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74" w:rsidRDefault="00CD2953">
      <w:pPr>
        <w:pStyle w:val="ab"/>
        <w:spacing w:after="0"/>
        <w:ind w:left="0" w:right="-2" w:firstLine="706"/>
        <w:jc w:val="center"/>
      </w:pPr>
      <w:r>
        <w:rPr>
          <w:b/>
          <w:bCs/>
          <w:sz w:val="44"/>
          <w:szCs w:val="44"/>
        </w:rPr>
        <w:t>Программа</w:t>
      </w:r>
    </w:p>
    <w:p w:rsidR="00290174" w:rsidRDefault="00781898">
      <w:pPr>
        <w:pStyle w:val="ab"/>
        <w:spacing w:after="0"/>
        <w:ind w:left="0" w:right="-2" w:firstLine="706"/>
        <w:jc w:val="center"/>
      </w:pPr>
      <w:r>
        <w:rPr>
          <w:b/>
          <w:bCs/>
          <w:sz w:val="28"/>
          <w:szCs w:val="28"/>
        </w:rPr>
        <w:t>Всероссийск</w:t>
      </w:r>
      <w:r w:rsidR="00CD2953">
        <w:rPr>
          <w:b/>
          <w:bCs/>
          <w:sz w:val="28"/>
          <w:szCs w:val="28"/>
        </w:rPr>
        <w:t>ой научно-практической конференции</w:t>
      </w:r>
    </w:p>
    <w:p w:rsidR="00290174" w:rsidRDefault="00781898" w:rsidP="00781898">
      <w:pPr>
        <w:pStyle w:val="ab"/>
        <w:spacing w:after="0"/>
        <w:ind w:left="0" w:right="-2"/>
        <w:jc w:val="center"/>
      </w:pPr>
      <w:r>
        <w:rPr>
          <w:b/>
          <w:bCs/>
          <w:sz w:val="28"/>
          <w:szCs w:val="28"/>
        </w:rPr>
        <w:t>«Здоровье участников образовательного процесса: наука и практика</w:t>
      </w:r>
      <w:r w:rsidR="00CD2953">
        <w:rPr>
          <w:b/>
          <w:bCs/>
          <w:sz w:val="28"/>
          <w:szCs w:val="28"/>
        </w:rPr>
        <w:t>»</w:t>
      </w:r>
    </w:p>
    <w:p w:rsidR="00290174" w:rsidRDefault="00781898">
      <w:pPr>
        <w:pStyle w:val="ab"/>
        <w:spacing w:after="0"/>
        <w:ind w:left="0" w:right="-2" w:firstLine="70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30.03.2016 г.</w:t>
      </w:r>
    </w:p>
    <w:p w:rsidR="00781898" w:rsidRDefault="00781898">
      <w:pPr>
        <w:pStyle w:val="ab"/>
        <w:spacing w:after="0"/>
        <w:ind w:left="0" w:right="-2" w:firstLine="706"/>
        <w:jc w:val="center"/>
      </w:pPr>
    </w:p>
    <w:p w:rsidR="00290174" w:rsidRDefault="00CD2953">
      <w:pPr>
        <w:pStyle w:val="ab"/>
        <w:spacing w:after="0"/>
        <w:ind w:left="0" w:right="-2"/>
        <w:jc w:val="both"/>
      </w:pPr>
      <w:r>
        <w:rPr>
          <w:b/>
          <w:bCs/>
        </w:rPr>
        <w:t xml:space="preserve">Место проведения конференции — </w:t>
      </w:r>
      <w:r>
        <w:t>пр. Комсомольский, 75, корпус № 1 ТГПУ.</w:t>
      </w:r>
    </w:p>
    <w:p w:rsidR="00290174" w:rsidRDefault="00CD2953">
      <w:pPr>
        <w:pStyle w:val="ab"/>
        <w:spacing w:after="0"/>
        <w:ind w:left="0" w:right="-2"/>
        <w:jc w:val="both"/>
      </w:pPr>
      <w:r>
        <w:rPr>
          <w:b/>
          <w:bCs/>
        </w:rPr>
        <w:t xml:space="preserve">Регистрация участников конференции </w:t>
      </w:r>
      <w:r w:rsidR="00781898">
        <w:t>— 9.30-10.00 (247, 312, 335</w:t>
      </w:r>
      <w:r>
        <w:t xml:space="preserve"> кор</w:t>
      </w:r>
      <w:r w:rsidR="00781898">
        <w:t>пус</w:t>
      </w:r>
      <w:r>
        <w:t xml:space="preserve"> №1). </w:t>
      </w:r>
    </w:p>
    <w:p w:rsidR="00290174" w:rsidRDefault="00290174">
      <w:pPr>
        <w:pStyle w:val="ab"/>
        <w:spacing w:after="0"/>
        <w:ind w:left="0" w:right="-2"/>
        <w:jc w:val="both"/>
      </w:pPr>
    </w:p>
    <w:tbl>
      <w:tblPr>
        <w:tblW w:w="0" w:type="auto"/>
        <w:tblInd w:w="-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"/>
        <w:gridCol w:w="3034"/>
        <w:gridCol w:w="2694"/>
        <w:gridCol w:w="1842"/>
        <w:gridCol w:w="1569"/>
      </w:tblGrid>
      <w:tr w:rsidR="00781898" w:rsidTr="00CD2953">
        <w:tc>
          <w:tcPr>
            <w:tcW w:w="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  <w:jc w:val="center"/>
            </w:pPr>
            <w:r>
              <w:t>№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  <w:jc w:val="center"/>
            </w:pPr>
            <w:r>
              <w:t>Наименование мероприятия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  <w:jc w:val="center"/>
            </w:pPr>
            <w:r>
              <w:t xml:space="preserve">Модератор 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81898" w:rsidRDefault="00781898">
            <w:pPr>
              <w:pStyle w:val="ac"/>
              <w:jc w:val="center"/>
            </w:pPr>
            <w:r>
              <w:t xml:space="preserve">Время 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81898" w:rsidRDefault="00781898" w:rsidP="00E71B68">
            <w:pPr>
              <w:pStyle w:val="ac"/>
              <w:jc w:val="center"/>
            </w:pPr>
            <w:r>
              <w:t>Аудитория (корпус № 1)</w:t>
            </w:r>
          </w:p>
        </w:tc>
      </w:tr>
      <w:tr w:rsidR="00781898" w:rsidTr="00CD2953"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  <w:jc w:val="center"/>
            </w:pPr>
            <w:r>
              <w:t>1.</w:t>
            </w:r>
          </w:p>
        </w:tc>
        <w:tc>
          <w:tcPr>
            <w:tcW w:w="30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Pr="00781898" w:rsidRDefault="00781898">
            <w:pPr>
              <w:pStyle w:val="ac"/>
              <w:rPr>
                <w:b/>
              </w:rPr>
            </w:pPr>
            <w:r w:rsidRPr="00781898">
              <w:rPr>
                <w:b/>
              </w:rPr>
              <w:t>Открытая лекция</w:t>
            </w:r>
          </w:p>
          <w:p w:rsidR="00781898" w:rsidRDefault="00781898">
            <w:pPr>
              <w:pStyle w:val="ac"/>
            </w:pPr>
            <w:r>
              <w:t>«Медико-психологические аспекты личностного кризиса и суицида»</w:t>
            </w:r>
          </w:p>
        </w:tc>
        <w:tc>
          <w:tcPr>
            <w:tcW w:w="26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</w:pPr>
            <w:r>
              <w:t>Аксенов М.М.</w:t>
            </w:r>
          </w:p>
          <w:p w:rsidR="00781898" w:rsidRDefault="00CD2953">
            <w:pPr>
              <w:pStyle w:val="ac"/>
            </w:pPr>
            <w:r>
              <w:t>д</w:t>
            </w:r>
            <w:bookmarkStart w:id="0" w:name="_GoBack"/>
            <w:bookmarkEnd w:id="0"/>
            <w:r w:rsidR="00781898">
              <w:t xml:space="preserve">-р </w:t>
            </w:r>
            <w:proofErr w:type="spellStart"/>
            <w:r w:rsidR="00781898">
              <w:t>м.н</w:t>
            </w:r>
            <w:proofErr w:type="spellEnd"/>
            <w:r w:rsidR="00781898">
              <w:t>., профессор</w:t>
            </w:r>
          </w:p>
          <w:p w:rsidR="00781898" w:rsidRDefault="00781898">
            <w:pPr>
              <w:pStyle w:val="ac"/>
            </w:pPr>
          </w:p>
          <w:p w:rsidR="00781898" w:rsidRDefault="00781898">
            <w:pPr>
              <w:pStyle w:val="ac"/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81898" w:rsidRDefault="00781898">
            <w:pPr>
              <w:pStyle w:val="ac"/>
              <w:jc w:val="center"/>
            </w:pPr>
            <w:r>
              <w:t>10.00 – 10.50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81898" w:rsidRDefault="00781898" w:rsidP="00E71B68">
            <w:pPr>
              <w:pStyle w:val="ac"/>
              <w:jc w:val="center"/>
            </w:pPr>
            <w:r>
              <w:t>335</w:t>
            </w:r>
          </w:p>
        </w:tc>
      </w:tr>
      <w:tr w:rsidR="00781898" w:rsidTr="00CD2953"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  <w:jc w:val="center"/>
            </w:pPr>
            <w:r>
              <w:t>2.</w:t>
            </w:r>
          </w:p>
        </w:tc>
        <w:tc>
          <w:tcPr>
            <w:tcW w:w="30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  <w:rPr>
                <w:b/>
              </w:rPr>
            </w:pPr>
            <w:r>
              <w:rPr>
                <w:b/>
              </w:rPr>
              <w:t>Круглый стол</w:t>
            </w:r>
          </w:p>
          <w:p w:rsidR="00781898" w:rsidRPr="00781898" w:rsidRDefault="00781898">
            <w:pPr>
              <w:pStyle w:val="ac"/>
            </w:pPr>
            <w:r w:rsidRPr="00781898">
              <w:t xml:space="preserve">«Семья как источник </w:t>
            </w:r>
            <w:proofErr w:type="spellStart"/>
            <w:r w:rsidRPr="00781898">
              <w:t>психотравмы</w:t>
            </w:r>
            <w:proofErr w:type="spellEnd"/>
            <w:r w:rsidRPr="00781898">
              <w:t>»</w:t>
            </w:r>
          </w:p>
        </w:tc>
        <w:tc>
          <w:tcPr>
            <w:tcW w:w="26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</w:pPr>
            <w:proofErr w:type="spellStart"/>
            <w:r>
              <w:t>Жигинас</w:t>
            </w:r>
            <w:proofErr w:type="spellEnd"/>
            <w:r>
              <w:t xml:space="preserve"> Н.В., </w:t>
            </w:r>
          </w:p>
          <w:p w:rsidR="00781898" w:rsidRDefault="00781898" w:rsidP="00781898">
            <w:pPr>
              <w:pStyle w:val="ac"/>
            </w:pPr>
            <w:r>
              <w:t>д-р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с.н</w:t>
            </w:r>
            <w:proofErr w:type="spellEnd"/>
            <w:r>
              <w:t xml:space="preserve">., </w:t>
            </w:r>
            <w:r>
              <w:t>профессор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81898" w:rsidRDefault="00781898" w:rsidP="00BE17D6">
            <w:pPr>
              <w:pStyle w:val="ac"/>
              <w:jc w:val="center"/>
            </w:pPr>
            <w:r>
              <w:t>10.00 – 10.50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81898" w:rsidRDefault="00781898" w:rsidP="00BE17D6">
            <w:pPr>
              <w:pStyle w:val="ac"/>
              <w:jc w:val="center"/>
            </w:pPr>
            <w:r>
              <w:t>247</w:t>
            </w:r>
          </w:p>
        </w:tc>
      </w:tr>
      <w:tr w:rsidR="00781898" w:rsidTr="00CD2953"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  <w:jc w:val="center"/>
            </w:pPr>
            <w:r>
              <w:t>3.</w:t>
            </w:r>
          </w:p>
        </w:tc>
        <w:tc>
          <w:tcPr>
            <w:tcW w:w="30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  <w:rPr>
                <w:b/>
              </w:rPr>
            </w:pPr>
            <w:r>
              <w:rPr>
                <w:b/>
              </w:rPr>
              <w:t>Научно-практический семинар</w:t>
            </w:r>
          </w:p>
          <w:p w:rsidR="00781898" w:rsidRPr="00781898" w:rsidRDefault="00781898">
            <w:pPr>
              <w:pStyle w:val="ac"/>
            </w:pPr>
            <w:r w:rsidRPr="00781898">
              <w:t>«Кризис личности в художественном отражении»</w:t>
            </w:r>
          </w:p>
        </w:tc>
        <w:tc>
          <w:tcPr>
            <w:tcW w:w="26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781898" w:rsidRDefault="00781898">
            <w:pPr>
              <w:pStyle w:val="ac"/>
            </w:pPr>
            <w:proofErr w:type="spellStart"/>
            <w:r>
              <w:t>Шелехов</w:t>
            </w:r>
            <w:proofErr w:type="spellEnd"/>
            <w:r>
              <w:t xml:space="preserve"> И.Л.</w:t>
            </w:r>
          </w:p>
          <w:p w:rsidR="00781898" w:rsidRDefault="00781898">
            <w:pPr>
              <w:pStyle w:val="ac"/>
            </w:pPr>
            <w:proofErr w:type="spellStart"/>
            <w:r>
              <w:t>к.пс.н</w:t>
            </w:r>
            <w:proofErr w:type="spellEnd"/>
            <w:r>
              <w:t>., доцент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81898" w:rsidRDefault="00781898">
            <w:pPr>
              <w:pStyle w:val="ac"/>
              <w:jc w:val="center"/>
            </w:pPr>
            <w:r>
              <w:t>11.00 – 12.00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81898" w:rsidRDefault="00781898" w:rsidP="00E71B68">
            <w:pPr>
              <w:pStyle w:val="ac"/>
              <w:jc w:val="center"/>
            </w:pPr>
            <w:r>
              <w:t>335</w:t>
            </w:r>
          </w:p>
        </w:tc>
      </w:tr>
      <w:tr w:rsidR="00A427DD" w:rsidTr="00CD2953"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>
            <w:pPr>
              <w:pStyle w:val="ac"/>
              <w:jc w:val="center"/>
            </w:pPr>
            <w:r>
              <w:t>4.</w:t>
            </w:r>
          </w:p>
        </w:tc>
        <w:tc>
          <w:tcPr>
            <w:tcW w:w="30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>
            <w:pPr>
              <w:pStyle w:val="ac"/>
              <w:rPr>
                <w:b/>
              </w:rPr>
            </w:pPr>
            <w:r>
              <w:rPr>
                <w:b/>
              </w:rPr>
              <w:t>Мастер-класс</w:t>
            </w:r>
          </w:p>
          <w:p w:rsidR="00A427DD" w:rsidRPr="00A427DD" w:rsidRDefault="00A427DD">
            <w:pPr>
              <w:pStyle w:val="ac"/>
            </w:pPr>
            <w:r w:rsidRPr="00A427DD">
              <w:t>«Диагностика кризисных состояний»</w:t>
            </w:r>
          </w:p>
        </w:tc>
        <w:tc>
          <w:tcPr>
            <w:tcW w:w="26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 w:rsidP="00BE17D6">
            <w:pPr>
              <w:pStyle w:val="ac"/>
            </w:pPr>
            <w:proofErr w:type="spellStart"/>
            <w:r>
              <w:t>Жигинас</w:t>
            </w:r>
            <w:proofErr w:type="spellEnd"/>
            <w:r>
              <w:t xml:space="preserve"> Н.В., </w:t>
            </w:r>
          </w:p>
          <w:p w:rsidR="00A427DD" w:rsidRDefault="00A427DD" w:rsidP="00BE17D6">
            <w:pPr>
              <w:pStyle w:val="ac"/>
            </w:pPr>
            <w:r>
              <w:t>д-р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с.н</w:t>
            </w:r>
            <w:proofErr w:type="spellEnd"/>
            <w:r>
              <w:t xml:space="preserve">., </w:t>
            </w:r>
            <w:r>
              <w:t>профессор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27DD" w:rsidRDefault="00A427DD" w:rsidP="00BE17D6">
            <w:pPr>
              <w:pStyle w:val="ac"/>
              <w:jc w:val="center"/>
            </w:pPr>
            <w:r>
              <w:t>11.00 – 12.00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27DD" w:rsidRDefault="00A427DD" w:rsidP="00BE17D6">
            <w:pPr>
              <w:pStyle w:val="ac"/>
              <w:jc w:val="center"/>
            </w:pPr>
            <w:r>
              <w:t>247</w:t>
            </w:r>
          </w:p>
        </w:tc>
      </w:tr>
      <w:tr w:rsidR="00A427DD" w:rsidTr="00CD2953"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>
            <w:pPr>
              <w:pStyle w:val="ac"/>
              <w:jc w:val="center"/>
            </w:pPr>
            <w:r>
              <w:t>5.</w:t>
            </w:r>
          </w:p>
        </w:tc>
        <w:tc>
          <w:tcPr>
            <w:tcW w:w="30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Pr="00A427DD" w:rsidRDefault="00A427DD">
            <w:pPr>
              <w:pStyle w:val="ac"/>
              <w:rPr>
                <w:b/>
              </w:rPr>
            </w:pPr>
            <w:r w:rsidRPr="00A427DD">
              <w:rPr>
                <w:b/>
              </w:rPr>
              <w:t>Тренинг</w:t>
            </w:r>
          </w:p>
          <w:p w:rsidR="00A427DD" w:rsidRDefault="00A427DD">
            <w:pPr>
              <w:pStyle w:val="ac"/>
            </w:pPr>
            <w:r>
              <w:t>«Средства самопомощи личности в кризисной ситуации»</w:t>
            </w:r>
          </w:p>
        </w:tc>
        <w:tc>
          <w:tcPr>
            <w:tcW w:w="26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>
            <w:pPr>
              <w:pStyle w:val="ac"/>
            </w:pPr>
            <w:proofErr w:type="spellStart"/>
            <w:r>
              <w:t>Гадельшина</w:t>
            </w:r>
            <w:proofErr w:type="spellEnd"/>
            <w:r>
              <w:t xml:space="preserve"> Т.Г.</w:t>
            </w:r>
          </w:p>
          <w:p w:rsidR="00A427DD" w:rsidRDefault="00A427DD">
            <w:pPr>
              <w:pStyle w:val="ac"/>
            </w:pPr>
            <w:proofErr w:type="spellStart"/>
            <w:r>
              <w:t>к.пс.н</w:t>
            </w:r>
            <w:proofErr w:type="spellEnd"/>
            <w:r>
              <w:t>., доцент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27DD" w:rsidRDefault="00A427DD">
            <w:pPr>
              <w:pStyle w:val="ac"/>
              <w:jc w:val="center"/>
            </w:pPr>
            <w:r>
              <w:t>12.15 – 13.45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27DD" w:rsidRDefault="00A427DD" w:rsidP="00E71B68">
            <w:pPr>
              <w:pStyle w:val="ac"/>
              <w:jc w:val="center"/>
            </w:pPr>
            <w:r>
              <w:t>247</w:t>
            </w:r>
          </w:p>
        </w:tc>
      </w:tr>
      <w:tr w:rsidR="00A427DD" w:rsidTr="00CD2953">
        <w:tc>
          <w:tcPr>
            <w:tcW w:w="475" w:type="dxa"/>
            <w:tcBorders>
              <w:left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>
            <w:pPr>
              <w:pStyle w:val="ac"/>
              <w:jc w:val="center"/>
            </w:pPr>
            <w:r>
              <w:t>6.</w:t>
            </w:r>
          </w:p>
        </w:tc>
        <w:tc>
          <w:tcPr>
            <w:tcW w:w="3034" w:type="dxa"/>
            <w:tcBorders>
              <w:left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Pr="00A427DD" w:rsidRDefault="00A427DD">
            <w:pPr>
              <w:pStyle w:val="ac"/>
              <w:rPr>
                <w:b/>
              </w:rPr>
            </w:pPr>
            <w:r w:rsidRPr="00A427DD">
              <w:rPr>
                <w:b/>
              </w:rPr>
              <w:t>Тренинг</w:t>
            </w:r>
          </w:p>
          <w:p w:rsidR="00A427DD" w:rsidRDefault="00A427DD">
            <w:pPr>
              <w:pStyle w:val="ac"/>
            </w:pPr>
            <w:r>
              <w:t>«Вкус к жизни»</w:t>
            </w:r>
          </w:p>
        </w:tc>
        <w:tc>
          <w:tcPr>
            <w:tcW w:w="2694" w:type="dxa"/>
            <w:tcBorders>
              <w:left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>
            <w:pPr>
              <w:pStyle w:val="ac"/>
            </w:pPr>
            <w:r>
              <w:t>Петрова Ю.В.</w:t>
            </w:r>
            <w:r>
              <w:t xml:space="preserve"> </w:t>
            </w:r>
          </w:p>
          <w:p w:rsidR="00A427DD" w:rsidRDefault="00A427DD">
            <w:pPr>
              <w:pStyle w:val="ac"/>
            </w:pPr>
            <w:r>
              <w:t>ассистент</w:t>
            </w:r>
            <w:r>
              <w:t xml:space="preserve"> кафедры</w:t>
            </w:r>
          </w:p>
        </w:tc>
        <w:tc>
          <w:tcPr>
            <w:tcW w:w="184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A427DD" w:rsidRDefault="00A427DD" w:rsidP="00BE17D6">
            <w:pPr>
              <w:pStyle w:val="ac"/>
              <w:jc w:val="center"/>
            </w:pPr>
            <w:r>
              <w:t>12.15 – 13.45</w:t>
            </w:r>
          </w:p>
        </w:tc>
        <w:tc>
          <w:tcPr>
            <w:tcW w:w="15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A427DD" w:rsidRDefault="00A427DD" w:rsidP="00BE17D6">
            <w:pPr>
              <w:pStyle w:val="ac"/>
              <w:jc w:val="center"/>
            </w:pPr>
            <w:r>
              <w:t>312</w:t>
            </w:r>
          </w:p>
        </w:tc>
      </w:tr>
      <w:tr w:rsidR="00A427DD" w:rsidTr="00CD2953">
        <w:tc>
          <w:tcPr>
            <w:tcW w:w="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>
            <w:pPr>
              <w:pStyle w:val="ac"/>
              <w:jc w:val="center"/>
            </w:pPr>
            <w:r>
              <w:t xml:space="preserve">7. </w:t>
            </w:r>
          </w:p>
        </w:tc>
        <w:tc>
          <w:tcPr>
            <w:tcW w:w="30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Pr="00A427DD" w:rsidRDefault="00A427DD">
            <w:pPr>
              <w:pStyle w:val="ac"/>
              <w:rPr>
                <w:b/>
              </w:rPr>
            </w:pPr>
            <w:r w:rsidRPr="00A427DD">
              <w:rPr>
                <w:b/>
              </w:rPr>
              <w:t>Дискуссионный клуб</w:t>
            </w:r>
          </w:p>
          <w:p w:rsidR="00A427DD" w:rsidRDefault="00A427DD">
            <w:pPr>
              <w:pStyle w:val="ac"/>
            </w:pPr>
            <w:r>
              <w:t>«Цена и ценности здоровья в образовании»</w:t>
            </w:r>
          </w:p>
        </w:tc>
        <w:tc>
          <w:tcPr>
            <w:tcW w:w="26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</w:tcPr>
          <w:p w:rsidR="00A427DD" w:rsidRDefault="00A427DD">
            <w:pPr>
              <w:pStyle w:val="ac"/>
            </w:pPr>
            <w:proofErr w:type="spellStart"/>
            <w:r>
              <w:t>Гычев</w:t>
            </w:r>
            <w:proofErr w:type="spellEnd"/>
            <w:r>
              <w:t xml:space="preserve"> А.В.</w:t>
            </w:r>
          </w:p>
          <w:p w:rsidR="00A427DD" w:rsidRDefault="00E363E4">
            <w:pPr>
              <w:pStyle w:val="ac"/>
            </w:pPr>
            <w:r>
              <w:t>д</w:t>
            </w:r>
            <w:r w:rsidR="00A427DD">
              <w:t xml:space="preserve">-р </w:t>
            </w:r>
            <w:proofErr w:type="spellStart"/>
            <w:r w:rsidR="00A427DD">
              <w:t>м.н</w:t>
            </w:r>
            <w:proofErr w:type="spellEnd"/>
            <w:r w:rsidR="00A427DD">
              <w:t>., профессор;</w:t>
            </w:r>
          </w:p>
          <w:p w:rsidR="00A427DD" w:rsidRDefault="00A427DD">
            <w:pPr>
              <w:pStyle w:val="ac"/>
            </w:pPr>
            <w:proofErr w:type="spellStart"/>
            <w:r>
              <w:t>Рахмазова</w:t>
            </w:r>
            <w:proofErr w:type="spellEnd"/>
            <w:r>
              <w:t xml:space="preserve"> Л.Д.</w:t>
            </w:r>
          </w:p>
          <w:p w:rsidR="00A427DD" w:rsidRDefault="00E363E4">
            <w:pPr>
              <w:pStyle w:val="ac"/>
            </w:pPr>
            <w:r>
              <w:t>д</w:t>
            </w:r>
            <w:r w:rsidR="00A427DD">
              <w:t xml:space="preserve">-р </w:t>
            </w:r>
            <w:proofErr w:type="spellStart"/>
            <w:r w:rsidR="00A427DD">
              <w:t>м.н</w:t>
            </w:r>
            <w:proofErr w:type="spellEnd"/>
            <w:r w:rsidR="00A427DD">
              <w:t>., профессор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27DD" w:rsidRDefault="00A427DD">
            <w:pPr>
              <w:pStyle w:val="ac"/>
              <w:jc w:val="center"/>
            </w:pPr>
            <w:r>
              <w:t>14.00 – 16.30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27DD" w:rsidRDefault="00A427DD" w:rsidP="00E71B68">
            <w:pPr>
              <w:pStyle w:val="ac"/>
              <w:jc w:val="center"/>
            </w:pPr>
            <w:r>
              <w:t>247</w:t>
            </w:r>
          </w:p>
        </w:tc>
      </w:tr>
    </w:tbl>
    <w:p w:rsidR="00290174" w:rsidRDefault="00290174">
      <w:pPr>
        <w:pStyle w:val="ab"/>
        <w:spacing w:after="0"/>
        <w:ind w:left="0" w:right="-2"/>
        <w:jc w:val="both"/>
      </w:pPr>
    </w:p>
    <w:p w:rsidR="00E363E4" w:rsidRDefault="00E363E4">
      <w:pPr>
        <w:pStyle w:val="ab"/>
        <w:spacing w:after="0"/>
        <w:ind w:left="0" w:right="-2"/>
        <w:jc w:val="both"/>
      </w:pPr>
      <w:r>
        <w:t>Оргкомитет конференции:</w:t>
      </w:r>
    </w:p>
    <w:p w:rsidR="00E363E4" w:rsidRDefault="00113811">
      <w:pPr>
        <w:pStyle w:val="ab"/>
        <w:spacing w:after="0"/>
        <w:ind w:left="0" w:right="-2"/>
        <w:jc w:val="both"/>
      </w:pPr>
      <w:r>
        <w:t>Факультет психологии, связей с общественностью, рекламы ТГПУ</w:t>
      </w:r>
    </w:p>
    <w:p w:rsidR="00833E7C" w:rsidRDefault="00113811" w:rsidP="00833E7C">
      <w:pPr>
        <w:jc w:val="both"/>
        <w:rPr>
          <w:rFonts w:cs="Times New Roman"/>
          <w:color w:val="000000"/>
          <w:sz w:val="22"/>
          <w:szCs w:val="22"/>
          <w:lang w:eastAsia="zh-CN"/>
        </w:rPr>
      </w:pPr>
      <w:r>
        <w:t>Деканат:</w:t>
      </w:r>
      <w:r w:rsidR="00833E7C" w:rsidRPr="00833E7C">
        <w:rPr>
          <w:rFonts w:cs="Times New Roman"/>
          <w:color w:val="000000"/>
          <w:sz w:val="22"/>
          <w:szCs w:val="22"/>
          <w:lang w:eastAsia="zh-CN"/>
        </w:rPr>
        <w:t xml:space="preserve"> </w:t>
      </w:r>
      <w:r w:rsidR="00833E7C" w:rsidRPr="00833E7C">
        <w:rPr>
          <w:rFonts w:cs="Times New Roman"/>
          <w:color w:val="000000"/>
          <w:sz w:val="22"/>
          <w:szCs w:val="22"/>
          <w:lang w:eastAsia="zh-CN"/>
        </w:rPr>
        <w:t>тел.: (3822)31-13-41</w:t>
      </w:r>
      <w:r w:rsidR="00F70562">
        <w:rPr>
          <w:rFonts w:cs="Times New Roman"/>
          <w:color w:val="000000"/>
          <w:sz w:val="22"/>
          <w:szCs w:val="22"/>
          <w:lang w:eastAsia="zh-CN"/>
        </w:rPr>
        <w:t>, кабинет 220 (корпус №1)</w:t>
      </w:r>
      <w:r w:rsidR="00833E7C" w:rsidRPr="00833E7C">
        <w:rPr>
          <w:rFonts w:cs="Times New Roman"/>
          <w:color w:val="000000"/>
          <w:sz w:val="22"/>
          <w:szCs w:val="22"/>
          <w:lang w:eastAsia="zh-CN"/>
        </w:rPr>
        <w:t xml:space="preserve"> </w:t>
      </w:r>
    </w:p>
    <w:p w:rsidR="00833E7C" w:rsidRPr="00F70562" w:rsidRDefault="00833E7C" w:rsidP="00833E7C">
      <w:pPr>
        <w:jc w:val="both"/>
        <w:rPr>
          <w:rFonts w:cs="Times New Roman"/>
          <w:color w:val="000000"/>
          <w:sz w:val="22"/>
          <w:szCs w:val="22"/>
          <w:lang w:eastAsia="zh-CN"/>
        </w:rPr>
      </w:pPr>
      <w:proofErr w:type="gramStart"/>
      <w:r>
        <w:rPr>
          <w:rFonts w:cs="Times New Roman"/>
          <w:color w:val="000000"/>
          <w:sz w:val="22"/>
          <w:szCs w:val="22"/>
          <w:lang w:eastAsia="zh-CN"/>
        </w:rPr>
        <w:t>Е</w:t>
      </w:r>
      <w:proofErr w:type="gramEnd"/>
      <w:r w:rsidRPr="00F70562">
        <w:rPr>
          <w:rFonts w:cs="Times New Roman"/>
          <w:color w:val="000000"/>
          <w:sz w:val="22"/>
          <w:szCs w:val="22"/>
          <w:lang w:eastAsia="zh-CN"/>
        </w:rPr>
        <w:t>-</w:t>
      </w:r>
      <w:r>
        <w:rPr>
          <w:rFonts w:cs="Times New Roman"/>
          <w:color w:val="000000"/>
          <w:sz w:val="22"/>
          <w:szCs w:val="22"/>
          <w:lang w:val="en-US" w:eastAsia="zh-CN"/>
        </w:rPr>
        <w:t>mail</w:t>
      </w:r>
      <w:r w:rsidRPr="00F70562">
        <w:rPr>
          <w:rFonts w:cs="Times New Roman"/>
          <w:color w:val="000000"/>
          <w:sz w:val="22"/>
          <w:szCs w:val="22"/>
          <w:lang w:eastAsia="zh-CN"/>
        </w:rPr>
        <w:t>:</w:t>
      </w:r>
      <w:r w:rsidRPr="00F70562">
        <w:rPr>
          <w:rFonts w:cs="Times New Roman"/>
          <w:color w:val="000000"/>
          <w:sz w:val="22"/>
          <w:szCs w:val="22"/>
          <w:lang w:eastAsia="zh-CN"/>
        </w:rPr>
        <w:t xml:space="preserve"> </w:t>
      </w:r>
      <w:bookmarkStart w:id="1" w:name="mailru-webagent-gen-37"/>
      <w:bookmarkEnd w:id="1"/>
      <w:proofErr w:type="spellStart"/>
      <w:r>
        <w:rPr>
          <w:rFonts w:cs="Times New Roman"/>
          <w:color w:val="000000"/>
          <w:sz w:val="22"/>
          <w:szCs w:val="22"/>
          <w:lang w:val="en-US" w:eastAsia="zh-CN"/>
        </w:rPr>
        <w:t>dekanat</w:t>
      </w:r>
      <w:proofErr w:type="spellEnd"/>
      <w:r w:rsidRPr="00F70562">
        <w:rPr>
          <w:rFonts w:cs="Times New Roman"/>
          <w:color w:val="000000"/>
          <w:sz w:val="22"/>
          <w:szCs w:val="22"/>
          <w:lang w:eastAsia="zh-CN"/>
        </w:rPr>
        <w:t>_</w:t>
      </w:r>
      <w:proofErr w:type="spellStart"/>
      <w:r>
        <w:rPr>
          <w:rFonts w:cs="Times New Roman"/>
          <w:color w:val="000000"/>
          <w:sz w:val="22"/>
          <w:szCs w:val="22"/>
          <w:lang w:val="en-US" w:eastAsia="zh-CN"/>
        </w:rPr>
        <w:t>fpsor</w:t>
      </w:r>
      <w:proofErr w:type="spellEnd"/>
      <w:r w:rsidRPr="00F70562">
        <w:rPr>
          <w:rFonts w:cs="Times New Roman"/>
          <w:color w:val="000000"/>
          <w:sz w:val="22"/>
          <w:szCs w:val="22"/>
          <w:lang w:eastAsia="zh-CN"/>
        </w:rPr>
        <w:t>@</w:t>
      </w:r>
      <w:proofErr w:type="spellStart"/>
      <w:r>
        <w:rPr>
          <w:rFonts w:cs="Times New Roman"/>
          <w:color w:val="000000"/>
          <w:sz w:val="22"/>
          <w:szCs w:val="22"/>
          <w:lang w:val="en-US" w:eastAsia="zh-CN"/>
        </w:rPr>
        <w:t>tspu</w:t>
      </w:r>
      <w:proofErr w:type="spellEnd"/>
      <w:r w:rsidRPr="00F70562">
        <w:rPr>
          <w:rFonts w:cs="Times New Roman"/>
          <w:color w:val="000000"/>
          <w:sz w:val="22"/>
          <w:szCs w:val="22"/>
          <w:lang w:eastAsia="zh-CN"/>
        </w:rPr>
        <w:t>.</w:t>
      </w:r>
      <w:proofErr w:type="spellStart"/>
      <w:r>
        <w:rPr>
          <w:rFonts w:cs="Times New Roman"/>
          <w:color w:val="000000"/>
          <w:sz w:val="22"/>
          <w:szCs w:val="22"/>
          <w:lang w:val="en-US" w:eastAsia="zh-CN"/>
        </w:rPr>
        <w:t>edu</w:t>
      </w:r>
      <w:proofErr w:type="spellEnd"/>
      <w:r w:rsidRPr="00F70562">
        <w:rPr>
          <w:rFonts w:cs="Times New Roman"/>
          <w:color w:val="000000"/>
          <w:sz w:val="22"/>
          <w:szCs w:val="22"/>
          <w:lang w:eastAsia="zh-CN"/>
        </w:rPr>
        <w:t>.</w:t>
      </w:r>
      <w:proofErr w:type="spellStart"/>
      <w:r w:rsidRPr="00833E7C">
        <w:rPr>
          <w:rFonts w:cs="Times New Roman"/>
          <w:color w:val="000000"/>
          <w:sz w:val="22"/>
          <w:szCs w:val="22"/>
          <w:lang w:val="en-US" w:eastAsia="zh-CN"/>
        </w:rPr>
        <w:t>ru</w:t>
      </w:r>
      <w:proofErr w:type="spellEnd"/>
      <w:r w:rsidRPr="00F70562">
        <w:rPr>
          <w:rFonts w:cs="Times New Roman"/>
          <w:color w:val="000000"/>
          <w:sz w:val="22"/>
          <w:szCs w:val="22"/>
          <w:lang w:eastAsia="zh-CN"/>
        </w:rPr>
        <w:t xml:space="preserve">; </w:t>
      </w:r>
      <w:hyperlink r:id="rId5" w:history="1">
        <w:r w:rsidRPr="00833E7C">
          <w:rPr>
            <w:rStyle w:val="ae"/>
            <w:rFonts w:cs="Times New Roman"/>
            <w:sz w:val="22"/>
            <w:szCs w:val="22"/>
            <w:u w:val="none"/>
            <w:lang w:val="en-US" w:eastAsia="zh-CN"/>
          </w:rPr>
          <w:t>dekanat</w:t>
        </w:r>
        <w:r w:rsidRPr="00F70562">
          <w:rPr>
            <w:rStyle w:val="ae"/>
            <w:rFonts w:cs="Times New Roman"/>
            <w:sz w:val="22"/>
            <w:szCs w:val="22"/>
            <w:u w:val="none"/>
            <w:lang w:eastAsia="zh-CN"/>
          </w:rPr>
          <w:t>_</w:t>
        </w:r>
        <w:r w:rsidRPr="00833E7C">
          <w:rPr>
            <w:rStyle w:val="ae"/>
            <w:rFonts w:cs="Times New Roman"/>
            <w:sz w:val="22"/>
            <w:szCs w:val="22"/>
            <w:u w:val="none"/>
            <w:lang w:val="en-US" w:eastAsia="zh-CN"/>
          </w:rPr>
          <w:t>fpsor</w:t>
        </w:r>
        <w:r w:rsidRPr="00F70562">
          <w:rPr>
            <w:rStyle w:val="ae"/>
            <w:rFonts w:cs="Times New Roman"/>
            <w:sz w:val="22"/>
            <w:szCs w:val="22"/>
            <w:u w:val="none"/>
            <w:lang w:eastAsia="zh-CN"/>
          </w:rPr>
          <w:t>@</w:t>
        </w:r>
        <w:r w:rsidRPr="00833E7C">
          <w:rPr>
            <w:rStyle w:val="ae"/>
            <w:rFonts w:cs="Times New Roman"/>
            <w:sz w:val="22"/>
            <w:szCs w:val="22"/>
            <w:u w:val="none"/>
            <w:lang w:val="en-US" w:eastAsia="zh-CN"/>
          </w:rPr>
          <w:t>mail</w:t>
        </w:r>
        <w:r w:rsidRPr="00F70562">
          <w:rPr>
            <w:rStyle w:val="ae"/>
            <w:rFonts w:cs="Times New Roman"/>
            <w:sz w:val="22"/>
            <w:szCs w:val="22"/>
            <w:u w:val="none"/>
            <w:lang w:eastAsia="zh-CN"/>
          </w:rPr>
          <w:t>.</w:t>
        </w:r>
        <w:proofErr w:type="spellStart"/>
        <w:r w:rsidRPr="00833E7C">
          <w:rPr>
            <w:rStyle w:val="ae"/>
            <w:rFonts w:cs="Times New Roman"/>
            <w:sz w:val="22"/>
            <w:szCs w:val="22"/>
            <w:u w:val="none"/>
            <w:lang w:val="en-US" w:eastAsia="zh-CN"/>
          </w:rPr>
          <w:t>ru</w:t>
        </w:r>
        <w:proofErr w:type="spellEnd"/>
      </w:hyperlink>
    </w:p>
    <w:p w:rsidR="00833E7C" w:rsidRPr="00F70562" w:rsidRDefault="00833E7C" w:rsidP="00833E7C">
      <w:pPr>
        <w:jc w:val="both"/>
        <w:rPr>
          <w:rFonts w:cs="Times New Roman"/>
          <w:color w:val="auto"/>
          <w:sz w:val="20"/>
          <w:szCs w:val="20"/>
          <w:lang w:eastAsia="zh-CN"/>
        </w:rPr>
      </w:pPr>
    </w:p>
    <w:p w:rsidR="00113811" w:rsidRPr="00F70562" w:rsidRDefault="00113811">
      <w:pPr>
        <w:pStyle w:val="ab"/>
        <w:spacing w:after="0"/>
        <w:ind w:left="0" w:right="-2"/>
        <w:jc w:val="both"/>
      </w:pPr>
    </w:p>
    <w:sectPr w:rsidR="00113811" w:rsidRPr="00F70562" w:rsidSect="00781898">
      <w:pgSz w:w="11906" w:h="16838"/>
      <w:pgMar w:top="975" w:right="849" w:bottom="1134" w:left="1560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174"/>
    <w:rsid w:val="00113811"/>
    <w:rsid w:val="00290174"/>
    <w:rsid w:val="00781898"/>
    <w:rsid w:val="00833E7C"/>
    <w:rsid w:val="00A427DD"/>
    <w:rsid w:val="00CD2953"/>
    <w:rsid w:val="00E363E4"/>
    <w:rsid w:val="00F7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ыделение жирным"/>
    <w:rPr>
      <w:b/>
      <w:bCs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  <w:i w:val="0"/>
      <w:iCs w:val="0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i w:val="0"/>
      <w:iCs w:val="0"/>
      <w:color w:val="00000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  <w:i w:val="0"/>
      <w:iCs w:val="0"/>
      <w:color w:val="000000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  <w:i w:val="0"/>
      <w:iCs w:val="0"/>
      <w:color w:val="000000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 w:line="360" w:lineRule="auto"/>
    </w:pPr>
    <w:rPr>
      <w:rFonts w:cs="Times New Roman"/>
      <w:sz w:val="28"/>
      <w:szCs w:val="20"/>
      <w:lang w:eastAsia="ru-RU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msonormalbullet2gif">
    <w:name w:val="msonormalbullet2.gif"/>
    <w:basedOn w:val="a"/>
    <w:pPr>
      <w:spacing w:before="280" w:after="280"/>
    </w:pPr>
    <w:rPr>
      <w:lang w:eastAsia="zh-TW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basedOn w:val="a0"/>
    <w:uiPriority w:val="99"/>
    <w:unhideWhenUsed/>
    <w:rsid w:val="00833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kanat_fps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Тоня</cp:lastModifiedBy>
  <cp:revision>6</cp:revision>
  <cp:lastPrinted>2015-10-19T11:14:00Z</cp:lastPrinted>
  <dcterms:created xsi:type="dcterms:W3CDTF">2015-09-29T15:25:00Z</dcterms:created>
  <dcterms:modified xsi:type="dcterms:W3CDTF">2016-03-27T05:00:00Z</dcterms:modified>
</cp:coreProperties>
</file>