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E28E0" w14:textId="77777777" w:rsidR="00C82DF1" w:rsidRPr="00C82DF1" w:rsidRDefault="00C82DF1" w:rsidP="00C82DF1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C82DF1">
        <w:rPr>
          <w:b/>
          <w:color w:val="000000"/>
          <w:sz w:val="28"/>
          <w:szCs w:val="28"/>
        </w:rPr>
        <w:t>РЕГЛАМЕНТ</w:t>
      </w:r>
    </w:p>
    <w:p w14:paraId="0C72D8D8" w14:textId="77777777" w:rsidR="00C82DF1" w:rsidRPr="00C82DF1" w:rsidRDefault="00C82DF1" w:rsidP="00C82DF1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C82DF1">
        <w:rPr>
          <w:b/>
          <w:color w:val="000000"/>
          <w:sz w:val="28"/>
          <w:szCs w:val="28"/>
        </w:rPr>
        <w:t>регионального этапа</w:t>
      </w:r>
    </w:p>
    <w:p w14:paraId="2CF5842D" w14:textId="77777777" w:rsidR="00C82DF1" w:rsidRPr="00C82DF1" w:rsidRDefault="00C82DF1" w:rsidP="00C82DF1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C82DF1">
        <w:rPr>
          <w:b/>
          <w:color w:val="000000"/>
          <w:sz w:val="28"/>
          <w:szCs w:val="28"/>
        </w:rPr>
        <w:t>Российской национальной премии «Студент года – 2025»</w:t>
      </w:r>
    </w:p>
    <w:p w14:paraId="15108760" w14:textId="1F32EC67" w:rsidR="00B5239D" w:rsidRPr="00C82DF1" w:rsidRDefault="00C82DF1" w:rsidP="00C82DF1">
      <w:pPr>
        <w:spacing w:line="276" w:lineRule="auto"/>
        <w:jc w:val="center"/>
        <w:rPr>
          <w:b/>
          <w:color w:val="000000"/>
          <w:sz w:val="28"/>
          <w:szCs w:val="28"/>
          <w:lang w:val="ru-RU"/>
        </w:rPr>
      </w:pPr>
      <w:r w:rsidRPr="00C82DF1">
        <w:rPr>
          <w:b/>
          <w:color w:val="000000"/>
          <w:sz w:val="28"/>
          <w:szCs w:val="28"/>
        </w:rPr>
        <w:t xml:space="preserve">в </w:t>
      </w:r>
      <w:r>
        <w:rPr>
          <w:b/>
          <w:color w:val="000000"/>
          <w:sz w:val="28"/>
          <w:szCs w:val="28"/>
          <w:lang w:val="ru-RU"/>
        </w:rPr>
        <w:t>Томской области</w:t>
      </w:r>
    </w:p>
    <w:p w14:paraId="362631FC" w14:textId="77777777" w:rsidR="00B5239D" w:rsidRDefault="00B5239D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14:paraId="29004B99" w14:textId="77777777" w:rsidR="00B5239D" w:rsidRDefault="006900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Общие положения</w:t>
      </w:r>
    </w:p>
    <w:p w14:paraId="0B6103A7" w14:textId="4195CFBF" w:rsidR="00B5239D" w:rsidRDefault="006900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1.1. </w:t>
      </w:r>
      <w:r w:rsidR="00265AE4">
        <w:rPr>
          <w:color w:val="000000"/>
          <w:sz w:val="28"/>
          <w:szCs w:val="28"/>
          <w:highlight w:val="white"/>
          <w:lang w:val="ru-RU"/>
        </w:rPr>
        <w:t>Настоящий</w:t>
      </w:r>
      <w:r w:rsidR="001C6F82">
        <w:rPr>
          <w:color w:val="000000"/>
          <w:sz w:val="28"/>
          <w:szCs w:val="28"/>
          <w:highlight w:val="white"/>
          <w:lang w:val="ru-RU"/>
        </w:rPr>
        <w:t xml:space="preserve"> Регламент</w:t>
      </w:r>
      <w:r>
        <w:rPr>
          <w:color w:val="000000"/>
          <w:sz w:val="28"/>
          <w:szCs w:val="28"/>
          <w:highlight w:val="white"/>
        </w:rPr>
        <w:t xml:space="preserve"> определяет цели, задачи, порядок и сроки проведения, требования к участникам Российской национальной премии «Студент года – 2025» образовательных организаций высшего образования (далее – Премия). </w:t>
      </w:r>
    </w:p>
    <w:p w14:paraId="23D5D3B1" w14:textId="77777777" w:rsidR="00B5239D" w:rsidRDefault="006900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1.2. Премия – это конкурсный и обр</w:t>
      </w:r>
      <w:r>
        <w:rPr>
          <w:color w:val="000000"/>
          <w:sz w:val="28"/>
          <w:szCs w:val="28"/>
          <w:highlight w:val="white"/>
        </w:rPr>
        <w:t>азовательный проект для обучающихся образовательных организаций высшего образования (далее – образовательные организации), которые активно участвуют в учебной, научной, спортивной, творческой и общественной жизни.</w:t>
      </w:r>
    </w:p>
    <w:p w14:paraId="5D2705B7" w14:textId="77777777" w:rsidR="00B5239D" w:rsidRDefault="006900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1.3. Учредители Премии:</w:t>
      </w:r>
    </w:p>
    <w:p w14:paraId="3D132435" w14:textId="77777777" w:rsidR="00B5239D" w:rsidRDefault="0069002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Министерство науки</w:t>
      </w:r>
      <w:r>
        <w:rPr>
          <w:color w:val="000000"/>
          <w:sz w:val="28"/>
          <w:szCs w:val="28"/>
          <w:highlight w:val="white"/>
        </w:rPr>
        <w:t xml:space="preserve"> и высшего образования Российской Федерации;</w:t>
      </w:r>
    </w:p>
    <w:p w14:paraId="2260E038" w14:textId="77777777" w:rsidR="00B5239D" w:rsidRDefault="0069002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Общероссийская общественная организация «Российский Союз Молодежи».</w:t>
      </w:r>
    </w:p>
    <w:p w14:paraId="79868B73" w14:textId="77777777" w:rsidR="00B5239D" w:rsidRDefault="006900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  <w:highlight w:val="magenta"/>
        </w:rPr>
      </w:pPr>
      <w:r>
        <w:rPr>
          <w:color w:val="000000"/>
          <w:sz w:val="28"/>
          <w:szCs w:val="28"/>
          <w:highlight w:val="white"/>
        </w:rPr>
        <w:t>1.4. Организаторы Премии:</w:t>
      </w:r>
    </w:p>
    <w:p w14:paraId="39A0A314" w14:textId="77777777" w:rsidR="00B5239D" w:rsidRDefault="0069002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Томская областная организация Общероссийской общественной организации «Российский Союз Молодежи» (далее – ТРОО ООО «Р</w:t>
      </w:r>
      <w:r>
        <w:rPr>
          <w:color w:val="000000"/>
          <w:sz w:val="28"/>
          <w:szCs w:val="28"/>
          <w:highlight w:val="white"/>
        </w:rPr>
        <w:t>СМ»);</w:t>
      </w:r>
    </w:p>
    <w:p w14:paraId="629D0A1C" w14:textId="77777777" w:rsidR="00B5239D" w:rsidRDefault="0069002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Департамент по молодежной политике Томской области.</w:t>
      </w:r>
    </w:p>
    <w:p w14:paraId="3D99B7D4" w14:textId="77777777" w:rsidR="00B5239D" w:rsidRDefault="0069002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Премия включает в себя общий блок, состоящий из индивидуальных и коллективных номинаций.</w:t>
      </w:r>
    </w:p>
    <w:p w14:paraId="4D2E09D2" w14:textId="77777777" w:rsidR="00B5239D" w:rsidRDefault="0069002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Премия проводится в рамках Федеральной программы Общероссийской общественной организации «Российский Союз Молодежи» «Студент года».</w:t>
      </w:r>
    </w:p>
    <w:p w14:paraId="7A3B93E7" w14:textId="77777777" w:rsidR="00B5239D" w:rsidRDefault="00B5239D">
      <w:pPr>
        <w:spacing w:line="276" w:lineRule="auto"/>
        <w:ind w:firstLine="709"/>
        <w:jc w:val="both"/>
        <w:rPr>
          <w:sz w:val="28"/>
          <w:szCs w:val="28"/>
        </w:rPr>
      </w:pPr>
    </w:p>
    <w:p w14:paraId="5AA60438" w14:textId="77777777" w:rsidR="00B5239D" w:rsidRDefault="0069002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Цели и задачи Премии</w:t>
      </w:r>
    </w:p>
    <w:p w14:paraId="2DFCC990" w14:textId="77777777" w:rsidR="00B5239D" w:rsidRDefault="0069002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Цель Премии – поддержка обучающихся образовательных организаций высшего образования, имеющих особые достижения в области науки, творчества, спорта, журналистики, молодежной политики, студенческого лидерства, общественной деятельности и добровольчества</w:t>
      </w:r>
      <w:r>
        <w:rPr>
          <w:sz w:val="28"/>
          <w:szCs w:val="28"/>
        </w:rPr>
        <w:t>.</w:t>
      </w:r>
    </w:p>
    <w:p w14:paraId="6649DD0E" w14:textId="77777777" w:rsidR="00265AE4" w:rsidRDefault="0069002F" w:rsidP="00265AE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Задачи Премии:</w:t>
      </w:r>
    </w:p>
    <w:p w14:paraId="429F4D65" w14:textId="77777777" w:rsidR="00265AE4" w:rsidRDefault="00265AE4" w:rsidP="00265AE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развитие социальной, интеллектуальной и творческой активности студенческой молодежи;</w:t>
      </w:r>
    </w:p>
    <w:p w14:paraId="7E387C05" w14:textId="77777777" w:rsidR="00265AE4" w:rsidRDefault="00265AE4" w:rsidP="00265AE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создание условий для самореализации и раскрытия потенциала студенческой молодежи;</w:t>
      </w:r>
    </w:p>
    <w:p w14:paraId="557F7D35" w14:textId="77777777" w:rsidR="00265AE4" w:rsidRDefault="00265AE4" w:rsidP="00265AE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формирование позитивного социального и профессионального имиджа лид</w:t>
      </w:r>
      <w:r w:rsidR="0069002F">
        <w:rPr>
          <w:color w:val="000000"/>
          <w:sz w:val="28"/>
          <w:szCs w:val="28"/>
        </w:rPr>
        <w:t>еров студенческой молодежи;</w:t>
      </w:r>
    </w:p>
    <w:p w14:paraId="6FC41F0E" w14:textId="77777777" w:rsidR="00265AE4" w:rsidRDefault="00265AE4" w:rsidP="00265AE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 xml:space="preserve">укрепление межнационального и межкультурного диалога среди студентов; </w:t>
      </w:r>
    </w:p>
    <w:p w14:paraId="01FBCF08" w14:textId="51211540" w:rsidR="00B5239D" w:rsidRPr="00265AE4" w:rsidRDefault="00265AE4" w:rsidP="00265AE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объединение усилий заинтересованных организаций по созданию условий развития гражданского общества, укрепления разносторонних связей между образовательными о</w:t>
      </w:r>
      <w:r w:rsidR="0069002F">
        <w:rPr>
          <w:color w:val="000000"/>
          <w:sz w:val="28"/>
          <w:szCs w:val="28"/>
        </w:rPr>
        <w:t>рганизациями.</w:t>
      </w:r>
    </w:p>
    <w:p w14:paraId="34420C45" w14:textId="77777777" w:rsidR="00B5239D" w:rsidRDefault="00B5239D">
      <w:pPr>
        <w:spacing w:line="276" w:lineRule="auto"/>
        <w:ind w:firstLine="709"/>
        <w:jc w:val="both"/>
        <w:rPr>
          <w:sz w:val="28"/>
          <w:szCs w:val="28"/>
        </w:rPr>
      </w:pPr>
    </w:p>
    <w:p w14:paraId="64DD8CE8" w14:textId="77777777" w:rsidR="00B5239D" w:rsidRDefault="0069002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Руководство Премии</w:t>
      </w:r>
    </w:p>
    <w:p w14:paraId="227388F5" w14:textId="77777777" w:rsidR="00B5239D" w:rsidRDefault="006900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Руководство и организацию Премии на региональном уровне осуществляет Региональная исполнительная дирекция премии (далее – Региональная дирекция).</w:t>
      </w:r>
    </w:p>
    <w:p w14:paraId="4559EF54" w14:textId="003FB5B6" w:rsidR="00B5239D" w:rsidRDefault="006900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</w:t>
      </w:r>
      <w:r>
        <w:rPr>
          <w:color w:val="000000"/>
          <w:sz w:val="28"/>
          <w:szCs w:val="28"/>
        </w:rPr>
        <w:tab/>
        <w:t xml:space="preserve">Функции Региональной Дирекции в соответствии с настоящим </w:t>
      </w:r>
      <w:r w:rsidR="005D22AD">
        <w:rPr>
          <w:color w:val="000000"/>
          <w:sz w:val="28"/>
          <w:szCs w:val="28"/>
          <w:lang w:val="ru-RU"/>
        </w:rPr>
        <w:t>Регламентом</w:t>
      </w:r>
      <w:r>
        <w:rPr>
          <w:color w:val="000000"/>
          <w:sz w:val="28"/>
          <w:szCs w:val="28"/>
        </w:rPr>
        <w:t xml:space="preserve"> возложены на</w:t>
      </w:r>
      <w:r>
        <w:rPr>
          <w:color w:val="000000"/>
          <w:sz w:val="28"/>
          <w:szCs w:val="28"/>
        </w:rPr>
        <w:t xml:space="preserve"> ТРОО ООО «РСМ» и Де</w:t>
      </w:r>
      <w:r>
        <w:rPr>
          <w:color w:val="000000"/>
          <w:sz w:val="28"/>
          <w:szCs w:val="28"/>
        </w:rPr>
        <w:t>партамент по молодежной политике Томской области.</w:t>
      </w:r>
    </w:p>
    <w:p w14:paraId="286824A7" w14:textId="77777777" w:rsidR="00265AE4" w:rsidRDefault="0069002F" w:rsidP="00265AE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Региональная Дирекция Премии осуществляет следующие функции:</w:t>
      </w:r>
    </w:p>
    <w:p w14:paraId="41BE97C7" w14:textId="77777777" w:rsidR="004D00F5" w:rsidRDefault="00265AE4" w:rsidP="004D00F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 xml:space="preserve">разработка и утверждение </w:t>
      </w:r>
      <w:r w:rsidR="005D22AD">
        <w:rPr>
          <w:color w:val="000000"/>
          <w:sz w:val="28"/>
          <w:szCs w:val="28"/>
          <w:lang w:val="ru-RU"/>
        </w:rPr>
        <w:t>Регламента</w:t>
      </w:r>
      <w:r w:rsidR="0069002F">
        <w:rPr>
          <w:color w:val="000000"/>
          <w:sz w:val="28"/>
          <w:szCs w:val="28"/>
        </w:rPr>
        <w:t xml:space="preserve"> о проведении регионального этапа Премии;</w:t>
      </w:r>
    </w:p>
    <w:p w14:paraId="1B6088C9" w14:textId="77777777" w:rsidR="004D00F5" w:rsidRDefault="004D00F5" w:rsidP="004D00F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сбор заявок от участников Премии;</w:t>
      </w:r>
    </w:p>
    <w:p w14:paraId="11C8F587" w14:textId="77777777" w:rsidR="004D00F5" w:rsidRDefault="004D00F5" w:rsidP="004D00F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утверждение формата и сроков п</w:t>
      </w:r>
      <w:r w:rsidR="0069002F">
        <w:rPr>
          <w:color w:val="000000"/>
          <w:sz w:val="28"/>
          <w:szCs w:val="28"/>
        </w:rPr>
        <w:t xml:space="preserve">роведения регионального этапа Премии, не противоречащих настоящему </w:t>
      </w:r>
      <w:r w:rsidR="005D22AD">
        <w:rPr>
          <w:color w:val="000000"/>
          <w:sz w:val="28"/>
          <w:szCs w:val="28"/>
          <w:lang w:val="ru-RU"/>
        </w:rPr>
        <w:t>Регламенту</w:t>
      </w:r>
      <w:r w:rsidR="0069002F">
        <w:rPr>
          <w:color w:val="000000"/>
          <w:sz w:val="28"/>
          <w:szCs w:val="28"/>
        </w:rPr>
        <w:t>;</w:t>
      </w:r>
    </w:p>
    <w:p w14:paraId="457C75FC" w14:textId="77777777" w:rsidR="004D00F5" w:rsidRDefault="004D00F5" w:rsidP="004D00F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подготовка и проведение регионального этапа Премии;</w:t>
      </w:r>
    </w:p>
    <w:p w14:paraId="4453D21E" w14:textId="77777777" w:rsidR="004D00F5" w:rsidRDefault="004D00F5" w:rsidP="004D00F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формирование списка экспертного совета Премии и организация его работы на региональном этапе;</w:t>
      </w:r>
    </w:p>
    <w:p w14:paraId="217A7222" w14:textId="77777777" w:rsidR="004D00F5" w:rsidRDefault="004D00F5" w:rsidP="004D00F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утверждение списка победителей р</w:t>
      </w:r>
      <w:r w:rsidR="0069002F">
        <w:rPr>
          <w:color w:val="000000"/>
          <w:sz w:val="28"/>
          <w:szCs w:val="28"/>
        </w:rPr>
        <w:t xml:space="preserve">егионального этапа Премии </w:t>
      </w:r>
      <w:r w:rsidR="0069002F">
        <w:rPr>
          <w:color w:val="000000"/>
          <w:sz w:val="28"/>
          <w:szCs w:val="28"/>
        </w:rPr>
        <w:br/>
        <w:t>на основании протоколов экспертного совета;</w:t>
      </w:r>
    </w:p>
    <w:p w14:paraId="78DEEDD5" w14:textId="55BBED87" w:rsidR="00B5239D" w:rsidRPr="004D00F5" w:rsidRDefault="004D00F5" w:rsidP="004D00F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формирование региональной делегации на финал по итогам заочного этапа Премии.</w:t>
      </w:r>
    </w:p>
    <w:p w14:paraId="1B56F5F9" w14:textId="77777777" w:rsidR="00B5239D" w:rsidRDefault="00B5239D">
      <w:pPr>
        <w:spacing w:line="276" w:lineRule="auto"/>
        <w:ind w:firstLine="709"/>
        <w:jc w:val="both"/>
        <w:rPr>
          <w:sz w:val="28"/>
          <w:szCs w:val="28"/>
        </w:rPr>
      </w:pPr>
    </w:p>
    <w:p w14:paraId="72271304" w14:textId="77777777" w:rsidR="00B5239D" w:rsidRDefault="006900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Этапы, сроки и место проведения Премии</w:t>
      </w:r>
    </w:p>
    <w:p w14:paraId="60117E2E" w14:textId="77777777" w:rsidR="00B5239D" w:rsidRDefault="006900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Премия на региональном уровне проводится в два этапа: очный и заочный.</w:t>
      </w:r>
    </w:p>
    <w:p w14:paraId="1A22A320" w14:textId="77777777" w:rsidR="00B5239D" w:rsidRDefault="006900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Первый этап региональной Премии – </w:t>
      </w:r>
      <w:r>
        <w:rPr>
          <w:b/>
          <w:color w:val="000000"/>
          <w:sz w:val="28"/>
          <w:szCs w:val="28"/>
        </w:rPr>
        <w:t>заочный</w:t>
      </w:r>
      <w:r>
        <w:rPr>
          <w:color w:val="000000"/>
          <w:sz w:val="28"/>
          <w:szCs w:val="28"/>
        </w:rPr>
        <w:t>:</w:t>
      </w:r>
    </w:p>
    <w:p w14:paraId="3DD8B221" w14:textId="016F37B4" w:rsidR="00B5239D" w:rsidRDefault="006900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Заочный этап Премии заключается в оценке экспертным советом Премии документов и материалов, представленных представителями образоват</w:t>
      </w:r>
      <w:r>
        <w:rPr>
          <w:color w:val="000000"/>
          <w:sz w:val="28"/>
          <w:szCs w:val="28"/>
        </w:rPr>
        <w:t xml:space="preserve">ельных организаций высшего образования Томской области на участие в региональной Премии, в соответствии с настоящим </w:t>
      </w:r>
      <w:r w:rsidR="001756F9">
        <w:rPr>
          <w:color w:val="000000"/>
          <w:sz w:val="28"/>
          <w:szCs w:val="28"/>
          <w:lang w:val="ru-RU"/>
        </w:rPr>
        <w:t>Регламентом</w:t>
      </w:r>
      <w:r>
        <w:rPr>
          <w:color w:val="000000"/>
          <w:sz w:val="28"/>
          <w:szCs w:val="28"/>
        </w:rPr>
        <w:t xml:space="preserve">. </w:t>
      </w:r>
    </w:p>
    <w:p w14:paraId="3D367BF9" w14:textId="77777777" w:rsidR="00B5239D" w:rsidRDefault="006900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Заявки на заочный этап принимаются </w:t>
      </w:r>
      <w:r>
        <w:rPr>
          <w:b/>
          <w:color w:val="000000"/>
          <w:sz w:val="28"/>
          <w:szCs w:val="28"/>
        </w:rPr>
        <w:t>до 27 октября 2025 года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(включительно).</w:t>
      </w:r>
      <w:r>
        <w:rPr>
          <w:color w:val="000000"/>
          <w:sz w:val="28"/>
          <w:szCs w:val="28"/>
        </w:rPr>
        <w:t xml:space="preserve"> Участникам необходимо заполнить и отправить заявку с</w:t>
      </w:r>
      <w:r>
        <w:rPr>
          <w:color w:val="000000"/>
          <w:sz w:val="28"/>
          <w:szCs w:val="28"/>
        </w:rPr>
        <w:t xml:space="preserve">о всеми конкурсными материалами и документами на участие по ссылке: </w:t>
      </w:r>
      <w:hyperlink r:id="rId8">
        <w:r>
          <w:rPr>
            <w:color w:val="0000FF"/>
            <w:sz w:val="28"/>
            <w:szCs w:val="28"/>
            <w:u w:val="single"/>
          </w:rPr>
          <w:t>https://clck.ru/3Pn4</w:t>
        </w:r>
        <w:r>
          <w:rPr>
            <w:color w:val="0000FF"/>
            <w:sz w:val="28"/>
            <w:szCs w:val="28"/>
            <w:u w:val="single"/>
          </w:rPr>
          <w:t>j</w:t>
        </w:r>
        <w:r>
          <w:rPr>
            <w:color w:val="0000FF"/>
            <w:sz w:val="28"/>
            <w:szCs w:val="28"/>
            <w:u w:val="single"/>
          </w:rPr>
          <w:t>i</w:t>
        </w:r>
      </w:hyperlink>
      <w:r>
        <w:rPr>
          <w:color w:val="000000"/>
          <w:sz w:val="28"/>
          <w:szCs w:val="28"/>
        </w:rPr>
        <w:t xml:space="preserve"> </w:t>
      </w:r>
    </w:p>
    <w:p w14:paraId="6E3ECD15" w14:textId="77777777" w:rsidR="00B5239D" w:rsidRDefault="006900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28 октября проходит рассмотрение заявок и формирование списка участников очного этапа. </w:t>
      </w:r>
    </w:p>
    <w:p w14:paraId="7A4E7F5C" w14:textId="77777777" w:rsidR="00B5239D" w:rsidRDefault="006900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Второй этап региональной П</w:t>
      </w:r>
      <w:r>
        <w:rPr>
          <w:color w:val="000000"/>
          <w:sz w:val="28"/>
          <w:szCs w:val="28"/>
        </w:rPr>
        <w:t xml:space="preserve">ремии – </w:t>
      </w:r>
      <w:r>
        <w:rPr>
          <w:b/>
          <w:color w:val="000000"/>
          <w:sz w:val="28"/>
          <w:szCs w:val="28"/>
        </w:rPr>
        <w:t>очный</w:t>
      </w:r>
      <w:r>
        <w:rPr>
          <w:color w:val="000000"/>
          <w:sz w:val="28"/>
          <w:szCs w:val="28"/>
        </w:rPr>
        <w:t>:</w:t>
      </w:r>
    </w:p>
    <w:p w14:paraId="3078D972" w14:textId="77777777" w:rsidR="00B5239D" w:rsidRDefault="006900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Очный этап Премии проводится в период с 30 по 31 октября 2025 года. </w:t>
      </w:r>
    </w:p>
    <w:p w14:paraId="273AA8FB" w14:textId="77777777" w:rsidR="00B5239D" w:rsidRDefault="006900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  <w:highlight w:val="red"/>
        </w:rPr>
      </w:pPr>
      <w:r>
        <w:rPr>
          <w:color w:val="000000"/>
          <w:sz w:val="28"/>
          <w:szCs w:val="28"/>
        </w:rPr>
        <w:t>Очный этап Премии заключается в прохождении участниками Премии конкурсных испытаний согласно (Приложение 4) по номинациям и определении лауреатов и победителей.</w:t>
      </w:r>
    </w:p>
    <w:p w14:paraId="1071725D" w14:textId="77777777" w:rsidR="00B5239D" w:rsidRDefault="006900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</w:t>
      </w:r>
      <w:r>
        <w:rPr>
          <w:color w:val="000000"/>
          <w:sz w:val="28"/>
          <w:szCs w:val="28"/>
        </w:rPr>
        <w:tab/>
        <w:t>Подвед</w:t>
      </w:r>
      <w:r>
        <w:rPr>
          <w:color w:val="000000"/>
          <w:sz w:val="28"/>
          <w:szCs w:val="28"/>
        </w:rPr>
        <w:t>ение итогов Премии на региональном уровне состоится в период с 05 до 07 ноября 2025 года.</w:t>
      </w:r>
    </w:p>
    <w:p w14:paraId="6B3D10B5" w14:textId="77777777" w:rsidR="00B5239D" w:rsidRDefault="006900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 Победители и лауреаты Премии рекомендуются к участию во Всероссийском заочном этапе Премии, который пройдет в ноябре 2025 года. </w:t>
      </w:r>
    </w:p>
    <w:p w14:paraId="20B6CF11" w14:textId="77777777" w:rsidR="00B5239D" w:rsidRDefault="00B523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</w:p>
    <w:p w14:paraId="20327474" w14:textId="77777777" w:rsidR="00B5239D" w:rsidRDefault="0069002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Требования к участникам Премии</w:t>
      </w:r>
    </w:p>
    <w:p w14:paraId="4AAA3F3C" w14:textId="77777777" w:rsidR="00B5239D" w:rsidRDefault="0069002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 Участниками Премии являются студенты (курсанты), обучающиеся по очной форме обучения, осваивающие образовательные программы высшего образования (программы бакалавриата, программы специалитета, начиная со 2 курса, и пр</w:t>
      </w:r>
      <w:r>
        <w:rPr>
          <w:sz w:val="28"/>
          <w:szCs w:val="28"/>
        </w:rPr>
        <w:t xml:space="preserve">ограммы магистратуры, начиная с 1 курса) в образовательных организациях в возрасте от 18 до 25 лет на момент проведения регионального этапа Премии. </w:t>
      </w:r>
    </w:p>
    <w:p w14:paraId="0048CA60" w14:textId="77777777" w:rsidR="00B5239D" w:rsidRDefault="0069002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 Участниками номинации «Иностранный студент года» являются студенты (курсанты), обучающиеся по очной форме обучения, имеющие иностранное гражданство и осваивающие образовательные программы высшего образования (программы бакалавриата, программы специали</w:t>
      </w:r>
      <w:r>
        <w:rPr>
          <w:sz w:val="28"/>
          <w:szCs w:val="28"/>
        </w:rPr>
        <w:t xml:space="preserve">тета, программы магистратуры) в образовательных организациях в возрасте </w:t>
      </w:r>
      <w:r>
        <w:rPr>
          <w:sz w:val="28"/>
          <w:szCs w:val="28"/>
        </w:rPr>
        <w:br/>
        <w:t>от 18 до 27 лет на момент проведения регионального этапа Премии.</w:t>
      </w:r>
    </w:p>
    <w:p w14:paraId="038875BB" w14:textId="1C16453E" w:rsidR="00B5239D" w:rsidRDefault="0069002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Каждый участник имеет право участвовать в одной номинации Премии, указанной в разделе 7 настоящего </w:t>
      </w:r>
      <w:r w:rsidR="00265AE4">
        <w:rPr>
          <w:sz w:val="28"/>
          <w:szCs w:val="28"/>
          <w:lang w:val="ru-RU"/>
        </w:rPr>
        <w:t>Регламента</w:t>
      </w:r>
      <w:r>
        <w:rPr>
          <w:sz w:val="28"/>
          <w:szCs w:val="28"/>
        </w:rPr>
        <w:t>.</w:t>
      </w:r>
    </w:p>
    <w:p w14:paraId="25194AE6" w14:textId="77777777" w:rsidR="00B5239D" w:rsidRDefault="0069002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>
        <w:rPr>
          <w:sz w:val="28"/>
          <w:szCs w:val="28"/>
        </w:rPr>
        <w:t xml:space="preserve">. Победители и абсолютные победители Премии прошлых лет </w:t>
      </w:r>
      <w:r>
        <w:rPr>
          <w:b/>
          <w:sz w:val="28"/>
          <w:szCs w:val="28"/>
        </w:rPr>
        <w:t>не допускаются</w:t>
      </w:r>
      <w:r>
        <w:rPr>
          <w:sz w:val="28"/>
          <w:szCs w:val="28"/>
        </w:rPr>
        <w:t xml:space="preserve"> к участию в Премии в той же номинации.</w:t>
      </w:r>
    </w:p>
    <w:p w14:paraId="4A0712C4" w14:textId="77777777" w:rsidR="005B2BDB" w:rsidRDefault="0069002F" w:rsidP="005B2BD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5.5. Участники прикрепляют к заявке на участие ссылку на файлообменник, в которой представлены следующие документы и файлы:</w:t>
      </w:r>
    </w:p>
    <w:p w14:paraId="3BC9AC77" w14:textId="77777777" w:rsidR="005B2BDB" w:rsidRDefault="005B2BDB" w:rsidP="005B2BDB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5B2BDB">
        <w:rPr>
          <w:sz w:val="28"/>
          <w:szCs w:val="28"/>
        </w:rPr>
        <w:t xml:space="preserve">скан-копия справки с места учебы (в форматах </w:t>
      </w:r>
      <w:proofErr w:type="spellStart"/>
      <w:r w:rsidRPr="005B2BDB">
        <w:rPr>
          <w:sz w:val="28"/>
          <w:szCs w:val="28"/>
        </w:rPr>
        <w:t>pdf</w:t>
      </w:r>
      <w:proofErr w:type="spellEnd"/>
      <w:r w:rsidRPr="005B2BDB">
        <w:rPr>
          <w:sz w:val="28"/>
          <w:szCs w:val="28"/>
        </w:rPr>
        <w:t xml:space="preserve"> или </w:t>
      </w:r>
      <w:proofErr w:type="spellStart"/>
      <w:r w:rsidRPr="005B2BDB">
        <w:rPr>
          <w:sz w:val="28"/>
          <w:szCs w:val="28"/>
        </w:rPr>
        <w:t>jpg</w:t>
      </w:r>
      <w:proofErr w:type="spellEnd"/>
      <w:r w:rsidRPr="005B2BDB">
        <w:rPr>
          <w:sz w:val="28"/>
          <w:szCs w:val="28"/>
        </w:rPr>
        <w:t>);</w:t>
      </w:r>
    </w:p>
    <w:p w14:paraId="33FEF687" w14:textId="04EE7473" w:rsidR="00265AE4" w:rsidRDefault="005B2BDB" w:rsidP="00265AE4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5B2BDB">
        <w:rPr>
          <w:sz w:val="28"/>
          <w:szCs w:val="28"/>
        </w:rPr>
        <w:t>видеоролик (не более 2-х минут) и документы, подтверждающие</w:t>
      </w:r>
      <w:r>
        <w:rPr>
          <w:sz w:val="28"/>
          <w:szCs w:val="28"/>
          <w:lang w:val="ru-RU"/>
        </w:rPr>
        <w:t xml:space="preserve"> </w:t>
      </w:r>
      <w:r w:rsidRPr="005B2BDB">
        <w:rPr>
          <w:sz w:val="28"/>
          <w:szCs w:val="28"/>
        </w:rPr>
        <w:t>достижения участника в заявленной номинации, согласно обязательным</w:t>
      </w:r>
      <w:r>
        <w:rPr>
          <w:sz w:val="28"/>
          <w:szCs w:val="28"/>
          <w:lang w:val="ru-RU"/>
        </w:rPr>
        <w:t xml:space="preserve"> </w:t>
      </w:r>
      <w:r w:rsidRPr="005B2BDB">
        <w:rPr>
          <w:sz w:val="28"/>
          <w:szCs w:val="28"/>
        </w:rPr>
        <w:t>условиям участия в номинациях, указанных в пункте 7.2 настоящего</w:t>
      </w:r>
      <w:r w:rsidR="00265AE4">
        <w:rPr>
          <w:sz w:val="28"/>
          <w:szCs w:val="28"/>
          <w:lang w:val="ru-RU"/>
        </w:rPr>
        <w:t xml:space="preserve"> </w:t>
      </w:r>
      <w:r w:rsidR="00265AE4">
        <w:rPr>
          <w:sz w:val="28"/>
          <w:szCs w:val="28"/>
          <w:lang w:val="ru-RU"/>
        </w:rPr>
        <w:lastRenderedPageBreak/>
        <w:t>Регламента</w:t>
      </w:r>
      <w:r w:rsidRPr="00265AE4">
        <w:rPr>
          <w:sz w:val="28"/>
          <w:szCs w:val="28"/>
        </w:rPr>
        <w:t>;</w:t>
      </w:r>
    </w:p>
    <w:p w14:paraId="58FEE29A" w14:textId="18B6CD74" w:rsidR="00265AE4" w:rsidRDefault="005B2BDB" w:rsidP="00265AE4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265AE4">
        <w:rPr>
          <w:sz w:val="28"/>
          <w:szCs w:val="28"/>
        </w:rPr>
        <w:t>скан-копия зачетной книжки номинации: за последние два семестра для</w:t>
      </w:r>
      <w:r w:rsidRPr="00265AE4">
        <w:rPr>
          <w:sz w:val="28"/>
          <w:szCs w:val="28"/>
          <w:lang w:val="ru-RU"/>
        </w:rPr>
        <w:t xml:space="preserve"> </w:t>
      </w:r>
      <w:r w:rsidRPr="00265AE4">
        <w:rPr>
          <w:sz w:val="28"/>
          <w:szCs w:val="28"/>
        </w:rPr>
        <w:t>обучающихся на II курсе и выше, заверенные в образовательной организации</w:t>
      </w:r>
      <w:r w:rsidRPr="00265AE4">
        <w:rPr>
          <w:sz w:val="28"/>
          <w:szCs w:val="28"/>
          <w:lang w:val="ru-RU"/>
        </w:rPr>
        <w:t xml:space="preserve"> </w:t>
      </w:r>
      <w:r w:rsidRPr="00265AE4">
        <w:rPr>
          <w:sz w:val="28"/>
          <w:szCs w:val="28"/>
        </w:rPr>
        <w:t xml:space="preserve">(первый разворот и развороты семестров) (в форматах </w:t>
      </w:r>
      <w:proofErr w:type="spellStart"/>
      <w:r w:rsidRPr="00265AE4">
        <w:rPr>
          <w:sz w:val="28"/>
          <w:szCs w:val="28"/>
        </w:rPr>
        <w:t>pdf</w:t>
      </w:r>
      <w:proofErr w:type="spellEnd"/>
      <w:r w:rsidRPr="00265AE4">
        <w:rPr>
          <w:sz w:val="28"/>
          <w:szCs w:val="28"/>
        </w:rPr>
        <w:t xml:space="preserve"> или </w:t>
      </w:r>
      <w:proofErr w:type="spellStart"/>
      <w:r w:rsidRPr="00265AE4">
        <w:rPr>
          <w:sz w:val="28"/>
          <w:szCs w:val="28"/>
        </w:rPr>
        <w:t>jpg</w:t>
      </w:r>
      <w:proofErr w:type="spellEnd"/>
      <w:r w:rsidRPr="00265AE4">
        <w:rPr>
          <w:sz w:val="28"/>
          <w:szCs w:val="28"/>
        </w:rPr>
        <w:t>). Студентам,</w:t>
      </w:r>
      <w:r w:rsidRPr="00265AE4">
        <w:rPr>
          <w:sz w:val="28"/>
          <w:szCs w:val="28"/>
          <w:lang w:val="ru-RU"/>
        </w:rPr>
        <w:t xml:space="preserve"> </w:t>
      </w:r>
      <w:r w:rsidRPr="00265AE4">
        <w:rPr>
          <w:sz w:val="28"/>
          <w:szCs w:val="28"/>
        </w:rPr>
        <w:t>обучающимся по программам магистратуры, необходимо предоставить скан-копию приложения к диплому о высшем образовании</w:t>
      </w:r>
      <w:r w:rsidR="00265AE4">
        <w:rPr>
          <w:sz w:val="28"/>
          <w:szCs w:val="28"/>
          <w:lang w:val="ru-RU"/>
        </w:rPr>
        <w:t>;</w:t>
      </w:r>
    </w:p>
    <w:p w14:paraId="43237AF6" w14:textId="594A469C" w:rsidR="005B2BDB" w:rsidRPr="00265AE4" w:rsidRDefault="005B2BDB" w:rsidP="00265AE4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265AE4">
        <w:rPr>
          <w:sz w:val="28"/>
          <w:szCs w:val="28"/>
        </w:rPr>
        <w:t xml:space="preserve">скан-копия согласия на обработку персональных данных (в форматах </w:t>
      </w:r>
      <w:proofErr w:type="spellStart"/>
      <w:r w:rsidRPr="00265AE4">
        <w:rPr>
          <w:sz w:val="28"/>
          <w:szCs w:val="28"/>
        </w:rPr>
        <w:t>pdf</w:t>
      </w:r>
      <w:proofErr w:type="spellEnd"/>
      <w:r w:rsidRPr="00265AE4">
        <w:rPr>
          <w:sz w:val="28"/>
          <w:szCs w:val="28"/>
        </w:rPr>
        <w:t xml:space="preserve"> или </w:t>
      </w:r>
      <w:proofErr w:type="spellStart"/>
      <w:r w:rsidRPr="00265AE4">
        <w:rPr>
          <w:sz w:val="28"/>
          <w:szCs w:val="28"/>
        </w:rPr>
        <w:t>jpg</w:t>
      </w:r>
      <w:proofErr w:type="spellEnd"/>
      <w:r w:rsidRPr="00265AE4">
        <w:rPr>
          <w:sz w:val="28"/>
          <w:szCs w:val="28"/>
        </w:rPr>
        <w:t xml:space="preserve">) согласно приложению №1, №2 к настоящему </w:t>
      </w:r>
      <w:r w:rsidR="00265AE4">
        <w:rPr>
          <w:sz w:val="28"/>
          <w:szCs w:val="28"/>
          <w:lang w:val="ru-RU"/>
        </w:rPr>
        <w:t>Регламенту</w:t>
      </w:r>
      <w:r w:rsidRPr="00265AE4">
        <w:rPr>
          <w:sz w:val="28"/>
          <w:szCs w:val="28"/>
        </w:rPr>
        <w:t>.</w:t>
      </w:r>
    </w:p>
    <w:p w14:paraId="20247DC0" w14:textId="77777777" w:rsidR="00B5239D" w:rsidRDefault="00B523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8"/>
          <w:szCs w:val="28"/>
        </w:rPr>
      </w:pPr>
    </w:p>
    <w:p w14:paraId="32F8E85F" w14:textId="77777777" w:rsidR="00B5239D" w:rsidRDefault="006900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Экспертный совет Премии</w:t>
      </w:r>
    </w:p>
    <w:p w14:paraId="11F75224" w14:textId="77777777" w:rsidR="00B5239D" w:rsidRDefault="0069002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Для проведения оценки материалов на заочном этапе Премии </w:t>
      </w:r>
      <w:r>
        <w:rPr>
          <w:sz w:val="28"/>
          <w:szCs w:val="28"/>
        </w:rPr>
        <w:br/>
        <w:t>и конкурсных испытаний финала региональной Премии Региональной Дирекцией формируется экспертный совет Премии.</w:t>
      </w:r>
    </w:p>
    <w:p w14:paraId="5816E972" w14:textId="77777777" w:rsidR="00B5239D" w:rsidRDefault="0069002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6.2. Экспертный совет Премии формируется из числа предст</w:t>
      </w:r>
      <w:r>
        <w:rPr>
          <w:sz w:val="28"/>
          <w:szCs w:val="28"/>
        </w:rPr>
        <w:t>авителей органов власти, образовательных, научных организаций, творческих союзов и центров, общественных объединений, имеющих опыт организации работы со студенческой молодежью и общественное признание в профессиональной сфере деятельности.</w:t>
      </w:r>
    </w:p>
    <w:p w14:paraId="0206A75D" w14:textId="77777777" w:rsidR="00B5239D" w:rsidRDefault="0069002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6.3. В состав эк</w:t>
      </w:r>
      <w:r>
        <w:rPr>
          <w:sz w:val="28"/>
          <w:szCs w:val="28"/>
        </w:rPr>
        <w:t>спертного совета Премии могут быть включены представители экспертного сообщества партнеров Премии (по согласованию с ними).</w:t>
      </w:r>
    </w:p>
    <w:p w14:paraId="79B120D7" w14:textId="77777777" w:rsidR="00420A6B" w:rsidRDefault="0069002F" w:rsidP="00420A6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 Экспертный совет Премии:</w:t>
      </w:r>
    </w:p>
    <w:p w14:paraId="4FBA0603" w14:textId="77777777" w:rsidR="00420A6B" w:rsidRDefault="00420A6B" w:rsidP="00420A6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проводит оценку материалов участников Премии, направленных на заочный этап Премии, в соответствии с тр</w:t>
      </w:r>
      <w:r w:rsidR="0069002F">
        <w:rPr>
          <w:color w:val="000000"/>
          <w:sz w:val="28"/>
          <w:szCs w:val="28"/>
        </w:rPr>
        <w:t xml:space="preserve">ебованиями номинаций, указанных в пунктах 7.3.1 и 7.3.2 настоящего </w:t>
      </w:r>
      <w:r w:rsidR="00265AE4">
        <w:rPr>
          <w:color w:val="000000"/>
          <w:sz w:val="28"/>
          <w:szCs w:val="28"/>
          <w:lang w:val="ru-RU"/>
        </w:rPr>
        <w:t>Регламента</w:t>
      </w:r>
      <w:r w:rsidR="0069002F">
        <w:rPr>
          <w:color w:val="000000"/>
          <w:sz w:val="28"/>
          <w:szCs w:val="28"/>
        </w:rPr>
        <w:t>;</w:t>
      </w:r>
    </w:p>
    <w:p w14:paraId="12D9FC14" w14:textId="77777777" w:rsidR="00420A6B" w:rsidRDefault="00420A6B" w:rsidP="00420A6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проводит оценку прохождения конкурсных испытаний участниками финала Премии;</w:t>
      </w:r>
    </w:p>
    <w:p w14:paraId="4BA27E28" w14:textId="04FA4B02" w:rsidR="00B5239D" w:rsidRPr="00420A6B" w:rsidRDefault="00420A6B" w:rsidP="00420A6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определяет лауреатов и победителей Премии.</w:t>
      </w:r>
    </w:p>
    <w:p w14:paraId="0452FE0E" w14:textId="77777777" w:rsidR="00420A6B" w:rsidRDefault="0069002F" w:rsidP="00420A6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Экспертный совет Премии имеет право: </w:t>
      </w:r>
    </w:p>
    <w:p w14:paraId="1F3D5643" w14:textId="77777777" w:rsidR="00420A6B" w:rsidRDefault="00420A6B" w:rsidP="00420A6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проводить образовательные лекции, мастер-классы и творческие встречи с участниками Премии;</w:t>
      </w:r>
    </w:p>
    <w:p w14:paraId="7DE106A7" w14:textId="4FCC6870" w:rsidR="00B5239D" w:rsidRPr="00420A6B" w:rsidRDefault="00420A6B" w:rsidP="00420A6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давать обратную связь участникам Премии.</w:t>
      </w:r>
    </w:p>
    <w:p w14:paraId="3CC9388B" w14:textId="77777777" w:rsidR="00B5239D" w:rsidRDefault="00B523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color w:val="000000"/>
          <w:sz w:val="28"/>
          <w:szCs w:val="28"/>
        </w:rPr>
      </w:pPr>
    </w:p>
    <w:p w14:paraId="0E8AFA5A" w14:textId="77777777" w:rsidR="00B5239D" w:rsidRDefault="0069002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Регламент заочного этапа и конкурсной программы финала Премии</w:t>
      </w:r>
    </w:p>
    <w:p w14:paraId="04B2F79C" w14:textId="030890CA" w:rsidR="00B5239D" w:rsidRDefault="0069002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 Критерии оценки документов и материалов победителей и лауреатов региональных этапов Премии для заочного этапа Премии указан в Приложении №3,</w:t>
      </w:r>
      <w:r w:rsidR="00420A6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№4 настоящего</w:t>
      </w:r>
      <w:r w:rsidR="00265AE4">
        <w:rPr>
          <w:sz w:val="28"/>
          <w:szCs w:val="28"/>
          <w:lang w:val="ru-RU"/>
        </w:rPr>
        <w:t xml:space="preserve"> Регламента</w:t>
      </w:r>
      <w:r>
        <w:rPr>
          <w:sz w:val="28"/>
          <w:szCs w:val="28"/>
        </w:rPr>
        <w:t>.</w:t>
      </w:r>
    </w:p>
    <w:p w14:paraId="7AA73DC4" w14:textId="77777777" w:rsidR="00420A6B" w:rsidRDefault="00420A6B">
      <w:pPr>
        <w:spacing w:line="276" w:lineRule="auto"/>
        <w:ind w:firstLine="709"/>
        <w:jc w:val="both"/>
        <w:rPr>
          <w:b/>
          <w:sz w:val="28"/>
          <w:szCs w:val="28"/>
        </w:rPr>
      </w:pPr>
    </w:p>
    <w:p w14:paraId="60D1D5E4" w14:textId="77777777" w:rsidR="00B5239D" w:rsidRDefault="0069002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7.2. Номинации Премии</w:t>
      </w:r>
      <w:r>
        <w:rPr>
          <w:sz w:val="28"/>
          <w:szCs w:val="28"/>
        </w:rPr>
        <w:t xml:space="preserve"> делятся на индивидуальные и коллективные. Состав команды в коллективных номинациях - от 2 до 4 человек.</w:t>
      </w:r>
    </w:p>
    <w:p w14:paraId="6D076AD6" w14:textId="77777777" w:rsidR="00B5239D" w:rsidRDefault="0069002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7.2.1. Индивидуальные номинации:</w:t>
      </w:r>
    </w:p>
    <w:p w14:paraId="509A79DE" w14:textId="77777777" w:rsidR="00B5239D" w:rsidRDefault="00B5239D">
      <w:pPr>
        <w:spacing w:line="276" w:lineRule="auto"/>
        <w:ind w:firstLine="709"/>
        <w:jc w:val="both"/>
        <w:rPr>
          <w:sz w:val="28"/>
          <w:szCs w:val="28"/>
        </w:rPr>
      </w:pPr>
    </w:p>
    <w:p w14:paraId="514229AA" w14:textId="77777777" w:rsidR="00B5239D" w:rsidRDefault="0069002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Номинация 1</w:t>
      </w:r>
      <w:r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>«Председатель совета обучающихся года»</w:t>
      </w:r>
      <w:r>
        <w:rPr>
          <w:sz w:val="28"/>
          <w:szCs w:val="28"/>
        </w:rPr>
        <w:t xml:space="preserve"> – оцениваются руководители или председатели (заместители) объеди</w:t>
      </w:r>
      <w:r>
        <w:rPr>
          <w:sz w:val="28"/>
          <w:szCs w:val="28"/>
        </w:rPr>
        <w:t xml:space="preserve">нённых советов обучающихся образовательной организации, советов обучающихся факультетов, образовательной организации, </w:t>
      </w:r>
      <w:r>
        <w:rPr>
          <w:color w:val="000000"/>
          <w:sz w:val="28"/>
          <w:szCs w:val="28"/>
        </w:rPr>
        <w:t>активно проявившие себя в студенческой жизни, наиболее эффективно работающие в сфере молодежной политики и студенческого самоуправления, в</w:t>
      </w:r>
      <w:r>
        <w:rPr>
          <w:color w:val="000000"/>
          <w:sz w:val="28"/>
          <w:szCs w:val="28"/>
        </w:rPr>
        <w:t xml:space="preserve">несшие значимый вклад в формирование и развитие активной социальной и гражданской позиции молодежи. </w:t>
      </w:r>
    </w:p>
    <w:p w14:paraId="65088221" w14:textId="77777777" w:rsidR="00420A6B" w:rsidRDefault="0069002F" w:rsidP="00420A6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Обязательные условия участия в номинации: </w:t>
      </w:r>
    </w:p>
    <w:p w14:paraId="2F44D96D" w14:textId="77777777" w:rsidR="00420A6B" w:rsidRDefault="00420A6B" w:rsidP="00420A6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высокий уровень успеваемости (отсутствие академической задолженности, только оценки «хорошо» и/или «отлично» в з</w:t>
      </w:r>
      <w:r w:rsidR="0069002F">
        <w:rPr>
          <w:color w:val="000000"/>
          <w:sz w:val="28"/>
          <w:szCs w:val="28"/>
        </w:rPr>
        <w:t>ачетной книжке за последние 2 семестра (заверенные в образовательной организации, первый разворот и разворот семестров) – единым файлом в формате PDF;</w:t>
      </w:r>
    </w:p>
    <w:p w14:paraId="15EF5A95" w14:textId="77777777" w:rsidR="00420A6B" w:rsidRDefault="00420A6B" w:rsidP="00420A6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видеоролик, выполненный в формате промо (рекламы) участника, который описывает деятельность и ключевые до</w:t>
      </w:r>
      <w:r w:rsidR="0069002F">
        <w:rPr>
          <w:color w:val="000000"/>
          <w:sz w:val="28"/>
          <w:szCs w:val="28"/>
        </w:rPr>
        <w:t>стижения участника не менее чем за 1 и не более чем за 2 года по заявленной номинации. Длительность видеоролика – не более 2-х минут, формат – MP4;</w:t>
      </w:r>
    </w:p>
    <w:p w14:paraId="370547AE" w14:textId="77777777" w:rsidR="00420A6B" w:rsidRDefault="00420A6B" w:rsidP="00420A6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 xml:space="preserve">наличие документов, подтверждающих основные достижения </w:t>
      </w:r>
      <w:r w:rsidR="0069002F">
        <w:rPr>
          <w:color w:val="000000"/>
          <w:sz w:val="28"/>
          <w:szCs w:val="28"/>
        </w:rPr>
        <w:br/>
        <w:t>за 2 последних года и заверенных региональной дирекц</w:t>
      </w:r>
      <w:r w:rsidR="0069002F">
        <w:rPr>
          <w:color w:val="000000"/>
          <w:sz w:val="28"/>
          <w:szCs w:val="28"/>
        </w:rPr>
        <w:t>ией Премии или образовательной организацией (не более 10 шт.) – единым файлом в формате PDF;</w:t>
      </w:r>
    </w:p>
    <w:p w14:paraId="3E5191ED" w14:textId="50DF5D2B" w:rsidR="00B5239D" w:rsidRPr="00420A6B" w:rsidRDefault="00420A6B" w:rsidP="00420A6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наличие структуры и плана работы совета обучающихся – единым файлом в формате PDF.</w:t>
      </w:r>
    </w:p>
    <w:p w14:paraId="5A57FD60" w14:textId="77777777" w:rsidR="00B5239D" w:rsidRDefault="00B523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14:paraId="7CA02244" w14:textId="77777777" w:rsidR="00B5239D" w:rsidRDefault="0069002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Номинация 2</w:t>
      </w:r>
      <w:r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>«Общественник года»</w:t>
      </w:r>
      <w:r>
        <w:rPr>
          <w:sz w:val="28"/>
          <w:szCs w:val="28"/>
        </w:rPr>
        <w:t xml:space="preserve"> – оцениваются члены студенческих объединений, региональных и всероссийских организаций, являющиеся организаторами общественно-значимых и культурно-массовых мероприятий и проектов, за выдающиеся достижения в общественной деятельности, активно проявившие се</w:t>
      </w:r>
      <w:r>
        <w:rPr>
          <w:sz w:val="28"/>
          <w:szCs w:val="28"/>
        </w:rPr>
        <w:t xml:space="preserve">бя в студенческой жизни образовательной организации, региона, страны, внесшие значимый вклад </w:t>
      </w:r>
      <w:r>
        <w:rPr>
          <w:sz w:val="28"/>
          <w:szCs w:val="28"/>
        </w:rPr>
        <w:br/>
        <w:t>в улучшение качества жизни студенческой молодежи и местного сообщества.</w:t>
      </w:r>
    </w:p>
    <w:p w14:paraId="3EDDC019" w14:textId="77777777" w:rsidR="00420A6B" w:rsidRDefault="0069002F" w:rsidP="00420A6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Обязательные условия участия в номинации: </w:t>
      </w:r>
    </w:p>
    <w:p w14:paraId="4F97202C" w14:textId="77777777" w:rsidR="00420A6B" w:rsidRDefault="00420A6B" w:rsidP="00420A6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высокий уровень успеваемости (отсутствие академ</w:t>
      </w:r>
      <w:r w:rsidR="0069002F">
        <w:rPr>
          <w:color w:val="000000"/>
          <w:sz w:val="28"/>
          <w:szCs w:val="28"/>
        </w:rPr>
        <w:t xml:space="preserve">ической задолженности, только оценки «хорошо» и/или «отлично» в зачетной книжке за последние 2 семестра (заверенные в образовательной организации, первый </w:t>
      </w:r>
      <w:r w:rsidR="0069002F">
        <w:rPr>
          <w:color w:val="000000"/>
          <w:sz w:val="28"/>
          <w:szCs w:val="28"/>
        </w:rPr>
        <w:lastRenderedPageBreak/>
        <w:t>разворот и разворот семестров) – единым файлом в формате PDF;</w:t>
      </w:r>
    </w:p>
    <w:p w14:paraId="3FF3FDF0" w14:textId="77777777" w:rsidR="00420A6B" w:rsidRDefault="00420A6B" w:rsidP="00420A6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 xml:space="preserve">видеоролик, выполненный в формате промо </w:t>
      </w:r>
      <w:r w:rsidR="0069002F">
        <w:rPr>
          <w:color w:val="000000"/>
          <w:sz w:val="28"/>
          <w:szCs w:val="28"/>
        </w:rPr>
        <w:t>(рекламы) участника, который описывает деятельность и ключевые достижения участника не менее чем за 1 и не более чем за 2 года по заявленной номинации. Длительность видеоролика – не более 2-х минут, формат – MP4;</w:t>
      </w:r>
    </w:p>
    <w:p w14:paraId="1E660367" w14:textId="77777777" w:rsidR="00420A6B" w:rsidRDefault="00420A6B" w:rsidP="00420A6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наличие документов, подтверждающих основные</w:t>
      </w:r>
      <w:r w:rsidR="0069002F">
        <w:rPr>
          <w:color w:val="000000"/>
          <w:sz w:val="28"/>
          <w:szCs w:val="28"/>
        </w:rPr>
        <w:t xml:space="preserve"> достижения </w:t>
      </w:r>
      <w:r w:rsidR="0069002F">
        <w:rPr>
          <w:color w:val="000000"/>
          <w:sz w:val="28"/>
          <w:szCs w:val="28"/>
        </w:rPr>
        <w:br/>
        <w:t>за 2 последних года и заверенных региональной дирекцией Премии или образовательной организацией (не более 10 шт.) –</w:t>
      </w:r>
      <w:r w:rsidR="0069002F">
        <w:rPr>
          <w:color w:val="000000"/>
        </w:rPr>
        <w:t xml:space="preserve"> </w:t>
      </w:r>
      <w:r w:rsidR="0069002F">
        <w:rPr>
          <w:color w:val="000000"/>
          <w:sz w:val="28"/>
          <w:szCs w:val="28"/>
        </w:rPr>
        <w:t>единым файлом в формате PDF;</w:t>
      </w:r>
    </w:p>
    <w:p w14:paraId="70533DCC" w14:textId="119C9FFF" w:rsidR="00B5239D" w:rsidRPr="00420A6B" w:rsidRDefault="00420A6B" w:rsidP="00420A6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наличие рекомендательных писем от руководителя образовательной организации и/или региональной и/или всероссийской общественной организации и других вышестоящих уполномоченных лиц, поддерживающих общественную деятельность и реализующих государственную молод</w:t>
      </w:r>
      <w:r w:rsidR="0069002F">
        <w:rPr>
          <w:color w:val="000000"/>
          <w:sz w:val="28"/>
          <w:szCs w:val="28"/>
        </w:rPr>
        <w:t>ежную политику – единым файлом в формате PDF;</w:t>
      </w:r>
    </w:p>
    <w:p w14:paraId="4476BFE2" w14:textId="77777777" w:rsidR="00B5239D" w:rsidRDefault="00B523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14:paraId="1AAC15D9" w14:textId="77777777" w:rsidR="00B5239D" w:rsidRDefault="0069002F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Номинация 3 – «Интеллект года»</w:t>
      </w:r>
      <w:r>
        <w:rPr>
          <w:b/>
          <w:i/>
          <w:sz w:val="28"/>
          <w:szCs w:val="28"/>
        </w:rPr>
        <w:t xml:space="preserve"> – </w:t>
      </w:r>
      <w:r>
        <w:rPr>
          <w:sz w:val="28"/>
          <w:szCs w:val="28"/>
        </w:rPr>
        <w:t>оцениваются студенты, выделяющиеся своими достижениями в образовании и в области науки, призеры и победители научных олимпиад, конференций и форумов, а также имеющие научные пу</w:t>
      </w:r>
      <w:r>
        <w:rPr>
          <w:sz w:val="28"/>
          <w:szCs w:val="28"/>
        </w:rPr>
        <w:t>бликации в изданиях, индексируемых в системах цитирования, активно занимающиеся развитием, популяризацией и продвижением научных исследований как внутри образовательной организации, так и за ее пределами.</w:t>
      </w:r>
    </w:p>
    <w:p w14:paraId="41F571E5" w14:textId="77777777" w:rsidR="00420A6B" w:rsidRDefault="0069002F" w:rsidP="00420A6B">
      <w:pPr>
        <w:spacing w:line="276" w:lineRule="auto"/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 </w:t>
      </w:r>
      <w:r>
        <w:rPr>
          <w:color w:val="C00000"/>
          <w:sz w:val="28"/>
          <w:szCs w:val="28"/>
        </w:rPr>
        <w:tab/>
      </w:r>
      <w:r>
        <w:rPr>
          <w:sz w:val="28"/>
          <w:szCs w:val="28"/>
        </w:rPr>
        <w:t xml:space="preserve">Обязательные условия участия в номинации: </w:t>
      </w:r>
    </w:p>
    <w:p w14:paraId="55A43D15" w14:textId="77777777" w:rsidR="00700B27" w:rsidRPr="00700B27" w:rsidRDefault="00420A6B" w:rsidP="00420A6B">
      <w:pPr>
        <w:spacing w:line="276" w:lineRule="auto"/>
        <w:ind w:firstLine="709"/>
        <w:jc w:val="both"/>
        <w:rPr>
          <w:sz w:val="28"/>
          <w:szCs w:val="28"/>
        </w:rPr>
      </w:pPr>
      <w:r w:rsidRPr="00700B27">
        <w:rPr>
          <w:sz w:val="28"/>
          <w:szCs w:val="28"/>
          <w:lang w:val="ru-RU"/>
        </w:rPr>
        <w:t>–</w:t>
      </w:r>
      <w:r w:rsidRPr="00700B27">
        <w:rPr>
          <w:sz w:val="28"/>
          <w:szCs w:val="28"/>
          <w:lang w:val="ru-RU"/>
        </w:rPr>
        <w:tab/>
      </w:r>
      <w:r w:rsidR="0069002F" w:rsidRPr="00700B27">
        <w:rPr>
          <w:sz w:val="28"/>
          <w:szCs w:val="28"/>
        </w:rPr>
        <w:t>высоки</w:t>
      </w:r>
      <w:r w:rsidR="0069002F" w:rsidRPr="00700B27">
        <w:rPr>
          <w:sz w:val="28"/>
          <w:szCs w:val="28"/>
        </w:rPr>
        <w:t>й уровень успеваемости (отсутствие академической задолженности, только оценки «хорошо» и/или «отлично» в зачетной книжке за последние 2 семестра (заверенные в образовательной организации, первый разворот и разворот семестров) – единым файлом в формате PDF;</w:t>
      </w:r>
    </w:p>
    <w:p w14:paraId="4B609C6E" w14:textId="77777777" w:rsidR="00700B27" w:rsidRPr="00700B27" w:rsidRDefault="00700B27" w:rsidP="00700B27">
      <w:pPr>
        <w:spacing w:line="276" w:lineRule="auto"/>
        <w:ind w:firstLine="709"/>
        <w:jc w:val="both"/>
        <w:rPr>
          <w:sz w:val="28"/>
          <w:szCs w:val="28"/>
        </w:rPr>
      </w:pPr>
      <w:r w:rsidRPr="00700B27">
        <w:rPr>
          <w:sz w:val="28"/>
          <w:szCs w:val="28"/>
          <w:lang w:val="ru-RU"/>
        </w:rPr>
        <w:t>–</w:t>
      </w:r>
      <w:r w:rsidRPr="00700B27">
        <w:rPr>
          <w:sz w:val="28"/>
          <w:szCs w:val="28"/>
          <w:lang w:val="ru-RU"/>
        </w:rPr>
        <w:tab/>
      </w:r>
      <w:r w:rsidR="0069002F" w:rsidRPr="00700B27">
        <w:rPr>
          <w:sz w:val="28"/>
          <w:szCs w:val="28"/>
        </w:rPr>
        <w:t>видеоролик, выполненный в формате промо (рекламы) участника, который описывает деятельность и ключевые достижения участника не менее чем за 1 и не более чем за 2 года по заявленной номинации. Длительность видеоролика – не более 2-х минут, формат – MP4;</w:t>
      </w:r>
    </w:p>
    <w:p w14:paraId="6A3D1ABB" w14:textId="77777777" w:rsidR="00700B27" w:rsidRDefault="00700B27" w:rsidP="00700B27">
      <w:pPr>
        <w:spacing w:line="276" w:lineRule="auto"/>
        <w:ind w:firstLine="709"/>
        <w:jc w:val="both"/>
        <w:rPr>
          <w:color w:val="C00000"/>
          <w:sz w:val="28"/>
          <w:szCs w:val="28"/>
        </w:rPr>
      </w:pPr>
      <w:r w:rsidRPr="00700B27">
        <w:rPr>
          <w:sz w:val="28"/>
          <w:szCs w:val="28"/>
          <w:lang w:val="ru-RU"/>
        </w:rPr>
        <w:t>–</w:t>
      </w:r>
      <w:r w:rsidRPr="00700B27">
        <w:rPr>
          <w:sz w:val="28"/>
          <w:szCs w:val="28"/>
          <w:lang w:val="ru-RU"/>
        </w:rPr>
        <w:tab/>
      </w:r>
      <w:r w:rsidR="0069002F" w:rsidRPr="00700B27">
        <w:rPr>
          <w:sz w:val="28"/>
          <w:szCs w:val="28"/>
        </w:rPr>
        <w:t>на</w:t>
      </w:r>
      <w:r w:rsidR="0069002F" w:rsidRPr="00700B27">
        <w:rPr>
          <w:sz w:val="28"/>
          <w:szCs w:val="28"/>
        </w:rPr>
        <w:t xml:space="preserve">личие документов, подтверждающих основные достижения </w:t>
      </w:r>
      <w:r w:rsidR="0069002F" w:rsidRPr="00700B27">
        <w:rPr>
          <w:sz w:val="28"/>
          <w:szCs w:val="28"/>
        </w:rPr>
        <w:br/>
        <w:t xml:space="preserve">за 2 последних </w:t>
      </w:r>
      <w:r w:rsidR="0069002F">
        <w:rPr>
          <w:color w:val="000000"/>
          <w:sz w:val="28"/>
          <w:szCs w:val="28"/>
        </w:rPr>
        <w:t>года и заверенных региональной дирекцией Премии или образовательной организацией (не более 10 шт.) –</w:t>
      </w:r>
      <w:r w:rsidR="0069002F">
        <w:rPr>
          <w:color w:val="000000"/>
        </w:rPr>
        <w:t xml:space="preserve"> </w:t>
      </w:r>
      <w:r w:rsidR="0069002F">
        <w:rPr>
          <w:color w:val="000000"/>
          <w:sz w:val="28"/>
          <w:szCs w:val="28"/>
        </w:rPr>
        <w:t>единым файлом в формате PDF.</w:t>
      </w:r>
    </w:p>
    <w:p w14:paraId="3BFDF3DB" w14:textId="77777777" w:rsidR="00700B27" w:rsidRPr="00700B27" w:rsidRDefault="0069002F" w:rsidP="00700B27">
      <w:pPr>
        <w:spacing w:line="276" w:lineRule="auto"/>
        <w:ind w:firstLine="709"/>
        <w:jc w:val="both"/>
        <w:rPr>
          <w:sz w:val="28"/>
          <w:szCs w:val="28"/>
        </w:rPr>
      </w:pPr>
      <w:r w:rsidRPr="00700B27">
        <w:rPr>
          <w:sz w:val="28"/>
          <w:szCs w:val="28"/>
        </w:rPr>
        <w:t>Дополнительные критерии оценивания (при наличии)</w:t>
      </w:r>
      <w:r w:rsidRPr="00700B27">
        <w:rPr>
          <w:sz w:val="28"/>
          <w:szCs w:val="28"/>
        </w:rPr>
        <w:t>:</w:t>
      </w:r>
    </w:p>
    <w:p w14:paraId="3AA64A30" w14:textId="77777777" w:rsidR="00700B27" w:rsidRDefault="00700B27" w:rsidP="00700B27">
      <w:pPr>
        <w:spacing w:line="276" w:lineRule="auto"/>
        <w:ind w:firstLine="709"/>
        <w:jc w:val="both"/>
        <w:rPr>
          <w:sz w:val="28"/>
          <w:szCs w:val="28"/>
        </w:rPr>
      </w:pPr>
      <w:r w:rsidRPr="00700B27">
        <w:rPr>
          <w:sz w:val="28"/>
          <w:szCs w:val="28"/>
          <w:lang w:val="ru-RU"/>
        </w:rPr>
        <w:t>–</w:t>
      </w:r>
      <w:r w:rsidRPr="00700B27">
        <w:rPr>
          <w:sz w:val="28"/>
          <w:szCs w:val="28"/>
          <w:lang w:val="ru-RU"/>
        </w:rPr>
        <w:tab/>
      </w:r>
      <w:r w:rsidR="0069002F" w:rsidRPr="00700B27">
        <w:rPr>
          <w:sz w:val="28"/>
          <w:szCs w:val="28"/>
        </w:rPr>
        <w:t xml:space="preserve">копии патентов и других охранных документов (при наличии) – единым файлом в формате PDF; </w:t>
      </w:r>
    </w:p>
    <w:p w14:paraId="35FB3D4C" w14:textId="6ED81521" w:rsidR="00B5239D" w:rsidRPr="00700B27" w:rsidRDefault="00700B27" w:rsidP="00700B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 w:rsidRPr="00700B27">
        <w:rPr>
          <w:sz w:val="28"/>
          <w:szCs w:val="28"/>
        </w:rPr>
        <w:t xml:space="preserve">перечень </w:t>
      </w:r>
      <w:r w:rsidR="0069002F">
        <w:rPr>
          <w:color w:val="000000"/>
          <w:sz w:val="28"/>
          <w:szCs w:val="28"/>
        </w:rPr>
        <w:t xml:space="preserve">публикаций (научных работ, статей, тезисов докладов на </w:t>
      </w:r>
      <w:r w:rsidR="0069002F">
        <w:rPr>
          <w:color w:val="000000"/>
          <w:sz w:val="28"/>
          <w:szCs w:val="28"/>
        </w:rPr>
        <w:lastRenderedPageBreak/>
        <w:t xml:space="preserve">конференциях) за последние два года (при наличии) – </w:t>
      </w:r>
      <w:r w:rsidR="0069002F">
        <w:rPr>
          <w:color w:val="000000"/>
          <w:sz w:val="28"/>
          <w:szCs w:val="28"/>
        </w:rPr>
        <w:t>единым файлом в формате PDF.</w:t>
      </w:r>
    </w:p>
    <w:p w14:paraId="026B5405" w14:textId="77777777" w:rsidR="00B5239D" w:rsidRDefault="00B5239D">
      <w:pPr>
        <w:spacing w:line="276" w:lineRule="auto"/>
        <w:jc w:val="both"/>
        <w:rPr>
          <w:sz w:val="28"/>
          <w:szCs w:val="28"/>
        </w:rPr>
      </w:pPr>
    </w:p>
    <w:p w14:paraId="6A82FB43" w14:textId="77777777" w:rsidR="00B5239D" w:rsidRDefault="006900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Номинация 4 – «Иностранный студент года»</w:t>
      </w:r>
      <w:r>
        <w:rPr>
          <w:color w:val="000000"/>
          <w:sz w:val="28"/>
          <w:szCs w:val="28"/>
        </w:rPr>
        <w:t xml:space="preserve"> – оцениваются студенты, имеющие иностранное гражданство и обучающиеся в образовательных организациях РФ, имеющие выдающиеся достижения в различных направлениях научно-исследовательской </w:t>
      </w:r>
      <w:r>
        <w:rPr>
          <w:color w:val="000000"/>
          <w:sz w:val="28"/>
          <w:szCs w:val="28"/>
        </w:rPr>
        <w:t>деятельности, культурно-массовых и спортивных студенческих мероприятиях, общественной деятельности, наиболее активно проявившие себя в студенческой жизни на уровне образовательной организации, региона или страны, внесшие значимый вклад в улучшение среды об</w:t>
      </w:r>
      <w:r>
        <w:rPr>
          <w:color w:val="000000"/>
          <w:sz w:val="28"/>
          <w:szCs w:val="28"/>
        </w:rPr>
        <w:t>щения и обучения иностранных студентов и молодежной жизни в целом.</w:t>
      </w:r>
    </w:p>
    <w:p w14:paraId="14D953FB" w14:textId="77777777" w:rsidR="00700B27" w:rsidRDefault="0069002F" w:rsidP="00700B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Обязательные условия участия в номинации:</w:t>
      </w:r>
    </w:p>
    <w:p w14:paraId="7EF2543E" w14:textId="77777777" w:rsidR="00700B27" w:rsidRDefault="00700B27" w:rsidP="00700B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–</w:t>
      </w:r>
      <w:r>
        <w:rPr>
          <w:color w:val="000000"/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 xml:space="preserve">высокий уровень успеваемости (отсутствие академической задолженности, только оценки «хорошо» и/или «отлично» в зачетной книжке за последние 2 </w:t>
      </w:r>
      <w:r w:rsidR="0069002F">
        <w:rPr>
          <w:color w:val="000000"/>
          <w:sz w:val="28"/>
          <w:szCs w:val="28"/>
        </w:rPr>
        <w:t>семестра (заверенные в образовательной организации, первый разворот и разворот семестров) – единым файлом в формате PDF;</w:t>
      </w:r>
    </w:p>
    <w:p w14:paraId="27B0AC24" w14:textId="77777777" w:rsidR="00700B27" w:rsidRDefault="00700B27" w:rsidP="00700B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–</w:t>
      </w:r>
      <w:r>
        <w:rPr>
          <w:color w:val="000000"/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 xml:space="preserve">видеоролик, выполненный в формате промо (рекламы) участника, который описывает деятельность и ключевые достижения участника не менее </w:t>
      </w:r>
      <w:r w:rsidR="0069002F">
        <w:rPr>
          <w:color w:val="000000"/>
          <w:sz w:val="28"/>
          <w:szCs w:val="28"/>
        </w:rPr>
        <w:t>чем за 1 и не более чем за 2 года по заявленной номинации. Длительность видеоролика – не более 2-х минут, формат – mp4; Тема видеоролика - «Почему я учусь в России».</w:t>
      </w:r>
    </w:p>
    <w:p w14:paraId="7B5CF2EA" w14:textId="0ED227EC" w:rsidR="00B5239D" w:rsidRDefault="00700B27" w:rsidP="00700B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–</w:t>
      </w:r>
      <w:r>
        <w:rPr>
          <w:color w:val="000000"/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наличие документов, подтверждающих основные достижения в научно-исследовательской деятельности, культурно-массовых и спортивных студенческих мероприятиях, общественной деятельности за 2 последних года и заверенных региональной дирекцией Премии или образо</w:t>
      </w:r>
      <w:r w:rsidR="0069002F">
        <w:rPr>
          <w:color w:val="000000"/>
          <w:sz w:val="28"/>
          <w:szCs w:val="28"/>
        </w:rPr>
        <w:t>вательной организацией (не более 10 шт.) – единым файлом в формате PDF;</w:t>
      </w:r>
    </w:p>
    <w:p w14:paraId="37E001BB" w14:textId="77777777" w:rsidR="00B5239D" w:rsidRDefault="00B523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14:paraId="27AF2D30" w14:textId="77777777" w:rsidR="00B5239D" w:rsidRDefault="0069002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Номинация 5 –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«Творческая личность года»</w:t>
      </w:r>
      <w:r>
        <w:rPr>
          <w:sz w:val="28"/>
          <w:szCs w:val="28"/>
        </w:rPr>
        <w:t xml:space="preserve"> – оцениваются студенты за выдающиеся достижения в области культуры и искусства, победители </w:t>
      </w:r>
      <w:r>
        <w:rPr>
          <w:sz w:val="28"/>
          <w:szCs w:val="28"/>
        </w:rPr>
        <w:br/>
        <w:t>и призёры творческих мероприятий и конкурсов, веду</w:t>
      </w:r>
      <w:r>
        <w:rPr>
          <w:sz w:val="28"/>
          <w:szCs w:val="28"/>
        </w:rPr>
        <w:t xml:space="preserve">щие активную творческую деятельность на базе образовательной организации, внесшие значительный вклад в развитие студенческого творчества и культурно-массовой деятельности в образовательной организации, на региональном </w:t>
      </w:r>
      <w:r>
        <w:rPr>
          <w:sz w:val="28"/>
          <w:szCs w:val="28"/>
        </w:rPr>
        <w:br/>
        <w:t>и федеральном уровнях.</w:t>
      </w:r>
    </w:p>
    <w:p w14:paraId="55458883" w14:textId="77777777" w:rsidR="00700B27" w:rsidRDefault="0069002F" w:rsidP="00700B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Обязательные у</w:t>
      </w:r>
      <w:r>
        <w:rPr>
          <w:sz w:val="28"/>
          <w:szCs w:val="28"/>
        </w:rPr>
        <w:t xml:space="preserve">словия участия в номинации: </w:t>
      </w:r>
    </w:p>
    <w:p w14:paraId="670C26B4" w14:textId="77777777" w:rsidR="00700B27" w:rsidRDefault="00700B27" w:rsidP="00700B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 xml:space="preserve">высокий уровень успеваемости (отсутствие академической задолженности, только оценки «хорошо» и/или «отлично» в зачетной книжке за последние 2 семестра (заверенные в образовательной организации, первый </w:t>
      </w:r>
      <w:r w:rsidR="0069002F">
        <w:rPr>
          <w:color w:val="000000"/>
          <w:sz w:val="28"/>
          <w:szCs w:val="28"/>
        </w:rPr>
        <w:lastRenderedPageBreak/>
        <w:t>разворот и разворот семест</w:t>
      </w:r>
      <w:r w:rsidR="0069002F">
        <w:rPr>
          <w:color w:val="000000"/>
          <w:sz w:val="28"/>
          <w:szCs w:val="28"/>
        </w:rPr>
        <w:t>ров) – единым файлом в формате PDF;</w:t>
      </w:r>
    </w:p>
    <w:p w14:paraId="2460A946" w14:textId="77777777" w:rsidR="00700B27" w:rsidRDefault="00700B27" w:rsidP="00700B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видеоролик, выполненный в формате промо (рекламы) участника, который описывает деятельность и ключевые достижения участника не менее чем за 1 и не более чем за 2 года по заявленной номинации. Длительность видеоролика – н</w:t>
      </w:r>
      <w:r w:rsidR="0069002F">
        <w:rPr>
          <w:color w:val="000000"/>
          <w:sz w:val="28"/>
          <w:szCs w:val="28"/>
        </w:rPr>
        <w:t>е более 2-х минут, формат – MP4;</w:t>
      </w:r>
    </w:p>
    <w:p w14:paraId="30E99999" w14:textId="6CE91774" w:rsidR="00B5239D" w:rsidRPr="00700B27" w:rsidRDefault="00700B27" w:rsidP="00700B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 xml:space="preserve">наличие документов, подтверждающих основные достижения </w:t>
      </w:r>
      <w:r w:rsidR="0069002F">
        <w:rPr>
          <w:color w:val="000000"/>
          <w:sz w:val="28"/>
          <w:szCs w:val="28"/>
        </w:rPr>
        <w:br/>
        <w:t>за 2 последних года и заверенных региональной дирекцией Премии или образовательной организацией (не более 10 шт.) – единым файлом в формате PDF.</w:t>
      </w:r>
    </w:p>
    <w:p w14:paraId="0CB643C6" w14:textId="77777777" w:rsidR="00B5239D" w:rsidRDefault="00B523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14:paraId="4752B774" w14:textId="77777777" w:rsidR="00B5239D" w:rsidRDefault="0069002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Номинация 6 –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«Спортсмен года»</w:t>
      </w:r>
      <w:r>
        <w:rPr>
          <w:sz w:val="28"/>
          <w:szCs w:val="28"/>
        </w:rPr>
        <w:t xml:space="preserve"> – оцениваются студенты </w:t>
      </w:r>
      <w:r>
        <w:rPr>
          <w:sz w:val="28"/>
          <w:szCs w:val="28"/>
        </w:rPr>
        <w:br/>
        <w:t xml:space="preserve">за выдающиеся достижения в области спорта и физической культуры, победители и призёры спортивных соревнований и олимпиад регионального, всероссийского и международного уровней, внесшие значимый вклад </w:t>
      </w:r>
      <w:r>
        <w:rPr>
          <w:sz w:val="28"/>
          <w:szCs w:val="28"/>
        </w:rPr>
        <w:br/>
      </w:r>
      <w:r>
        <w:rPr>
          <w:sz w:val="28"/>
          <w:szCs w:val="28"/>
        </w:rPr>
        <w:t>в развитие спорта и популяризацию здорового образа жизни в молодежной среде на уровнях образовательной организации, региональном и федеральном.</w:t>
      </w:r>
    </w:p>
    <w:p w14:paraId="22061B48" w14:textId="77777777" w:rsidR="00700B27" w:rsidRDefault="0069002F" w:rsidP="00700B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Обязательные условия участия в номинации: </w:t>
      </w:r>
    </w:p>
    <w:p w14:paraId="68147488" w14:textId="77777777" w:rsidR="00700B27" w:rsidRDefault="00700B27" w:rsidP="00700B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высокий уровень успеваемости (отсутствие академической задолженности,</w:t>
      </w:r>
      <w:r w:rsidR="0069002F">
        <w:rPr>
          <w:color w:val="000000"/>
          <w:sz w:val="28"/>
          <w:szCs w:val="28"/>
        </w:rPr>
        <w:t xml:space="preserve"> только оценки «хорошо» и/или «отлично» в зачетной книжке за последние 2 семестра (заверенные в образовательной организации, первый разворот и разворот семестров) – единым файлом в формате PDF;</w:t>
      </w:r>
    </w:p>
    <w:p w14:paraId="296346ED" w14:textId="77777777" w:rsidR="00700B27" w:rsidRDefault="00700B27" w:rsidP="00700B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видеоролик, выполненный в формате промо (рекламы) участника, к</w:t>
      </w:r>
      <w:r w:rsidR="0069002F">
        <w:rPr>
          <w:color w:val="000000"/>
          <w:sz w:val="28"/>
          <w:szCs w:val="28"/>
        </w:rPr>
        <w:t>оторый описывает деятельность и ключевые достижения участника не менее чем за 1 и не более чем за 2 года по заявленной номинации. Длительность видеоролика – не более 2-х минут, формат – MP4;</w:t>
      </w:r>
    </w:p>
    <w:p w14:paraId="400AD8C5" w14:textId="2A4DE01A" w:rsidR="00B5239D" w:rsidRPr="00700B27" w:rsidRDefault="00700B27" w:rsidP="00700B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 xml:space="preserve">наличие документов, подтверждающих основные достижения </w:t>
      </w:r>
      <w:r w:rsidR="0069002F">
        <w:rPr>
          <w:color w:val="000000"/>
          <w:sz w:val="28"/>
          <w:szCs w:val="28"/>
        </w:rPr>
        <w:br/>
        <w:t>за 2 посл</w:t>
      </w:r>
      <w:r w:rsidR="0069002F">
        <w:rPr>
          <w:color w:val="000000"/>
          <w:sz w:val="28"/>
          <w:szCs w:val="28"/>
        </w:rPr>
        <w:t>едних года и заверенных региональной дирекцией Премии или образовательной организацией (не более 10 шт.) –</w:t>
      </w:r>
      <w:r w:rsidR="0069002F">
        <w:rPr>
          <w:color w:val="000000"/>
        </w:rPr>
        <w:t xml:space="preserve"> </w:t>
      </w:r>
      <w:r w:rsidR="0069002F">
        <w:rPr>
          <w:color w:val="000000"/>
          <w:sz w:val="28"/>
          <w:szCs w:val="28"/>
        </w:rPr>
        <w:t>единым файлом в формате PDF.</w:t>
      </w:r>
    </w:p>
    <w:p w14:paraId="4FE352F9" w14:textId="77777777" w:rsidR="00700B27" w:rsidRDefault="0069002F" w:rsidP="00700B27">
      <w:pPr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Дополнительные критерии оценивания (при наличии):</w:t>
      </w:r>
    </w:p>
    <w:p w14:paraId="3645DA91" w14:textId="2A92ADC6" w:rsidR="00B5239D" w:rsidRDefault="00700B27" w:rsidP="00700B27">
      <w:pPr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–</w:t>
      </w:r>
      <w:r>
        <w:rPr>
          <w:color w:val="000000"/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Наличие спортивного разряда – первый взрослый, КМС, МС, МСМК.</w:t>
      </w:r>
    </w:p>
    <w:p w14:paraId="30DEB0F0" w14:textId="77777777" w:rsidR="00B5239D" w:rsidRDefault="00B523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14:paraId="6A36ACDE" w14:textId="77777777" w:rsidR="00B5239D" w:rsidRDefault="0069002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Номинация 7 – «Доброволец года»</w:t>
      </w:r>
      <w:r>
        <w:rPr>
          <w:sz w:val="28"/>
          <w:szCs w:val="28"/>
        </w:rPr>
        <w:t xml:space="preserve"> – оцениваются студенты </w:t>
      </w:r>
      <w:r>
        <w:rPr>
          <w:sz w:val="28"/>
          <w:szCs w:val="28"/>
        </w:rPr>
        <w:br/>
        <w:t>за выдающиеся достижения в области добровольчества (</w:t>
      </w:r>
      <w:proofErr w:type="spellStart"/>
      <w:r>
        <w:rPr>
          <w:sz w:val="28"/>
          <w:szCs w:val="28"/>
        </w:rPr>
        <w:t>волонтерства</w:t>
      </w:r>
      <w:proofErr w:type="spellEnd"/>
      <w:r>
        <w:rPr>
          <w:sz w:val="28"/>
          <w:szCs w:val="28"/>
        </w:rPr>
        <w:t xml:space="preserve">), члены волонтерских объединений, местных, региональных и всероссийских </w:t>
      </w:r>
      <w:r>
        <w:rPr>
          <w:sz w:val="28"/>
          <w:szCs w:val="28"/>
        </w:rPr>
        <w:t>организаций, внесшие значимый вклад в развитие и продвижения ценностей добровольчества (</w:t>
      </w:r>
      <w:proofErr w:type="spellStart"/>
      <w:r>
        <w:rPr>
          <w:sz w:val="28"/>
          <w:szCs w:val="28"/>
        </w:rPr>
        <w:t>волонтерства</w:t>
      </w:r>
      <w:proofErr w:type="spellEnd"/>
      <w:r>
        <w:rPr>
          <w:sz w:val="28"/>
          <w:szCs w:val="28"/>
        </w:rPr>
        <w:t>) в молодежной среде на уровнях образовательной организации, региональном и федеральном.</w:t>
      </w:r>
    </w:p>
    <w:p w14:paraId="02633497" w14:textId="77777777" w:rsidR="00700B27" w:rsidRDefault="0069002F" w:rsidP="00700B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Обязательные условия участия в номинации: </w:t>
      </w:r>
    </w:p>
    <w:p w14:paraId="25EBD088" w14:textId="77777777" w:rsidR="00700B27" w:rsidRDefault="00700B27" w:rsidP="00700B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высокий уровень успеваем</w:t>
      </w:r>
      <w:r w:rsidR="0069002F">
        <w:rPr>
          <w:color w:val="000000"/>
          <w:sz w:val="28"/>
          <w:szCs w:val="28"/>
        </w:rPr>
        <w:t>ости (отсутствие академической задолженности, только оценки «хорошо» и/или «отлично» в зачетной книжке за последние 2 семестра (заверенные в образовательной организации, первый разворот и разворот семестров) – единым файлом в формате PDF;</w:t>
      </w:r>
    </w:p>
    <w:p w14:paraId="79947581" w14:textId="77777777" w:rsidR="00700B27" w:rsidRDefault="00700B27" w:rsidP="00700B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видеоролик, выпол</w:t>
      </w:r>
      <w:r w:rsidR="0069002F">
        <w:rPr>
          <w:color w:val="000000"/>
          <w:sz w:val="28"/>
          <w:szCs w:val="28"/>
        </w:rPr>
        <w:t>ненный в формате промо (рекламы) участника, который описывает деятельность и ключевые достижения участника не менее чем за 1 и не более чем за 2 года по заявленной номинации. Длительность видеоролика – не более 2-х минут, формат – MP4;</w:t>
      </w:r>
    </w:p>
    <w:p w14:paraId="01650EE6" w14:textId="77777777" w:rsidR="00700B27" w:rsidRDefault="00700B27" w:rsidP="00700B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 xml:space="preserve">наличие документов, </w:t>
      </w:r>
      <w:r w:rsidR="0069002F">
        <w:rPr>
          <w:color w:val="000000"/>
          <w:sz w:val="28"/>
          <w:szCs w:val="28"/>
        </w:rPr>
        <w:t xml:space="preserve">подтверждающих основные достижения </w:t>
      </w:r>
      <w:r w:rsidR="0069002F">
        <w:rPr>
          <w:color w:val="000000"/>
          <w:sz w:val="28"/>
          <w:szCs w:val="28"/>
        </w:rPr>
        <w:br/>
        <w:t>за 2 последних года и заверенных региональной дирекцией Премии или образовательной организацией (не более 10 шт.) –</w:t>
      </w:r>
      <w:r w:rsidR="0069002F">
        <w:rPr>
          <w:color w:val="000000"/>
        </w:rPr>
        <w:t xml:space="preserve"> </w:t>
      </w:r>
      <w:r w:rsidR="0069002F">
        <w:rPr>
          <w:color w:val="000000"/>
          <w:sz w:val="28"/>
          <w:szCs w:val="28"/>
        </w:rPr>
        <w:t>единым файлом в формате PDF.</w:t>
      </w:r>
    </w:p>
    <w:p w14:paraId="4E1E5E86" w14:textId="2099E915" w:rsidR="00B5239D" w:rsidRPr="00700B27" w:rsidRDefault="00700B27" w:rsidP="00700B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 xml:space="preserve">скан-копия/электронная версия волонтерской книжки с указанием часов волонтеркой работы </w:t>
      </w:r>
      <w:r w:rsidR="0069002F">
        <w:rPr>
          <w:b/>
          <w:color w:val="000000"/>
          <w:sz w:val="28"/>
          <w:szCs w:val="28"/>
        </w:rPr>
        <w:t xml:space="preserve">– </w:t>
      </w:r>
      <w:r w:rsidR="0069002F">
        <w:rPr>
          <w:color w:val="000000"/>
          <w:sz w:val="28"/>
          <w:szCs w:val="28"/>
        </w:rPr>
        <w:t>единым файлом в формате PDF.</w:t>
      </w:r>
    </w:p>
    <w:p w14:paraId="7E1D1244" w14:textId="77777777" w:rsidR="00B5239D" w:rsidRDefault="00B5239D">
      <w:pPr>
        <w:spacing w:line="276" w:lineRule="auto"/>
        <w:jc w:val="both"/>
        <w:rPr>
          <w:b/>
          <w:sz w:val="28"/>
          <w:szCs w:val="28"/>
        </w:rPr>
      </w:pPr>
    </w:p>
    <w:p w14:paraId="3C52C7DE" w14:textId="77777777" w:rsidR="00B5239D" w:rsidRDefault="0069002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Номинация 8 – «Медиа года» - </w:t>
      </w:r>
      <w:r>
        <w:rPr>
          <w:sz w:val="28"/>
          <w:szCs w:val="28"/>
        </w:rPr>
        <w:t>оцениваются студенты за выдающиеся достижения в области развития медиапространства на уровне образовательной организации, региональном и федеральном уровнях, внесшие значимый вклад в формирование актуального контента и развитие информационной грамотности в</w:t>
      </w:r>
      <w:r>
        <w:rPr>
          <w:sz w:val="28"/>
          <w:szCs w:val="28"/>
        </w:rPr>
        <w:t xml:space="preserve"> молодежной среде. Потенциальные участники — руководители и участники студенческих медиасообществ и/или авторы собственных медиапроектов (например, журналистов, дизайнеров, блогеров, авторов подкастов, продюсеров и так далее).</w:t>
      </w:r>
    </w:p>
    <w:p w14:paraId="14C45102" w14:textId="77777777" w:rsidR="00700B27" w:rsidRDefault="0069002F" w:rsidP="00700B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Обязательные условия участия </w:t>
      </w:r>
      <w:r>
        <w:rPr>
          <w:sz w:val="28"/>
          <w:szCs w:val="28"/>
        </w:rPr>
        <w:t xml:space="preserve">в номинации: </w:t>
      </w:r>
    </w:p>
    <w:p w14:paraId="29AE9041" w14:textId="77777777" w:rsidR="00700B27" w:rsidRDefault="00700B27" w:rsidP="00700B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 xml:space="preserve">высокий уровень успеваемости (отсутствие академической задолженности, только оценки «хорошо» и/или «отлично» в зачетной книжке за последние 2 семестра (заверенные в образовательной организации, первый разворот и разворот семестров)) – единым </w:t>
      </w:r>
      <w:r w:rsidR="0069002F">
        <w:rPr>
          <w:color w:val="000000"/>
          <w:sz w:val="28"/>
          <w:szCs w:val="28"/>
        </w:rPr>
        <w:t>файлом в формате PDF;</w:t>
      </w:r>
    </w:p>
    <w:p w14:paraId="739A7943" w14:textId="77777777" w:rsidR="00700B27" w:rsidRDefault="00700B27" w:rsidP="00700B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видеоролик, выполненный в формате промо (рекламы) участника, который описывает деятельность и ключевые достижения участника не менее чем за 1 и не более чем за 2 года по заявленной номинации. Длительность видеоролика – не более 2-х ми</w:t>
      </w:r>
      <w:r w:rsidR="0069002F">
        <w:rPr>
          <w:color w:val="000000"/>
          <w:sz w:val="28"/>
          <w:szCs w:val="28"/>
        </w:rPr>
        <w:t>нут, формат – MP4;</w:t>
      </w:r>
    </w:p>
    <w:p w14:paraId="3078E6E7" w14:textId="77777777" w:rsidR="00700B27" w:rsidRDefault="00700B27" w:rsidP="00700B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 xml:space="preserve">наличие документов, подтверждающих основные достижения </w:t>
      </w:r>
      <w:r w:rsidR="0069002F">
        <w:rPr>
          <w:color w:val="000000"/>
          <w:sz w:val="28"/>
          <w:szCs w:val="28"/>
        </w:rPr>
        <w:br/>
        <w:t>за 2 последних года и заверенных региональной дирекцией Премии или образовательной организацией (не более 10 шт.) –</w:t>
      </w:r>
      <w:r w:rsidR="0069002F">
        <w:rPr>
          <w:color w:val="000000"/>
        </w:rPr>
        <w:t xml:space="preserve"> </w:t>
      </w:r>
      <w:r w:rsidR="0069002F">
        <w:rPr>
          <w:color w:val="000000"/>
          <w:sz w:val="28"/>
          <w:szCs w:val="28"/>
        </w:rPr>
        <w:t>единым файлом в формате PDF;</w:t>
      </w:r>
    </w:p>
    <w:p w14:paraId="56009499" w14:textId="6DDEA269" w:rsidR="00B5239D" w:rsidRPr="00700B27" w:rsidRDefault="00700B27" w:rsidP="00700B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ссылка на собственный блог на онлайн</w:t>
      </w:r>
      <w:r w:rsidR="0069002F">
        <w:rPr>
          <w:color w:val="000000"/>
          <w:sz w:val="28"/>
          <w:szCs w:val="28"/>
        </w:rPr>
        <w:t xml:space="preserve"> платформах (ВКонтакте, Telegram, Дзен, личный сайт и </w:t>
      </w:r>
      <w:proofErr w:type="spellStart"/>
      <w:r w:rsidR="0069002F">
        <w:rPr>
          <w:color w:val="000000"/>
          <w:sz w:val="28"/>
          <w:szCs w:val="28"/>
        </w:rPr>
        <w:t>т.д</w:t>
      </w:r>
      <w:proofErr w:type="spellEnd"/>
      <w:r w:rsidR="0069002F">
        <w:rPr>
          <w:color w:val="000000"/>
          <w:sz w:val="28"/>
          <w:szCs w:val="28"/>
        </w:rPr>
        <w:t>).</w:t>
      </w:r>
    </w:p>
    <w:p w14:paraId="29FEF623" w14:textId="77777777" w:rsidR="00B5239D" w:rsidRDefault="0069002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Номинация 9 – «Патриот года» - </w:t>
      </w:r>
      <w:r>
        <w:rPr>
          <w:sz w:val="28"/>
          <w:szCs w:val="28"/>
        </w:rPr>
        <w:t>оцениваются студенты имеющие выдающиеся успехи в области патриотического и гражданского воспитания молодежи, изучения истории и культуры страны и родного региона, п</w:t>
      </w:r>
      <w:r>
        <w:rPr>
          <w:sz w:val="28"/>
          <w:szCs w:val="28"/>
        </w:rPr>
        <w:t>оисковой работы по установлении имен погибших и увековечению памяти защитников Отечества, внесшие значимый вклад в формирование гражданской позиции личности среди молодежи, принимающие участие в акциях, направленных на сбор гуманитарной помощи для мобилизо</w:t>
      </w:r>
      <w:r>
        <w:rPr>
          <w:sz w:val="28"/>
          <w:szCs w:val="28"/>
        </w:rPr>
        <w:t>ванных и военнослужащих, участвующих в специальной военной операции, а также для гражданского населения проживающего на территории ее проведения, и (или) студенты - участники специальной военной операции.</w:t>
      </w:r>
    </w:p>
    <w:p w14:paraId="61757CCD" w14:textId="77777777" w:rsidR="00700B27" w:rsidRDefault="0069002F" w:rsidP="00700B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Обязательные условия участия в номинации: </w:t>
      </w:r>
    </w:p>
    <w:p w14:paraId="74B88629" w14:textId="77777777" w:rsidR="00700B27" w:rsidRDefault="00700B27" w:rsidP="00700B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 xml:space="preserve">высокий </w:t>
      </w:r>
      <w:r w:rsidR="0069002F">
        <w:rPr>
          <w:color w:val="000000"/>
          <w:sz w:val="28"/>
          <w:szCs w:val="28"/>
        </w:rPr>
        <w:t>уровень успеваемости (отсутствие академической задолженности, только оценки «хорошо» и/или «отлично» в зачетной книжке за последние 2 семестра (заверенные в образовательной организации, первый разворот и разворот семестров)) – единым файлом в формате PDF;</w:t>
      </w:r>
    </w:p>
    <w:p w14:paraId="06FA9834" w14:textId="77777777" w:rsidR="00700B27" w:rsidRDefault="00700B27" w:rsidP="00700B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видеоролик, выполненный в формате промо (рекламы) участника, который описывает деятельность и ключевые достижения участника не менее чем за 1 и не более чем за 2 года по заявленной номинации. Длительность видеоролика – не более 2-х минут, формат – MP4;</w:t>
      </w:r>
    </w:p>
    <w:p w14:paraId="59F812F9" w14:textId="5EAAA34E" w:rsidR="00B5239D" w:rsidRPr="00700B27" w:rsidRDefault="00700B27" w:rsidP="00700B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нал</w:t>
      </w:r>
      <w:r w:rsidR="0069002F">
        <w:rPr>
          <w:color w:val="000000"/>
          <w:sz w:val="28"/>
          <w:szCs w:val="28"/>
        </w:rPr>
        <w:t xml:space="preserve">ичие документов, подтверждающих основные достижения </w:t>
      </w:r>
      <w:r w:rsidR="0069002F">
        <w:rPr>
          <w:color w:val="000000"/>
          <w:sz w:val="28"/>
          <w:szCs w:val="28"/>
        </w:rPr>
        <w:br/>
        <w:t>за 2 последних года и заверенных региональной дирекцией Премии или образовательной организацией (не более 10 шт.) –</w:t>
      </w:r>
      <w:r w:rsidR="0069002F">
        <w:rPr>
          <w:color w:val="000000"/>
        </w:rPr>
        <w:t xml:space="preserve"> </w:t>
      </w:r>
      <w:r w:rsidR="0069002F">
        <w:rPr>
          <w:color w:val="000000"/>
          <w:sz w:val="28"/>
          <w:szCs w:val="28"/>
        </w:rPr>
        <w:t>единым файлом в формате PDF.</w:t>
      </w:r>
    </w:p>
    <w:p w14:paraId="2C06334F" w14:textId="77777777" w:rsidR="00700B27" w:rsidRDefault="0069002F" w:rsidP="00700B27">
      <w:pPr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критерии оценивания (при наличии):</w:t>
      </w:r>
    </w:p>
    <w:p w14:paraId="40001442" w14:textId="77777777" w:rsidR="00700B27" w:rsidRDefault="00700B27" w:rsidP="00700B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документ, подтверждающий участие в специальной военной операции (для участников СВО);</w:t>
      </w:r>
    </w:p>
    <w:p w14:paraId="02CD4434" w14:textId="0A06467E" w:rsidR="00B5239D" w:rsidRPr="00700B27" w:rsidRDefault="00700B27" w:rsidP="00700B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наличие ведомственных наград – скан удостоверения о присуждении ведомственных наград.</w:t>
      </w:r>
    </w:p>
    <w:p w14:paraId="17BE32E5" w14:textId="77777777" w:rsidR="00B5239D" w:rsidRDefault="00B5239D">
      <w:pPr>
        <w:spacing w:line="276" w:lineRule="auto"/>
        <w:ind w:firstLine="709"/>
        <w:jc w:val="both"/>
        <w:rPr>
          <w:sz w:val="28"/>
          <w:szCs w:val="28"/>
        </w:rPr>
      </w:pPr>
    </w:p>
    <w:p w14:paraId="76B330EA" w14:textId="77777777" w:rsidR="00B5239D" w:rsidRDefault="0069002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7.2.2. Коллективные номинации: </w:t>
      </w:r>
    </w:p>
    <w:p w14:paraId="53687AEA" w14:textId="77777777" w:rsidR="00B5239D" w:rsidRDefault="0069002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оминация 1 – «Добровольческое объединение года» </w:t>
      </w:r>
      <w:r>
        <w:rPr>
          <w:sz w:val="28"/>
          <w:szCs w:val="28"/>
        </w:rPr>
        <w:t>– оцениваются студенческие объединения обучающихся образовательных организаций, деятельность которых направлена на развитие массового волонтерского (добровольческого) движения, развитие массового волонтерског</w:t>
      </w:r>
      <w:r>
        <w:rPr>
          <w:sz w:val="28"/>
          <w:szCs w:val="28"/>
        </w:rPr>
        <w:t xml:space="preserve">о (добровольческого) экологического движения, повышение его эффективности как инструмента формирования экологической культуры молодого человека, повышение его эффективности как инструмента формирования культуры молодого человека. </w:t>
      </w:r>
    </w:p>
    <w:p w14:paraId="4657035C" w14:textId="77777777" w:rsidR="00360663" w:rsidRDefault="00360663" w:rsidP="00700B27">
      <w:pPr>
        <w:spacing w:line="276" w:lineRule="auto"/>
        <w:ind w:firstLine="709"/>
        <w:jc w:val="both"/>
        <w:rPr>
          <w:sz w:val="28"/>
          <w:szCs w:val="28"/>
        </w:rPr>
      </w:pPr>
    </w:p>
    <w:p w14:paraId="36F529C1" w14:textId="7B494E8A" w:rsidR="00360663" w:rsidRDefault="0069002F" w:rsidP="00700B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Обязательные условия учас</w:t>
      </w:r>
      <w:r>
        <w:rPr>
          <w:sz w:val="28"/>
          <w:szCs w:val="28"/>
        </w:rPr>
        <w:t xml:space="preserve">тия в номинации: </w:t>
      </w:r>
    </w:p>
    <w:p w14:paraId="7DD2426C" w14:textId="77777777" w:rsidR="00360663" w:rsidRDefault="00360663" w:rsidP="0036066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 xml:space="preserve">количество постоянного актива объединения – не менее </w:t>
      </w:r>
      <w:r w:rsidR="0069002F">
        <w:rPr>
          <w:color w:val="000000"/>
          <w:sz w:val="28"/>
          <w:szCs w:val="28"/>
        </w:rPr>
        <w:br/>
        <w:t>10 человек;</w:t>
      </w:r>
    </w:p>
    <w:p w14:paraId="5B744A28" w14:textId="77777777" w:rsidR="0008337B" w:rsidRDefault="00360663" w:rsidP="0008337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 xml:space="preserve">наличие документации, подтверждающей работу объединения </w:t>
      </w:r>
      <w:r w:rsidR="0069002F">
        <w:rPr>
          <w:color w:val="000000"/>
          <w:sz w:val="28"/>
          <w:szCs w:val="28"/>
        </w:rPr>
        <w:br/>
        <w:t>на базе образовательной организации (положение, нормативно-правовая документация, подтверждающая выписка, справка и</w:t>
      </w:r>
      <w:r w:rsidR="0069002F">
        <w:rPr>
          <w:color w:val="000000"/>
          <w:sz w:val="28"/>
          <w:szCs w:val="28"/>
        </w:rPr>
        <w:t xml:space="preserve"> др.);</w:t>
      </w:r>
    </w:p>
    <w:p w14:paraId="22592385" w14:textId="20578D9F" w:rsidR="0008337B" w:rsidRPr="0008337B" w:rsidRDefault="0008337B" w:rsidP="0008337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–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>видеоролик, выполненный в формате промо (рекламы), описывающий деятельность и основные достижения не менее чем за один и не более чем за два года (не более 2 минут).</w:t>
      </w:r>
    </w:p>
    <w:p w14:paraId="1C67F6CF" w14:textId="77777777" w:rsidR="00360663" w:rsidRDefault="00360663" w:rsidP="0036066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наличие не менее 5 реализованных социально-значимых мероприятий, акций, проектов за 2 последних года</w:t>
      </w:r>
      <w:r w:rsidR="0069002F">
        <w:rPr>
          <w:sz w:val="28"/>
          <w:szCs w:val="28"/>
        </w:rPr>
        <w:t xml:space="preserve"> (п</w:t>
      </w:r>
      <w:r w:rsidR="0069002F">
        <w:rPr>
          <w:color w:val="000000"/>
          <w:sz w:val="28"/>
          <w:szCs w:val="28"/>
        </w:rPr>
        <w:t>одтверждается презентацией в виде отчета, содержащего ключевую информацию в следующем порядке</w:t>
      </w:r>
      <w:r w:rsidR="0069002F">
        <w:rPr>
          <w:i/>
          <w:color w:val="000000"/>
          <w:sz w:val="28"/>
          <w:szCs w:val="28"/>
        </w:rPr>
        <w:t xml:space="preserve">: </w:t>
      </w:r>
    </w:p>
    <w:p w14:paraId="696D30C2" w14:textId="77777777" w:rsidR="00360663" w:rsidRDefault="0069002F" w:rsidP="000833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>1 слайд:</w:t>
      </w:r>
      <w:r>
        <w:rPr>
          <w:color w:val="000000"/>
          <w:sz w:val="28"/>
          <w:szCs w:val="28"/>
        </w:rPr>
        <w:t xml:space="preserve"> Название «Отчет о социально-значимых мероприяти</w:t>
      </w:r>
      <w:r>
        <w:rPr>
          <w:sz w:val="28"/>
          <w:szCs w:val="28"/>
        </w:rPr>
        <w:t>ях</w:t>
      </w:r>
      <w:r>
        <w:rPr>
          <w:color w:val="000000"/>
          <w:sz w:val="28"/>
          <w:szCs w:val="28"/>
        </w:rPr>
        <w:t>/акци</w:t>
      </w:r>
      <w:r>
        <w:rPr>
          <w:sz w:val="28"/>
          <w:szCs w:val="28"/>
        </w:rPr>
        <w:t>ях</w:t>
      </w:r>
      <w:r>
        <w:rPr>
          <w:color w:val="000000"/>
          <w:sz w:val="28"/>
          <w:szCs w:val="28"/>
        </w:rPr>
        <w:t>/проект</w:t>
      </w:r>
      <w:r>
        <w:rPr>
          <w:sz w:val="28"/>
          <w:szCs w:val="28"/>
        </w:rPr>
        <w:t>ах</w:t>
      </w:r>
      <w:r>
        <w:rPr>
          <w:color w:val="000000"/>
          <w:sz w:val="28"/>
          <w:szCs w:val="28"/>
        </w:rPr>
        <w:t>), прописывается, кем была подготовлена презентаци</w:t>
      </w:r>
      <w:r>
        <w:rPr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; </w:t>
      </w:r>
    </w:p>
    <w:p w14:paraId="74FC81A9" w14:textId="77777777" w:rsidR="00360663" w:rsidRDefault="0069002F" w:rsidP="000833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>2 слайд</w:t>
      </w:r>
      <w:r>
        <w:rPr>
          <w:color w:val="000000"/>
          <w:sz w:val="28"/>
          <w:szCs w:val="28"/>
        </w:rPr>
        <w:t>: общая информация (назва</w:t>
      </w:r>
      <w:r>
        <w:rPr>
          <w:color w:val="000000"/>
          <w:sz w:val="28"/>
          <w:szCs w:val="28"/>
        </w:rPr>
        <w:t xml:space="preserve">ние социально-значимых мероприятий/акций/проектов, дата и место проведения, организаторы, формат участия, целевая группа, ссылка на 1 публикацию, содержащую новость о проведении мероприятия/акции/проекта, подтверждающая реализацию); </w:t>
      </w:r>
    </w:p>
    <w:p w14:paraId="347E0D69" w14:textId="77777777" w:rsidR="00360663" w:rsidRDefault="0069002F" w:rsidP="0008337B">
      <w:pPr>
        <w:spacing w:line="276" w:lineRule="auto"/>
        <w:ind w:firstLine="709"/>
        <w:jc w:val="both"/>
        <w:rPr>
          <w:sz w:val="28"/>
          <w:szCs w:val="28"/>
        </w:rPr>
      </w:pPr>
      <w:r w:rsidRPr="00360663">
        <w:rPr>
          <w:i/>
          <w:color w:val="000000"/>
          <w:sz w:val="28"/>
          <w:szCs w:val="28"/>
        </w:rPr>
        <w:t>3</w:t>
      </w:r>
      <w:r w:rsidRPr="00360663">
        <w:rPr>
          <w:i/>
          <w:color w:val="000000"/>
          <w:sz w:val="28"/>
          <w:szCs w:val="28"/>
        </w:rPr>
        <w:t xml:space="preserve"> с</w:t>
      </w:r>
      <w:r>
        <w:rPr>
          <w:i/>
          <w:color w:val="000000"/>
          <w:sz w:val="28"/>
          <w:szCs w:val="28"/>
        </w:rPr>
        <w:t>лайд</w:t>
      </w:r>
      <w:r>
        <w:rPr>
          <w:color w:val="000000"/>
          <w:sz w:val="28"/>
          <w:szCs w:val="28"/>
        </w:rPr>
        <w:t xml:space="preserve">: Описание функций каждого члена команды, заявленного в номинации, который был выполнен в рамках реализации социально-значимых мероприятий/акций/проектов; </w:t>
      </w:r>
    </w:p>
    <w:p w14:paraId="48399A1C" w14:textId="6B5BF202" w:rsidR="00B5239D" w:rsidRPr="0008337B" w:rsidRDefault="0069002F" w:rsidP="0008337B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i/>
          <w:color w:val="000000"/>
          <w:sz w:val="28"/>
          <w:szCs w:val="28"/>
        </w:rPr>
        <w:t>4 слайд</w:t>
      </w:r>
      <w:r>
        <w:rPr>
          <w:color w:val="000000"/>
          <w:sz w:val="28"/>
          <w:szCs w:val="28"/>
        </w:rPr>
        <w:t>: фотоотчет проведения мероприятия/акции/проекта, не более 4-х фотографий в рамках реализации</w:t>
      </w:r>
      <w:r>
        <w:rPr>
          <w:color w:val="000000"/>
          <w:sz w:val="28"/>
          <w:szCs w:val="28"/>
        </w:rPr>
        <w:t xml:space="preserve"> одного мероприятия/акции/проекта) – единым файлом в формате PDF</w:t>
      </w:r>
      <w:r w:rsidR="0008337B">
        <w:rPr>
          <w:color w:val="000000"/>
          <w:sz w:val="28"/>
          <w:szCs w:val="28"/>
          <w:lang w:val="ru-RU"/>
        </w:rPr>
        <w:t>.</w:t>
      </w:r>
    </w:p>
    <w:p w14:paraId="64D9FB50" w14:textId="77777777" w:rsidR="00B5239D" w:rsidRDefault="00B523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198B0F6C" w14:textId="77777777" w:rsidR="00B5239D" w:rsidRDefault="0069002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Номинация 2 – «Студенче</w:t>
      </w:r>
      <w:r>
        <w:rPr>
          <w:b/>
          <w:sz w:val="28"/>
          <w:szCs w:val="28"/>
        </w:rPr>
        <w:t xml:space="preserve">ское медиа года» </w:t>
      </w:r>
      <w:r>
        <w:rPr>
          <w:sz w:val="28"/>
          <w:szCs w:val="28"/>
        </w:rPr>
        <w:t xml:space="preserve">– оцениваются студенческие объединения обучающихся образовательных организаций за успехи в области развития медиапространства на уровне образовательной организации, региональном и федеральном уровнях, внесшие значимый вклад в формирование </w:t>
      </w:r>
      <w:r>
        <w:rPr>
          <w:sz w:val="28"/>
          <w:szCs w:val="28"/>
        </w:rPr>
        <w:t xml:space="preserve">актуального контента и развитие информационной грамотности в молодежной среде. </w:t>
      </w:r>
    </w:p>
    <w:p w14:paraId="3B654F11" w14:textId="77777777" w:rsidR="00360663" w:rsidRDefault="0069002F" w:rsidP="0036066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Обязательные условия участия в номинации: </w:t>
      </w:r>
    </w:p>
    <w:p w14:paraId="037E8851" w14:textId="77777777" w:rsidR="00360663" w:rsidRDefault="00360663" w:rsidP="0036066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количество постоянного актива объединения – не менее 5 человек;</w:t>
      </w:r>
      <w:bookmarkStart w:id="0" w:name="_heading=h.f2ywdpiusyi" w:colFirst="0" w:colLast="0"/>
      <w:bookmarkEnd w:id="0"/>
    </w:p>
    <w:p w14:paraId="43B5BAF1" w14:textId="77777777" w:rsidR="00360663" w:rsidRDefault="00360663" w:rsidP="0036066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наличие ссылки на ведение журнала/передачи/газеты/блога/канала на баз</w:t>
      </w:r>
      <w:r w:rsidR="0069002F">
        <w:rPr>
          <w:color w:val="000000"/>
          <w:sz w:val="28"/>
          <w:szCs w:val="28"/>
        </w:rPr>
        <w:t xml:space="preserve">е образовательной организации на социально значимые, актуальные в студенческой среде темы на платформах ВКонтакте, Telegram, Дзен, личный сайт и т.д. с охватом аудитории не менее </w:t>
      </w:r>
      <w:r w:rsidR="0069002F">
        <w:rPr>
          <w:color w:val="000000"/>
          <w:sz w:val="28"/>
          <w:szCs w:val="28"/>
        </w:rPr>
        <w:lastRenderedPageBreak/>
        <w:t>50 % от общего количества обучающихся образовательной организации (за последн</w:t>
      </w:r>
      <w:r w:rsidR="0069002F">
        <w:rPr>
          <w:color w:val="000000"/>
          <w:sz w:val="28"/>
          <w:szCs w:val="28"/>
        </w:rPr>
        <w:t>ие 2 года);</w:t>
      </w:r>
    </w:p>
    <w:p w14:paraId="79C7C10E" w14:textId="77777777" w:rsidR="00360663" w:rsidRDefault="00360663" w:rsidP="0036066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видеоролик, выполненный в формате промо (рекламы), описывающий деятельность в сфере развития медиапространства в молодежной среде не менее чем за один и не более чем за два года (не более 2 минут);</w:t>
      </w:r>
      <w:bookmarkStart w:id="1" w:name="_heading=h.pb9vrof2xnhy" w:colFirst="0" w:colLast="0"/>
      <w:bookmarkEnd w:id="1"/>
    </w:p>
    <w:p w14:paraId="302340FB" w14:textId="4424A0A0" w:rsidR="00B5239D" w:rsidRPr="00360663" w:rsidRDefault="00360663" w:rsidP="0036066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наличие документов, подтверждающих основные до</w:t>
      </w:r>
      <w:r w:rsidR="0069002F">
        <w:rPr>
          <w:color w:val="000000"/>
          <w:sz w:val="28"/>
          <w:szCs w:val="28"/>
        </w:rPr>
        <w:t xml:space="preserve">стижения за 2 последних года (не более 10 шт.) – единым файлом в формате PDF. </w:t>
      </w:r>
    </w:p>
    <w:p w14:paraId="53809F6B" w14:textId="77777777" w:rsidR="00B5239D" w:rsidRDefault="00B523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14:paraId="0870BB98" w14:textId="77777777" w:rsidR="00B5239D" w:rsidRPr="00360663" w:rsidRDefault="0069002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Номинация 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«Патриотическое объединение года» </w:t>
      </w:r>
      <w:r>
        <w:rPr>
          <w:sz w:val="28"/>
          <w:szCs w:val="28"/>
        </w:rPr>
        <w:t xml:space="preserve">– оцениваются патриотические студенческие и молодежные клубы, отряды и иные объединения обучающихся образовательных организаций </w:t>
      </w:r>
      <w:r>
        <w:rPr>
          <w:sz w:val="28"/>
          <w:szCs w:val="28"/>
        </w:rPr>
        <w:t xml:space="preserve">за выдающиеся успехи в области патриотического и гражданского воспитания молодежи, изучения истории и культуры страны и родного региона, поисковой работы </w:t>
      </w:r>
      <w:r>
        <w:rPr>
          <w:sz w:val="28"/>
          <w:szCs w:val="28"/>
        </w:rPr>
        <w:br/>
        <w:t>по установлении имен погибших и увековечению памяти защитников Отечества, внесшие значимый вклад в фо</w:t>
      </w:r>
      <w:r>
        <w:rPr>
          <w:sz w:val="28"/>
          <w:szCs w:val="28"/>
        </w:rPr>
        <w:t xml:space="preserve">рмирование гражданской позиции личности среди молодежи, принимающие участие в акциях направленной на сбор гуманитарной помощи для мобилизованных и военнослужащих, участвующих в специальной военной операции (СВО), а также для </w:t>
      </w:r>
      <w:r w:rsidRPr="00360663">
        <w:rPr>
          <w:sz w:val="28"/>
          <w:szCs w:val="28"/>
        </w:rPr>
        <w:t>гражданского населения, прожива</w:t>
      </w:r>
      <w:r w:rsidRPr="00360663">
        <w:rPr>
          <w:sz w:val="28"/>
          <w:szCs w:val="28"/>
        </w:rPr>
        <w:t>ющего на территории ее проведения.</w:t>
      </w:r>
    </w:p>
    <w:p w14:paraId="5324FBC0" w14:textId="77777777" w:rsidR="00360663" w:rsidRPr="00360663" w:rsidRDefault="0069002F" w:rsidP="00360663">
      <w:pPr>
        <w:spacing w:line="276" w:lineRule="auto"/>
        <w:ind w:firstLine="709"/>
        <w:jc w:val="both"/>
        <w:rPr>
          <w:sz w:val="28"/>
          <w:szCs w:val="28"/>
        </w:rPr>
      </w:pPr>
      <w:r w:rsidRPr="00360663">
        <w:rPr>
          <w:sz w:val="28"/>
          <w:szCs w:val="28"/>
        </w:rPr>
        <w:t xml:space="preserve">Обязательные условия участия в номинации: </w:t>
      </w:r>
    </w:p>
    <w:p w14:paraId="1B74E0AD" w14:textId="77777777" w:rsidR="00360663" w:rsidRPr="00360663" w:rsidRDefault="00360663" w:rsidP="00360663">
      <w:pPr>
        <w:spacing w:line="276" w:lineRule="auto"/>
        <w:ind w:firstLine="709"/>
        <w:jc w:val="both"/>
        <w:rPr>
          <w:sz w:val="28"/>
          <w:szCs w:val="28"/>
        </w:rPr>
      </w:pPr>
      <w:r w:rsidRPr="00360663">
        <w:rPr>
          <w:sz w:val="28"/>
          <w:szCs w:val="28"/>
          <w:lang w:val="ru-RU"/>
        </w:rPr>
        <w:t>–</w:t>
      </w:r>
      <w:r w:rsidRPr="00360663">
        <w:rPr>
          <w:sz w:val="28"/>
          <w:szCs w:val="28"/>
          <w:lang w:val="ru-RU"/>
        </w:rPr>
        <w:tab/>
      </w:r>
      <w:r w:rsidR="0069002F" w:rsidRPr="00360663">
        <w:rPr>
          <w:sz w:val="28"/>
          <w:szCs w:val="28"/>
        </w:rPr>
        <w:t>количество постоянного актива объединения – не менее 5 человек;</w:t>
      </w:r>
    </w:p>
    <w:p w14:paraId="2549C44C" w14:textId="2DF25EE2" w:rsidR="00360663" w:rsidRDefault="00360663" w:rsidP="00360663">
      <w:pPr>
        <w:spacing w:line="276" w:lineRule="auto"/>
        <w:ind w:firstLine="709"/>
        <w:jc w:val="both"/>
        <w:rPr>
          <w:sz w:val="28"/>
          <w:szCs w:val="28"/>
        </w:rPr>
      </w:pPr>
      <w:r w:rsidRPr="00360663">
        <w:rPr>
          <w:sz w:val="28"/>
          <w:szCs w:val="28"/>
          <w:lang w:val="ru-RU"/>
        </w:rPr>
        <w:t>–</w:t>
      </w:r>
      <w:r w:rsidRPr="00360663">
        <w:rPr>
          <w:sz w:val="28"/>
          <w:szCs w:val="28"/>
          <w:lang w:val="ru-RU"/>
        </w:rPr>
        <w:tab/>
      </w:r>
      <w:r w:rsidR="0069002F" w:rsidRPr="00360663">
        <w:rPr>
          <w:sz w:val="28"/>
          <w:szCs w:val="28"/>
        </w:rPr>
        <w:t xml:space="preserve">наличие документации, подтверждающей работу объединения </w:t>
      </w:r>
      <w:r w:rsidR="0069002F" w:rsidRPr="00360663">
        <w:rPr>
          <w:sz w:val="28"/>
          <w:szCs w:val="28"/>
        </w:rPr>
        <w:br/>
      </w:r>
      <w:r w:rsidR="0069002F" w:rsidRPr="00360663">
        <w:rPr>
          <w:sz w:val="28"/>
          <w:szCs w:val="28"/>
        </w:rPr>
        <w:t>на базе образовательной организации (положение об объединении, нормативно-правовая документация и др.) – единым файлом в формате PDF;</w:t>
      </w:r>
    </w:p>
    <w:p w14:paraId="462EDAF2" w14:textId="0D61D0B2" w:rsidR="0008337B" w:rsidRPr="0008337B" w:rsidRDefault="0008337B" w:rsidP="0008337B">
      <w:pPr>
        <w:spacing w:line="276" w:lineRule="auto"/>
        <w:ind w:firstLine="709"/>
        <w:jc w:val="both"/>
        <w:rPr>
          <w:color w:val="C00000"/>
          <w:sz w:val="28"/>
          <w:szCs w:val="28"/>
        </w:rPr>
      </w:pPr>
      <w:r w:rsidRPr="00360663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>видеоролик, выполненный в формате промо (рекламы), описывающий деятельность и основные достижения по заявленной номинации не менее чем за 1 и не более чем за 2 года. Длительность видеоролика – не более 2-х минут, формат – MP4.</w:t>
      </w:r>
    </w:p>
    <w:p w14:paraId="534779B4" w14:textId="64F1735F" w:rsidR="00360663" w:rsidRDefault="00360663" w:rsidP="00360663">
      <w:pPr>
        <w:spacing w:line="276" w:lineRule="auto"/>
        <w:ind w:firstLine="709"/>
        <w:jc w:val="both"/>
        <w:rPr>
          <w:color w:val="C00000"/>
          <w:sz w:val="28"/>
          <w:szCs w:val="28"/>
        </w:rPr>
      </w:pPr>
      <w:r w:rsidRPr="00360663">
        <w:rPr>
          <w:sz w:val="28"/>
          <w:szCs w:val="28"/>
          <w:lang w:val="ru-RU"/>
        </w:rPr>
        <w:t>–</w:t>
      </w:r>
      <w:r w:rsidRPr="00360663">
        <w:rPr>
          <w:sz w:val="28"/>
          <w:szCs w:val="28"/>
          <w:lang w:val="ru-RU"/>
        </w:rPr>
        <w:tab/>
      </w:r>
      <w:r w:rsidR="0069002F" w:rsidRPr="00360663">
        <w:rPr>
          <w:sz w:val="28"/>
          <w:szCs w:val="28"/>
        </w:rPr>
        <w:t>наличие не менее 5 реализованных социально-значимых мероприятий, акций, проектов за 2 последних года</w:t>
      </w:r>
      <w:r w:rsidR="0069002F" w:rsidRPr="00360663">
        <w:rPr>
          <w:sz w:val="28"/>
          <w:szCs w:val="28"/>
        </w:rPr>
        <w:t xml:space="preserve"> (п</w:t>
      </w:r>
      <w:r w:rsidR="0069002F" w:rsidRPr="00360663">
        <w:rPr>
          <w:sz w:val="28"/>
          <w:szCs w:val="28"/>
        </w:rPr>
        <w:t>одтверждается презе</w:t>
      </w:r>
      <w:r w:rsidR="0069002F" w:rsidRPr="00360663">
        <w:rPr>
          <w:sz w:val="28"/>
          <w:szCs w:val="28"/>
        </w:rPr>
        <w:t xml:space="preserve">нтацией </w:t>
      </w:r>
      <w:r w:rsidR="0008337B" w:rsidRPr="00360663">
        <w:rPr>
          <w:sz w:val="28"/>
          <w:szCs w:val="28"/>
        </w:rPr>
        <w:t xml:space="preserve">в </w:t>
      </w:r>
      <w:r w:rsidR="0008337B">
        <w:rPr>
          <w:color w:val="000000"/>
          <w:sz w:val="28"/>
          <w:szCs w:val="28"/>
        </w:rPr>
        <w:t>виде отчета,</w:t>
      </w:r>
      <w:r w:rsidR="0069002F">
        <w:rPr>
          <w:color w:val="000000"/>
          <w:sz w:val="28"/>
          <w:szCs w:val="28"/>
        </w:rPr>
        <w:t xml:space="preserve"> содержащего ключевую информацию в следующем порядке</w:t>
      </w:r>
      <w:r w:rsidR="0069002F">
        <w:rPr>
          <w:i/>
          <w:color w:val="000000"/>
          <w:sz w:val="28"/>
          <w:szCs w:val="28"/>
        </w:rPr>
        <w:t xml:space="preserve">: </w:t>
      </w:r>
    </w:p>
    <w:p w14:paraId="1A91B2DB" w14:textId="77777777" w:rsidR="00360663" w:rsidRDefault="0069002F" w:rsidP="00360663">
      <w:pPr>
        <w:spacing w:line="276" w:lineRule="auto"/>
        <w:ind w:firstLine="709"/>
        <w:jc w:val="both"/>
        <w:rPr>
          <w:color w:val="C00000"/>
          <w:sz w:val="28"/>
          <w:szCs w:val="28"/>
        </w:rPr>
      </w:pPr>
      <w:r>
        <w:rPr>
          <w:i/>
          <w:color w:val="000000"/>
          <w:sz w:val="28"/>
          <w:szCs w:val="28"/>
        </w:rPr>
        <w:t>1 слайд:</w:t>
      </w:r>
      <w:r>
        <w:rPr>
          <w:color w:val="000000"/>
          <w:sz w:val="28"/>
          <w:szCs w:val="28"/>
        </w:rPr>
        <w:t xml:space="preserve"> Название «Отчет о социально-значимых мероприяти</w:t>
      </w:r>
      <w:r>
        <w:rPr>
          <w:sz w:val="28"/>
          <w:szCs w:val="28"/>
        </w:rPr>
        <w:t>ях</w:t>
      </w:r>
      <w:r>
        <w:rPr>
          <w:color w:val="000000"/>
          <w:sz w:val="28"/>
          <w:szCs w:val="28"/>
        </w:rPr>
        <w:t>/акци</w:t>
      </w:r>
      <w:r>
        <w:rPr>
          <w:sz w:val="28"/>
          <w:szCs w:val="28"/>
        </w:rPr>
        <w:t>ях</w:t>
      </w:r>
      <w:r>
        <w:rPr>
          <w:color w:val="000000"/>
          <w:sz w:val="28"/>
          <w:szCs w:val="28"/>
        </w:rPr>
        <w:t>/проект</w:t>
      </w:r>
      <w:r>
        <w:rPr>
          <w:sz w:val="28"/>
          <w:szCs w:val="28"/>
        </w:rPr>
        <w:t>ах</w:t>
      </w:r>
      <w:r>
        <w:rPr>
          <w:color w:val="000000"/>
          <w:sz w:val="28"/>
          <w:szCs w:val="28"/>
        </w:rPr>
        <w:t xml:space="preserve">), прописывается, кем была подготовлена презентации; </w:t>
      </w:r>
    </w:p>
    <w:p w14:paraId="0F3C5D9E" w14:textId="77777777" w:rsidR="00360663" w:rsidRDefault="0069002F" w:rsidP="00360663">
      <w:pPr>
        <w:spacing w:line="276" w:lineRule="auto"/>
        <w:ind w:firstLine="709"/>
        <w:jc w:val="both"/>
        <w:rPr>
          <w:color w:val="C00000"/>
          <w:sz w:val="28"/>
          <w:szCs w:val="28"/>
        </w:rPr>
      </w:pPr>
      <w:r>
        <w:rPr>
          <w:i/>
          <w:color w:val="000000"/>
          <w:sz w:val="28"/>
          <w:szCs w:val="28"/>
        </w:rPr>
        <w:t>2 слайд</w:t>
      </w:r>
      <w:r>
        <w:rPr>
          <w:color w:val="000000"/>
          <w:sz w:val="28"/>
          <w:szCs w:val="28"/>
        </w:rPr>
        <w:t xml:space="preserve">: общая информация (название социально-значимых мероприятий/акций/проектов, дата и место проведения, организаторы, формат участия, целевая группа, ссылка на 1 публикацию, содержащую новость о </w:t>
      </w:r>
      <w:r>
        <w:rPr>
          <w:color w:val="000000"/>
          <w:sz w:val="28"/>
          <w:szCs w:val="28"/>
        </w:rPr>
        <w:lastRenderedPageBreak/>
        <w:t>проведении мероприятия/акции/проекта, подтверждающая реализацию)</w:t>
      </w:r>
      <w:r>
        <w:rPr>
          <w:color w:val="000000"/>
          <w:sz w:val="28"/>
          <w:szCs w:val="28"/>
        </w:rPr>
        <w:t xml:space="preserve">; </w:t>
      </w:r>
    </w:p>
    <w:p w14:paraId="755DE50E" w14:textId="77777777" w:rsidR="00360663" w:rsidRDefault="0069002F" w:rsidP="00360663">
      <w:pPr>
        <w:spacing w:line="276" w:lineRule="auto"/>
        <w:ind w:firstLine="709"/>
        <w:jc w:val="both"/>
        <w:rPr>
          <w:color w:val="C00000"/>
          <w:sz w:val="28"/>
          <w:szCs w:val="28"/>
        </w:rPr>
      </w:pPr>
      <w:r>
        <w:rPr>
          <w:i/>
          <w:color w:val="000000"/>
          <w:sz w:val="28"/>
          <w:szCs w:val="28"/>
        </w:rPr>
        <w:t>3 слайд</w:t>
      </w:r>
      <w:r>
        <w:rPr>
          <w:color w:val="000000"/>
          <w:sz w:val="28"/>
          <w:szCs w:val="28"/>
        </w:rPr>
        <w:t xml:space="preserve">: Описание функций каждого члена команды, заявленного в номинации, который был выполнен в рамках реализации социально-значимых мероприятий/акций/проектов; </w:t>
      </w:r>
    </w:p>
    <w:p w14:paraId="2EF6A27B" w14:textId="09BC140E" w:rsidR="00360663" w:rsidRPr="00360663" w:rsidRDefault="0069002F" w:rsidP="00360663">
      <w:pPr>
        <w:spacing w:line="276" w:lineRule="auto"/>
        <w:ind w:firstLine="709"/>
        <w:jc w:val="both"/>
        <w:rPr>
          <w:color w:val="C00000"/>
          <w:sz w:val="28"/>
          <w:szCs w:val="28"/>
          <w:lang w:val="ru-RU"/>
        </w:rPr>
      </w:pPr>
      <w:r>
        <w:rPr>
          <w:i/>
          <w:color w:val="000000"/>
          <w:sz w:val="28"/>
          <w:szCs w:val="28"/>
        </w:rPr>
        <w:t>4 слайд</w:t>
      </w:r>
      <w:r>
        <w:rPr>
          <w:color w:val="000000"/>
          <w:sz w:val="28"/>
          <w:szCs w:val="28"/>
        </w:rPr>
        <w:t>: фотоотчет проведения мероприятия/ акции/проекта, не более 4-х фотографий в рамках</w:t>
      </w:r>
      <w:r>
        <w:rPr>
          <w:color w:val="000000"/>
          <w:sz w:val="28"/>
          <w:szCs w:val="28"/>
        </w:rPr>
        <w:t xml:space="preserve"> реализации одного мероприятия/акции/проекта) – единым файлом в формате PDF</w:t>
      </w:r>
      <w:r w:rsidR="00360663">
        <w:rPr>
          <w:color w:val="000000"/>
          <w:sz w:val="28"/>
          <w:szCs w:val="28"/>
          <w:lang w:val="ru-RU"/>
        </w:rPr>
        <w:t>.</w:t>
      </w:r>
    </w:p>
    <w:p w14:paraId="74C76A25" w14:textId="77777777" w:rsidR="00B5239D" w:rsidRDefault="00B523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</w:p>
    <w:p w14:paraId="21401331" w14:textId="77777777" w:rsidR="00B5239D" w:rsidRDefault="0069002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Номинация 4 – «Студенческое научное общество года» – </w:t>
      </w:r>
      <w:r>
        <w:rPr>
          <w:sz w:val="28"/>
          <w:szCs w:val="28"/>
        </w:rPr>
        <w:t>оцениваются студенческие объединения обучающихся образовательных организаций, занимающиеся развитием, популяризацией и продвижением научной деятельности в</w:t>
      </w:r>
      <w:r>
        <w:rPr>
          <w:sz w:val="28"/>
          <w:szCs w:val="28"/>
        </w:rPr>
        <w:t xml:space="preserve"> образовательной организации и за ее пределами.</w:t>
      </w:r>
    </w:p>
    <w:p w14:paraId="3081A322" w14:textId="77777777" w:rsidR="0008337B" w:rsidRDefault="0069002F" w:rsidP="000833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Обязательные условия участия в номинации: </w:t>
      </w:r>
    </w:p>
    <w:p w14:paraId="0431326F" w14:textId="77777777" w:rsidR="0008337B" w:rsidRDefault="0008337B" w:rsidP="000833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количество постоянного актива объединения – не менее 5 человек;</w:t>
      </w:r>
    </w:p>
    <w:p w14:paraId="4FB74963" w14:textId="77777777" w:rsidR="0008337B" w:rsidRDefault="0008337B" w:rsidP="000833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наличие документации, подтверждающей работу объединения на базе образовательной организации (положение об объединении, нормативно-правовая документация и др.);</w:t>
      </w:r>
    </w:p>
    <w:p w14:paraId="4C143EC5" w14:textId="77777777" w:rsidR="0008337B" w:rsidRDefault="0008337B" w:rsidP="000833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>видеоролик, выполненный в формате промо (рекламы), описывающий деятельность и основные достижения по заявленной номинации не менее чем за 1 и не чем за 2 года. Длительность видеоролика – не более 2-х минут, формат – MP4.</w:t>
      </w:r>
      <w:bookmarkStart w:id="2" w:name="_heading=h.fxwyfk9bv1ag" w:colFirst="0" w:colLast="0"/>
      <w:bookmarkEnd w:id="2"/>
    </w:p>
    <w:p w14:paraId="501B0BA5" w14:textId="77777777" w:rsidR="0008337B" w:rsidRDefault="0008337B" w:rsidP="000833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 w:rsidRPr="0008337B">
        <w:rPr>
          <w:color w:val="000000"/>
          <w:sz w:val="28"/>
          <w:szCs w:val="28"/>
        </w:rPr>
        <w:t xml:space="preserve">наличие не менее 5 реализованных социально-значимых мероприятий, акций, проектов за 2 последних </w:t>
      </w:r>
      <w:r w:rsidR="0069002F" w:rsidRPr="0008337B">
        <w:rPr>
          <w:color w:val="000000"/>
          <w:sz w:val="28"/>
          <w:szCs w:val="28"/>
        </w:rPr>
        <w:t>года</w:t>
      </w:r>
      <w:r w:rsidR="0069002F" w:rsidRPr="0008337B">
        <w:rPr>
          <w:sz w:val="28"/>
          <w:szCs w:val="28"/>
        </w:rPr>
        <w:t xml:space="preserve"> (п</w:t>
      </w:r>
      <w:r w:rsidR="0069002F" w:rsidRPr="0008337B">
        <w:rPr>
          <w:color w:val="000000"/>
          <w:sz w:val="28"/>
          <w:szCs w:val="28"/>
        </w:rPr>
        <w:t>одтверждается презентацией в виде отчета, содержащего ключевую информацию в следующем порядке</w:t>
      </w:r>
      <w:r w:rsidR="0069002F" w:rsidRPr="0008337B">
        <w:rPr>
          <w:i/>
          <w:color w:val="000000"/>
          <w:sz w:val="28"/>
          <w:szCs w:val="28"/>
        </w:rPr>
        <w:t xml:space="preserve">: </w:t>
      </w:r>
      <w:bookmarkStart w:id="3" w:name="_heading=h.cgo6trduhv6b" w:colFirst="0" w:colLast="0"/>
      <w:bookmarkEnd w:id="3"/>
    </w:p>
    <w:p w14:paraId="68B22AA2" w14:textId="77777777" w:rsidR="0008337B" w:rsidRDefault="0069002F" w:rsidP="000833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>1 слайд:</w:t>
      </w:r>
      <w:r>
        <w:rPr>
          <w:color w:val="000000"/>
          <w:sz w:val="28"/>
          <w:szCs w:val="28"/>
        </w:rPr>
        <w:t xml:space="preserve"> Название «Отчет о социально-значимых мероприяти</w:t>
      </w:r>
      <w:r>
        <w:rPr>
          <w:sz w:val="28"/>
          <w:szCs w:val="28"/>
        </w:rPr>
        <w:t>ях</w:t>
      </w:r>
      <w:r>
        <w:rPr>
          <w:color w:val="000000"/>
          <w:sz w:val="28"/>
          <w:szCs w:val="28"/>
        </w:rPr>
        <w:t>/акци</w:t>
      </w:r>
      <w:r>
        <w:rPr>
          <w:sz w:val="28"/>
          <w:szCs w:val="28"/>
        </w:rPr>
        <w:t>ях</w:t>
      </w:r>
      <w:r>
        <w:rPr>
          <w:color w:val="000000"/>
          <w:sz w:val="28"/>
          <w:szCs w:val="28"/>
        </w:rPr>
        <w:t>/проект</w:t>
      </w:r>
      <w:r>
        <w:rPr>
          <w:sz w:val="28"/>
          <w:szCs w:val="28"/>
        </w:rPr>
        <w:t>ах</w:t>
      </w:r>
      <w:r>
        <w:rPr>
          <w:color w:val="000000"/>
          <w:sz w:val="28"/>
          <w:szCs w:val="28"/>
        </w:rPr>
        <w:t xml:space="preserve">), прописывается, кем была подготовлена презентации; </w:t>
      </w:r>
      <w:bookmarkStart w:id="4" w:name="_heading=h.ebsarz10qzy" w:colFirst="0" w:colLast="0"/>
      <w:bookmarkEnd w:id="4"/>
    </w:p>
    <w:p w14:paraId="0F12BB7B" w14:textId="77777777" w:rsidR="0008337B" w:rsidRDefault="0069002F" w:rsidP="000833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>2 слайд</w:t>
      </w:r>
      <w:r>
        <w:rPr>
          <w:color w:val="000000"/>
          <w:sz w:val="28"/>
          <w:szCs w:val="28"/>
        </w:rPr>
        <w:t>: общая информация</w:t>
      </w:r>
      <w:r>
        <w:rPr>
          <w:color w:val="000000"/>
          <w:sz w:val="28"/>
          <w:szCs w:val="28"/>
        </w:rPr>
        <w:t xml:space="preserve"> (название социально-значимых мероприятий/акций/проектов, дата и место проведения, организаторы, формат участия, целевая группа, ссылка на 1 публикацию, содержащую новость о проведении мероприятия/акции/проекта, подтверждающая реализацию); </w:t>
      </w:r>
      <w:bookmarkStart w:id="5" w:name="_heading=h.2s18wmp1d0zu" w:colFirst="0" w:colLast="0"/>
      <w:bookmarkEnd w:id="5"/>
    </w:p>
    <w:p w14:paraId="231C7D24" w14:textId="77777777" w:rsidR="0008337B" w:rsidRDefault="0069002F" w:rsidP="000833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>3 слайд</w:t>
      </w:r>
      <w:r>
        <w:rPr>
          <w:color w:val="000000"/>
          <w:sz w:val="28"/>
          <w:szCs w:val="28"/>
        </w:rPr>
        <w:t>: Описан</w:t>
      </w:r>
      <w:r>
        <w:rPr>
          <w:color w:val="000000"/>
          <w:sz w:val="28"/>
          <w:szCs w:val="28"/>
        </w:rPr>
        <w:t xml:space="preserve">ие функций каждого члена команды, заявленного в номинации, который был выполнен в рамках реализации социально-значимых мероприятий/акций/проектов; </w:t>
      </w:r>
      <w:bookmarkStart w:id="6" w:name="_heading=h.kq9x682o202u" w:colFirst="0" w:colLast="0"/>
      <w:bookmarkEnd w:id="6"/>
    </w:p>
    <w:p w14:paraId="66A1D967" w14:textId="418B9694" w:rsidR="00B5239D" w:rsidRPr="0008337B" w:rsidRDefault="0069002F" w:rsidP="000833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>4 слайд</w:t>
      </w:r>
      <w:r>
        <w:rPr>
          <w:color w:val="000000"/>
          <w:sz w:val="28"/>
          <w:szCs w:val="28"/>
        </w:rPr>
        <w:t>: фотоотчет проведения мероприятия/ акции/проекта, не более 4-х фотографий в рамках реализации одного</w:t>
      </w:r>
      <w:r>
        <w:rPr>
          <w:color w:val="000000"/>
          <w:sz w:val="28"/>
          <w:szCs w:val="28"/>
        </w:rPr>
        <w:t xml:space="preserve"> мероприятия/акции/проекта) – единым файлом в формате PDF.</w:t>
      </w:r>
    </w:p>
    <w:p w14:paraId="252A45B9" w14:textId="77777777" w:rsidR="00B5239D" w:rsidRDefault="00B523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61C18519" w14:textId="77777777" w:rsidR="00B5239D" w:rsidRDefault="0069002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Номинация 5 – «Спортивный клуб года» (в том числе «киберспортивный клуб года») – </w:t>
      </w:r>
      <w:r>
        <w:rPr>
          <w:sz w:val="28"/>
          <w:szCs w:val="28"/>
        </w:rPr>
        <w:t>оцениваются студенческие спортивные/киберспортивные клубы и иные объединения обучающихся образовательных организаций, ведущие деятельность в сфере развития спорта и компьютерного спорта в студенческой среде, наиболее активно проявившие себя в работе со сту</w:t>
      </w:r>
      <w:r>
        <w:rPr>
          <w:sz w:val="28"/>
          <w:szCs w:val="28"/>
        </w:rPr>
        <w:t xml:space="preserve">денчеством своей образовательной организации по спортивным направлениям, а также повышение образовательного уровня молодежи с помощью компьютерного спорта для освоения новейших информационных и компьютерных технологий, профессиональная подготовка молодежи </w:t>
      </w:r>
      <w:r>
        <w:rPr>
          <w:sz w:val="28"/>
          <w:szCs w:val="28"/>
        </w:rPr>
        <w:t>через участие в соревнованиях по компьютерному спорту.</w:t>
      </w:r>
    </w:p>
    <w:p w14:paraId="435648E7" w14:textId="77777777" w:rsidR="0008337B" w:rsidRDefault="0069002F" w:rsidP="000833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Обязательные условия участия в номинации: </w:t>
      </w:r>
    </w:p>
    <w:p w14:paraId="13B3F6B4" w14:textId="77777777" w:rsidR="0008337B" w:rsidRDefault="0008337B" w:rsidP="000833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количество постоянного актива объединения – не менее 5 человек;</w:t>
      </w:r>
    </w:p>
    <w:p w14:paraId="3212F6C9" w14:textId="77777777" w:rsidR="0008337B" w:rsidRDefault="0008337B" w:rsidP="000833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наличие документации, подтверждающей работу объединения на базе образовательной организации (п</w:t>
      </w:r>
      <w:r w:rsidR="0069002F">
        <w:rPr>
          <w:color w:val="000000"/>
          <w:sz w:val="28"/>
          <w:szCs w:val="28"/>
        </w:rPr>
        <w:t>оложение об объединении, нормативно-правовая документация, др.);</w:t>
      </w:r>
    </w:p>
    <w:p w14:paraId="372869C4" w14:textId="77777777" w:rsidR="0008337B" w:rsidRDefault="0008337B" w:rsidP="000833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>видеоролик, выполненный в формате промо (рекламы), описывающий деятельность и основные достижения по заявленной номинации не менее чем за 1 и не чем за 2 года. Длительность видеоролика – не более 2-х минут, формат – MP4.</w:t>
      </w:r>
      <w:bookmarkStart w:id="7" w:name="_heading=h.qbvis5sj8vkr" w:colFirst="0" w:colLast="0"/>
      <w:bookmarkEnd w:id="7"/>
    </w:p>
    <w:p w14:paraId="5A5F8729" w14:textId="77777777" w:rsidR="0008337B" w:rsidRDefault="0008337B" w:rsidP="000833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 w:rsidRPr="0008337B">
        <w:rPr>
          <w:color w:val="000000"/>
          <w:sz w:val="28"/>
          <w:szCs w:val="28"/>
        </w:rPr>
        <w:t>наличие не менее 5 реализованных мероприятий, акций, проектов в сфере спорта/киберспорта за 2 последних года</w:t>
      </w:r>
      <w:r w:rsidR="0069002F" w:rsidRPr="0008337B">
        <w:rPr>
          <w:sz w:val="28"/>
          <w:szCs w:val="28"/>
        </w:rPr>
        <w:t xml:space="preserve"> (п</w:t>
      </w:r>
      <w:r w:rsidR="0069002F" w:rsidRPr="0008337B">
        <w:rPr>
          <w:color w:val="000000"/>
          <w:sz w:val="28"/>
          <w:szCs w:val="28"/>
        </w:rPr>
        <w:t>одтверждается презентацией в виде отчета, содержащего ключевую информацию в след</w:t>
      </w:r>
      <w:r w:rsidR="0069002F" w:rsidRPr="0008337B">
        <w:rPr>
          <w:color w:val="000000"/>
          <w:sz w:val="28"/>
          <w:szCs w:val="28"/>
        </w:rPr>
        <w:t xml:space="preserve">ующем порядке: </w:t>
      </w:r>
      <w:bookmarkStart w:id="8" w:name="_heading=h.9ic8po9f60pa" w:colFirst="0" w:colLast="0"/>
      <w:bookmarkEnd w:id="8"/>
    </w:p>
    <w:p w14:paraId="0E109015" w14:textId="77777777" w:rsidR="0008337B" w:rsidRDefault="0069002F" w:rsidP="000833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>1 слайд:</w:t>
      </w:r>
      <w:r>
        <w:rPr>
          <w:color w:val="000000"/>
          <w:sz w:val="28"/>
          <w:szCs w:val="28"/>
        </w:rPr>
        <w:t xml:space="preserve"> Название «Отчет о социально-значимых мероприяти</w:t>
      </w:r>
      <w:r>
        <w:rPr>
          <w:sz w:val="28"/>
          <w:szCs w:val="28"/>
        </w:rPr>
        <w:t>ях</w:t>
      </w:r>
      <w:r>
        <w:rPr>
          <w:color w:val="000000"/>
          <w:sz w:val="28"/>
          <w:szCs w:val="28"/>
        </w:rPr>
        <w:t>/акци</w:t>
      </w:r>
      <w:r>
        <w:rPr>
          <w:sz w:val="28"/>
          <w:szCs w:val="28"/>
        </w:rPr>
        <w:t>ях</w:t>
      </w:r>
      <w:r>
        <w:rPr>
          <w:color w:val="000000"/>
          <w:sz w:val="28"/>
          <w:szCs w:val="28"/>
        </w:rPr>
        <w:t>/проект</w:t>
      </w:r>
      <w:r>
        <w:rPr>
          <w:sz w:val="28"/>
          <w:szCs w:val="28"/>
        </w:rPr>
        <w:t>ах</w:t>
      </w:r>
      <w:r>
        <w:rPr>
          <w:color w:val="000000"/>
          <w:sz w:val="28"/>
          <w:szCs w:val="28"/>
        </w:rPr>
        <w:t xml:space="preserve">), прописывается, кем была подготовлена презентации; </w:t>
      </w:r>
      <w:bookmarkStart w:id="9" w:name="_heading=h.9do7unzgfp5m" w:colFirst="0" w:colLast="0"/>
      <w:bookmarkEnd w:id="9"/>
    </w:p>
    <w:p w14:paraId="1570EBE6" w14:textId="77777777" w:rsidR="0008337B" w:rsidRDefault="0069002F" w:rsidP="000833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>2 слайд:</w:t>
      </w:r>
      <w:r>
        <w:rPr>
          <w:color w:val="000000"/>
          <w:sz w:val="28"/>
          <w:szCs w:val="28"/>
        </w:rPr>
        <w:t xml:space="preserve"> общая информация (название социально-значимых мероприятий/акций/проектов, дата и место проведения, орга</w:t>
      </w:r>
      <w:r>
        <w:rPr>
          <w:color w:val="000000"/>
          <w:sz w:val="28"/>
          <w:szCs w:val="28"/>
        </w:rPr>
        <w:t xml:space="preserve">низаторы, формат участия, целевая группа, ссылка на 1 публикацию, содержащую новость о проведении мероприятия/акции/проекта, подтверждающая реализацию); </w:t>
      </w:r>
      <w:bookmarkStart w:id="10" w:name="_heading=h.2m5aeb86j73r" w:colFirst="0" w:colLast="0"/>
      <w:bookmarkEnd w:id="10"/>
    </w:p>
    <w:p w14:paraId="3022717A" w14:textId="77777777" w:rsidR="0008337B" w:rsidRDefault="0069002F" w:rsidP="000833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>3 слайд:</w:t>
      </w:r>
      <w:r>
        <w:rPr>
          <w:color w:val="000000"/>
          <w:sz w:val="28"/>
          <w:szCs w:val="28"/>
        </w:rPr>
        <w:t xml:space="preserve"> Описание функций каждого члена команды, заявленного в номинации, который был выполнен в рамка</w:t>
      </w:r>
      <w:r>
        <w:rPr>
          <w:color w:val="000000"/>
          <w:sz w:val="28"/>
          <w:szCs w:val="28"/>
        </w:rPr>
        <w:t xml:space="preserve">х реализации социально-значимых мероприятий/акций/проектов; </w:t>
      </w:r>
      <w:bookmarkStart w:id="11" w:name="_heading=h.ry1o2q1m9lnm" w:colFirst="0" w:colLast="0"/>
      <w:bookmarkEnd w:id="11"/>
    </w:p>
    <w:p w14:paraId="0022F5E1" w14:textId="05FC0397" w:rsidR="00B5239D" w:rsidRPr="0008337B" w:rsidRDefault="0069002F" w:rsidP="000833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>4 слайд:</w:t>
      </w:r>
      <w:r>
        <w:rPr>
          <w:color w:val="000000"/>
          <w:sz w:val="28"/>
          <w:szCs w:val="28"/>
        </w:rPr>
        <w:t xml:space="preserve"> фотоотчет проведения мероприятия/ акции/проекта, не более 4-х фотографий в рамках реализации одного мероприятия/акции/проекта) – единым файлом в формате PDF;</w:t>
      </w:r>
    </w:p>
    <w:p w14:paraId="11DCE60A" w14:textId="346822F2" w:rsidR="00B5239D" w:rsidRDefault="00B523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1A117EA6" w14:textId="2C346CE4" w:rsidR="0008337B" w:rsidRDefault="000833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72421E59" w14:textId="77777777" w:rsidR="0008337B" w:rsidRDefault="000833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6271CBBF" w14:textId="77777777" w:rsidR="00B5239D" w:rsidRDefault="0069002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Номинация 6 – «Творческий клуб года» –</w:t>
      </w:r>
      <w:r>
        <w:rPr>
          <w:b/>
        </w:rPr>
        <w:t xml:space="preserve">  </w:t>
      </w:r>
      <w:r>
        <w:rPr>
          <w:sz w:val="28"/>
          <w:szCs w:val="28"/>
        </w:rPr>
        <w:t>оцениваются студенческ</w:t>
      </w:r>
      <w:r>
        <w:rPr>
          <w:sz w:val="28"/>
          <w:szCs w:val="28"/>
        </w:rPr>
        <w:t xml:space="preserve">ие творческие клубы, команды, объединения и коллективы обучающихся образовательных организаций, ведущие активную деятельность в сфере культуры на уровне образовательной организации высшего образования в студенческой среде, наиболее активно проявившие себя </w:t>
      </w:r>
      <w:r>
        <w:rPr>
          <w:sz w:val="28"/>
          <w:szCs w:val="28"/>
        </w:rPr>
        <w:t>в работе со студенчеством своей образовательной организации, включающие участников и победителей творческих конкурсов (музыкальных, танцевальных, театральных, изобразительного искусства и т.д.) и фестивалей регионального, всероссийского и международного ур</w:t>
      </w:r>
      <w:r>
        <w:rPr>
          <w:sz w:val="28"/>
          <w:szCs w:val="28"/>
        </w:rPr>
        <w:t>овней, внесшие значительный вклад в развитие студенческого творчества в молодежной среде.</w:t>
      </w:r>
    </w:p>
    <w:p w14:paraId="0F42F0E1" w14:textId="77777777" w:rsidR="0008337B" w:rsidRDefault="0069002F" w:rsidP="000833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Обязательные условия участия в номинации: </w:t>
      </w:r>
    </w:p>
    <w:p w14:paraId="66B4D933" w14:textId="77777777" w:rsidR="0008337B" w:rsidRDefault="0008337B" w:rsidP="000833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количество постоянного актива объединения – не менее 5 человек;</w:t>
      </w:r>
    </w:p>
    <w:p w14:paraId="04317F72" w14:textId="77777777" w:rsidR="0008337B" w:rsidRDefault="0008337B" w:rsidP="000833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наличие документации, подтверждающей работу объединения на базе образовательной организации (положение об объединении, нормативно-правовая документация, др.);</w:t>
      </w:r>
    </w:p>
    <w:p w14:paraId="6C5EF512" w14:textId="77777777" w:rsidR="0008337B" w:rsidRDefault="0008337B" w:rsidP="000833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>видеоролик, выполненный в формате промо (рекламы), описывающий деятельность и основные достижения по заявленной номинации не менее чем за 1 и не чем за 2 года. Длительность видеоролика – не более 2-х минут, формат – MP4.</w:t>
      </w:r>
    </w:p>
    <w:p w14:paraId="6567F542" w14:textId="77777777" w:rsidR="0008337B" w:rsidRDefault="0008337B" w:rsidP="000833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наличие не менее 5 реализованных мероприятий, акций, проектов в сфере культуры за 2 последних год</w:t>
      </w:r>
      <w:r w:rsidR="0069002F">
        <w:rPr>
          <w:color w:val="000000"/>
          <w:sz w:val="28"/>
          <w:szCs w:val="28"/>
        </w:rPr>
        <w:t>а</w:t>
      </w:r>
      <w:r w:rsidR="0069002F">
        <w:rPr>
          <w:sz w:val="28"/>
          <w:szCs w:val="28"/>
        </w:rPr>
        <w:t xml:space="preserve"> (п</w:t>
      </w:r>
      <w:r w:rsidR="0069002F">
        <w:rPr>
          <w:color w:val="000000"/>
          <w:sz w:val="28"/>
          <w:szCs w:val="28"/>
        </w:rPr>
        <w:t xml:space="preserve">одтверждается презентацией в виде отчета, содержащего ключевую информацию в следующем порядке: </w:t>
      </w:r>
    </w:p>
    <w:p w14:paraId="2DEE87D7" w14:textId="77777777" w:rsidR="0008337B" w:rsidRDefault="0069002F" w:rsidP="000833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>1 слайд:</w:t>
      </w:r>
      <w:r>
        <w:rPr>
          <w:color w:val="000000"/>
          <w:sz w:val="28"/>
          <w:szCs w:val="28"/>
        </w:rPr>
        <w:t xml:space="preserve"> Название «Отчет о социально-значимых мероприяти</w:t>
      </w:r>
      <w:r>
        <w:rPr>
          <w:sz w:val="28"/>
          <w:szCs w:val="28"/>
        </w:rPr>
        <w:t>ях</w:t>
      </w:r>
      <w:r>
        <w:rPr>
          <w:color w:val="000000"/>
          <w:sz w:val="28"/>
          <w:szCs w:val="28"/>
        </w:rPr>
        <w:t>/акци</w:t>
      </w:r>
      <w:r>
        <w:rPr>
          <w:sz w:val="28"/>
          <w:szCs w:val="28"/>
        </w:rPr>
        <w:t>ях</w:t>
      </w:r>
      <w:r>
        <w:rPr>
          <w:color w:val="000000"/>
          <w:sz w:val="28"/>
          <w:szCs w:val="28"/>
        </w:rPr>
        <w:t>/проект</w:t>
      </w:r>
      <w:r>
        <w:rPr>
          <w:sz w:val="28"/>
          <w:szCs w:val="28"/>
        </w:rPr>
        <w:t>ах</w:t>
      </w:r>
      <w:r>
        <w:rPr>
          <w:color w:val="000000"/>
          <w:sz w:val="28"/>
          <w:szCs w:val="28"/>
        </w:rPr>
        <w:t xml:space="preserve">), прописывается, кем была подготовлена презентации; </w:t>
      </w:r>
    </w:p>
    <w:p w14:paraId="788C8F21" w14:textId="77777777" w:rsidR="0008337B" w:rsidRDefault="0069002F" w:rsidP="000833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>2 слайд:</w:t>
      </w:r>
      <w:r>
        <w:rPr>
          <w:color w:val="000000"/>
          <w:sz w:val="28"/>
          <w:szCs w:val="28"/>
        </w:rPr>
        <w:t xml:space="preserve"> общая информация (название социально-значимых мероприятий/акций/проектов, дата и место проведения, организаторы, формат участия, целевая группа, ссылка на 1 публикацию, содержащую новость о проведении мероприятия/акции/проекта, подтверждающая реализацию);</w:t>
      </w:r>
      <w:r>
        <w:rPr>
          <w:color w:val="000000"/>
          <w:sz w:val="28"/>
          <w:szCs w:val="28"/>
        </w:rPr>
        <w:t xml:space="preserve"> </w:t>
      </w:r>
    </w:p>
    <w:p w14:paraId="767A8F9D" w14:textId="77777777" w:rsidR="0008337B" w:rsidRDefault="0069002F" w:rsidP="000833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>3 слайд:</w:t>
      </w:r>
      <w:r>
        <w:rPr>
          <w:color w:val="000000"/>
          <w:sz w:val="28"/>
          <w:szCs w:val="28"/>
        </w:rPr>
        <w:t xml:space="preserve"> Описание функций каждого члена команды, заявленного в номинации, который был выполнен в рамках реализации социально-значимых мероприятий/акций/проектов; </w:t>
      </w:r>
    </w:p>
    <w:p w14:paraId="60149E87" w14:textId="655484E1" w:rsidR="00B5239D" w:rsidRPr="0008337B" w:rsidRDefault="0069002F" w:rsidP="000833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>4 слайд:</w:t>
      </w:r>
      <w:r>
        <w:rPr>
          <w:color w:val="000000"/>
          <w:sz w:val="28"/>
          <w:szCs w:val="28"/>
        </w:rPr>
        <w:t xml:space="preserve"> фотоотчет проведения мероприятия/ акции/проекта, не более 4-х фотографий в рамках </w:t>
      </w:r>
      <w:r>
        <w:rPr>
          <w:color w:val="000000"/>
          <w:sz w:val="28"/>
          <w:szCs w:val="28"/>
        </w:rPr>
        <w:t>реализации одного мероприятия/акции/проекта) – единым файлом в формате PDF;</w:t>
      </w:r>
    </w:p>
    <w:p w14:paraId="6B1AB519" w14:textId="77777777" w:rsidR="00B5239D" w:rsidRDefault="00B523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14:paraId="7AA26B9A" w14:textId="77777777" w:rsidR="00B5239D" w:rsidRDefault="006900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7.3.</w:t>
      </w:r>
      <w:r>
        <w:rPr>
          <w:color w:val="000000"/>
          <w:sz w:val="28"/>
          <w:szCs w:val="28"/>
        </w:rPr>
        <w:tab/>
        <w:t xml:space="preserve">В случае </w:t>
      </w:r>
      <w:r>
        <w:rPr>
          <w:sz w:val="28"/>
          <w:szCs w:val="28"/>
        </w:rPr>
        <w:t>представления</w:t>
      </w:r>
      <w:r>
        <w:rPr>
          <w:color w:val="000000"/>
          <w:sz w:val="28"/>
          <w:szCs w:val="28"/>
        </w:rPr>
        <w:t xml:space="preserve"> нескольких документов (достижений), полученных в рамках одного мероприятия/проекта, при оценке учитываются документы (достижения) высшей степени значимости (например, диплом </w:t>
      </w:r>
      <w:r>
        <w:rPr>
          <w:color w:val="000000"/>
          <w:sz w:val="28"/>
          <w:szCs w:val="28"/>
        </w:rPr>
        <w:lastRenderedPageBreak/>
        <w:t>победителя/л</w:t>
      </w:r>
      <w:r>
        <w:rPr>
          <w:color w:val="000000"/>
          <w:sz w:val="28"/>
          <w:szCs w:val="28"/>
        </w:rPr>
        <w:t>ауреата).</w:t>
      </w:r>
    </w:p>
    <w:p w14:paraId="4406E5F6" w14:textId="77777777" w:rsidR="00B5239D" w:rsidRDefault="006900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7.4.</w:t>
      </w:r>
      <w:r>
        <w:rPr>
          <w:color w:val="000000"/>
          <w:sz w:val="28"/>
          <w:szCs w:val="28"/>
        </w:rPr>
        <w:tab/>
        <w:t>Документы, подтверждающие основные достижения, должны соответствовать направлению в рамках заявленной номинации. В случае несоответствия заявленной номинации, документы (достижения) оцениваются минимальным баллом (0 б.).</w:t>
      </w:r>
    </w:p>
    <w:p w14:paraId="57B0E150" w14:textId="1FE7374A" w:rsidR="00B5239D" w:rsidRDefault="006900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7.5. Проведение номи</w:t>
      </w:r>
      <w:r>
        <w:rPr>
          <w:color w:val="000000"/>
          <w:sz w:val="28"/>
          <w:szCs w:val="28"/>
        </w:rPr>
        <w:t xml:space="preserve">нации признаётся состоявшимся при условии подачи не менее </w:t>
      </w:r>
      <w:r>
        <w:rPr>
          <w:sz w:val="28"/>
          <w:szCs w:val="28"/>
        </w:rPr>
        <w:t>трёх</w:t>
      </w:r>
      <w:r>
        <w:rPr>
          <w:color w:val="000000"/>
          <w:sz w:val="28"/>
          <w:szCs w:val="28"/>
        </w:rPr>
        <w:t xml:space="preserve"> заявок, соответствующих требованиям настоящего </w:t>
      </w:r>
      <w:r w:rsidR="00265AE4">
        <w:rPr>
          <w:color w:val="000000"/>
          <w:sz w:val="28"/>
          <w:szCs w:val="28"/>
          <w:lang w:val="ru-RU"/>
        </w:rPr>
        <w:t>Регламента</w:t>
      </w:r>
      <w:r>
        <w:rPr>
          <w:color w:val="000000"/>
          <w:sz w:val="28"/>
          <w:szCs w:val="28"/>
        </w:rPr>
        <w:t xml:space="preserve">. </w:t>
      </w:r>
    </w:p>
    <w:p w14:paraId="37C096D3" w14:textId="77777777" w:rsidR="00B5239D" w:rsidRDefault="006900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7.6.</w:t>
      </w:r>
      <w:r>
        <w:rPr>
          <w:color w:val="000000"/>
          <w:sz w:val="28"/>
          <w:szCs w:val="28"/>
        </w:rPr>
        <w:tab/>
        <w:t>Регламент конкурсных испытаний очного этапа Премии направляется участникам, прошедшим в очный этап, не позднее 28 октября 2025 го</w:t>
      </w:r>
      <w:r>
        <w:rPr>
          <w:color w:val="000000"/>
          <w:sz w:val="28"/>
          <w:szCs w:val="28"/>
        </w:rPr>
        <w:t>да (включительно).</w:t>
      </w:r>
    </w:p>
    <w:p w14:paraId="7266F18B" w14:textId="77777777" w:rsidR="00B5239D" w:rsidRDefault="0069002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7.7. Конкурсные испытания очного этапа Премии направлены на индивидуальную и коллективную работу участников и включают общие испытания для всех участников номинаций Премии и </w:t>
      </w:r>
      <w:r>
        <w:rPr>
          <w:color w:val="000000"/>
          <w:sz w:val="28"/>
          <w:szCs w:val="28"/>
        </w:rPr>
        <w:t>специальные конкурсные испытания (в специфике номинации)</w:t>
      </w:r>
      <w:r>
        <w:rPr>
          <w:sz w:val="28"/>
          <w:szCs w:val="28"/>
        </w:rPr>
        <w:t>, требу</w:t>
      </w:r>
      <w:r>
        <w:rPr>
          <w:sz w:val="28"/>
          <w:szCs w:val="28"/>
        </w:rPr>
        <w:t xml:space="preserve">ющие предварительной подготовки </w:t>
      </w:r>
      <w:r>
        <w:rPr>
          <w:color w:val="000000"/>
          <w:sz w:val="28"/>
          <w:szCs w:val="28"/>
        </w:rPr>
        <w:t>(Приложение №</w:t>
      </w:r>
      <w:r>
        <w:rPr>
          <w:sz w:val="28"/>
          <w:szCs w:val="28"/>
        </w:rPr>
        <w:t>5, Приложение №6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, а также испытания, не требующие дополнительной подготовки. Информация об испытаниях, не требующих предварительной подготовки, направляется участникам после подведения итогов заочного этапа.</w:t>
      </w:r>
    </w:p>
    <w:p w14:paraId="724D59FA" w14:textId="77777777" w:rsidR="00B5239D" w:rsidRDefault="0069002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>8. Во время проведения конкурсных испытаний Премии в аудитории запрещено нахождение посторонних лиц и гостей, за исключением участников, членов Экспертного совета, организаторов и Региональной дирекции.</w:t>
      </w:r>
    </w:p>
    <w:p w14:paraId="1C81CF06" w14:textId="77777777" w:rsidR="00B5239D" w:rsidRDefault="0069002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7.9. Замена участников в индивидуальной номинации невозможна. Участник, прошедший в очный этап, обязан лично принимать участие в конкурсных испытаниях.</w:t>
      </w:r>
    </w:p>
    <w:p w14:paraId="3AEFCEC1" w14:textId="77777777" w:rsidR="00B5239D" w:rsidRDefault="0069002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7.10.</w:t>
      </w:r>
      <w:r>
        <w:rPr>
          <w:sz w:val="28"/>
          <w:szCs w:val="28"/>
        </w:rPr>
        <w:tab/>
        <w:t xml:space="preserve"> Замена участников команды в коллективной номинации допускается только в случае действия непреодол</w:t>
      </w:r>
      <w:r>
        <w:rPr>
          <w:sz w:val="28"/>
          <w:szCs w:val="28"/>
        </w:rPr>
        <w:t>имой силы (болезнь, чрезвычайное происшествие и т.д.) и не позднее чем за 24 часа до начала первого конкурсного испытания очного этапа Премии, при условии письменного уведомления руководителя Региональной Дирекции Премии.</w:t>
      </w:r>
    </w:p>
    <w:p w14:paraId="1CDB9716" w14:textId="77777777" w:rsidR="00B5239D" w:rsidRDefault="0069002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7.10.1. В уведомлении должны быть </w:t>
      </w:r>
      <w:r>
        <w:rPr>
          <w:sz w:val="28"/>
          <w:szCs w:val="28"/>
        </w:rPr>
        <w:t>указаны: фамилия, имя, отчество и контактные данные нового участника, а также причина замены.</w:t>
      </w:r>
    </w:p>
    <w:p w14:paraId="2F3FD9B8" w14:textId="77777777" w:rsidR="00B5239D" w:rsidRDefault="0069002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7.10.2. Новый участник обязан предоставить полный комплект документов, необходимых для участия в Премии до окончания конкурсных дней очного этапа.</w:t>
      </w:r>
    </w:p>
    <w:p w14:paraId="3F90408F" w14:textId="77777777" w:rsidR="00B5239D" w:rsidRDefault="0069002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7.10.3. Региона</w:t>
      </w:r>
      <w:r>
        <w:rPr>
          <w:sz w:val="28"/>
          <w:szCs w:val="28"/>
        </w:rPr>
        <w:t>льная Дирекция оставляет за собой право принять решение о допуске замененного участника к конкурсным испытаниям.</w:t>
      </w:r>
    </w:p>
    <w:p w14:paraId="1C098A30" w14:textId="77777777" w:rsidR="00B5239D" w:rsidRDefault="00B5239D">
      <w:pPr>
        <w:spacing w:line="276" w:lineRule="auto"/>
        <w:jc w:val="both"/>
        <w:rPr>
          <w:sz w:val="28"/>
          <w:szCs w:val="28"/>
          <w:highlight w:val="yellow"/>
        </w:rPr>
      </w:pPr>
    </w:p>
    <w:p w14:paraId="35071DEB" w14:textId="77777777" w:rsidR="00B5239D" w:rsidRDefault="0069002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8. Подведение итогов Премии</w:t>
      </w:r>
    </w:p>
    <w:p w14:paraId="6D1388F9" w14:textId="200BDECD" w:rsidR="00B5239D" w:rsidRDefault="006900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8.1. По итогам конкурсных </w:t>
      </w:r>
      <w:r>
        <w:rPr>
          <w:sz w:val="28"/>
          <w:szCs w:val="28"/>
        </w:rPr>
        <w:t xml:space="preserve">испытаний регионального очного этапа Премии определяются победители и призёры в номинациях, указанных в разделе 7 настоящего </w:t>
      </w:r>
      <w:r w:rsidR="00265AE4">
        <w:rPr>
          <w:sz w:val="28"/>
          <w:szCs w:val="28"/>
          <w:lang w:val="ru-RU"/>
        </w:rPr>
        <w:t>Регламента</w:t>
      </w:r>
      <w:r>
        <w:rPr>
          <w:sz w:val="28"/>
          <w:szCs w:val="28"/>
        </w:rPr>
        <w:t xml:space="preserve">. </w:t>
      </w:r>
    </w:p>
    <w:p w14:paraId="217AB909" w14:textId="77777777" w:rsidR="00B5239D" w:rsidRDefault="006900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</w:t>
      </w:r>
      <w:r>
        <w:rPr>
          <w:sz w:val="28"/>
          <w:szCs w:val="28"/>
        </w:rPr>
        <w:tab/>
        <w:t>В каждой номинации определяется один победитель и два лауреата (II и III степени) на основании протоколов Экспертн</w:t>
      </w:r>
      <w:r>
        <w:rPr>
          <w:sz w:val="28"/>
          <w:szCs w:val="28"/>
        </w:rPr>
        <w:t xml:space="preserve">ого совета и критериев оценки по номинациям. </w:t>
      </w:r>
    </w:p>
    <w:p w14:paraId="7C195C6B" w14:textId="77777777" w:rsidR="00B5239D" w:rsidRDefault="006900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</w:t>
      </w:r>
      <w:r>
        <w:rPr>
          <w:sz w:val="28"/>
          <w:szCs w:val="28"/>
        </w:rPr>
        <w:tab/>
        <w:t xml:space="preserve">Решения Экспертного совета Премии не подлежат обжалованию и повторному рассмотрению </w:t>
      </w:r>
    </w:p>
    <w:p w14:paraId="73FB6004" w14:textId="77777777" w:rsidR="00B5239D" w:rsidRDefault="006900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8.4.</w:t>
      </w:r>
      <w:r>
        <w:rPr>
          <w:sz w:val="28"/>
          <w:szCs w:val="28"/>
        </w:rPr>
        <w:tab/>
        <w:t xml:space="preserve">Победители и призёры номинаций регионального этапа Премии рекомендуются к участию во Всероссийском этапе Премии. </w:t>
      </w:r>
    </w:p>
    <w:p w14:paraId="0D9F7011" w14:textId="77777777" w:rsidR="00B5239D" w:rsidRDefault="00B523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14:paraId="389B0455" w14:textId="77777777" w:rsidR="00B5239D" w:rsidRDefault="0069002F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9. Ответственность учредителей, организаторов, участников</w:t>
      </w:r>
    </w:p>
    <w:p w14:paraId="2E0207A6" w14:textId="77777777" w:rsidR="00B5239D" w:rsidRDefault="0069002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Организаторы и участники несут ответственность в соответствии  с законодательством Российской Федерации. </w:t>
      </w:r>
    </w:p>
    <w:p w14:paraId="1EEC2BD2" w14:textId="77777777" w:rsidR="00B5239D" w:rsidRDefault="0069002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9.2. Распространение и употребление алкогольных напитков и наркотических веществ участн</w:t>
      </w:r>
      <w:r>
        <w:rPr>
          <w:sz w:val="28"/>
          <w:szCs w:val="28"/>
        </w:rPr>
        <w:t>иками Премии, а также нахождение в состоянии алкогольного, наркотического или иного опьянения в местах проведения Премии в течение всего срока проведения Премии запрещено.</w:t>
      </w:r>
    </w:p>
    <w:p w14:paraId="6559D9D3" w14:textId="77777777" w:rsidR="00B5239D" w:rsidRDefault="0069002F">
      <w:pPr>
        <w:spacing w:line="276" w:lineRule="auto"/>
        <w:ind w:firstLine="709"/>
        <w:jc w:val="both"/>
        <w:rPr>
          <w:sz w:val="28"/>
          <w:szCs w:val="28"/>
        </w:rPr>
      </w:pPr>
      <w:bookmarkStart w:id="12" w:name="_heading=h.fq0cs55ygvp6" w:colFirst="0" w:colLast="0"/>
      <w:bookmarkEnd w:id="12"/>
      <w:r>
        <w:rPr>
          <w:sz w:val="28"/>
          <w:szCs w:val="28"/>
        </w:rPr>
        <w:t>9.3. За нарушение условий правил пребывания и поведения на Премии Исполнительная дир</w:t>
      </w:r>
      <w:r>
        <w:rPr>
          <w:sz w:val="28"/>
          <w:szCs w:val="28"/>
        </w:rPr>
        <w:t>екция имеет право дисквалифицировать участников с направлением в адрес региональных дирекций Премии и направляющих организаций соответствующих разъяснительных писем.</w:t>
      </w:r>
    </w:p>
    <w:p w14:paraId="430658E1" w14:textId="77777777" w:rsidR="00B5239D" w:rsidRDefault="0069002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9.4. Участие в Премии означает согласие участника Премии на последующее некоммерческое исп</w:t>
      </w:r>
      <w:r>
        <w:rPr>
          <w:sz w:val="28"/>
          <w:szCs w:val="28"/>
        </w:rPr>
        <w:t>ользование в целях продвижения и популяризации Премии любых аудио, фото и видео записей конкурсных номеров (работ) и других материалов, представленных на Премии, которые могут использоваться следующими способами: воспроизведение, распространение, доведение</w:t>
      </w:r>
      <w:r>
        <w:rPr>
          <w:sz w:val="28"/>
          <w:szCs w:val="28"/>
        </w:rPr>
        <w:t xml:space="preserve"> до всеобщего сведения, публичный показ, использование в рекламных и информационных материалах учредителей и организаторов Премии, с указанием информации об авторах и исполнителях таких конкурсных номеров (работ) и материалов или без, если указание авторов</w:t>
      </w:r>
      <w:r>
        <w:rPr>
          <w:sz w:val="28"/>
          <w:szCs w:val="28"/>
        </w:rPr>
        <w:t xml:space="preserve"> и исполнителей не представляется возможным.</w:t>
      </w:r>
    </w:p>
    <w:p w14:paraId="658C98C9" w14:textId="3BD68B17" w:rsidR="00B5239D" w:rsidRDefault="0069002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9.5. Конкурсные работы и материалы, представленные на Премии, должны отвечать принципам этичности и не должны нарушать авторские права третьих лиц. В конкурсных работах и материалах не могут быть использованы по</w:t>
      </w:r>
      <w:r>
        <w:rPr>
          <w:sz w:val="28"/>
          <w:szCs w:val="28"/>
        </w:rPr>
        <w:t xml:space="preserve">лностью или частично чужие объекты авторского права (фотографии, изображения, литературные произведения и пр.). Принимая участие в Премии, участник тем самым гарантирует, что: он является </w:t>
      </w:r>
      <w:r>
        <w:rPr>
          <w:sz w:val="28"/>
          <w:szCs w:val="28"/>
        </w:rPr>
        <w:lastRenderedPageBreak/>
        <w:t>единственным автором и обладателем исключительных прав на представле</w:t>
      </w:r>
      <w:r>
        <w:rPr>
          <w:sz w:val="28"/>
          <w:szCs w:val="28"/>
        </w:rPr>
        <w:t>нные конкурсные работы и материалы, и каких-либо ограничений на их использование не существует; права на конкурсные работы и материалы не заложены, не арестованы, не являются предметом исков третьих лиц. Участник Премии обязуется возместить организаторам л</w:t>
      </w:r>
      <w:r>
        <w:rPr>
          <w:sz w:val="28"/>
          <w:szCs w:val="28"/>
        </w:rPr>
        <w:t xml:space="preserve">юбые убытки, причиненные последним вследствие нарушения им обязательств, указанных в настоящем </w:t>
      </w:r>
      <w:r w:rsidR="001756F9">
        <w:rPr>
          <w:sz w:val="28"/>
          <w:szCs w:val="28"/>
          <w:lang w:val="ru-RU"/>
        </w:rPr>
        <w:t>Регламенте</w:t>
      </w:r>
      <w:r>
        <w:rPr>
          <w:sz w:val="28"/>
          <w:szCs w:val="28"/>
        </w:rPr>
        <w:t>.</w:t>
      </w:r>
    </w:p>
    <w:p w14:paraId="5DCE4A2F" w14:textId="77777777" w:rsidR="00B5239D" w:rsidRDefault="0069002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9.6. Участник обеспечивает защиту прав организаторов в связи с использованием конкурсных материалов в случае предъявления претензий (требований, исков) со стороны третьих лиц. Участник гарантирует организаторам возмещение убытков по любым претензиям и иска</w:t>
      </w:r>
      <w:r>
        <w:rPr>
          <w:sz w:val="28"/>
          <w:szCs w:val="28"/>
        </w:rPr>
        <w:t>м, поданным против учредителя на основании нарушения патентных прав, прав на товарные знаки, авторских и смежных прав третьих лиц или иных прав интеллектуальной собственности, имеющих силу в отношении конкурсных материалов, и/или имеющих любое иное отношен</w:t>
      </w:r>
      <w:r>
        <w:rPr>
          <w:sz w:val="28"/>
          <w:szCs w:val="28"/>
        </w:rPr>
        <w:t>ие к конкурсным материалам, право на использование которых предоставляется организаторам.</w:t>
      </w:r>
    </w:p>
    <w:p w14:paraId="4E00CDE2" w14:textId="77777777" w:rsidR="00B5239D" w:rsidRDefault="00B5239D">
      <w:pPr>
        <w:spacing w:line="276" w:lineRule="auto"/>
        <w:ind w:firstLine="709"/>
        <w:jc w:val="both"/>
        <w:rPr>
          <w:sz w:val="28"/>
          <w:szCs w:val="28"/>
        </w:rPr>
      </w:pPr>
    </w:p>
    <w:p w14:paraId="0FE724A8" w14:textId="77777777" w:rsidR="00B5239D" w:rsidRDefault="0069002F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 Контактная информация</w:t>
      </w:r>
    </w:p>
    <w:p w14:paraId="21DB72AA" w14:textId="77777777" w:rsidR="0008337B" w:rsidRDefault="0069002F" w:rsidP="000833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Региональная Дирекция </w:t>
      </w: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ремии</w:t>
      </w:r>
      <w:r>
        <w:rPr>
          <w:sz w:val="28"/>
          <w:szCs w:val="28"/>
        </w:rPr>
        <w:t>:</w:t>
      </w:r>
    </w:p>
    <w:p w14:paraId="6EE1EF69" w14:textId="77777777" w:rsidR="0008337B" w:rsidRDefault="0008337B" w:rsidP="000833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–</w:t>
      </w:r>
      <w:r>
        <w:rPr>
          <w:color w:val="000000"/>
          <w:sz w:val="28"/>
          <w:szCs w:val="28"/>
          <w:lang w:val="ru-RU"/>
        </w:rPr>
        <w:tab/>
      </w:r>
      <w:r w:rsidR="0069002F">
        <w:rPr>
          <w:sz w:val="28"/>
          <w:szCs w:val="28"/>
        </w:rPr>
        <w:t xml:space="preserve">Руководитель: </w:t>
      </w:r>
      <w:proofErr w:type="spellStart"/>
      <w:r w:rsidR="0069002F">
        <w:rPr>
          <w:sz w:val="28"/>
          <w:szCs w:val="28"/>
        </w:rPr>
        <w:t>Буйницкий</w:t>
      </w:r>
      <w:proofErr w:type="spellEnd"/>
      <w:r w:rsidR="0069002F">
        <w:rPr>
          <w:sz w:val="28"/>
          <w:szCs w:val="28"/>
        </w:rPr>
        <w:t xml:space="preserve"> Дмитрий Андреевич, Председатель </w:t>
      </w:r>
      <w:r w:rsidR="0069002F">
        <w:rPr>
          <w:sz w:val="28"/>
          <w:szCs w:val="28"/>
          <w:highlight w:val="white"/>
        </w:rPr>
        <w:t>ТРОО ООО «РСМ»;</w:t>
      </w:r>
    </w:p>
    <w:p w14:paraId="73A5FFAE" w14:textId="77777777" w:rsidR="0008337B" w:rsidRDefault="0008337B" w:rsidP="000833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–</w:t>
      </w:r>
      <w:r>
        <w:rPr>
          <w:color w:val="000000"/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 xml:space="preserve">По вопросам участия в индивидуальных </w:t>
      </w:r>
      <w:r w:rsidR="0069002F">
        <w:rPr>
          <w:color w:val="000000"/>
          <w:sz w:val="28"/>
          <w:szCs w:val="28"/>
        </w:rPr>
        <w:t xml:space="preserve">номинациях: </w:t>
      </w:r>
      <w:proofErr w:type="spellStart"/>
      <w:r w:rsidR="0069002F">
        <w:rPr>
          <w:color w:val="000000"/>
          <w:sz w:val="28"/>
          <w:szCs w:val="28"/>
        </w:rPr>
        <w:t>Пеньдяк</w:t>
      </w:r>
      <w:proofErr w:type="spellEnd"/>
      <w:r w:rsidR="0069002F">
        <w:rPr>
          <w:color w:val="000000"/>
          <w:sz w:val="28"/>
          <w:szCs w:val="28"/>
        </w:rPr>
        <w:t xml:space="preserve"> Карина Денисовна, </w:t>
      </w:r>
      <w:r w:rsidR="0069002F">
        <w:rPr>
          <w:sz w:val="28"/>
          <w:szCs w:val="28"/>
        </w:rPr>
        <w:t>8 (913) 546-18-59;</w:t>
      </w:r>
    </w:p>
    <w:p w14:paraId="147A2968" w14:textId="77777777" w:rsidR="0008337B" w:rsidRDefault="0008337B" w:rsidP="000833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–</w:t>
      </w:r>
      <w:r>
        <w:rPr>
          <w:color w:val="000000"/>
          <w:sz w:val="28"/>
          <w:szCs w:val="28"/>
          <w:lang w:val="ru-RU"/>
        </w:rPr>
        <w:tab/>
      </w:r>
      <w:r w:rsidR="0069002F">
        <w:rPr>
          <w:color w:val="000000"/>
          <w:sz w:val="28"/>
          <w:szCs w:val="28"/>
        </w:rPr>
        <w:t>По вопросам участия в коллективных номинациях:</w:t>
      </w:r>
      <w:r w:rsidR="0069002F">
        <w:rPr>
          <w:sz w:val="28"/>
          <w:szCs w:val="28"/>
        </w:rPr>
        <w:t xml:space="preserve"> </w:t>
      </w:r>
      <w:r w:rsidR="0069002F">
        <w:rPr>
          <w:color w:val="000000"/>
          <w:sz w:val="28"/>
          <w:szCs w:val="28"/>
        </w:rPr>
        <w:t>Соловьёва Александра Евгеньевна, 8 (9</w:t>
      </w:r>
      <w:r w:rsidR="0069002F">
        <w:rPr>
          <w:sz w:val="28"/>
          <w:szCs w:val="28"/>
        </w:rPr>
        <w:t>53</w:t>
      </w:r>
      <w:r w:rsidR="0069002F">
        <w:rPr>
          <w:color w:val="000000"/>
          <w:sz w:val="28"/>
          <w:szCs w:val="28"/>
        </w:rPr>
        <w:t>) 911-32-09;</w:t>
      </w:r>
    </w:p>
    <w:p w14:paraId="71A06375" w14:textId="0608A19F" w:rsidR="00B5239D" w:rsidRPr="0008337B" w:rsidRDefault="0008337B" w:rsidP="000833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–</w:t>
      </w:r>
      <w:r>
        <w:rPr>
          <w:color w:val="000000"/>
          <w:sz w:val="28"/>
          <w:szCs w:val="28"/>
          <w:lang w:val="ru-RU"/>
        </w:rPr>
        <w:tab/>
      </w:r>
      <w:r w:rsidR="0069002F">
        <w:rPr>
          <w:sz w:val="28"/>
          <w:szCs w:val="28"/>
        </w:rPr>
        <w:t>Адрес электронной почты Региональной Дирекции Премии: rsmtro@yandex.ru.</w:t>
      </w:r>
    </w:p>
    <w:p w14:paraId="31148673" w14:textId="77777777" w:rsidR="00B5239D" w:rsidRDefault="00B523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</w:p>
    <w:p w14:paraId="7B76C8DC" w14:textId="77777777" w:rsidR="00B5239D" w:rsidRDefault="00B523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  <w:u w:val="single"/>
        </w:rPr>
        <w:sectPr w:rsidR="00B5239D">
          <w:headerReference w:type="default" r:id="rId9"/>
          <w:headerReference w:type="first" r:id="rId10"/>
          <w:pgSz w:w="11906" w:h="16838"/>
          <w:pgMar w:top="1134" w:right="851" w:bottom="1134" w:left="1701" w:header="709" w:footer="709" w:gutter="0"/>
          <w:pgNumType w:start="1"/>
          <w:cols w:space="720"/>
          <w:titlePg/>
        </w:sectPr>
      </w:pPr>
    </w:p>
    <w:p w14:paraId="17048D05" w14:textId="77777777" w:rsidR="00B5239D" w:rsidRDefault="0069002F">
      <w:pPr>
        <w:shd w:val="clear" w:color="auto" w:fill="FFFFFF"/>
        <w:spacing w:line="276" w:lineRule="auto"/>
        <w:jc w:val="right"/>
      </w:pPr>
      <w:r>
        <w:lastRenderedPageBreak/>
        <w:t>Приложение № 1</w:t>
      </w:r>
    </w:p>
    <w:p w14:paraId="24A2BE47" w14:textId="345A6676" w:rsidR="00B5239D" w:rsidRDefault="0069002F">
      <w:pPr>
        <w:shd w:val="clear" w:color="auto" w:fill="FFFFFF"/>
        <w:spacing w:line="276" w:lineRule="auto"/>
        <w:jc w:val="right"/>
      </w:pPr>
      <w:r>
        <w:t xml:space="preserve">к </w:t>
      </w:r>
      <w:r w:rsidR="001756F9">
        <w:rPr>
          <w:lang w:val="ru-RU"/>
        </w:rPr>
        <w:t>Регламенту</w:t>
      </w:r>
      <w:r>
        <w:t xml:space="preserve"> о проведении</w:t>
      </w:r>
    </w:p>
    <w:p w14:paraId="126A6BE2" w14:textId="77777777" w:rsidR="00B5239D" w:rsidRDefault="0069002F">
      <w:pPr>
        <w:shd w:val="clear" w:color="auto" w:fill="FFFFFF"/>
        <w:spacing w:line="276" w:lineRule="auto"/>
        <w:jc w:val="right"/>
      </w:pPr>
      <w:r>
        <w:t>Российской национальной премии «Студент года»</w:t>
      </w:r>
    </w:p>
    <w:p w14:paraId="17B97886" w14:textId="77777777" w:rsidR="00B5239D" w:rsidRDefault="0069002F">
      <w:pPr>
        <w:shd w:val="clear" w:color="auto" w:fill="FFFFFF"/>
        <w:spacing w:line="276" w:lineRule="auto"/>
        <w:jc w:val="right"/>
      </w:pPr>
      <w:r>
        <w:t>образовательных организаций высшего образования</w:t>
      </w:r>
    </w:p>
    <w:p w14:paraId="415161BB" w14:textId="77777777" w:rsidR="00B5239D" w:rsidRDefault="0069002F">
      <w:pPr>
        <w:shd w:val="clear" w:color="auto" w:fill="FFFFFF"/>
        <w:spacing w:line="276" w:lineRule="auto"/>
        <w:jc w:val="center"/>
        <w:rPr>
          <w:b/>
        </w:rPr>
      </w:pPr>
      <w:r>
        <w:rPr>
          <w:b/>
        </w:rPr>
        <w:t>Согласие на обработку персональных данных</w:t>
      </w:r>
    </w:p>
    <w:p w14:paraId="6A1F0D7C" w14:textId="77777777" w:rsidR="00B5239D" w:rsidRDefault="00B5239D">
      <w:pPr>
        <w:shd w:val="clear" w:color="auto" w:fill="FFFFFF"/>
        <w:spacing w:line="276" w:lineRule="auto"/>
        <w:jc w:val="center"/>
        <w:rPr>
          <w:b/>
        </w:rPr>
      </w:pPr>
    </w:p>
    <w:p w14:paraId="445543FC" w14:textId="77777777" w:rsidR="00B5239D" w:rsidRDefault="00B5239D">
      <w:pPr>
        <w:shd w:val="clear" w:color="auto" w:fill="FFFFFF"/>
        <w:spacing w:line="276" w:lineRule="auto"/>
        <w:jc w:val="both"/>
        <w:rPr>
          <w:b/>
        </w:rPr>
      </w:pPr>
    </w:p>
    <w:p w14:paraId="161DF0A4" w14:textId="77777777" w:rsidR="00B5239D" w:rsidRDefault="0069002F">
      <w:pPr>
        <w:shd w:val="clear" w:color="auto" w:fill="FFFFFF"/>
        <w:ind w:firstLine="709"/>
        <w:jc w:val="both"/>
      </w:pPr>
      <w:r>
        <w:t xml:space="preserve">Я, ______________________________________________________________, паспорт гражданина РФ №_______________выдан_______________________________________________________________________________, дата выдачи «____» _____________________ года, код подразделения </w:t>
      </w:r>
      <w:r>
        <w:t>____-____, проживающий(</w:t>
      </w:r>
      <w:proofErr w:type="spellStart"/>
      <w:r>
        <w:t>ая</w:t>
      </w:r>
      <w:proofErr w:type="spellEnd"/>
      <w:r>
        <w:t xml:space="preserve">) по адресу:____________________________________________________________________________________ _______________________________________________________________________________, в соответствии со ст. 9 Федерального закона № 152-ФЗ </w:t>
      </w:r>
      <w:r>
        <w:t>«О защите персональных данных» даю согласие на обработку моих персональных данных (в том числе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</w:t>
      </w:r>
      <w:r>
        <w:t>е, блокирование, удаление, уничтожение) Общероссийской общественной организации «Российский Союз Молодежи», находящейся по адресу: г. Москва, ул. Маросейка, д. 3/13 (далее – РСМ),  а также иным уполномоченным лицам РСМ</w:t>
      </w:r>
      <w:r>
        <w:rPr>
          <w:sz w:val="18"/>
          <w:szCs w:val="18"/>
        </w:rPr>
        <w:t>.</w:t>
      </w:r>
    </w:p>
    <w:p w14:paraId="15A5921B" w14:textId="77777777" w:rsidR="00B5239D" w:rsidRDefault="00B5239D">
      <w:pPr>
        <w:shd w:val="clear" w:color="auto" w:fill="FFFFFF"/>
        <w:jc w:val="both"/>
      </w:pPr>
    </w:p>
    <w:p w14:paraId="0BE2D713" w14:textId="77777777" w:rsidR="00B5239D" w:rsidRDefault="0069002F">
      <w:pPr>
        <w:shd w:val="clear" w:color="auto" w:fill="FFFFFF"/>
        <w:jc w:val="both"/>
      </w:pPr>
      <w:r>
        <w:t>Категория персональных данных, на о</w:t>
      </w:r>
      <w:r>
        <w:t>бработку которых дается настоящее Согласие:</w:t>
      </w:r>
      <w:r>
        <w:br/>
      </w:r>
    </w:p>
    <w:tbl>
      <w:tblPr>
        <w:tblStyle w:val="afc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2"/>
        <w:gridCol w:w="1134"/>
        <w:gridCol w:w="1128"/>
      </w:tblGrid>
      <w:tr w:rsidR="00B5239D" w14:paraId="7CB1CE30" w14:textId="77777777">
        <w:tc>
          <w:tcPr>
            <w:tcW w:w="7082" w:type="dxa"/>
          </w:tcPr>
          <w:p w14:paraId="1861AF66" w14:textId="77777777" w:rsidR="00B5239D" w:rsidRDefault="0069002F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Категория персональных данных</w:t>
            </w:r>
          </w:p>
        </w:tc>
        <w:tc>
          <w:tcPr>
            <w:tcW w:w="1134" w:type="dxa"/>
          </w:tcPr>
          <w:p w14:paraId="76929812" w14:textId="77777777" w:rsidR="00B5239D" w:rsidRDefault="0069002F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1128" w:type="dxa"/>
          </w:tcPr>
          <w:p w14:paraId="70E0D755" w14:textId="77777777" w:rsidR="00B5239D" w:rsidRDefault="0069002F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B5239D" w14:paraId="0739D83B" w14:textId="77777777">
        <w:tc>
          <w:tcPr>
            <w:tcW w:w="7082" w:type="dxa"/>
          </w:tcPr>
          <w:p w14:paraId="4C400072" w14:textId="77777777" w:rsidR="00B5239D" w:rsidRDefault="0069002F">
            <w:pPr>
              <w:shd w:val="clear" w:color="auto" w:fill="FFFFFF"/>
              <w:jc w:val="both"/>
            </w:pPr>
            <w:r>
              <w:t>фамилия, имя, отчество</w:t>
            </w:r>
          </w:p>
        </w:tc>
        <w:tc>
          <w:tcPr>
            <w:tcW w:w="1134" w:type="dxa"/>
          </w:tcPr>
          <w:p w14:paraId="4E5DFCBD" w14:textId="77777777" w:rsidR="00B5239D" w:rsidRDefault="00B5239D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06B5CB03" w14:textId="77777777" w:rsidR="00B5239D" w:rsidRDefault="00B5239D">
            <w:pPr>
              <w:shd w:val="clear" w:color="auto" w:fill="FFFFFF"/>
              <w:jc w:val="both"/>
            </w:pPr>
          </w:p>
        </w:tc>
      </w:tr>
      <w:tr w:rsidR="00B5239D" w14:paraId="48C05165" w14:textId="77777777">
        <w:tc>
          <w:tcPr>
            <w:tcW w:w="7082" w:type="dxa"/>
          </w:tcPr>
          <w:p w14:paraId="5129145E" w14:textId="77777777" w:rsidR="00B5239D" w:rsidRDefault="0069002F">
            <w:pPr>
              <w:shd w:val="clear" w:color="auto" w:fill="FFFFFF"/>
              <w:jc w:val="both"/>
            </w:pPr>
            <w:r>
              <w:t>дата рождения</w:t>
            </w:r>
          </w:p>
        </w:tc>
        <w:tc>
          <w:tcPr>
            <w:tcW w:w="1134" w:type="dxa"/>
          </w:tcPr>
          <w:p w14:paraId="2FFF382F" w14:textId="77777777" w:rsidR="00B5239D" w:rsidRDefault="00B5239D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6D1B3B56" w14:textId="77777777" w:rsidR="00B5239D" w:rsidRDefault="00B5239D">
            <w:pPr>
              <w:shd w:val="clear" w:color="auto" w:fill="FFFFFF"/>
              <w:jc w:val="both"/>
            </w:pPr>
          </w:p>
        </w:tc>
      </w:tr>
      <w:tr w:rsidR="00B5239D" w14:paraId="444404CE" w14:textId="77777777">
        <w:tc>
          <w:tcPr>
            <w:tcW w:w="7082" w:type="dxa"/>
          </w:tcPr>
          <w:p w14:paraId="14FF72F9" w14:textId="77777777" w:rsidR="00B5239D" w:rsidRDefault="0069002F">
            <w:pPr>
              <w:shd w:val="clear" w:color="auto" w:fill="FFFFFF"/>
              <w:jc w:val="both"/>
            </w:pPr>
            <w:r>
              <w:t>место рождения</w:t>
            </w:r>
          </w:p>
        </w:tc>
        <w:tc>
          <w:tcPr>
            <w:tcW w:w="1134" w:type="dxa"/>
          </w:tcPr>
          <w:p w14:paraId="26EA87C9" w14:textId="77777777" w:rsidR="00B5239D" w:rsidRDefault="00B5239D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0E67EEE2" w14:textId="77777777" w:rsidR="00B5239D" w:rsidRDefault="00B5239D">
            <w:pPr>
              <w:shd w:val="clear" w:color="auto" w:fill="FFFFFF"/>
              <w:jc w:val="both"/>
            </w:pPr>
          </w:p>
        </w:tc>
      </w:tr>
      <w:tr w:rsidR="00B5239D" w14:paraId="622BF556" w14:textId="77777777">
        <w:tc>
          <w:tcPr>
            <w:tcW w:w="7082" w:type="dxa"/>
          </w:tcPr>
          <w:p w14:paraId="00792F3A" w14:textId="77777777" w:rsidR="00B5239D" w:rsidRDefault="0069002F">
            <w:pPr>
              <w:shd w:val="clear" w:color="auto" w:fill="FFFFFF"/>
              <w:jc w:val="both"/>
            </w:pPr>
            <w:r>
              <w:t>место проживания</w:t>
            </w:r>
          </w:p>
        </w:tc>
        <w:tc>
          <w:tcPr>
            <w:tcW w:w="1134" w:type="dxa"/>
          </w:tcPr>
          <w:p w14:paraId="4415761F" w14:textId="77777777" w:rsidR="00B5239D" w:rsidRDefault="00B5239D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066169FE" w14:textId="77777777" w:rsidR="00B5239D" w:rsidRDefault="00B5239D">
            <w:pPr>
              <w:shd w:val="clear" w:color="auto" w:fill="FFFFFF"/>
              <w:jc w:val="both"/>
            </w:pPr>
          </w:p>
        </w:tc>
      </w:tr>
      <w:tr w:rsidR="00B5239D" w14:paraId="425FE970" w14:textId="77777777">
        <w:tc>
          <w:tcPr>
            <w:tcW w:w="7082" w:type="dxa"/>
          </w:tcPr>
          <w:p w14:paraId="4B6FC9B2" w14:textId="77777777" w:rsidR="00B5239D" w:rsidRDefault="0069002F">
            <w:pPr>
              <w:shd w:val="clear" w:color="auto" w:fill="FFFFFF"/>
              <w:jc w:val="both"/>
            </w:pPr>
            <w:r>
              <w:t>номер паспорта, когда и кем выдан, код подразделения</w:t>
            </w:r>
          </w:p>
        </w:tc>
        <w:tc>
          <w:tcPr>
            <w:tcW w:w="1134" w:type="dxa"/>
          </w:tcPr>
          <w:p w14:paraId="1A998942" w14:textId="77777777" w:rsidR="00B5239D" w:rsidRDefault="00B5239D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0F33696B" w14:textId="77777777" w:rsidR="00B5239D" w:rsidRDefault="00B5239D">
            <w:pPr>
              <w:shd w:val="clear" w:color="auto" w:fill="FFFFFF"/>
              <w:jc w:val="both"/>
            </w:pPr>
          </w:p>
        </w:tc>
      </w:tr>
      <w:tr w:rsidR="00B5239D" w14:paraId="5FC3D314" w14:textId="77777777">
        <w:tc>
          <w:tcPr>
            <w:tcW w:w="7082" w:type="dxa"/>
          </w:tcPr>
          <w:p w14:paraId="748B5709" w14:textId="77777777" w:rsidR="00B5239D" w:rsidRDefault="0069002F">
            <w:pPr>
              <w:shd w:val="clear" w:color="auto" w:fill="FFFFFF"/>
              <w:jc w:val="both"/>
            </w:pPr>
            <w:r>
              <w:t>место учебы/работы</w:t>
            </w:r>
          </w:p>
        </w:tc>
        <w:tc>
          <w:tcPr>
            <w:tcW w:w="1134" w:type="dxa"/>
          </w:tcPr>
          <w:p w14:paraId="2096DCF2" w14:textId="77777777" w:rsidR="00B5239D" w:rsidRDefault="00B5239D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56A70050" w14:textId="77777777" w:rsidR="00B5239D" w:rsidRDefault="00B5239D">
            <w:pPr>
              <w:shd w:val="clear" w:color="auto" w:fill="FFFFFF"/>
              <w:jc w:val="both"/>
            </w:pPr>
          </w:p>
        </w:tc>
      </w:tr>
      <w:tr w:rsidR="00B5239D" w14:paraId="41088A49" w14:textId="77777777">
        <w:tc>
          <w:tcPr>
            <w:tcW w:w="7082" w:type="dxa"/>
          </w:tcPr>
          <w:p w14:paraId="7685942F" w14:textId="77777777" w:rsidR="00B5239D" w:rsidRDefault="0069002F">
            <w:pPr>
              <w:shd w:val="clear" w:color="auto" w:fill="FFFFFF"/>
              <w:jc w:val="both"/>
            </w:pPr>
            <w:r>
              <w:t>занимаемая должность</w:t>
            </w:r>
          </w:p>
        </w:tc>
        <w:tc>
          <w:tcPr>
            <w:tcW w:w="1134" w:type="dxa"/>
          </w:tcPr>
          <w:p w14:paraId="7D92BAD1" w14:textId="77777777" w:rsidR="00B5239D" w:rsidRDefault="00B5239D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0115EBED" w14:textId="77777777" w:rsidR="00B5239D" w:rsidRDefault="00B5239D">
            <w:pPr>
              <w:shd w:val="clear" w:color="auto" w:fill="FFFFFF"/>
              <w:jc w:val="both"/>
            </w:pPr>
          </w:p>
        </w:tc>
      </w:tr>
      <w:tr w:rsidR="00B5239D" w14:paraId="39DD7235" w14:textId="77777777">
        <w:tc>
          <w:tcPr>
            <w:tcW w:w="7082" w:type="dxa"/>
          </w:tcPr>
          <w:p w14:paraId="7FADEC48" w14:textId="77777777" w:rsidR="00B5239D" w:rsidRDefault="0069002F">
            <w:pPr>
              <w:shd w:val="clear" w:color="auto" w:fill="FFFFFF"/>
              <w:jc w:val="both"/>
            </w:pPr>
            <w:r>
              <w:t>общественная деятельность</w:t>
            </w:r>
          </w:p>
        </w:tc>
        <w:tc>
          <w:tcPr>
            <w:tcW w:w="1134" w:type="dxa"/>
          </w:tcPr>
          <w:p w14:paraId="4E4E82B0" w14:textId="77777777" w:rsidR="00B5239D" w:rsidRDefault="00B5239D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34F86F95" w14:textId="77777777" w:rsidR="00B5239D" w:rsidRDefault="00B5239D">
            <w:pPr>
              <w:shd w:val="clear" w:color="auto" w:fill="FFFFFF"/>
              <w:jc w:val="both"/>
            </w:pPr>
          </w:p>
        </w:tc>
      </w:tr>
      <w:tr w:rsidR="00B5239D" w14:paraId="3E48A57A" w14:textId="77777777">
        <w:tc>
          <w:tcPr>
            <w:tcW w:w="7082" w:type="dxa"/>
          </w:tcPr>
          <w:p w14:paraId="7F73353D" w14:textId="77777777" w:rsidR="00B5239D" w:rsidRDefault="0069002F">
            <w:pPr>
              <w:shd w:val="clear" w:color="auto" w:fill="FFFFFF"/>
              <w:jc w:val="both"/>
            </w:pPr>
            <w:r>
              <w:t>ссылка на аккаунт в социальной сети «</w:t>
            </w:r>
            <w:proofErr w:type="spellStart"/>
            <w:r>
              <w:t>Вконтакте</w:t>
            </w:r>
            <w:proofErr w:type="spellEnd"/>
            <w:r>
              <w:t>»</w:t>
            </w:r>
          </w:p>
        </w:tc>
        <w:tc>
          <w:tcPr>
            <w:tcW w:w="1134" w:type="dxa"/>
          </w:tcPr>
          <w:p w14:paraId="01CE6B23" w14:textId="77777777" w:rsidR="00B5239D" w:rsidRDefault="00B5239D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66F0C87F" w14:textId="77777777" w:rsidR="00B5239D" w:rsidRDefault="00B5239D">
            <w:pPr>
              <w:shd w:val="clear" w:color="auto" w:fill="FFFFFF"/>
              <w:jc w:val="both"/>
            </w:pPr>
          </w:p>
        </w:tc>
      </w:tr>
      <w:tr w:rsidR="00B5239D" w14:paraId="4A697878" w14:textId="77777777">
        <w:tc>
          <w:tcPr>
            <w:tcW w:w="7082" w:type="dxa"/>
          </w:tcPr>
          <w:p w14:paraId="04011509" w14:textId="77777777" w:rsidR="00B5239D" w:rsidRDefault="0069002F">
            <w:pPr>
              <w:shd w:val="clear" w:color="auto" w:fill="FFFFFF"/>
              <w:jc w:val="both"/>
            </w:pPr>
            <w:r>
              <w:t>ссылка на аккаунт в социальной сети «Телеграмм»</w:t>
            </w:r>
          </w:p>
        </w:tc>
        <w:tc>
          <w:tcPr>
            <w:tcW w:w="1134" w:type="dxa"/>
          </w:tcPr>
          <w:p w14:paraId="3890BA56" w14:textId="77777777" w:rsidR="00B5239D" w:rsidRDefault="00B5239D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23493455" w14:textId="77777777" w:rsidR="00B5239D" w:rsidRDefault="00B5239D">
            <w:pPr>
              <w:shd w:val="clear" w:color="auto" w:fill="FFFFFF"/>
              <w:jc w:val="both"/>
            </w:pPr>
          </w:p>
        </w:tc>
      </w:tr>
      <w:tr w:rsidR="00B5239D" w14:paraId="7CF849D8" w14:textId="77777777">
        <w:tc>
          <w:tcPr>
            <w:tcW w:w="7082" w:type="dxa"/>
          </w:tcPr>
          <w:p w14:paraId="4B3F7A65" w14:textId="77777777" w:rsidR="00B5239D" w:rsidRDefault="0069002F">
            <w:pPr>
              <w:shd w:val="clear" w:color="auto" w:fill="FFFFFF"/>
              <w:jc w:val="both"/>
            </w:pPr>
            <w:r>
              <w:t>личный номер телефона</w:t>
            </w:r>
          </w:p>
        </w:tc>
        <w:tc>
          <w:tcPr>
            <w:tcW w:w="1134" w:type="dxa"/>
          </w:tcPr>
          <w:p w14:paraId="5D47569F" w14:textId="77777777" w:rsidR="00B5239D" w:rsidRDefault="00B5239D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14D2FB1D" w14:textId="77777777" w:rsidR="00B5239D" w:rsidRDefault="00B5239D">
            <w:pPr>
              <w:shd w:val="clear" w:color="auto" w:fill="FFFFFF"/>
              <w:jc w:val="both"/>
            </w:pPr>
          </w:p>
        </w:tc>
      </w:tr>
      <w:tr w:rsidR="00B5239D" w14:paraId="51014435" w14:textId="77777777">
        <w:tc>
          <w:tcPr>
            <w:tcW w:w="7082" w:type="dxa"/>
          </w:tcPr>
          <w:p w14:paraId="5C35DA27" w14:textId="77777777" w:rsidR="00B5239D" w:rsidRDefault="0069002F">
            <w:pPr>
              <w:shd w:val="clear" w:color="auto" w:fill="FFFFFF"/>
              <w:jc w:val="both"/>
            </w:pPr>
            <w:proofErr w:type="spellStart"/>
            <w:r>
              <w:t>e-mail</w:t>
            </w:r>
            <w:proofErr w:type="spellEnd"/>
          </w:p>
        </w:tc>
        <w:tc>
          <w:tcPr>
            <w:tcW w:w="1134" w:type="dxa"/>
          </w:tcPr>
          <w:p w14:paraId="18FEFF95" w14:textId="77777777" w:rsidR="00B5239D" w:rsidRDefault="00B5239D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099FC2CF" w14:textId="77777777" w:rsidR="00B5239D" w:rsidRDefault="00B5239D">
            <w:pPr>
              <w:shd w:val="clear" w:color="auto" w:fill="FFFFFF"/>
              <w:jc w:val="both"/>
            </w:pPr>
          </w:p>
        </w:tc>
      </w:tr>
      <w:tr w:rsidR="00B5239D" w14:paraId="30D72548" w14:textId="77777777">
        <w:tc>
          <w:tcPr>
            <w:tcW w:w="7082" w:type="dxa"/>
          </w:tcPr>
          <w:p w14:paraId="38A28A42" w14:textId="77777777" w:rsidR="00B5239D" w:rsidRDefault="0069002F">
            <w:pPr>
              <w:shd w:val="clear" w:color="auto" w:fill="FFFFFF"/>
              <w:jc w:val="both"/>
            </w:pPr>
            <w:r>
              <w:t>изображения (фото)</w:t>
            </w:r>
          </w:p>
        </w:tc>
        <w:tc>
          <w:tcPr>
            <w:tcW w:w="1134" w:type="dxa"/>
          </w:tcPr>
          <w:p w14:paraId="4E9EDA1F" w14:textId="77777777" w:rsidR="00B5239D" w:rsidRDefault="00B5239D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3F22B06D" w14:textId="77777777" w:rsidR="00B5239D" w:rsidRDefault="00B5239D">
            <w:pPr>
              <w:shd w:val="clear" w:color="auto" w:fill="FFFFFF"/>
              <w:jc w:val="both"/>
            </w:pPr>
          </w:p>
        </w:tc>
      </w:tr>
      <w:tr w:rsidR="00B5239D" w14:paraId="389CA7EB" w14:textId="77777777">
        <w:tc>
          <w:tcPr>
            <w:tcW w:w="7082" w:type="dxa"/>
          </w:tcPr>
          <w:p w14:paraId="48BE1346" w14:textId="77777777" w:rsidR="00B5239D" w:rsidRDefault="0069002F">
            <w:pPr>
              <w:shd w:val="clear" w:color="auto" w:fill="FFFFFF"/>
              <w:jc w:val="both"/>
            </w:pPr>
            <w:r>
              <w:t>ИНН</w:t>
            </w:r>
          </w:p>
        </w:tc>
        <w:tc>
          <w:tcPr>
            <w:tcW w:w="1134" w:type="dxa"/>
          </w:tcPr>
          <w:p w14:paraId="3EF62F49" w14:textId="77777777" w:rsidR="00B5239D" w:rsidRDefault="00B5239D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0580C89B" w14:textId="77777777" w:rsidR="00B5239D" w:rsidRDefault="00B5239D">
            <w:pPr>
              <w:shd w:val="clear" w:color="auto" w:fill="FFFFFF"/>
              <w:jc w:val="both"/>
            </w:pPr>
          </w:p>
        </w:tc>
      </w:tr>
      <w:tr w:rsidR="00B5239D" w14:paraId="121CEDF7" w14:textId="77777777">
        <w:tc>
          <w:tcPr>
            <w:tcW w:w="7082" w:type="dxa"/>
          </w:tcPr>
          <w:p w14:paraId="6CE2B264" w14:textId="77777777" w:rsidR="00B5239D" w:rsidRDefault="0069002F">
            <w:pPr>
              <w:shd w:val="clear" w:color="auto" w:fill="FFFFFF"/>
              <w:jc w:val="both"/>
            </w:pPr>
            <w:r>
              <w:t>СНИЛС</w:t>
            </w:r>
          </w:p>
        </w:tc>
        <w:tc>
          <w:tcPr>
            <w:tcW w:w="1134" w:type="dxa"/>
          </w:tcPr>
          <w:p w14:paraId="4FE2A63B" w14:textId="77777777" w:rsidR="00B5239D" w:rsidRDefault="00B5239D">
            <w:pPr>
              <w:shd w:val="clear" w:color="auto" w:fill="FFFFFF"/>
              <w:jc w:val="both"/>
            </w:pPr>
          </w:p>
        </w:tc>
        <w:tc>
          <w:tcPr>
            <w:tcW w:w="1128" w:type="dxa"/>
          </w:tcPr>
          <w:p w14:paraId="451001AC" w14:textId="77777777" w:rsidR="00B5239D" w:rsidRDefault="00B5239D">
            <w:pPr>
              <w:shd w:val="clear" w:color="auto" w:fill="FFFFFF"/>
              <w:jc w:val="both"/>
            </w:pPr>
          </w:p>
        </w:tc>
      </w:tr>
    </w:tbl>
    <w:p w14:paraId="7AE1E555" w14:textId="77777777" w:rsidR="00B5239D" w:rsidRDefault="00B5239D">
      <w:pPr>
        <w:shd w:val="clear" w:color="auto" w:fill="FFFFFF"/>
        <w:jc w:val="both"/>
      </w:pPr>
    </w:p>
    <w:p w14:paraId="4727EE75" w14:textId="77777777" w:rsidR="00B5239D" w:rsidRDefault="0069002F">
      <w:pPr>
        <w:shd w:val="clear" w:color="auto" w:fill="FFFFFF"/>
        <w:jc w:val="both"/>
      </w:pPr>
      <w:r>
        <w:t>Я уведомлен и согласен с тем, что указанное Согласие может быть отозвано мною в письменной форме.</w:t>
      </w:r>
    </w:p>
    <w:p w14:paraId="61F3CCA7" w14:textId="77777777" w:rsidR="00B5239D" w:rsidRDefault="0069002F">
      <w:pPr>
        <w:shd w:val="clear" w:color="auto" w:fill="FFFFFF"/>
        <w:jc w:val="both"/>
      </w:pPr>
      <w:r>
        <w:t>Я согласен на получение смс и электронных оповещений о проведении мероприятий РСМ.</w:t>
      </w:r>
    </w:p>
    <w:p w14:paraId="60FF0DD0" w14:textId="77777777" w:rsidR="00B5239D" w:rsidRDefault="0069002F">
      <w:pPr>
        <w:shd w:val="clear" w:color="auto" w:fill="FFFFFF"/>
        <w:jc w:val="both"/>
      </w:pPr>
      <w:r>
        <w:t>Я ознакомлен с документами, устанавливающими порядок обработки персональных данных, а также о моих правах и обязанностях в этой сфере.</w:t>
      </w:r>
    </w:p>
    <w:p w14:paraId="33C1DB06" w14:textId="77777777" w:rsidR="00B5239D" w:rsidRDefault="0069002F">
      <w:pPr>
        <w:shd w:val="clear" w:color="auto" w:fill="FFFFFF"/>
        <w:jc w:val="both"/>
      </w:pPr>
      <w:r>
        <w:t>Настоящее Согласие действует со дня ег</w:t>
      </w:r>
      <w:r>
        <w:t>о подписания до дня отзыва в письменной форме.</w:t>
      </w:r>
    </w:p>
    <w:p w14:paraId="2EFC55B0" w14:textId="77777777" w:rsidR="00B5239D" w:rsidRDefault="00B5239D">
      <w:pPr>
        <w:shd w:val="clear" w:color="auto" w:fill="FFFFFF"/>
        <w:spacing w:line="276" w:lineRule="auto"/>
        <w:jc w:val="both"/>
      </w:pPr>
    </w:p>
    <w:p w14:paraId="217018FB" w14:textId="77777777" w:rsidR="00B5239D" w:rsidRDefault="00B5239D">
      <w:pPr>
        <w:shd w:val="clear" w:color="auto" w:fill="FFFFFF"/>
        <w:spacing w:line="276" w:lineRule="auto"/>
        <w:jc w:val="both"/>
      </w:pPr>
    </w:p>
    <w:p w14:paraId="647B1911" w14:textId="77777777" w:rsidR="00B5239D" w:rsidRDefault="0069002F">
      <w:pPr>
        <w:shd w:val="clear" w:color="auto" w:fill="FFFFFF"/>
        <w:spacing w:line="276" w:lineRule="auto"/>
        <w:jc w:val="both"/>
        <w:rPr>
          <w:i/>
          <w:sz w:val="24"/>
          <w:szCs w:val="24"/>
        </w:rPr>
      </w:pPr>
      <w:r>
        <w:t>«___»_____________ 20__ г.                                                                                  ____________________________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                                     </w:t>
      </w:r>
      <w:r>
        <w:rPr>
          <w:i/>
        </w:rPr>
        <w:t xml:space="preserve"> (подпись)</w:t>
      </w:r>
    </w:p>
    <w:p w14:paraId="617D90BE" w14:textId="77777777" w:rsidR="00B5239D" w:rsidRDefault="0069002F">
      <w:pPr>
        <w:shd w:val="clear" w:color="auto" w:fill="FFFFFF"/>
        <w:spacing w:after="160" w:line="259" w:lineRule="auto"/>
      </w:pPr>
      <w:r>
        <w:br w:type="page"/>
      </w:r>
    </w:p>
    <w:p w14:paraId="2926B49F" w14:textId="77777777" w:rsidR="00B5239D" w:rsidRDefault="0069002F">
      <w:pPr>
        <w:shd w:val="clear" w:color="auto" w:fill="FFFFFF"/>
        <w:spacing w:line="276" w:lineRule="auto"/>
        <w:jc w:val="right"/>
      </w:pPr>
      <w:r>
        <w:lastRenderedPageBreak/>
        <w:t>Приложение № 2</w:t>
      </w:r>
    </w:p>
    <w:p w14:paraId="4CEC0B4E" w14:textId="59805B57" w:rsidR="00B5239D" w:rsidRDefault="0069002F">
      <w:pPr>
        <w:shd w:val="clear" w:color="auto" w:fill="FFFFFF"/>
        <w:spacing w:line="276" w:lineRule="auto"/>
        <w:jc w:val="right"/>
      </w:pPr>
      <w:r>
        <w:t xml:space="preserve">к </w:t>
      </w:r>
      <w:r w:rsidR="001756F9">
        <w:rPr>
          <w:lang w:val="ru-RU"/>
        </w:rPr>
        <w:t>Регламенту</w:t>
      </w:r>
      <w:r>
        <w:t xml:space="preserve"> о проведении</w:t>
      </w:r>
    </w:p>
    <w:p w14:paraId="167A9D7C" w14:textId="77777777" w:rsidR="00B5239D" w:rsidRDefault="0069002F">
      <w:pPr>
        <w:shd w:val="clear" w:color="auto" w:fill="FFFFFF"/>
        <w:spacing w:line="276" w:lineRule="auto"/>
        <w:jc w:val="right"/>
      </w:pPr>
      <w:r>
        <w:t>Российской национальной премии «Студент года»</w:t>
      </w:r>
    </w:p>
    <w:p w14:paraId="78F851F8" w14:textId="77777777" w:rsidR="00B5239D" w:rsidRDefault="0069002F">
      <w:pPr>
        <w:shd w:val="clear" w:color="auto" w:fill="FFFFFF"/>
        <w:spacing w:line="276" w:lineRule="auto"/>
        <w:jc w:val="right"/>
      </w:pPr>
      <w:r>
        <w:t>образовательных организаций высшего образования</w:t>
      </w:r>
    </w:p>
    <w:p w14:paraId="696D9293" w14:textId="77777777" w:rsidR="00B5239D" w:rsidRDefault="00B5239D">
      <w:pPr>
        <w:shd w:val="clear" w:color="auto" w:fill="FFFFFF"/>
        <w:spacing w:line="276" w:lineRule="auto"/>
        <w:jc w:val="right"/>
      </w:pPr>
    </w:p>
    <w:p w14:paraId="2B9CF86E" w14:textId="77777777" w:rsidR="00B5239D" w:rsidRDefault="0069002F">
      <w:pPr>
        <w:shd w:val="clear" w:color="auto" w:fill="FFFFFF"/>
        <w:spacing w:line="276" w:lineRule="auto"/>
        <w:jc w:val="center"/>
        <w:rPr>
          <w:b/>
        </w:rPr>
      </w:pPr>
      <w:r>
        <w:rPr>
          <w:b/>
        </w:rPr>
        <w:t>Согласие на обработку персональных данных,</w:t>
      </w:r>
    </w:p>
    <w:p w14:paraId="3FF3646F" w14:textId="77777777" w:rsidR="00B5239D" w:rsidRDefault="0069002F">
      <w:pPr>
        <w:shd w:val="clear" w:color="auto" w:fill="FFFFFF"/>
        <w:spacing w:line="276" w:lineRule="auto"/>
        <w:jc w:val="center"/>
        <w:rPr>
          <w:b/>
        </w:rPr>
      </w:pPr>
      <w:r>
        <w:rPr>
          <w:b/>
        </w:rPr>
        <w:t>разрешенных субъектом персональных данных для распространения</w:t>
      </w:r>
    </w:p>
    <w:p w14:paraId="7760D34F" w14:textId="77777777" w:rsidR="00B5239D" w:rsidRDefault="00B5239D">
      <w:pPr>
        <w:shd w:val="clear" w:color="auto" w:fill="FFFFFF"/>
        <w:spacing w:line="276" w:lineRule="auto"/>
        <w:jc w:val="both"/>
        <w:rPr>
          <w:b/>
        </w:rPr>
      </w:pPr>
    </w:p>
    <w:p w14:paraId="5897677F" w14:textId="77777777" w:rsidR="00B5239D" w:rsidRDefault="0069002F">
      <w:pPr>
        <w:shd w:val="clear" w:color="auto" w:fill="FFFFFF"/>
        <w:ind w:firstLine="709"/>
        <w:jc w:val="both"/>
      </w:pPr>
      <w:r>
        <w:t>Я,</w:t>
      </w:r>
      <w:r>
        <w:t xml:space="preserve"> _______________________________________________________________________, паспорт гражданина РФ №_______________  выдан _______________________________________________________, дата выдачи «____» _____________________ года, код подразделения ____-____, про</w:t>
      </w:r>
      <w:r>
        <w:t>живающий(</w:t>
      </w:r>
      <w:proofErr w:type="spellStart"/>
      <w:r>
        <w:t>ая</w:t>
      </w:r>
      <w:proofErr w:type="spellEnd"/>
      <w:r>
        <w:t>) по адресу:_______________________________________________________________________________________</w:t>
      </w:r>
    </w:p>
    <w:p w14:paraId="436A5F42" w14:textId="77777777" w:rsidR="00B5239D" w:rsidRDefault="0069002F">
      <w:pPr>
        <w:shd w:val="clear" w:color="auto" w:fill="FFFFFF"/>
        <w:jc w:val="both"/>
      </w:pPr>
      <w:r>
        <w:t xml:space="preserve">_____________________________________________________________________________, в соответствии со ст. ст. 9, 10.1 Федерального закона № 152-ФЗ «О </w:t>
      </w:r>
      <w:r>
        <w:t>защите персональных данных» даю согласие на распространение подлежащих обработке моих персональных данных оператором – Общероссийской общественной организации «Российский Союз Молодежи», находящей по адресу: г. Москва, ул. Маросейка, д. 3/13 (далее – РСМ),</w:t>
      </w:r>
      <w:r>
        <w:t xml:space="preserve"> в следующем порядке:</w:t>
      </w:r>
    </w:p>
    <w:p w14:paraId="62D544EF" w14:textId="77777777" w:rsidR="00B5239D" w:rsidRDefault="00B5239D">
      <w:pPr>
        <w:shd w:val="clear" w:color="auto" w:fill="FFFFFF"/>
        <w:jc w:val="both"/>
      </w:pPr>
    </w:p>
    <w:tbl>
      <w:tblPr>
        <w:tblStyle w:val="afd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6"/>
        <w:gridCol w:w="1842"/>
        <w:gridCol w:w="2546"/>
      </w:tblGrid>
      <w:tr w:rsidR="00B5239D" w14:paraId="24B095A0" w14:textId="77777777">
        <w:tc>
          <w:tcPr>
            <w:tcW w:w="4956" w:type="dxa"/>
          </w:tcPr>
          <w:p w14:paraId="2AC27C7C" w14:textId="77777777" w:rsidR="00B5239D" w:rsidRDefault="0069002F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Категория персональных данных</w:t>
            </w:r>
          </w:p>
        </w:tc>
        <w:tc>
          <w:tcPr>
            <w:tcW w:w="1842" w:type="dxa"/>
          </w:tcPr>
          <w:p w14:paraId="022E7DF6" w14:textId="77777777" w:rsidR="00B5239D" w:rsidRDefault="0069002F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2546" w:type="dxa"/>
          </w:tcPr>
          <w:p w14:paraId="4CA302D5" w14:textId="77777777" w:rsidR="00B5239D" w:rsidRDefault="0069002F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B5239D" w14:paraId="0CFB6D00" w14:textId="77777777">
        <w:tc>
          <w:tcPr>
            <w:tcW w:w="4956" w:type="dxa"/>
          </w:tcPr>
          <w:p w14:paraId="2568E95A" w14:textId="77777777" w:rsidR="00B5239D" w:rsidRDefault="0069002F">
            <w:pPr>
              <w:shd w:val="clear" w:color="auto" w:fill="FFFFFF"/>
              <w:rPr>
                <w:b/>
              </w:rPr>
            </w:pPr>
            <w:r>
              <w:t>фамилия, имя, отчество</w:t>
            </w:r>
          </w:p>
        </w:tc>
        <w:tc>
          <w:tcPr>
            <w:tcW w:w="1842" w:type="dxa"/>
          </w:tcPr>
          <w:p w14:paraId="44CCED73" w14:textId="77777777" w:rsidR="00B5239D" w:rsidRDefault="00B5239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546" w:type="dxa"/>
          </w:tcPr>
          <w:p w14:paraId="04BE20C2" w14:textId="77777777" w:rsidR="00B5239D" w:rsidRDefault="00B5239D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B5239D" w14:paraId="6726CBBC" w14:textId="77777777">
        <w:tc>
          <w:tcPr>
            <w:tcW w:w="4956" w:type="dxa"/>
          </w:tcPr>
          <w:p w14:paraId="24914728" w14:textId="77777777" w:rsidR="00B5239D" w:rsidRDefault="0069002F">
            <w:pPr>
              <w:shd w:val="clear" w:color="auto" w:fill="FFFFFF"/>
              <w:jc w:val="both"/>
            </w:pPr>
            <w:r>
              <w:t>место учебы/работы</w:t>
            </w:r>
          </w:p>
        </w:tc>
        <w:tc>
          <w:tcPr>
            <w:tcW w:w="1842" w:type="dxa"/>
          </w:tcPr>
          <w:p w14:paraId="74639F2C" w14:textId="77777777" w:rsidR="00B5239D" w:rsidRDefault="00B5239D">
            <w:pPr>
              <w:shd w:val="clear" w:color="auto" w:fill="FFFFFF"/>
              <w:jc w:val="both"/>
            </w:pPr>
          </w:p>
        </w:tc>
        <w:tc>
          <w:tcPr>
            <w:tcW w:w="2546" w:type="dxa"/>
          </w:tcPr>
          <w:p w14:paraId="2CDE4C6D" w14:textId="77777777" w:rsidR="00B5239D" w:rsidRDefault="00B5239D">
            <w:pPr>
              <w:shd w:val="clear" w:color="auto" w:fill="FFFFFF"/>
              <w:jc w:val="both"/>
            </w:pPr>
          </w:p>
        </w:tc>
      </w:tr>
      <w:tr w:rsidR="00B5239D" w14:paraId="335DD29D" w14:textId="77777777">
        <w:tc>
          <w:tcPr>
            <w:tcW w:w="4956" w:type="dxa"/>
          </w:tcPr>
          <w:p w14:paraId="5662D8D7" w14:textId="77777777" w:rsidR="00B5239D" w:rsidRDefault="0069002F">
            <w:pPr>
              <w:shd w:val="clear" w:color="auto" w:fill="FFFFFF"/>
              <w:jc w:val="both"/>
            </w:pPr>
            <w:r>
              <w:t>занимаемая должность</w:t>
            </w:r>
          </w:p>
        </w:tc>
        <w:tc>
          <w:tcPr>
            <w:tcW w:w="1842" w:type="dxa"/>
          </w:tcPr>
          <w:p w14:paraId="29259F60" w14:textId="77777777" w:rsidR="00B5239D" w:rsidRDefault="00B5239D">
            <w:pPr>
              <w:shd w:val="clear" w:color="auto" w:fill="FFFFFF"/>
              <w:jc w:val="both"/>
            </w:pPr>
          </w:p>
        </w:tc>
        <w:tc>
          <w:tcPr>
            <w:tcW w:w="2546" w:type="dxa"/>
          </w:tcPr>
          <w:p w14:paraId="235FF59A" w14:textId="77777777" w:rsidR="00B5239D" w:rsidRDefault="00B5239D">
            <w:pPr>
              <w:shd w:val="clear" w:color="auto" w:fill="FFFFFF"/>
              <w:jc w:val="both"/>
            </w:pPr>
          </w:p>
        </w:tc>
      </w:tr>
      <w:tr w:rsidR="00B5239D" w14:paraId="347ACD0E" w14:textId="77777777">
        <w:tc>
          <w:tcPr>
            <w:tcW w:w="4956" w:type="dxa"/>
          </w:tcPr>
          <w:p w14:paraId="31659752" w14:textId="77777777" w:rsidR="00B5239D" w:rsidRDefault="0069002F">
            <w:pPr>
              <w:shd w:val="clear" w:color="auto" w:fill="FFFFFF"/>
              <w:jc w:val="both"/>
            </w:pPr>
            <w:r>
              <w:t>общественная деятельность</w:t>
            </w:r>
          </w:p>
        </w:tc>
        <w:tc>
          <w:tcPr>
            <w:tcW w:w="1842" w:type="dxa"/>
          </w:tcPr>
          <w:p w14:paraId="216AE6CE" w14:textId="77777777" w:rsidR="00B5239D" w:rsidRDefault="00B5239D">
            <w:pPr>
              <w:shd w:val="clear" w:color="auto" w:fill="FFFFFF"/>
              <w:jc w:val="both"/>
            </w:pPr>
          </w:p>
        </w:tc>
        <w:tc>
          <w:tcPr>
            <w:tcW w:w="2546" w:type="dxa"/>
          </w:tcPr>
          <w:p w14:paraId="1D25214A" w14:textId="77777777" w:rsidR="00B5239D" w:rsidRDefault="00B5239D">
            <w:pPr>
              <w:shd w:val="clear" w:color="auto" w:fill="FFFFFF"/>
              <w:jc w:val="both"/>
            </w:pPr>
          </w:p>
        </w:tc>
      </w:tr>
      <w:tr w:rsidR="00B5239D" w14:paraId="100704DB" w14:textId="77777777">
        <w:tc>
          <w:tcPr>
            <w:tcW w:w="4956" w:type="dxa"/>
          </w:tcPr>
          <w:p w14:paraId="66195C43" w14:textId="77777777" w:rsidR="00B5239D" w:rsidRDefault="0069002F">
            <w:pPr>
              <w:shd w:val="clear" w:color="auto" w:fill="FFFFFF"/>
              <w:jc w:val="both"/>
            </w:pPr>
            <w:r>
              <w:t>ссылка на аккаунт в социальной сети «</w:t>
            </w:r>
            <w:proofErr w:type="spellStart"/>
            <w:r>
              <w:t>Вконтакте</w:t>
            </w:r>
            <w:proofErr w:type="spellEnd"/>
            <w:r>
              <w:t>»</w:t>
            </w:r>
          </w:p>
        </w:tc>
        <w:tc>
          <w:tcPr>
            <w:tcW w:w="1842" w:type="dxa"/>
          </w:tcPr>
          <w:p w14:paraId="75F56FCC" w14:textId="77777777" w:rsidR="00B5239D" w:rsidRDefault="00B5239D">
            <w:pPr>
              <w:shd w:val="clear" w:color="auto" w:fill="FFFFFF"/>
              <w:jc w:val="both"/>
            </w:pPr>
          </w:p>
        </w:tc>
        <w:tc>
          <w:tcPr>
            <w:tcW w:w="2546" w:type="dxa"/>
          </w:tcPr>
          <w:p w14:paraId="63CECFCE" w14:textId="77777777" w:rsidR="00B5239D" w:rsidRDefault="00B5239D">
            <w:pPr>
              <w:shd w:val="clear" w:color="auto" w:fill="FFFFFF"/>
              <w:jc w:val="both"/>
            </w:pPr>
          </w:p>
        </w:tc>
      </w:tr>
      <w:tr w:rsidR="00B5239D" w14:paraId="360ADDDD" w14:textId="77777777">
        <w:tc>
          <w:tcPr>
            <w:tcW w:w="4956" w:type="dxa"/>
          </w:tcPr>
          <w:p w14:paraId="7851F210" w14:textId="77777777" w:rsidR="00B5239D" w:rsidRDefault="0069002F">
            <w:pPr>
              <w:shd w:val="clear" w:color="auto" w:fill="FFFFFF"/>
              <w:jc w:val="both"/>
            </w:pPr>
            <w:r>
              <w:t>ссылка на аккаунт в социальной сети «Телеграмм»</w:t>
            </w:r>
          </w:p>
        </w:tc>
        <w:tc>
          <w:tcPr>
            <w:tcW w:w="1842" w:type="dxa"/>
          </w:tcPr>
          <w:p w14:paraId="7AC04BF7" w14:textId="77777777" w:rsidR="00B5239D" w:rsidRDefault="00B5239D">
            <w:pPr>
              <w:shd w:val="clear" w:color="auto" w:fill="FFFFFF"/>
              <w:jc w:val="both"/>
            </w:pPr>
          </w:p>
        </w:tc>
        <w:tc>
          <w:tcPr>
            <w:tcW w:w="2546" w:type="dxa"/>
          </w:tcPr>
          <w:p w14:paraId="3E2F422F" w14:textId="77777777" w:rsidR="00B5239D" w:rsidRDefault="00B5239D">
            <w:pPr>
              <w:shd w:val="clear" w:color="auto" w:fill="FFFFFF"/>
              <w:jc w:val="both"/>
            </w:pPr>
          </w:p>
        </w:tc>
      </w:tr>
      <w:tr w:rsidR="00B5239D" w14:paraId="0458AA93" w14:textId="77777777">
        <w:tc>
          <w:tcPr>
            <w:tcW w:w="4956" w:type="dxa"/>
          </w:tcPr>
          <w:p w14:paraId="59EE4A7D" w14:textId="77777777" w:rsidR="00B5239D" w:rsidRDefault="0069002F">
            <w:pPr>
              <w:shd w:val="clear" w:color="auto" w:fill="FFFFFF"/>
              <w:jc w:val="both"/>
            </w:pPr>
            <w:r>
              <w:t>изображения (фото, видео)</w:t>
            </w:r>
          </w:p>
        </w:tc>
        <w:tc>
          <w:tcPr>
            <w:tcW w:w="1842" w:type="dxa"/>
          </w:tcPr>
          <w:p w14:paraId="25AC8A22" w14:textId="77777777" w:rsidR="00B5239D" w:rsidRDefault="00B5239D">
            <w:pPr>
              <w:shd w:val="clear" w:color="auto" w:fill="FFFFFF"/>
              <w:jc w:val="both"/>
            </w:pPr>
          </w:p>
        </w:tc>
        <w:tc>
          <w:tcPr>
            <w:tcW w:w="2546" w:type="dxa"/>
          </w:tcPr>
          <w:p w14:paraId="673C0354" w14:textId="77777777" w:rsidR="00B5239D" w:rsidRDefault="00B5239D">
            <w:pPr>
              <w:shd w:val="clear" w:color="auto" w:fill="FFFFFF"/>
              <w:jc w:val="both"/>
            </w:pPr>
          </w:p>
        </w:tc>
      </w:tr>
    </w:tbl>
    <w:p w14:paraId="589482F2" w14:textId="77777777" w:rsidR="00B5239D" w:rsidRDefault="00B5239D">
      <w:pPr>
        <w:shd w:val="clear" w:color="auto" w:fill="FFFFFF"/>
        <w:jc w:val="both"/>
      </w:pPr>
    </w:p>
    <w:p w14:paraId="54706AEF" w14:textId="77777777" w:rsidR="00B5239D" w:rsidRDefault="0069002F">
      <w:pPr>
        <w:shd w:val="clear" w:color="auto" w:fill="FFFFFF"/>
        <w:jc w:val="both"/>
      </w:pPr>
      <w:r>
        <w:t>Сведения об информационных ресурсах оператора, посредством которых будет осуществляться представление доступа неограниченному кругу лиц и иные действия с персональными данными субъекта персональных данных:</w:t>
      </w:r>
    </w:p>
    <w:p w14:paraId="77C337AD" w14:textId="77777777" w:rsidR="00B5239D" w:rsidRDefault="0069002F">
      <w:pPr>
        <w:shd w:val="clear" w:color="auto" w:fill="FFFFFF"/>
        <w:jc w:val="both"/>
      </w:pPr>
      <w:r>
        <w:t xml:space="preserve">1. Сайт РСМ – </w:t>
      </w:r>
      <w:hyperlink r:id="rId11">
        <w:r>
          <w:rPr>
            <w:color w:val="0000FF"/>
            <w:u w:val="single"/>
          </w:rPr>
          <w:t>h</w:t>
        </w:r>
        <w:r>
          <w:rPr>
            <w:color w:val="0000FF"/>
            <w:u w:val="single"/>
          </w:rPr>
          <w:t>ttps://ruy.ru/</w:t>
        </w:r>
      </w:hyperlink>
      <w:r>
        <w:t xml:space="preserve"> </w:t>
      </w:r>
    </w:p>
    <w:p w14:paraId="173BD46C" w14:textId="77777777" w:rsidR="00B5239D" w:rsidRDefault="0069002F">
      <w:pPr>
        <w:shd w:val="clear" w:color="auto" w:fill="FFFFFF"/>
        <w:jc w:val="both"/>
      </w:pPr>
      <w:r>
        <w:t xml:space="preserve">2. Аккаунт РСМ в сети Телеграмм – </w:t>
      </w:r>
      <w:hyperlink r:id="rId12">
        <w:r>
          <w:rPr>
            <w:color w:val="0000FF"/>
            <w:u w:val="single"/>
          </w:rPr>
          <w:t>https://t.me/s/rsm_official_tg</w:t>
        </w:r>
      </w:hyperlink>
      <w:r>
        <w:t xml:space="preserve"> </w:t>
      </w:r>
    </w:p>
    <w:p w14:paraId="6D50EE5A" w14:textId="77777777" w:rsidR="00B5239D" w:rsidRDefault="0069002F">
      <w:pPr>
        <w:shd w:val="clear" w:color="auto" w:fill="FFFFFF"/>
        <w:jc w:val="both"/>
      </w:pPr>
      <w:r>
        <w:t xml:space="preserve">3. Аккаунт РСМ в сети ВКонтакте – </w:t>
      </w:r>
      <w:hyperlink r:id="rId13">
        <w:r>
          <w:rPr>
            <w:color w:val="0000FF"/>
            <w:u w:val="single"/>
          </w:rPr>
          <w:t>https://vk.com/rsmofficial</w:t>
        </w:r>
      </w:hyperlink>
      <w:r>
        <w:t xml:space="preserve"> </w:t>
      </w:r>
    </w:p>
    <w:p w14:paraId="54D4D899" w14:textId="77777777" w:rsidR="00B5239D" w:rsidRDefault="0069002F">
      <w:pPr>
        <w:shd w:val="clear" w:color="auto" w:fill="FFFFFF"/>
        <w:jc w:val="both"/>
      </w:pPr>
      <w:r>
        <w:t>4. Аккаунт Российской национальной премии «Студент года» в сети ВКонтакте - https://vk.com/student.goda</w:t>
      </w:r>
    </w:p>
    <w:p w14:paraId="048640A0" w14:textId="77777777" w:rsidR="00B5239D" w:rsidRDefault="0069002F">
      <w:pPr>
        <w:shd w:val="clear" w:color="auto" w:fill="FFFFFF"/>
        <w:jc w:val="both"/>
      </w:pPr>
      <w:r>
        <w:t>5. Аккаунт Российской национальной премии «Студент года» в сети Телеграмм - https://t.me/studentgoda_rsm</w:t>
      </w:r>
    </w:p>
    <w:p w14:paraId="2D69E1D7" w14:textId="77777777" w:rsidR="00B5239D" w:rsidRDefault="00B5239D">
      <w:pPr>
        <w:shd w:val="clear" w:color="auto" w:fill="FFFFFF"/>
        <w:jc w:val="both"/>
      </w:pPr>
    </w:p>
    <w:p w14:paraId="5209B2EC" w14:textId="77777777" w:rsidR="00B5239D" w:rsidRDefault="0069002F">
      <w:pPr>
        <w:shd w:val="clear" w:color="auto" w:fill="FFFFFF"/>
        <w:jc w:val="both"/>
      </w:pPr>
      <w:r>
        <w:t>Я уведомлен и согласен с тем, что указанное Со</w:t>
      </w:r>
      <w:r>
        <w:t>гласие может быть отозвано мною в письменной форме.</w:t>
      </w:r>
    </w:p>
    <w:p w14:paraId="5921DBF4" w14:textId="77777777" w:rsidR="00B5239D" w:rsidRDefault="0069002F">
      <w:pPr>
        <w:shd w:val="clear" w:color="auto" w:fill="FFFFFF"/>
        <w:jc w:val="both"/>
      </w:pPr>
      <w:r>
        <w:t>Я ознакомлен с документами, устанавливающими порядок обработки персональных данных, а также о моих правах и обязанностях в этой сфере.</w:t>
      </w:r>
    </w:p>
    <w:p w14:paraId="02FFFFC7" w14:textId="77777777" w:rsidR="00B5239D" w:rsidRDefault="0069002F">
      <w:pPr>
        <w:shd w:val="clear" w:color="auto" w:fill="FFFFFF"/>
        <w:jc w:val="both"/>
      </w:pPr>
      <w:r>
        <w:t>Настоящее Согласие действует со дня его подписания до дня отзыва в пи</w:t>
      </w:r>
      <w:r>
        <w:t>сьменной форме.</w:t>
      </w:r>
    </w:p>
    <w:p w14:paraId="32042A7E" w14:textId="77777777" w:rsidR="00B5239D" w:rsidRDefault="00B5239D">
      <w:pPr>
        <w:shd w:val="clear" w:color="auto" w:fill="FFFFFF"/>
        <w:spacing w:line="276" w:lineRule="auto"/>
        <w:jc w:val="both"/>
      </w:pPr>
    </w:p>
    <w:p w14:paraId="64DEFC44" w14:textId="77777777" w:rsidR="00B5239D" w:rsidRDefault="00B5239D">
      <w:pPr>
        <w:shd w:val="clear" w:color="auto" w:fill="FFFFFF"/>
        <w:spacing w:line="276" w:lineRule="auto"/>
        <w:jc w:val="both"/>
      </w:pPr>
    </w:p>
    <w:p w14:paraId="59809B09" w14:textId="77777777" w:rsidR="00B5239D" w:rsidRDefault="0069002F">
      <w:pPr>
        <w:shd w:val="clear" w:color="auto" w:fill="FFFFFF"/>
        <w:spacing w:line="276" w:lineRule="auto"/>
        <w:jc w:val="both"/>
      </w:pPr>
      <w:r>
        <w:t>«___»_____________ 20__ г.                                                                                  ____________________________</w:t>
      </w:r>
    </w:p>
    <w:p w14:paraId="35C89C69" w14:textId="77777777" w:rsidR="00B5239D" w:rsidRDefault="0069002F">
      <w:pPr>
        <w:shd w:val="clear" w:color="auto" w:fill="FFFFFF"/>
        <w:spacing w:line="276" w:lineRule="auto"/>
        <w:jc w:val="both"/>
        <w:rPr>
          <w:color w:val="000000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                                      (подпись)</w:t>
      </w:r>
    </w:p>
    <w:p w14:paraId="6C253073" w14:textId="77777777" w:rsidR="00B5239D" w:rsidRDefault="00B5239D">
      <w:pPr>
        <w:shd w:val="clear" w:color="auto" w:fill="FFFFFF"/>
        <w:spacing w:line="276" w:lineRule="auto"/>
        <w:jc w:val="right"/>
      </w:pPr>
    </w:p>
    <w:p w14:paraId="69C0907B" w14:textId="77777777" w:rsidR="00B5239D" w:rsidRDefault="00B5239D">
      <w:pPr>
        <w:shd w:val="clear" w:color="auto" w:fill="FFFFFF"/>
        <w:spacing w:line="276" w:lineRule="auto"/>
        <w:rPr>
          <w:vertAlign w:val="subscript"/>
        </w:rPr>
      </w:pPr>
    </w:p>
    <w:p w14:paraId="1B739D52" w14:textId="77777777" w:rsidR="00B5239D" w:rsidRDefault="00B5239D">
      <w:pPr>
        <w:jc w:val="both"/>
      </w:pPr>
    </w:p>
    <w:p w14:paraId="3D671613" w14:textId="77777777" w:rsidR="00B5239D" w:rsidRDefault="00B5239D">
      <w:pPr>
        <w:widowControl/>
        <w:spacing w:line="276" w:lineRule="auto"/>
        <w:jc w:val="center"/>
        <w:rPr>
          <w:b/>
          <w:sz w:val="24"/>
          <w:szCs w:val="24"/>
        </w:rPr>
      </w:pPr>
    </w:p>
    <w:p w14:paraId="36C6B517" w14:textId="77777777" w:rsidR="00B5239D" w:rsidRDefault="00B5239D">
      <w:pPr>
        <w:widowControl/>
        <w:spacing w:line="276" w:lineRule="auto"/>
        <w:rPr>
          <w:b/>
        </w:rPr>
      </w:pPr>
    </w:p>
    <w:p w14:paraId="001DF333" w14:textId="77777777" w:rsidR="00B5239D" w:rsidRDefault="00B5239D">
      <w:pPr>
        <w:widowControl/>
        <w:spacing w:line="276" w:lineRule="auto"/>
        <w:rPr>
          <w:b/>
        </w:rPr>
      </w:pPr>
    </w:p>
    <w:p w14:paraId="180795B7" w14:textId="77777777" w:rsidR="00B5239D" w:rsidRDefault="00B5239D">
      <w:pPr>
        <w:widowControl/>
        <w:spacing w:line="276" w:lineRule="auto"/>
        <w:rPr>
          <w:b/>
        </w:rPr>
      </w:pPr>
    </w:p>
    <w:p w14:paraId="76074B12" w14:textId="77777777" w:rsidR="00B5239D" w:rsidRDefault="00B5239D">
      <w:pPr>
        <w:widowControl/>
        <w:spacing w:line="276" w:lineRule="auto"/>
        <w:rPr>
          <w:b/>
        </w:rPr>
      </w:pPr>
    </w:p>
    <w:p w14:paraId="10D7E596" w14:textId="77777777" w:rsidR="00B5239D" w:rsidRDefault="00B5239D">
      <w:pPr>
        <w:widowControl/>
        <w:spacing w:line="276" w:lineRule="auto"/>
        <w:rPr>
          <w:b/>
        </w:rPr>
      </w:pPr>
    </w:p>
    <w:p w14:paraId="458F74B2" w14:textId="77777777" w:rsidR="00B5239D" w:rsidRDefault="00B5239D">
      <w:pPr>
        <w:widowControl/>
        <w:spacing w:line="276" w:lineRule="auto"/>
        <w:rPr>
          <w:b/>
        </w:rPr>
      </w:pPr>
    </w:p>
    <w:p w14:paraId="2B7CBC43" w14:textId="77777777" w:rsidR="00B5239D" w:rsidRDefault="00B5239D">
      <w:pPr>
        <w:widowControl/>
        <w:spacing w:line="276" w:lineRule="auto"/>
        <w:rPr>
          <w:b/>
        </w:rPr>
      </w:pPr>
    </w:p>
    <w:p w14:paraId="6B4F29E2" w14:textId="77777777" w:rsidR="00B5239D" w:rsidRDefault="00B5239D">
      <w:pPr>
        <w:widowControl/>
        <w:spacing w:line="276" w:lineRule="auto"/>
        <w:rPr>
          <w:b/>
        </w:rPr>
      </w:pPr>
    </w:p>
    <w:p w14:paraId="5706B13F" w14:textId="77777777" w:rsidR="00B5239D" w:rsidRDefault="00B5239D">
      <w:pPr>
        <w:widowControl/>
        <w:spacing w:line="276" w:lineRule="auto"/>
        <w:rPr>
          <w:b/>
        </w:rPr>
      </w:pPr>
    </w:p>
    <w:p w14:paraId="36CA9853" w14:textId="77777777" w:rsidR="00B5239D" w:rsidRDefault="00B5239D">
      <w:pPr>
        <w:widowControl/>
        <w:spacing w:line="276" w:lineRule="auto"/>
        <w:rPr>
          <w:b/>
        </w:rPr>
      </w:pPr>
    </w:p>
    <w:p w14:paraId="15428B36" w14:textId="77777777" w:rsidR="00B5239D" w:rsidRDefault="00B5239D">
      <w:pPr>
        <w:widowControl/>
        <w:spacing w:line="276" w:lineRule="auto"/>
        <w:rPr>
          <w:b/>
        </w:rPr>
      </w:pPr>
    </w:p>
    <w:p w14:paraId="34E34F0A" w14:textId="77777777" w:rsidR="00B5239D" w:rsidRDefault="0069002F">
      <w:pPr>
        <w:spacing w:line="276" w:lineRule="auto"/>
        <w:jc w:val="right"/>
      </w:pPr>
      <w:r>
        <w:t>Приложение №3</w:t>
      </w:r>
    </w:p>
    <w:p w14:paraId="0F5C03DC" w14:textId="75BDB0DF" w:rsidR="00B5239D" w:rsidRDefault="0069002F">
      <w:pPr>
        <w:spacing w:line="276" w:lineRule="auto"/>
        <w:jc w:val="right"/>
      </w:pPr>
      <w:r>
        <w:t xml:space="preserve">к </w:t>
      </w:r>
      <w:r w:rsidR="001756F9">
        <w:rPr>
          <w:lang w:val="ru-RU"/>
        </w:rPr>
        <w:t>Регламенту</w:t>
      </w:r>
      <w:r>
        <w:t xml:space="preserve"> о проведении</w:t>
      </w:r>
    </w:p>
    <w:p w14:paraId="580CBE80" w14:textId="77777777" w:rsidR="00B5239D" w:rsidRDefault="0069002F">
      <w:pPr>
        <w:spacing w:line="276" w:lineRule="auto"/>
        <w:jc w:val="right"/>
      </w:pPr>
      <w:r>
        <w:t>Российской национальной премии «Студент года»</w:t>
      </w:r>
    </w:p>
    <w:p w14:paraId="7BF51B73" w14:textId="77777777" w:rsidR="00B5239D" w:rsidRDefault="0069002F">
      <w:pPr>
        <w:widowControl/>
        <w:spacing w:after="160" w:line="259" w:lineRule="auto"/>
        <w:jc w:val="right"/>
        <w:rPr>
          <w:sz w:val="24"/>
          <w:szCs w:val="24"/>
        </w:rPr>
      </w:pPr>
      <w:r>
        <w:t>образовательных организаций высшего образования</w:t>
      </w:r>
    </w:p>
    <w:p w14:paraId="052AFAA6" w14:textId="77777777" w:rsidR="00B5239D" w:rsidRDefault="00690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конкурсных направлений</w:t>
      </w:r>
    </w:p>
    <w:p w14:paraId="5CDE6D1F" w14:textId="77777777" w:rsidR="00B5239D" w:rsidRDefault="00690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финала Российской национальной премии «Студент года»</w:t>
      </w:r>
    </w:p>
    <w:p w14:paraId="5C0D2EA7" w14:textId="77777777" w:rsidR="00B5239D" w:rsidRDefault="00690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образовательных организаций высшего обра</w:t>
      </w:r>
      <w:r>
        <w:rPr>
          <w:b/>
          <w:sz w:val="28"/>
          <w:szCs w:val="28"/>
        </w:rPr>
        <w:t xml:space="preserve">зования </w:t>
      </w:r>
    </w:p>
    <w:p w14:paraId="00C3A832" w14:textId="77777777" w:rsidR="00B5239D" w:rsidRDefault="0069002F">
      <w:pPr>
        <w:widowControl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D182C60" w14:textId="77777777" w:rsidR="00B5239D" w:rsidRDefault="0069002F">
      <w:pPr>
        <w:widowControl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>Конкурсные направления Премии:</w:t>
      </w:r>
    </w:p>
    <w:p w14:paraId="536B5124" w14:textId="77777777" w:rsidR="00B5239D" w:rsidRDefault="0069002F">
      <w:pPr>
        <w:numPr>
          <w:ilvl w:val="0"/>
          <w:numId w:val="11"/>
        </w:numPr>
        <w:spacing w:line="276" w:lineRule="auto"/>
        <w:ind w:left="709" w:hanging="284"/>
        <w:rPr>
          <w:sz w:val="28"/>
          <w:szCs w:val="28"/>
        </w:rPr>
      </w:pPr>
      <w:r>
        <w:rPr>
          <w:b/>
          <w:sz w:val="28"/>
          <w:szCs w:val="28"/>
        </w:rPr>
        <w:t>Индивидуальные номинации:</w:t>
      </w:r>
      <w:r>
        <w:rPr>
          <w:sz w:val="28"/>
          <w:szCs w:val="28"/>
        </w:rPr>
        <w:br/>
        <w:t>1. «Председатель совета обучающихся года»</w:t>
      </w:r>
    </w:p>
    <w:p w14:paraId="5714B79B" w14:textId="77777777" w:rsidR="00B5239D" w:rsidRDefault="0069002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«Общественник года»</w:t>
      </w:r>
    </w:p>
    <w:p w14:paraId="50D493DE" w14:textId="77777777" w:rsidR="00B5239D" w:rsidRDefault="0069002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3. «Интеллект года» </w:t>
      </w:r>
    </w:p>
    <w:p w14:paraId="06398E55" w14:textId="77777777" w:rsidR="00B5239D" w:rsidRDefault="0069002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4. «Иностранный студент года» </w:t>
      </w:r>
    </w:p>
    <w:p w14:paraId="69160ED2" w14:textId="77777777" w:rsidR="00B5239D" w:rsidRDefault="0069002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5. «Творческая личность года» </w:t>
      </w:r>
    </w:p>
    <w:p w14:paraId="0E43741F" w14:textId="77777777" w:rsidR="00B5239D" w:rsidRDefault="0069002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6. «Спортсмен года» </w:t>
      </w:r>
    </w:p>
    <w:p w14:paraId="4CCA76F8" w14:textId="77777777" w:rsidR="00B5239D" w:rsidRDefault="0069002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7. «Доброволец года» </w:t>
      </w:r>
    </w:p>
    <w:p w14:paraId="0E42DA4B" w14:textId="77777777" w:rsidR="00B5239D" w:rsidRDefault="0069002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8. «Медиа года»</w:t>
      </w:r>
    </w:p>
    <w:p w14:paraId="35BD2CB0" w14:textId="77777777" w:rsidR="00B5239D" w:rsidRDefault="0069002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9. «Патриот года»</w:t>
      </w:r>
    </w:p>
    <w:p w14:paraId="356833AE" w14:textId="77777777" w:rsidR="00B5239D" w:rsidRDefault="0069002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</w:p>
    <w:p w14:paraId="79936895" w14:textId="77777777" w:rsidR="00B5239D" w:rsidRDefault="0069002F">
      <w:pPr>
        <w:widowControl/>
        <w:numPr>
          <w:ilvl w:val="0"/>
          <w:numId w:val="11"/>
        </w:numPr>
        <w:spacing w:line="276" w:lineRule="auto"/>
        <w:ind w:left="993"/>
        <w:jc w:val="both"/>
        <w:rPr>
          <w:rFonts w:ascii="Verdana" w:eastAsia="Verdana" w:hAnsi="Verdana" w:cs="Verdana"/>
          <w:b/>
          <w:color w:val="4D4D4D"/>
          <w:sz w:val="28"/>
          <w:szCs w:val="28"/>
        </w:rPr>
      </w:pPr>
      <w:r>
        <w:rPr>
          <w:b/>
          <w:sz w:val="28"/>
          <w:szCs w:val="28"/>
        </w:rPr>
        <w:t>Коллективные номинации:</w:t>
      </w:r>
    </w:p>
    <w:p w14:paraId="27201C2F" w14:textId="77777777" w:rsidR="00B5239D" w:rsidRDefault="0069002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«Добровольческое объединение года» </w:t>
      </w:r>
    </w:p>
    <w:p w14:paraId="15E5FAE3" w14:textId="77777777" w:rsidR="00B5239D" w:rsidRDefault="0069002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«Студенческое медиа года» </w:t>
      </w:r>
    </w:p>
    <w:p w14:paraId="32D698B4" w14:textId="77777777" w:rsidR="00B5239D" w:rsidRDefault="0069002F">
      <w:pPr>
        <w:spacing w:line="276" w:lineRule="auto"/>
        <w:ind w:firstLine="709"/>
        <w:jc w:val="both"/>
        <w:rPr>
          <w:color w:val="7030A0"/>
          <w:sz w:val="28"/>
          <w:szCs w:val="28"/>
        </w:rPr>
      </w:pPr>
      <w:r>
        <w:rPr>
          <w:sz w:val="28"/>
          <w:szCs w:val="28"/>
        </w:rPr>
        <w:t xml:space="preserve">3. «Патриотическое объединение года» </w:t>
      </w:r>
    </w:p>
    <w:p w14:paraId="6DACFABE" w14:textId="77777777" w:rsidR="00B5239D" w:rsidRDefault="0069002F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 «Студенческое научное общество года» </w:t>
      </w:r>
    </w:p>
    <w:p w14:paraId="201C448F" w14:textId="77777777" w:rsidR="00B5239D" w:rsidRDefault="0069002F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5. «Спортивный клуб года» (в том числе киберспортивный клуб года)</w:t>
      </w:r>
    </w:p>
    <w:p w14:paraId="777EED66" w14:textId="77777777" w:rsidR="00B5239D" w:rsidRDefault="0069002F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 «Творческий клуб года»</w:t>
      </w:r>
    </w:p>
    <w:p w14:paraId="5B665EE2" w14:textId="77777777" w:rsidR="00B5239D" w:rsidRDefault="0069002F">
      <w:pPr>
        <w:spacing w:line="276" w:lineRule="auto"/>
        <w:ind w:firstLine="709"/>
        <w:rPr>
          <w:sz w:val="24"/>
          <w:szCs w:val="24"/>
        </w:rPr>
      </w:pPr>
      <w:r>
        <w:rPr>
          <w:color w:val="7030A0"/>
          <w:sz w:val="24"/>
          <w:szCs w:val="24"/>
        </w:rPr>
        <w:t xml:space="preserve"> </w:t>
      </w:r>
    </w:p>
    <w:p w14:paraId="0152F59F" w14:textId="77777777" w:rsidR="00B5239D" w:rsidRDefault="00B5239D">
      <w:pPr>
        <w:widowControl/>
        <w:spacing w:after="160" w:line="259" w:lineRule="auto"/>
        <w:jc w:val="center"/>
        <w:rPr>
          <w:b/>
          <w:sz w:val="24"/>
          <w:szCs w:val="24"/>
        </w:rPr>
      </w:pPr>
    </w:p>
    <w:p w14:paraId="66A58F5B" w14:textId="77777777" w:rsidR="00B5239D" w:rsidRDefault="00B5239D">
      <w:pPr>
        <w:widowControl/>
        <w:spacing w:after="160" w:line="259" w:lineRule="auto"/>
        <w:jc w:val="center"/>
        <w:rPr>
          <w:b/>
          <w:sz w:val="24"/>
          <w:szCs w:val="24"/>
        </w:rPr>
      </w:pPr>
    </w:p>
    <w:p w14:paraId="7879718B" w14:textId="77777777" w:rsidR="00B5239D" w:rsidRDefault="00B5239D">
      <w:pPr>
        <w:widowControl/>
        <w:spacing w:after="160" w:line="259" w:lineRule="auto"/>
        <w:jc w:val="center"/>
        <w:rPr>
          <w:b/>
          <w:sz w:val="24"/>
          <w:szCs w:val="24"/>
        </w:rPr>
      </w:pPr>
    </w:p>
    <w:p w14:paraId="6605E4D8" w14:textId="77777777" w:rsidR="00B5239D" w:rsidRDefault="00B5239D">
      <w:pPr>
        <w:widowControl/>
        <w:spacing w:after="160" w:line="259" w:lineRule="auto"/>
        <w:jc w:val="center"/>
        <w:rPr>
          <w:b/>
          <w:sz w:val="24"/>
          <w:szCs w:val="24"/>
        </w:rPr>
      </w:pPr>
    </w:p>
    <w:p w14:paraId="0B291C59" w14:textId="77777777" w:rsidR="00B5239D" w:rsidRDefault="00B5239D">
      <w:pPr>
        <w:widowControl/>
        <w:spacing w:after="160" w:line="259" w:lineRule="auto"/>
        <w:jc w:val="center"/>
        <w:rPr>
          <w:b/>
          <w:sz w:val="24"/>
          <w:szCs w:val="24"/>
        </w:rPr>
      </w:pPr>
    </w:p>
    <w:p w14:paraId="433128B2" w14:textId="77777777" w:rsidR="00B5239D" w:rsidRDefault="00B5239D">
      <w:pPr>
        <w:widowControl/>
        <w:spacing w:after="160" w:line="259" w:lineRule="auto"/>
        <w:jc w:val="center"/>
        <w:rPr>
          <w:b/>
          <w:sz w:val="24"/>
          <w:szCs w:val="24"/>
        </w:rPr>
      </w:pPr>
    </w:p>
    <w:p w14:paraId="4FF30E81" w14:textId="77777777" w:rsidR="00B5239D" w:rsidRDefault="00B5239D">
      <w:pPr>
        <w:widowControl/>
        <w:spacing w:after="160" w:line="259" w:lineRule="auto"/>
        <w:jc w:val="center"/>
        <w:rPr>
          <w:b/>
          <w:sz w:val="24"/>
          <w:szCs w:val="24"/>
        </w:rPr>
      </w:pPr>
    </w:p>
    <w:p w14:paraId="3A803C89" w14:textId="77777777" w:rsidR="00B5239D" w:rsidRDefault="00B5239D">
      <w:pPr>
        <w:widowControl/>
        <w:spacing w:after="160" w:line="259" w:lineRule="auto"/>
        <w:jc w:val="center"/>
        <w:rPr>
          <w:b/>
          <w:sz w:val="24"/>
          <w:szCs w:val="24"/>
        </w:rPr>
        <w:sectPr w:rsidR="00B5239D">
          <w:headerReference w:type="default" r:id="rId14"/>
          <w:headerReference w:type="first" r:id="rId15"/>
          <w:pgSz w:w="11906" w:h="16838"/>
          <w:pgMar w:top="1134" w:right="851" w:bottom="1134" w:left="1701" w:header="709" w:footer="709" w:gutter="0"/>
          <w:cols w:space="720"/>
          <w:titlePg/>
        </w:sectPr>
      </w:pPr>
    </w:p>
    <w:p w14:paraId="649F2D28" w14:textId="77777777" w:rsidR="00B5239D" w:rsidRDefault="0069002F">
      <w:pPr>
        <w:spacing w:line="276" w:lineRule="auto"/>
        <w:jc w:val="right"/>
      </w:pPr>
      <w:r>
        <w:lastRenderedPageBreak/>
        <w:t>Приложение №4</w:t>
      </w:r>
    </w:p>
    <w:p w14:paraId="49944C1F" w14:textId="346BF246" w:rsidR="00B5239D" w:rsidRDefault="0069002F">
      <w:pPr>
        <w:shd w:val="clear" w:color="auto" w:fill="FFFFFF"/>
        <w:spacing w:line="276" w:lineRule="auto"/>
        <w:jc w:val="right"/>
      </w:pPr>
      <w:r>
        <w:t xml:space="preserve">к </w:t>
      </w:r>
      <w:r w:rsidR="001756F9">
        <w:rPr>
          <w:lang w:val="ru-RU"/>
        </w:rPr>
        <w:t>Регламенту</w:t>
      </w:r>
      <w:r>
        <w:t xml:space="preserve"> о проведении</w:t>
      </w:r>
    </w:p>
    <w:p w14:paraId="59390D03" w14:textId="77777777" w:rsidR="00B5239D" w:rsidRDefault="0069002F">
      <w:pPr>
        <w:shd w:val="clear" w:color="auto" w:fill="FFFFFF"/>
        <w:spacing w:line="276" w:lineRule="auto"/>
        <w:jc w:val="right"/>
      </w:pPr>
      <w:r>
        <w:t xml:space="preserve">Российской национальной премии «Студент года»                                                                                                                                                                                          </w:t>
      </w:r>
      <w:r>
        <w:t xml:space="preserve">                   образовательных организаций высшего образования</w:t>
      </w:r>
    </w:p>
    <w:p w14:paraId="7CB51E6D" w14:textId="77777777" w:rsidR="00B5239D" w:rsidRDefault="0069002F">
      <w:pPr>
        <w:widowControl/>
        <w:spacing w:after="160" w:line="259" w:lineRule="auto"/>
        <w:jc w:val="center"/>
        <w:rPr>
          <w:b/>
          <w:sz w:val="10"/>
          <w:szCs w:val="10"/>
        </w:rPr>
      </w:pPr>
      <w:r>
        <w:rPr>
          <w:b/>
          <w:sz w:val="24"/>
          <w:szCs w:val="24"/>
        </w:rPr>
        <w:br/>
        <w:t>Критерии оценки победителей региональных этапов – участников заочного этапа</w:t>
      </w:r>
      <w:r>
        <w:rPr>
          <w:b/>
          <w:sz w:val="24"/>
          <w:szCs w:val="24"/>
        </w:rPr>
        <w:br/>
        <w:t xml:space="preserve"> Российской национальной премии «Студент года»</w:t>
      </w:r>
      <w:r>
        <w:rPr>
          <w:b/>
          <w:sz w:val="24"/>
          <w:szCs w:val="24"/>
        </w:rPr>
        <w:br/>
        <w:t>образовательных организаций высшего образования</w:t>
      </w:r>
      <w:r>
        <w:rPr>
          <w:b/>
          <w:sz w:val="24"/>
          <w:szCs w:val="24"/>
        </w:rPr>
        <w:br/>
      </w:r>
    </w:p>
    <w:tbl>
      <w:tblPr>
        <w:tblStyle w:val="afe"/>
        <w:tblW w:w="1549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"/>
        <w:gridCol w:w="23"/>
        <w:gridCol w:w="3586"/>
        <w:gridCol w:w="32"/>
        <w:gridCol w:w="3546"/>
        <w:gridCol w:w="282"/>
        <w:gridCol w:w="1744"/>
        <w:gridCol w:w="11"/>
        <w:gridCol w:w="219"/>
        <w:gridCol w:w="1329"/>
        <w:gridCol w:w="20"/>
        <w:gridCol w:w="10"/>
        <w:gridCol w:w="4203"/>
        <w:gridCol w:w="10"/>
        <w:gridCol w:w="11"/>
      </w:tblGrid>
      <w:tr w:rsidR="00B5239D" w14:paraId="34FD0106" w14:textId="77777777">
        <w:trPr>
          <w:gridAfter w:val="1"/>
          <w:wAfter w:w="11" w:type="dxa"/>
          <w:trHeight w:val="491"/>
        </w:trPr>
        <w:tc>
          <w:tcPr>
            <w:tcW w:w="491" w:type="dxa"/>
            <w:gridSpan w:val="2"/>
            <w:shd w:val="clear" w:color="auto" w:fill="D9D9D9"/>
          </w:tcPr>
          <w:p w14:paraId="4B5D42D8" w14:textId="77777777" w:rsidR="00B5239D" w:rsidRDefault="0069002F">
            <w:pPr>
              <w:widowControl/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618" w:type="dxa"/>
            <w:gridSpan w:val="2"/>
            <w:shd w:val="clear" w:color="auto" w:fill="D9D9D9"/>
          </w:tcPr>
          <w:p w14:paraId="53DA2D10" w14:textId="77777777" w:rsidR="00B5239D" w:rsidRDefault="0069002F">
            <w:pPr>
              <w:widowControl/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Критерии/Обязательные условия</w:t>
            </w:r>
          </w:p>
        </w:tc>
        <w:tc>
          <w:tcPr>
            <w:tcW w:w="7161" w:type="dxa"/>
            <w:gridSpan w:val="8"/>
            <w:shd w:val="clear" w:color="auto" w:fill="D9D9D9"/>
          </w:tcPr>
          <w:p w14:paraId="73FF9B6C" w14:textId="77777777" w:rsidR="00B5239D" w:rsidRDefault="0069002F">
            <w:pPr>
              <w:widowControl/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4213" w:type="dxa"/>
            <w:gridSpan w:val="2"/>
            <w:shd w:val="clear" w:color="auto" w:fill="D9D9D9"/>
          </w:tcPr>
          <w:p w14:paraId="2FFA6B8E" w14:textId="77777777" w:rsidR="00B5239D" w:rsidRDefault="0069002F">
            <w:pPr>
              <w:widowControl/>
              <w:spacing w:line="259" w:lineRule="auto"/>
              <w:ind w:right="268"/>
              <w:jc w:val="center"/>
              <w:rPr>
                <w:b/>
              </w:rPr>
            </w:pPr>
            <w:r>
              <w:rPr>
                <w:b/>
              </w:rPr>
              <w:t>Подтверждающие документы</w:t>
            </w:r>
          </w:p>
        </w:tc>
      </w:tr>
      <w:tr w:rsidR="00B5239D" w14:paraId="1E50AA95" w14:textId="77777777">
        <w:trPr>
          <w:trHeight w:val="350"/>
        </w:trPr>
        <w:tc>
          <w:tcPr>
            <w:tcW w:w="15494" w:type="dxa"/>
            <w:gridSpan w:val="15"/>
            <w:shd w:val="clear" w:color="auto" w:fill="A6A6A6"/>
          </w:tcPr>
          <w:p w14:paraId="691D263C" w14:textId="77777777" w:rsidR="00B5239D" w:rsidRDefault="0069002F">
            <w:pPr>
              <w:widowControl/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Индивидуальные номинации</w:t>
            </w:r>
          </w:p>
        </w:tc>
      </w:tr>
      <w:tr w:rsidR="00B5239D" w14:paraId="49D040CF" w14:textId="77777777">
        <w:trPr>
          <w:gridAfter w:val="1"/>
          <w:wAfter w:w="11" w:type="dxa"/>
          <w:trHeight w:val="491"/>
        </w:trPr>
        <w:tc>
          <w:tcPr>
            <w:tcW w:w="491" w:type="dxa"/>
            <w:gridSpan w:val="2"/>
            <w:vMerge w:val="restart"/>
          </w:tcPr>
          <w:p w14:paraId="17ACE75B" w14:textId="77777777" w:rsidR="00B5239D" w:rsidRDefault="0069002F">
            <w:pPr>
              <w:widowControl/>
              <w:spacing w:line="259" w:lineRule="auto"/>
              <w:jc w:val="center"/>
              <w:rPr>
                <w:b/>
              </w:rPr>
            </w:pPr>
            <w:r>
              <w:t>1.</w:t>
            </w:r>
          </w:p>
        </w:tc>
        <w:tc>
          <w:tcPr>
            <w:tcW w:w="3618" w:type="dxa"/>
            <w:gridSpan w:val="2"/>
            <w:vMerge w:val="restart"/>
          </w:tcPr>
          <w:p w14:paraId="5F343DA3" w14:textId="77777777" w:rsidR="00B5239D" w:rsidRDefault="0069002F">
            <w:pPr>
              <w:widowControl/>
              <w:spacing w:line="259" w:lineRule="auto"/>
              <w:jc w:val="center"/>
              <w:rPr>
                <w:b/>
              </w:rPr>
            </w:pPr>
            <w:r>
              <w:t xml:space="preserve">Видеоролик, описывающий деятельность и ключевые достижения не менее чем </w:t>
            </w:r>
            <w:r>
              <w:br/>
              <w:t xml:space="preserve">за 1 и не более чем за 2 года. </w:t>
            </w:r>
            <w:r>
              <w:br/>
              <w:t>Формат промо (реклама).</w:t>
            </w:r>
            <w:r>
              <w:br/>
            </w:r>
            <w:r>
              <w:t>Длительность – не более 2-х минут. Формат – MP4.</w:t>
            </w:r>
          </w:p>
        </w:tc>
        <w:tc>
          <w:tcPr>
            <w:tcW w:w="7161" w:type="dxa"/>
            <w:gridSpan w:val="8"/>
          </w:tcPr>
          <w:p w14:paraId="722D7D2A" w14:textId="77777777" w:rsidR="00B5239D" w:rsidRDefault="0069002F">
            <w:pPr>
              <w:widowControl/>
              <w:spacing w:line="259" w:lineRule="auto"/>
              <w:jc w:val="center"/>
              <w:rPr>
                <w:b/>
              </w:rPr>
            </w:pPr>
            <w:r>
              <w:t xml:space="preserve">Выполнение всех критериев создания видеоролика (формат, длительность) –  </w:t>
            </w:r>
            <w:r>
              <w:rPr>
                <w:b/>
              </w:rPr>
              <w:t>10 баллов</w:t>
            </w:r>
          </w:p>
        </w:tc>
        <w:tc>
          <w:tcPr>
            <w:tcW w:w="4213" w:type="dxa"/>
            <w:gridSpan w:val="2"/>
            <w:vMerge w:val="restart"/>
          </w:tcPr>
          <w:p w14:paraId="5627A420" w14:textId="77777777" w:rsidR="00B5239D" w:rsidRDefault="0069002F">
            <w:pPr>
              <w:widowControl/>
              <w:spacing w:line="259" w:lineRule="auto"/>
              <w:jc w:val="center"/>
              <w:rPr>
                <w:b/>
              </w:rPr>
            </w:pPr>
            <w:r>
              <w:br/>
              <w:t>Ссылка на видеоролик должна быть активна не менее чем до ноября 2025 года</w:t>
            </w:r>
          </w:p>
        </w:tc>
      </w:tr>
      <w:tr w:rsidR="00B5239D" w14:paraId="1A61E8BF" w14:textId="77777777">
        <w:trPr>
          <w:gridAfter w:val="1"/>
          <w:wAfter w:w="11" w:type="dxa"/>
          <w:trHeight w:val="491"/>
        </w:trPr>
        <w:tc>
          <w:tcPr>
            <w:tcW w:w="491" w:type="dxa"/>
            <w:gridSpan w:val="2"/>
            <w:vMerge/>
          </w:tcPr>
          <w:p w14:paraId="55530F3A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618" w:type="dxa"/>
            <w:gridSpan w:val="2"/>
            <w:vMerge/>
          </w:tcPr>
          <w:p w14:paraId="6E7C0F97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161" w:type="dxa"/>
            <w:gridSpan w:val="8"/>
          </w:tcPr>
          <w:p w14:paraId="286F06CC" w14:textId="77777777" w:rsidR="00B5239D" w:rsidRDefault="0069002F">
            <w:pPr>
              <w:widowControl/>
              <w:spacing w:line="259" w:lineRule="auto"/>
              <w:jc w:val="center"/>
              <w:rPr>
                <w:b/>
              </w:rPr>
            </w:pPr>
            <w:r>
              <w:t xml:space="preserve">Творческий подход к созданию видеоролика – </w:t>
            </w:r>
            <w:r>
              <w:rPr>
                <w:b/>
              </w:rPr>
              <w:t xml:space="preserve">10 </w:t>
            </w:r>
            <w:r>
              <w:rPr>
                <w:b/>
              </w:rPr>
              <w:t>баллов</w:t>
            </w:r>
          </w:p>
        </w:tc>
        <w:tc>
          <w:tcPr>
            <w:tcW w:w="4213" w:type="dxa"/>
            <w:gridSpan w:val="2"/>
            <w:vMerge/>
          </w:tcPr>
          <w:p w14:paraId="46648C29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B5239D" w14:paraId="7110648E" w14:textId="77777777">
        <w:trPr>
          <w:gridAfter w:val="1"/>
          <w:wAfter w:w="11" w:type="dxa"/>
          <w:trHeight w:val="491"/>
        </w:trPr>
        <w:tc>
          <w:tcPr>
            <w:tcW w:w="491" w:type="dxa"/>
            <w:gridSpan w:val="2"/>
            <w:vMerge/>
          </w:tcPr>
          <w:p w14:paraId="392AB7C9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618" w:type="dxa"/>
            <w:gridSpan w:val="2"/>
            <w:vMerge/>
          </w:tcPr>
          <w:p w14:paraId="36D9700A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161" w:type="dxa"/>
            <w:gridSpan w:val="8"/>
          </w:tcPr>
          <w:p w14:paraId="4EABF730" w14:textId="77777777" w:rsidR="00B5239D" w:rsidRDefault="0069002F">
            <w:pPr>
              <w:widowControl/>
              <w:spacing w:line="259" w:lineRule="auto"/>
              <w:jc w:val="center"/>
              <w:rPr>
                <w:b/>
              </w:rPr>
            </w:pPr>
            <w:r>
              <w:t>Содержание видеоролика –</w:t>
            </w:r>
            <w:r>
              <w:rPr>
                <w:b/>
              </w:rPr>
              <w:t>10 баллов</w:t>
            </w:r>
          </w:p>
        </w:tc>
        <w:tc>
          <w:tcPr>
            <w:tcW w:w="4213" w:type="dxa"/>
            <w:gridSpan w:val="2"/>
            <w:vMerge/>
          </w:tcPr>
          <w:p w14:paraId="3636D82F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B5239D" w14:paraId="19AE8552" w14:textId="77777777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 w:val="restart"/>
          </w:tcPr>
          <w:p w14:paraId="1CEE817E" w14:textId="77777777" w:rsidR="00B5239D" w:rsidRDefault="0069002F">
            <w:pPr>
              <w:widowControl/>
              <w:spacing w:line="259" w:lineRule="auto"/>
              <w:jc w:val="center"/>
            </w:pPr>
            <w:r>
              <w:t>2.</w:t>
            </w:r>
          </w:p>
        </w:tc>
        <w:tc>
          <w:tcPr>
            <w:tcW w:w="3618" w:type="dxa"/>
            <w:gridSpan w:val="2"/>
            <w:vMerge w:val="restart"/>
          </w:tcPr>
          <w:p w14:paraId="04EA7374" w14:textId="77777777" w:rsidR="00B5239D" w:rsidRDefault="0069002F">
            <w:pPr>
              <w:widowControl/>
              <w:spacing w:line="259" w:lineRule="auto"/>
              <w:jc w:val="center"/>
              <w:rPr>
                <w:b/>
              </w:rPr>
            </w:pPr>
            <w:r>
              <w:t>Наличие документов, подтверждающих</w:t>
            </w:r>
            <w:r>
              <w:br/>
              <w:t xml:space="preserve"> основные достижения за 2 последних года</w:t>
            </w:r>
            <w:r>
              <w:br/>
            </w:r>
            <w:r>
              <w:t>Документ должен содержать информацию о мероприятии: наименование, статус, дату выдачи.</w:t>
            </w:r>
            <w:r>
              <w:br/>
              <w:t xml:space="preserve"> (не более 10 штук)</w:t>
            </w:r>
          </w:p>
        </w:tc>
        <w:tc>
          <w:tcPr>
            <w:tcW w:w="3828" w:type="dxa"/>
            <w:gridSpan w:val="2"/>
            <w:vAlign w:val="bottom"/>
          </w:tcPr>
          <w:p w14:paraId="315BD0DB" w14:textId="77777777" w:rsidR="00B5239D" w:rsidRDefault="0069002F">
            <w:pPr>
              <w:widowControl/>
              <w:spacing w:line="256" w:lineRule="auto"/>
              <w:jc w:val="center"/>
            </w:pPr>
            <w:r>
              <w:t>Сертификат/диплом участника, Благодарность, Благодарственное письмо, Свидетельство</w:t>
            </w:r>
          </w:p>
        </w:tc>
        <w:tc>
          <w:tcPr>
            <w:tcW w:w="1974" w:type="dxa"/>
            <w:gridSpan w:val="3"/>
            <w:vMerge w:val="restart"/>
            <w:vAlign w:val="center"/>
          </w:tcPr>
          <w:p w14:paraId="2A681F60" w14:textId="77777777" w:rsidR="00B5239D" w:rsidRDefault="0069002F">
            <w:pPr>
              <w:widowControl/>
              <w:spacing w:line="259" w:lineRule="auto"/>
              <w:jc w:val="center"/>
            </w:pPr>
            <w:r>
              <w:t>Вузовская</w:t>
            </w:r>
          </w:p>
        </w:tc>
        <w:tc>
          <w:tcPr>
            <w:tcW w:w="1349" w:type="dxa"/>
            <w:gridSpan w:val="2"/>
            <w:vAlign w:val="bottom"/>
          </w:tcPr>
          <w:p w14:paraId="77887A17" w14:textId="77777777" w:rsidR="00B5239D" w:rsidRDefault="0069002F">
            <w:pPr>
              <w:spacing w:line="259" w:lineRule="auto"/>
              <w:jc w:val="center"/>
            </w:pPr>
            <w:r>
              <w:t>1 балл</w:t>
            </w:r>
          </w:p>
        </w:tc>
        <w:tc>
          <w:tcPr>
            <w:tcW w:w="4213" w:type="dxa"/>
            <w:gridSpan w:val="2"/>
            <w:vMerge w:val="restart"/>
          </w:tcPr>
          <w:p w14:paraId="49C0CADA" w14:textId="77777777" w:rsidR="00B5239D" w:rsidRDefault="0069002F">
            <w:pPr>
              <w:widowControl/>
              <w:spacing w:after="280" w:line="259" w:lineRule="auto"/>
              <w:jc w:val="center"/>
            </w:pPr>
            <w:r>
              <w:t>Сканированные документы в электронном виде: благодарственные письма, грамоты, дипломы, свидетельства и т.п. заверенные региональной дирекцией Премии или образовательной организацией не более 10 шт.:</w:t>
            </w:r>
          </w:p>
          <w:p w14:paraId="0432E8D6" w14:textId="77777777" w:rsidR="00B5239D" w:rsidRDefault="0069002F">
            <w:pPr>
              <w:widowControl/>
              <w:spacing w:before="280" w:after="280" w:line="259" w:lineRule="auto"/>
              <w:jc w:val="center"/>
            </w:pPr>
            <w:r>
              <w:t>•  Единый файл в формате PDF</w:t>
            </w:r>
          </w:p>
          <w:p w14:paraId="301B12D7" w14:textId="77777777" w:rsidR="00B5239D" w:rsidRDefault="00B5239D">
            <w:pPr>
              <w:widowControl/>
              <w:spacing w:before="280" w:line="259" w:lineRule="auto"/>
              <w:jc w:val="center"/>
              <w:rPr>
                <w:b/>
              </w:rPr>
            </w:pPr>
          </w:p>
        </w:tc>
      </w:tr>
      <w:tr w:rsidR="00B5239D" w14:paraId="05E4A77C" w14:textId="77777777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573D4BA4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618" w:type="dxa"/>
            <w:gridSpan w:val="2"/>
            <w:vMerge/>
          </w:tcPr>
          <w:p w14:paraId="658BBCE6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828" w:type="dxa"/>
            <w:gridSpan w:val="2"/>
            <w:vAlign w:val="bottom"/>
          </w:tcPr>
          <w:p w14:paraId="3CDABA17" w14:textId="77777777" w:rsidR="00B5239D" w:rsidRDefault="0069002F">
            <w:pPr>
              <w:widowControl/>
              <w:spacing w:line="256" w:lineRule="auto"/>
              <w:jc w:val="center"/>
            </w:pPr>
            <w:r>
              <w:t>Документ, подтверждающий статус дипломанта, Специальный приз</w:t>
            </w:r>
          </w:p>
        </w:tc>
        <w:tc>
          <w:tcPr>
            <w:tcW w:w="1974" w:type="dxa"/>
            <w:gridSpan w:val="3"/>
            <w:vMerge/>
            <w:vAlign w:val="center"/>
          </w:tcPr>
          <w:p w14:paraId="2E21EBD5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49" w:type="dxa"/>
            <w:gridSpan w:val="2"/>
            <w:vAlign w:val="bottom"/>
          </w:tcPr>
          <w:p w14:paraId="66611E4C" w14:textId="77777777" w:rsidR="00B5239D" w:rsidRDefault="0069002F">
            <w:pPr>
              <w:widowControl/>
              <w:spacing w:line="259" w:lineRule="auto"/>
              <w:jc w:val="center"/>
            </w:pPr>
            <w:r>
              <w:t>2 балла</w:t>
            </w:r>
          </w:p>
        </w:tc>
        <w:tc>
          <w:tcPr>
            <w:tcW w:w="4213" w:type="dxa"/>
            <w:gridSpan w:val="2"/>
            <w:vMerge/>
          </w:tcPr>
          <w:p w14:paraId="36D4343C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552EFE3E" w14:textId="77777777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2FF9F0AD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2292F245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8" w:type="dxa"/>
            <w:gridSpan w:val="2"/>
            <w:vAlign w:val="bottom"/>
          </w:tcPr>
          <w:p w14:paraId="7A64F73C" w14:textId="77777777" w:rsidR="00B5239D" w:rsidRDefault="0069002F">
            <w:pPr>
              <w:widowControl/>
              <w:spacing w:line="259" w:lineRule="auto"/>
              <w:jc w:val="center"/>
            </w:pPr>
            <w:r>
              <w:t>Лауреат 2-3 степени</w:t>
            </w:r>
          </w:p>
        </w:tc>
        <w:tc>
          <w:tcPr>
            <w:tcW w:w="1974" w:type="dxa"/>
            <w:gridSpan w:val="3"/>
            <w:vMerge/>
            <w:vAlign w:val="center"/>
          </w:tcPr>
          <w:p w14:paraId="0E6DC584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49" w:type="dxa"/>
            <w:gridSpan w:val="2"/>
            <w:vAlign w:val="bottom"/>
          </w:tcPr>
          <w:p w14:paraId="243F113A" w14:textId="77777777" w:rsidR="00B5239D" w:rsidRDefault="0069002F">
            <w:pPr>
              <w:widowControl/>
              <w:spacing w:line="259" w:lineRule="auto"/>
              <w:jc w:val="center"/>
            </w:pPr>
            <w:r>
              <w:t>3-4 балла</w:t>
            </w:r>
          </w:p>
        </w:tc>
        <w:tc>
          <w:tcPr>
            <w:tcW w:w="4213" w:type="dxa"/>
            <w:gridSpan w:val="2"/>
            <w:vMerge/>
          </w:tcPr>
          <w:p w14:paraId="2284A15C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2075D4D1" w14:textId="77777777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06DC76BB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52C38E1E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8" w:type="dxa"/>
            <w:gridSpan w:val="2"/>
            <w:vAlign w:val="bottom"/>
          </w:tcPr>
          <w:p w14:paraId="332FF8DB" w14:textId="77777777" w:rsidR="00B5239D" w:rsidRDefault="0069002F">
            <w:pPr>
              <w:widowControl/>
              <w:spacing w:line="259" w:lineRule="auto"/>
              <w:jc w:val="center"/>
            </w:pPr>
            <w:r>
              <w:t>Лауреат 1 степени, Гран-при</w:t>
            </w:r>
          </w:p>
        </w:tc>
        <w:tc>
          <w:tcPr>
            <w:tcW w:w="1974" w:type="dxa"/>
            <w:gridSpan w:val="3"/>
            <w:vMerge/>
            <w:vAlign w:val="center"/>
          </w:tcPr>
          <w:p w14:paraId="526AA8DF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49" w:type="dxa"/>
            <w:gridSpan w:val="2"/>
            <w:vAlign w:val="bottom"/>
          </w:tcPr>
          <w:p w14:paraId="60DD5F82" w14:textId="77777777" w:rsidR="00B5239D" w:rsidRDefault="0069002F">
            <w:pPr>
              <w:widowControl/>
              <w:spacing w:line="259" w:lineRule="auto"/>
              <w:jc w:val="center"/>
            </w:pPr>
            <w:r>
              <w:t>5 баллов</w:t>
            </w:r>
          </w:p>
        </w:tc>
        <w:tc>
          <w:tcPr>
            <w:tcW w:w="4213" w:type="dxa"/>
            <w:gridSpan w:val="2"/>
            <w:vMerge/>
          </w:tcPr>
          <w:p w14:paraId="27A5D8AB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3B762D80" w14:textId="77777777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63720E58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299D3D8E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8" w:type="dxa"/>
            <w:gridSpan w:val="2"/>
            <w:vAlign w:val="bottom"/>
          </w:tcPr>
          <w:p w14:paraId="104F4688" w14:textId="77777777" w:rsidR="00B5239D" w:rsidRDefault="0069002F">
            <w:pPr>
              <w:widowControl/>
              <w:spacing w:line="259" w:lineRule="auto"/>
              <w:jc w:val="center"/>
            </w:pPr>
            <w:r>
              <w:t>Сертификат/диплом участника, Благодарность, Благодарственное письмо, Свидетельство</w:t>
            </w:r>
          </w:p>
        </w:tc>
        <w:tc>
          <w:tcPr>
            <w:tcW w:w="1974" w:type="dxa"/>
            <w:gridSpan w:val="3"/>
            <w:vMerge w:val="restart"/>
            <w:vAlign w:val="center"/>
          </w:tcPr>
          <w:p w14:paraId="4C518FFE" w14:textId="77777777" w:rsidR="00B5239D" w:rsidRDefault="0069002F">
            <w:pPr>
              <w:widowControl/>
              <w:spacing w:line="259" w:lineRule="auto"/>
              <w:jc w:val="center"/>
            </w:pPr>
            <w:r>
              <w:t>Город или муниципалитет</w:t>
            </w:r>
          </w:p>
        </w:tc>
        <w:tc>
          <w:tcPr>
            <w:tcW w:w="1349" w:type="dxa"/>
            <w:gridSpan w:val="2"/>
            <w:vAlign w:val="bottom"/>
          </w:tcPr>
          <w:p w14:paraId="700DF324" w14:textId="77777777" w:rsidR="00B5239D" w:rsidRDefault="0069002F">
            <w:pPr>
              <w:widowControl/>
              <w:spacing w:line="259" w:lineRule="auto"/>
              <w:jc w:val="center"/>
            </w:pPr>
            <w:r>
              <w:t>2 балла</w:t>
            </w:r>
          </w:p>
        </w:tc>
        <w:tc>
          <w:tcPr>
            <w:tcW w:w="4213" w:type="dxa"/>
            <w:gridSpan w:val="2"/>
            <w:vMerge/>
          </w:tcPr>
          <w:p w14:paraId="62358D2F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1998579C" w14:textId="77777777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3FBC50C8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3673D4DC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8" w:type="dxa"/>
            <w:gridSpan w:val="2"/>
            <w:vAlign w:val="bottom"/>
          </w:tcPr>
          <w:p w14:paraId="14B9CB59" w14:textId="77777777" w:rsidR="00B5239D" w:rsidRDefault="0069002F">
            <w:pPr>
              <w:widowControl/>
              <w:spacing w:line="259" w:lineRule="auto"/>
              <w:jc w:val="center"/>
            </w:pPr>
            <w:r>
              <w:t>Документ, подтверждающий статус дипломанта, Специальный приз</w:t>
            </w:r>
          </w:p>
        </w:tc>
        <w:tc>
          <w:tcPr>
            <w:tcW w:w="1974" w:type="dxa"/>
            <w:gridSpan w:val="3"/>
            <w:vMerge/>
            <w:vAlign w:val="center"/>
          </w:tcPr>
          <w:p w14:paraId="36BADD7D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49" w:type="dxa"/>
            <w:gridSpan w:val="2"/>
            <w:vAlign w:val="bottom"/>
          </w:tcPr>
          <w:p w14:paraId="39CFDB2E" w14:textId="77777777" w:rsidR="00B5239D" w:rsidRDefault="0069002F">
            <w:pPr>
              <w:widowControl/>
              <w:spacing w:line="259" w:lineRule="auto"/>
              <w:jc w:val="center"/>
            </w:pPr>
            <w:r>
              <w:t>3 балла</w:t>
            </w:r>
          </w:p>
        </w:tc>
        <w:tc>
          <w:tcPr>
            <w:tcW w:w="4213" w:type="dxa"/>
            <w:gridSpan w:val="2"/>
            <w:vMerge/>
          </w:tcPr>
          <w:p w14:paraId="76183439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1322FA4F" w14:textId="77777777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0465BA8A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4DB202D2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8" w:type="dxa"/>
            <w:gridSpan w:val="2"/>
            <w:vAlign w:val="bottom"/>
          </w:tcPr>
          <w:p w14:paraId="4122FF17" w14:textId="77777777" w:rsidR="00B5239D" w:rsidRDefault="0069002F">
            <w:pPr>
              <w:widowControl/>
              <w:spacing w:line="259" w:lineRule="auto"/>
              <w:jc w:val="center"/>
            </w:pPr>
            <w:r>
              <w:t>Лауреат 2-3 степени</w:t>
            </w:r>
          </w:p>
        </w:tc>
        <w:tc>
          <w:tcPr>
            <w:tcW w:w="1974" w:type="dxa"/>
            <w:gridSpan w:val="3"/>
            <w:vMerge/>
            <w:vAlign w:val="center"/>
          </w:tcPr>
          <w:p w14:paraId="76A0F629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49" w:type="dxa"/>
            <w:gridSpan w:val="2"/>
            <w:vAlign w:val="bottom"/>
          </w:tcPr>
          <w:p w14:paraId="181076D0" w14:textId="77777777" w:rsidR="00B5239D" w:rsidRDefault="0069002F">
            <w:pPr>
              <w:widowControl/>
              <w:spacing w:line="259" w:lineRule="auto"/>
              <w:jc w:val="center"/>
            </w:pPr>
            <w:r>
              <w:t>4-5 балла</w:t>
            </w:r>
          </w:p>
        </w:tc>
        <w:tc>
          <w:tcPr>
            <w:tcW w:w="4213" w:type="dxa"/>
            <w:gridSpan w:val="2"/>
            <w:vMerge/>
          </w:tcPr>
          <w:p w14:paraId="4AAABD0A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64B267EA" w14:textId="77777777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3FE95BBA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7670BCCB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8" w:type="dxa"/>
            <w:gridSpan w:val="2"/>
            <w:vAlign w:val="bottom"/>
          </w:tcPr>
          <w:p w14:paraId="5E07A9DC" w14:textId="77777777" w:rsidR="00B5239D" w:rsidRDefault="0069002F">
            <w:pPr>
              <w:widowControl/>
              <w:spacing w:line="259" w:lineRule="auto"/>
              <w:jc w:val="center"/>
            </w:pPr>
            <w:r>
              <w:t>Лауреат 1 степени, Гран-при</w:t>
            </w:r>
          </w:p>
        </w:tc>
        <w:tc>
          <w:tcPr>
            <w:tcW w:w="1974" w:type="dxa"/>
            <w:gridSpan w:val="3"/>
            <w:vMerge/>
            <w:vAlign w:val="center"/>
          </w:tcPr>
          <w:p w14:paraId="670C4F56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49" w:type="dxa"/>
            <w:gridSpan w:val="2"/>
            <w:vAlign w:val="bottom"/>
          </w:tcPr>
          <w:p w14:paraId="5E4C7E17" w14:textId="77777777" w:rsidR="00B5239D" w:rsidRDefault="0069002F">
            <w:pPr>
              <w:widowControl/>
              <w:spacing w:line="259" w:lineRule="auto"/>
              <w:jc w:val="center"/>
            </w:pPr>
            <w:r>
              <w:t>6 баллов</w:t>
            </w:r>
          </w:p>
        </w:tc>
        <w:tc>
          <w:tcPr>
            <w:tcW w:w="4213" w:type="dxa"/>
            <w:gridSpan w:val="2"/>
            <w:vMerge/>
          </w:tcPr>
          <w:p w14:paraId="378E2F1E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5B32E3D5" w14:textId="77777777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2B4969EE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3A7194D8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8" w:type="dxa"/>
            <w:gridSpan w:val="2"/>
            <w:vAlign w:val="bottom"/>
          </w:tcPr>
          <w:p w14:paraId="326803F4" w14:textId="77777777" w:rsidR="00B5239D" w:rsidRDefault="0069002F">
            <w:pPr>
              <w:widowControl/>
              <w:spacing w:line="259" w:lineRule="auto"/>
              <w:jc w:val="center"/>
            </w:pPr>
            <w:r>
              <w:t>Сертификат/диплом участника, Благодарность, Благодарственное письмо, Свидетельство</w:t>
            </w:r>
          </w:p>
        </w:tc>
        <w:tc>
          <w:tcPr>
            <w:tcW w:w="1974" w:type="dxa"/>
            <w:gridSpan w:val="3"/>
            <w:vMerge w:val="restart"/>
            <w:vAlign w:val="bottom"/>
          </w:tcPr>
          <w:p w14:paraId="5B6C672E" w14:textId="77777777" w:rsidR="00B5239D" w:rsidRDefault="0069002F">
            <w:pPr>
              <w:widowControl/>
              <w:spacing w:line="259" w:lineRule="auto"/>
              <w:jc w:val="center"/>
            </w:pPr>
            <w:r>
              <w:t xml:space="preserve">Региональный </w:t>
            </w:r>
          </w:p>
        </w:tc>
        <w:tc>
          <w:tcPr>
            <w:tcW w:w="1349" w:type="dxa"/>
            <w:gridSpan w:val="2"/>
            <w:vAlign w:val="bottom"/>
          </w:tcPr>
          <w:p w14:paraId="68BF2ABF" w14:textId="77777777" w:rsidR="00B5239D" w:rsidRDefault="0069002F">
            <w:pPr>
              <w:widowControl/>
              <w:spacing w:line="259" w:lineRule="auto"/>
              <w:jc w:val="center"/>
            </w:pPr>
            <w:r>
              <w:t>3 балла</w:t>
            </w:r>
          </w:p>
        </w:tc>
        <w:tc>
          <w:tcPr>
            <w:tcW w:w="4213" w:type="dxa"/>
            <w:gridSpan w:val="2"/>
            <w:vMerge/>
          </w:tcPr>
          <w:p w14:paraId="08D7D5D4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69AD1E34" w14:textId="77777777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4A5B3699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284A6BB8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8" w:type="dxa"/>
            <w:gridSpan w:val="2"/>
            <w:vAlign w:val="bottom"/>
          </w:tcPr>
          <w:p w14:paraId="4A13270B" w14:textId="77777777" w:rsidR="00B5239D" w:rsidRDefault="0069002F">
            <w:pPr>
              <w:widowControl/>
              <w:spacing w:line="259" w:lineRule="auto"/>
              <w:jc w:val="center"/>
            </w:pPr>
            <w:r>
              <w:t>Документ, подтверждающий статус дипломанта, Специальный приз</w:t>
            </w:r>
          </w:p>
        </w:tc>
        <w:tc>
          <w:tcPr>
            <w:tcW w:w="1974" w:type="dxa"/>
            <w:gridSpan w:val="3"/>
            <w:vMerge/>
            <w:vAlign w:val="bottom"/>
          </w:tcPr>
          <w:p w14:paraId="5BCDA97C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49" w:type="dxa"/>
            <w:gridSpan w:val="2"/>
            <w:vAlign w:val="bottom"/>
          </w:tcPr>
          <w:p w14:paraId="7BEBE7BD" w14:textId="77777777" w:rsidR="00B5239D" w:rsidRDefault="0069002F">
            <w:pPr>
              <w:widowControl/>
              <w:spacing w:line="259" w:lineRule="auto"/>
              <w:jc w:val="center"/>
            </w:pPr>
            <w:r>
              <w:t>4 балла</w:t>
            </w:r>
          </w:p>
        </w:tc>
        <w:tc>
          <w:tcPr>
            <w:tcW w:w="4213" w:type="dxa"/>
            <w:gridSpan w:val="2"/>
            <w:vMerge/>
          </w:tcPr>
          <w:p w14:paraId="24263ADE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2FAAE96D" w14:textId="77777777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316C9CA4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2EC1FAB3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8" w:type="dxa"/>
            <w:gridSpan w:val="2"/>
            <w:vAlign w:val="bottom"/>
          </w:tcPr>
          <w:p w14:paraId="62BB6491" w14:textId="77777777" w:rsidR="00B5239D" w:rsidRDefault="0069002F">
            <w:pPr>
              <w:widowControl/>
              <w:spacing w:line="259" w:lineRule="auto"/>
              <w:jc w:val="center"/>
            </w:pPr>
            <w:r>
              <w:t>Лауреат 2-3 степени</w:t>
            </w:r>
          </w:p>
        </w:tc>
        <w:tc>
          <w:tcPr>
            <w:tcW w:w="1974" w:type="dxa"/>
            <w:gridSpan w:val="3"/>
            <w:vMerge/>
            <w:vAlign w:val="bottom"/>
          </w:tcPr>
          <w:p w14:paraId="4A0DE9B7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49" w:type="dxa"/>
            <w:gridSpan w:val="2"/>
            <w:vAlign w:val="bottom"/>
          </w:tcPr>
          <w:p w14:paraId="12CBDF8F" w14:textId="77777777" w:rsidR="00B5239D" w:rsidRDefault="0069002F">
            <w:pPr>
              <w:widowControl/>
              <w:spacing w:line="259" w:lineRule="auto"/>
              <w:jc w:val="center"/>
            </w:pPr>
            <w:r>
              <w:t>5-6 баллов</w:t>
            </w:r>
          </w:p>
        </w:tc>
        <w:tc>
          <w:tcPr>
            <w:tcW w:w="4213" w:type="dxa"/>
            <w:gridSpan w:val="2"/>
            <w:vMerge/>
          </w:tcPr>
          <w:p w14:paraId="324C2EC4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4DA28513" w14:textId="77777777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4AC9B45E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371955B6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8" w:type="dxa"/>
            <w:gridSpan w:val="2"/>
            <w:vAlign w:val="bottom"/>
          </w:tcPr>
          <w:p w14:paraId="61F9FF9B" w14:textId="77777777" w:rsidR="00B5239D" w:rsidRDefault="0069002F">
            <w:pPr>
              <w:widowControl/>
              <w:spacing w:line="259" w:lineRule="auto"/>
              <w:jc w:val="center"/>
            </w:pPr>
            <w:r>
              <w:t>Лауреат 1 степени, Гран-при</w:t>
            </w:r>
          </w:p>
        </w:tc>
        <w:tc>
          <w:tcPr>
            <w:tcW w:w="1974" w:type="dxa"/>
            <w:gridSpan w:val="3"/>
            <w:vMerge/>
            <w:vAlign w:val="bottom"/>
          </w:tcPr>
          <w:p w14:paraId="4ECFCB01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49" w:type="dxa"/>
            <w:gridSpan w:val="2"/>
            <w:vAlign w:val="bottom"/>
          </w:tcPr>
          <w:p w14:paraId="14ABBC35" w14:textId="77777777" w:rsidR="00B5239D" w:rsidRDefault="0069002F">
            <w:pPr>
              <w:widowControl/>
              <w:spacing w:line="259" w:lineRule="auto"/>
              <w:jc w:val="center"/>
            </w:pPr>
            <w:r>
              <w:t>7 баллов</w:t>
            </w:r>
          </w:p>
        </w:tc>
        <w:tc>
          <w:tcPr>
            <w:tcW w:w="4213" w:type="dxa"/>
            <w:gridSpan w:val="2"/>
            <w:vMerge/>
          </w:tcPr>
          <w:p w14:paraId="1B6004BD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4F992F83" w14:textId="77777777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6ED80F81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71D7AD63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8" w:type="dxa"/>
            <w:gridSpan w:val="2"/>
            <w:vAlign w:val="bottom"/>
          </w:tcPr>
          <w:p w14:paraId="7A23B3F6" w14:textId="77777777" w:rsidR="00B5239D" w:rsidRDefault="0069002F">
            <w:pPr>
              <w:widowControl/>
              <w:spacing w:line="259" w:lineRule="auto"/>
              <w:jc w:val="center"/>
            </w:pPr>
            <w:r>
              <w:t>Сертификат/диплом участника, Благодарность, Благодарственное письмо, Свидетельство</w:t>
            </w:r>
          </w:p>
        </w:tc>
        <w:tc>
          <w:tcPr>
            <w:tcW w:w="1974" w:type="dxa"/>
            <w:gridSpan w:val="3"/>
            <w:vMerge w:val="restart"/>
            <w:vAlign w:val="bottom"/>
          </w:tcPr>
          <w:p w14:paraId="46BBCE17" w14:textId="77777777" w:rsidR="00B5239D" w:rsidRDefault="0069002F">
            <w:pPr>
              <w:widowControl/>
              <w:spacing w:line="259" w:lineRule="auto"/>
              <w:jc w:val="center"/>
            </w:pPr>
            <w:r>
              <w:t>Межрегиональный или окружной</w:t>
            </w:r>
          </w:p>
        </w:tc>
        <w:tc>
          <w:tcPr>
            <w:tcW w:w="1349" w:type="dxa"/>
            <w:gridSpan w:val="2"/>
            <w:vAlign w:val="bottom"/>
          </w:tcPr>
          <w:p w14:paraId="2DDE2D96" w14:textId="77777777" w:rsidR="00B5239D" w:rsidRDefault="0069002F">
            <w:pPr>
              <w:widowControl/>
              <w:spacing w:line="259" w:lineRule="auto"/>
              <w:jc w:val="center"/>
            </w:pPr>
            <w:r>
              <w:t>4 балла</w:t>
            </w:r>
          </w:p>
        </w:tc>
        <w:tc>
          <w:tcPr>
            <w:tcW w:w="4213" w:type="dxa"/>
            <w:gridSpan w:val="2"/>
            <w:vMerge/>
          </w:tcPr>
          <w:p w14:paraId="3F87962E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08A2BFC3" w14:textId="77777777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42C09566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7130379A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8" w:type="dxa"/>
            <w:gridSpan w:val="2"/>
            <w:vAlign w:val="bottom"/>
          </w:tcPr>
          <w:p w14:paraId="61D20F12" w14:textId="77777777" w:rsidR="00B5239D" w:rsidRDefault="0069002F">
            <w:pPr>
              <w:widowControl/>
              <w:spacing w:line="259" w:lineRule="auto"/>
              <w:jc w:val="center"/>
            </w:pPr>
            <w:r>
              <w:t>Документ, подтверждающий статус дипломанта, Специальный приз</w:t>
            </w:r>
          </w:p>
        </w:tc>
        <w:tc>
          <w:tcPr>
            <w:tcW w:w="1974" w:type="dxa"/>
            <w:gridSpan w:val="3"/>
            <w:vMerge/>
            <w:vAlign w:val="bottom"/>
          </w:tcPr>
          <w:p w14:paraId="529916C1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49" w:type="dxa"/>
            <w:gridSpan w:val="2"/>
            <w:vAlign w:val="bottom"/>
          </w:tcPr>
          <w:p w14:paraId="560AD58F" w14:textId="77777777" w:rsidR="00B5239D" w:rsidRDefault="0069002F">
            <w:pPr>
              <w:widowControl/>
              <w:spacing w:line="259" w:lineRule="auto"/>
              <w:jc w:val="center"/>
            </w:pPr>
            <w:r>
              <w:t>5 баллов</w:t>
            </w:r>
          </w:p>
        </w:tc>
        <w:tc>
          <w:tcPr>
            <w:tcW w:w="4213" w:type="dxa"/>
            <w:gridSpan w:val="2"/>
            <w:vMerge/>
          </w:tcPr>
          <w:p w14:paraId="78AFBAEB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36F9968A" w14:textId="77777777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66A34F04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221B289E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8" w:type="dxa"/>
            <w:gridSpan w:val="2"/>
            <w:vAlign w:val="bottom"/>
          </w:tcPr>
          <w:p w14:paraId="06F1F8EA" w14:textId="77777777" w:rsidR="00B5239D" w:rsidRDefault="0069002F">
            <w:pPr>
              <w:widowControl/>
              <w:spacing w:line="259" w:lineRule="auto"/>
              <w:jc w:val="center"/>
            </w:pPr>
            <w:r>
              <w:t>Лауреат 2-3 степени</w:t>
            </w:r>
          </w:p>
        </w:tc>
        <w:tc>
          <w:tcPr>
            <w:tcW w:w="1974" w:type="dxa"/>
            <w:gridSpan w:val="3"/>
            <w:vMerge/>
            <w:vAlign w:val="bottom"/>
          </w:tcPr>
          <w:p w14:paraId="0BE6CF60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49" w:type="dxa"/>
            <w:gridSpan w:val="2"/>
            <w:vAlign w:val="bottom"/>
          </w:tcPr>
          <w:p w14:paraId="30AE495A" w14:textId="77777777" w:rsidR="00B5239D" w:rsidRDefault="0069002F">
            <w:pPr>
              <w:widowControl/>
              <w:spacing w:line="259" w:lineRule="auto"/>
              <w:jc w:val="center"/>
            </w:pPr>
            <w:r>
              <w:t>6-7 баллов</w:t>
            </w:r>
          </w:p>
        </w:tc>
        <w:tc>
          <w:tcPr>
            <w:tcW w:w="4213" w:type="dxa"/>
            <w:gridSpan w:val="2"/>
            <w:vMerge/>
          </w:tcPr>
          <w:p w14:paraId="2940D35E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232395A0" w14:textId="77777777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2010FA5C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4661672D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8" w:type="dxa"/>
            <w:gridSpan w:val="2"/>
            <w:vAlign w:val="bottom"/>
          </w:tcPr>
          <w:p w14:paraId="21BFF554" w14:textId="77777777" w:rsidR="00B5239D" w:rsidRDefault="0069002F">
            <w:pPr>
              <w:widowControl/>
              <w:spacing w:line="259" w:lineRule="auto"/>
              <w:jc w:val="center"/>
            </w:pPr>
            <w:r>
              <w:t>Лауреат 1 степени, Гран-при</w:t>
            </w:r>
          </w:p>
        </w:tc>
        <w:tc>
          <w:tcPr>
            <w:tcW w:w="1974" w:type="dxa"/>
            <w:gridSpan w:val="3"/>
            <w:vMerge/>
            <w:vAlign w:val="bottom"/>
          </w:tcPr>
          <w:p w14:paraId="5C335209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49" w:type="dxa"/>
            <w:gridSpan w:val="2"/>
            <w:vAlign w:val="bottom"/>
          </w:tcPr>
          <w:p w14:paraId="37DEF7CA" w14:textId="77777777" w:rsidR="00B5239D" w:rsidRDefault="0069002F">
            <w:pPr>
              <w:widowControl/>
              <w:spacing w:line="259" w:lineRule="auto"/>
              <w:jc w:val="center"/>
            </w:pPr>
            <w:r>
              <w:t>8 баллов</w:t>
            </w:r>
          </w:p>
        </w:tc>
        <w:tc>
          <w:tcPr>
            <w:tcW w:w="4213" w:type="dxa"/>
            <w:gridSpan w:val="2"/>
            <w:vMerge/>
          </w:tcPr>
          <w:p w14:paraId="7FD4D606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54FCB19A" w14:textId="77777777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272FCEE7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70213B19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8" w:type="dxa"/>
            <w:gridSpan w:val="2"/>
            <w:vAlign w:val="bottom"/>
          </w:tcPr>
          <w:p w14:paraId="45E51D5A" w14:textId="77777777" w:rsidR="00B5239D" w:rsidRDefault="0069002F">
            <w:pPr>
              <w:widowControl/>
              <w:spacing w:line="259" w:lineRule="auto"/>
              <w:jc w:val="center"/>
            </w:pPr>
            <w:r>
              <w:t>Сертификат/диплом участника, Благодарность, Благодарственное письмо, Свидетельство</w:t>
            </w:r>
          </w:p>
        </w:tc>
        <w:tc>
          <w:tcPr>
            <w:tcW w:w="1974" w:type="dxa"/>
            <w:gridSpan w:val="3"/>
            <w:vMerge w:val="restart"/>
            <w:vAlign w:val="bottom"/>
          </w:tcPr>
          <w:p w14:paraId="01A3D580" w14:textId="77777777" w:rsidR="00B5239D" w:rsidRDefault="0069002F">
            <w:pPr>
              <w:widowControl/>
              <w:spacing w:line="259" w:lineRule="auto"/>
              <w:jc w:val="center"/>
            </w:pPr>
            <w:r>
              <w:t>Всероссийский</w:t>
            </w:r>
          </w:p>
        </w:tc>
        <w:tc>
          <w:tcPr>
            <w:tcW w:w="1349" w:type="dxa"/>
            <w:gridSpan w:val="2"/>
            <w:vAlign w:val="bottom"/>
          </w:tcPr>
          <w:p w14:paraId="05422DC6" w14:textId="77777777" w:rsidR="00B5239D" w:rsidRDefault="0069002F">
            <w:pPr>
              <w:widowControl/>
              <w:spacing w:line="259" w:lineRule="auto"/>
              <w:jc w:val="center"/>
            </w:pPr>
            <w:r>
              <w:t>5 баллов</w:t>
            </w:r>
          </w:p>
        </w:tc>
        <w:tc>
          <w:tcPr>
            <w:tcW w:w="4213" w:type="dxa"/>
            <w:gridSpan w:val="2"/>
            <w:vMerge/>
          </w:tcPr>
          <w:p w14:paraId="56E2C717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126DCDE2" w14:textId="77777777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7D363F47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25267AEF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8" w:type="dxa"/>
            <w:gridSpan w:val="2"/>
            <w:vAlign w:val="bottom"/>
          </w:tcPr>
          <w:p w14:paraId="5046EB47" w14:textId="77777777" w:rsidR="00B5239D" w:rsidRDefault="0069002F">
            <w:pPr>
              <w:widowControl/>
              <w:spacing w:line="259" w:lineRule="auto"/>
              <w:jc w:val="center"/>
            </w:pPr>
            <w:r>
              <w:t>Документ, подтверждающий статус дипломанта, Специальный приз</w:t>
            </w:r>
          </w:p>
        </w:tc>
        <w:tc>
          <w:tcPr>
            <w:tcW w:w="1974" w:type="dxa"/>
            <w:gridSpan w:val="3"/>
            <w:vMerge/>
            <w:vAlign w:val="bottom"/>
          </w:tcPr>
          <w:p w14:paraId="4BBCF56F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49" w:type="dxa"/>
            <w:gridSpan w:val="2"/>
            <w:vAlign w:val="bottom"/>
          </w:tcPr>
          <w:p w14:paraId="2B2079B8" w14:textId="77777777" w:rsidR="00B5239D" w:rsidRDefault="0069002F">
            <w:pPr>
              <w:widowControl/>
              <w:spacing w:line="259" w:lineRule="auto"/>
              <w:jc w:val="center"/>
            </w:pPr>
            <w:r>
              <w:t>6 баллов</w:t>
            </w:r>
          </w:p>
        </w:tc>
        <w:tc>
          <w:tcPr>
            <w:tcW w:w="4213" w:type="dxa"/>
            <w:gridSpan w:val="2"/>
            <w:vMerge/>
          </w:tcPr>
          <w:p w14:paraId="17EA4BE2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301BA451" w14:textId="77777777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19801419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618FB103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8" w:type="dxa"/>
            <w:gridSpan w:val="2"/>
            <w:vAlign w:val="bottom"/>
          </w:tcPr>
          <w:p w14:paraId="6086A731" w14:textId="77777777" w:rsidR="00B5239D" w:rsidRDefault="0069002F">
            <w:pPr>
              <w:widowControl/>
              <w:spacing w:line="259" w:lineRule="auto"/>
              <w:jc w:val="center"/>
            </w:pPr>
            <w:r>
              <w:t>Лауреат 2-3 степени</w:t>
            </w:r>
          </w:p>
        </w:tc>
        <w:tc>
          <w:tcPr>
            <w:tcW w:w="1974" w:type="dxa"/>
            <w:gridSpan w:val="3"/>
            <w:vMerge/>
            <w:vAlign w:val="bottom"/>
          </w:tcPr>
          <w:p w14:paraId="28C8DA3E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49" w:type="dxa"/>
            <w:gridSpan w:val="2"/>
            <w:vAlign w:val="bottom"/>
          </w:tcPr>
          <w:p w14:paraId="3C695564" w14:textId="77777777" w:rsidR="00B5239D" w:rsidRDefault="0069002F">
            <w:pPr>
              <w:widowControl/>
              <w:spacing w:line="259" w:lineRule="auto"/>
              <w:jc w:val="center"/>
            </w:pPr>
            <w:r>
              <w:t>7-8 баллов</w:t>
            </w:r>
          </w:p>
        </w:tc>
        <w:tc>
          <w:tcPr>
            <w:tcW w:w="4213" w:type="dxa"/>
            <w:gridSpan w:val="2"/>
            <w:vMerge/>
          </w:tcPr>
          <w:p w14:paraId="2FFDA124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176A55E9" w14:textId="77777777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2F7B80C8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30084BD4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8" w:type="dxa"/>
            <w:gridSpan w:val="2"/>
            <w:vAlign w:val="bottom"/>
          </w:tcPr>
          <w:p w14:paraId="4951CF51" w14:textId="77777777" w:rsidR="00B5239D" w:rsidRDefault="0069002F">
            <w:pPr>
              <w:widowControl/>
              <w:spacing w:line="259" w:lineRule="auto"/>
              <w:jc w:val="center"/>
            </w:pPr>
            <w:r>
              <w:t>Лауреат 1 степени, Гран-при</w:t>
            </w:r>
          </w:p>
        </w:tc>
        <w:tc>
          <w:tcPr>
            <w:tcW w:w="1974" w:type="dxa"/>
            <w:gridSpan w:val="3"/>
            <w:vMerge/>
            <w:vAlign w:val="bottom"/>
          </w:tcPr>
          <w:p w14:paraId="628B4551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49" w:type="dxa"/>
            <w:gridSpan w:val="2"/>
            <w:vAlign w:val="bottom"/>
          </w:tcPr>
          <w:p w14:paraId="13EF2E0A" w14:textId="77777777" w:rsidR="00B5239D" w:rsidRDefault="0069002F">
            <w:pPr>
              <w:widowControl/>
              <w:spacing w:line="259" w:lineRule="auto"/>
              <w:jc w:val="center"/>
            </w:pPr>
            <w:r>
              <w:t>9 баллов</w:t>
            </w:r>
          </w:p>
        </w:tc>
        <w:tc>
          <w:tcPr>
            <w:tcW w:w="4213" w:type="dxa"/>
            <w:gridSpan w:val="2"/>
            <w:vMerge/>
          </w:tcPr>
          <w:p w14:paraId="59C5E18A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32475574" w14:textId="77777777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656E78E6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5A2104AB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8" w:type="dxa"/>
            <w:gridSpan w:val="2"/>
            <w:vAlign w:val="bottom"/>
          </w:tcPr>
          <w:p w14:paraId="3FBCEA4A" w14:textId="77777777" w:rsidR="00B5239D" w:rsidRDefault="0069002F">
            <w:pPr>
              <w:widowControl/>
              <w:spacing w:line="259" w:lineRule="auto"/>
              <w:jc w:val="center"/>
            </w:pPr>
            <w:r>
              <w:t>Сертификат/диплом участника, Благодарность, Благодарственное письмо, Свидетельство</w:t>
            </w:r>
          </w:p>
        </w:tc>
        <w:tc>
          <w:tcPr>
            <w:tcW w:w="1974" w:type="dxa"/>
            <w:gridSpan w:val="3"/>
            <w:vMerge w:val="restart"/>
            <w:vAlign w:val="bottom"/>
          </w:tcPr>
          <w:p w14:paraId="4D74EE60" w14:textId="77777777" w:rsidR="00B5239D" w:rsidRDefault="0069002F">
            <w:pPr>
              <w:widowControl/>
              <w:spacing w:line="259" w:lineRule="auto"/>
              <w:jc w:val="center"/>
            </w:pPr>
            <w:r>
              <w:t>Международный</w:t>
            </w:r>
          </w:p>
        </w:tc>
        <w:tc>
          <w:tcPr>
            <w:tcW w:w="1349" w:type="dxa"/>
            <w:gridSpan w:val="2"/>
            <w:vAlign w:val="bottom"/>
          </w:tcPr>
          <w:p w14:paraId="19E9BC62" w14:textId="77777777" w:rsidR="00B5239D" w:rsidRDefault="0069002F">
            <w:pPr>
              <w:widowControl/>
              <w:spacing w:line="259" w:lineRule="auto"/>
              <w:jc w:val="center"/>
            </w:pPr>
            <w:r>
              <w:t>6 баллов</w:t>
            </w:r>
          </w:p>
        </w:tc>
        <w:tc>
          <w:tcPr>
            <w:tcW w:w="4213" w:type="dxa"/>
            <w:gridSpan w:val="2"/>
            <w:vMerge/>
          </w:tcPr>
          <w:p w14:paraId="36ECB778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074B92A2" w14:textId="77777777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75A61B54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00735DB4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8" w:type="dxa"/>
            <w:gridSpan w:val="2"/>
            <w:vAlign w:val="bottom"/>
          </w:tcPr>
          <w:p w14:paraId="64DE835A" w14:textId="77777777" w:rsidR="00B5239D" w:rsidRDefault="0069002F">
            <w:pPr>
              <w:widowControl/>
              <w:spacing w:line="259" w:lineRule="auto"/>
              <w:jc w:val="center"/>
            </w:pPr>
            <w:r>
              <w:t>Документ, подтверждающий статус дипломанта, Специальный приз</w:t>
            </w:r>
          </w:p>
        </w:tc>
        <w:tc>
          <w:tcPr>
            <w:tcW w:w="1974" w:type="dxa"/>
            <w:gridSpan w:val="3"/>
            <w:vMerge/>
            <w:vAlign w:val="bottom"/>
          </w:tcPr>
          <w:p w14:paraId="4762000B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49" w:type="dxa"/>
            <w:gridSpan w:val="2"/>
            <w:vAlign w:val="bottom"/>
          </w:tcPr>
          <w:p w14:paraId="15A87DF7" w14:textId="77777777" w:rsidR="00B5239D" w:rsidRDefault="0069002F">
            <w:pPr>
              <w:widowControl/>
              <w:spacing w:line="259" w:lineRule="auto"/>
              <w:jc w:val="center"/>
            </w:pPr>
            <w:r>
              <w:t>7 баллов</w:t>
            </w:r>
          </w:p>
        </w:tc>
        <w:tc>
          <w:tcPr>
            <w:tcW w:w="4213" w:type="dxa"/>
            <w:gridSpan w:val="2"/>
            <w:vMerge/>
          </w:tcPr>
          <w:p w14:paraId="7BF529A5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5EC88705" w14:textId="77777777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794515B5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6A5EBE2E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8" w:type="dxa"/>
            <w:gridSpan w:val="2"/>
            <w:vAlign w:val="bottom"/>
          </w:tcPr>
          <w:p w14:paraId="4FB2ED9C" w14:textId="77777777" w:rsidR="00B5239D" w:rsidRDefault="0069002F">
            <w:pPr>
              <w:widowControl/>
              <w:spacing w:line="259" w:lineRule="auto"/>
              <w:jc w:val="center"/>
            </w:pPr>
            <w:r>
              <w:t>Лауреат 2-3 степени</w:t>
            </w:r>
          </w:p>
        </w:tc>
        <w:tc>
          <w:tcPr>
            <w:tcW w:w="1974" w:type="dxa"/>
            <w:gridSpan w:val="3"/>
            <w:vMerge/>
            <w:vAlign w:val="bottom"/>
          </w:tcPr>
          <w:p w14:paraId="1E526007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49" w:type="dxa"/>
            <w:gridSpan w:val="2"/>
            <w:vAlign w:val="bottom"/>
          </w:tcPr>
          <w:p w14:paraId="593AA4AA" w14:textId="77777777" w:rsidR="00B5239D" w:rsidRDefault="0069002F">
            <w:pPr>
              <w:widowControl/>
              <w:spacing w:line="259" w:lineRule="auto"/>
              <w:jc w:val="center"/>
            </w:pPr>
            <w:r>
              <w:t>8-9 баллов</w:t>
            </w:r>
          </w:p>
        </w:tc>
        <w:tc>
          <w:tcPr>
            <w:tcW w:w="4213" w:type="dxa"/>
            <w:gridSpan w:val="2"/>
            <w:vMerge/>
          </w:tcPr>
          <w:p w14:paraId="39CBE979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3EF9B456" w14:textId="77777777">
        <w:trPr>
          <w:gridAfter w:val="2"/>
          <w:wAfter w:w="21" w:type="dxa"/>
          <w:trHeight w:val="190"/>
        </w:trPr>
        <w:tc>
          <w:tcPr>
            <w:tcW w:w="491" w:type="dxa"/>
            <w:gridSpan w:val="2"/>
            <w:vMerge/>
          </w:tcPr>
          <w:p w14:paraId="4DF0B045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25A71EA9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8" w:type="dxa"/>
            <w:gridSpan w:val="2"/>
            <w:vAlign w:val="bottom"/>
          </w:tcPr>
          <w:p w14:paraId="174FF9D6" w14:textId="77777777" w:rsidR="00B5239D" w:rsidRDefault="0069002F">
            <w:pPr>
              <w:widowControl/>
              <w:spacing w:line="259" w:lineRule="auto"/>
              <w:jc w:val="center"/>
            </w:pPr>
            <w:r>
              <w:t>Лауреат 1 степени, Гран-при</w:t>
            </w:r>
          </w:p>
        </w:tc>
        <w:tc>
          <w:tcPr>
            <w:tcW w:w="1974" w:type="dxa"/>
            <w:gridSpan w:val="3"/>
            <w:vMerge/>
            <w:vAlign w:val="bottom"/>
          </w:tcPr>
          <w:p w14:paraId="7230424F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49" w:type="dxa"/>
            <w:gridSpan w:val="2"/>
            <w:vAlign w:val="bottom"/>
          </w:tcPr>
          <w:p w14:paraId="406CBA0C" w14:textId="77777777" w:rsidR="00B5239D" w:rsidRDefault="0069002F">
            <w:pPr>
              <w:widowControl/>
              <w:spacing w:line="259" w:lineRule="auto"/>
              <w:jc w:val="center"/>
            </w:pPr>
            <w:r>
              <w:t>10 баллов</w:t>
            </w:r>
          </w:p>
        </w:tc>
        <w:tc>
          <w:tcPr>
            <w:tcW w:w="4213" w:type="dxa"/>
            <w:gridSpan w:val="2"/>
            <w:vMerge/>
          </w:tcPr>
          <w:p w14:paraId="262A4730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6B7D9F35" w14:textId="77777777">
        <w:trPr>
          <w:gridAfter w:val="1"/>
          <w:wAfter w:w="11" w:type="dxa"/>
          <w:trHeight w:val="1391"/>
        </w:trPr>
        <w:tc>
          <w:tcPr>
            <w:tcW w:w="491" w:type="dxa"/>
            <w:gridSpan w:val="2"/>
          </w:tcPr>
          <w:p w14:paraId="0C880E0E" w14:textId="77777777" w:rsidR="00B5239D" w:rsidRDefault="0069002F">
            <w:pPr>
              <w:widowControl/>
              <w:spacing w:line="259" w:lineRule="auto"/>
              <w:jc w:val="center"/>
            </w:pPr>
            <w:r>
              <w:t>3.</w:t>
            </w:r>
          </w:p>
        </w:tc>
        <w:tc>
          <w:tcPr>
            <w:tcW w:w="3618" w:type="dxa"/>
            <w:gridSpan w:val="2"/>
          </w:tcPr>
          <w:p w14:paraId="5A8FD526" w14:textId="77777777" w:rsidR="00B5239D" w:rsidRDefault="0069002F">
            <w:pPr>
              <w:widowControl/>
              <w:spacing w:line="259" w:lineRule="auto"/>
              <w:jc w:val="center"/>
            </w:pPr>
            <w:r>
              <w:t>Отсутствие академической задолженности, только оценки «хорошо» и/или отлично</w:t>
            </w:r>
          </w:p>
        </w:tc>
        <w:tc>
          <w:tcPr>
            <w:tcW w:w="7161" w:type="dxa"/>
            <w:gridSpan w:val="8"/>
          </w:tcPr>
          <w:p w14:paraId="5AF0F722" w14:textId="77777777" w:rsidR="00B5239D" w:rsidRDefault="0069002F">
            <w:pPr>
              <w:spacing w:line="259" w:lineRule="auto"/>
              <w:jc w:val="center"/>
            </w:pPr>
            <w:r>
              <w:t>Обязательное условие</w:t>
            </w:r>
          </w:p>
        </w:tc>
        <w:tc>
          <w:tcPr>
            <w:tcW w:w="4213" w:type="dxa"/>
            <w:gridSpan w:val="2"/>
          </w:tcPr>
          <w:p w14:paraId="6945B581" w14:textId="77777777" w:rsidR="00B5239D" w:rsidRDefault="0069002F">
            <w:pPr>
              <w:widowControl/>
              <w:spacing w:after="280" w:line="259" w:lineRule="auto"/>
              <w:jc w:val="center"/>
            </w:pPr>
            <w:r>
              <w:t xml:space="preserve">Скан зачетной книжки, заверенный в образовательной организации: первый разворот и разворот семестров. </w:t>
            </w:r>
          </w:p>
          <w:p w14:paraId="3251141E" w14:textId="77777777" w:rsidR="00B5239D" w:rsidRDefault="0069002F">
            <w:pPr>
              <w:widowControl/>
              <w:spacing w:before="280" w:line="259" w:lineRule="auto"/>
              <w:jc w:val="center"/>
            </w:pPr>
            <w:r>
              <w:t>• Единый файл в формате PDF</w:t>
            </w:r>
          </w:p>
        </w:tc>
      </w:tr>
      <w:tr w:rsidR="00B5239D" w14:paraId="5142CCBC" w14:textId="77777777">
        <w:trPr>
          <w:trHeight w:val="361"/>
        </w:trPr>
        <w:tc>
          <w:tcPr>
            <w:tcW w:w="15494" w:type="dxa"/>
            <w:gridSpan w:val="15"/>
            <w:shd w:val="clear" w:color="auto" w:fill="D9D9D9"/>
          </w:tcPr>
          <w:p w14:paraId="4D51AC10" w14:textId="77777777" w:rsidR="00B5239D" w:rsidRDefault="0069002F">
            <w:pPr>
              <w:widowControl/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Номинация 1 – «Председатель совета обучающихся года»:</w:t>
            </w:r>
          </w:p>
        </w:tc>
      </w:tr>
      <w:tr w:rsidR="00B5239D" w14:paraId="0787E95B" w14:textId="77777777">
        <w:trPr>
          <w:gridAfter w:val="1"/>
          <w:wAfter w:w="11" w:type="dxa"/>
          <w:trHeight w:val="910"/>
        </w:trPr>
        <w:tc>
          <w:tcPr>
            <w:tcW w:w="491" w:type="dxa"/>
            <w:gridSpan w:val="2"/>
          </w:tcPr>
          <w:p w14:paraId="0AB529DB" w14:textId="77777777" w:rsidR="00B5239D" w:rsidRDefault="0069002F">
            <w:pPr>
              <w:widowControl/>
              <w:spacing w:line="259" w:lineRule="auto"/>
              <w:jc w:val="center"/>
            </w:pPr>
            <w:r>
              <w:lastRenderedPageBreak/>
              <w:t>1.</w:t>
            </w:r>
          </w:p>
        </w:tc>
        <w:tc>
          <w:tcPr>
            <w:tcW w:w="3618" w:type="dxa"/>
            <w:gridSpan w:val="2"/>
          </w:tcPr>
          <w:p w14:paraId="63137D10" w14:textId="77777777" w:rsidR="00B5239D" w:rsidRDefault="0069002F">
            <w:pPr>
              <w:widowControl/>
              <w:spacing w:line="259" w:lineRule="auto"/>
              <w:jc w:val="center"/>
            </w:pPr>
            <w:r>
              <w:t>Наличие структуры и плана работы объединённого совета обучающихся</w:t>
            </w:r>
          </w:p>
        </w:tc>
        <w:tc>
          <w:tcPr>
            <w:tcW w:w="7161" w:type="dxa"/>
            <w:gridSpan w:val="8"/>
          </w:tcPr>
          <w:p w14:paraId="7DB1CC17" w14:textId="77777777" w:rsidR="00B5239D" w:rsidRDefault="0069002F">
            <w:pPr>
              <w:spacing w:line="259" w:lineRule="auto"/>
              <w:jc w:val="center"/>
            </w:pPr>
            <w:r>
              <w:t>Обязательное условие</w:t>
            </w:r>
          </w:p>
        </w:tc>
        <w:tc>
          <w:tcPr>
            <w:tcW w:w="4213" w:type="dxa"/>
            <w:gridSpan w:val="2"/>
          </w:tcPr>
          <w:p w14:paraId="28EF832C" w14:textId="77777777" w:rsidR="00B5239D" w:rsidRDefault="0069002F">
            <w:pPr>
              <w:widowControl/>
              <w:spacing w:line="259" w:lineRule="auto"/>
              <w:jc w:val="center"/>
            </w:pPr>
            <w:r>
              <w:t>• Единый файл в формате PDF</w:t>
            </w:r>
          </w:p>
        </w:tc>
      </w:tr>
      <w:tr w:rsidR="00B5239D" w14:paraId="770E8776" w14:textId="77777777">
        <w:trPr>
          <w:trHeight w:val="454"/>
        </w:trPr>
        <w:tc>
          <w:tcPr>
            <w:tcW w:w="15494" w:type="dxa"/>
            <w:gridSpan w:val="15"/>
            <w:shd w:val="clear" w:color="auto" w:fill="D9D9D9"/>
          </w:tcPr>
          <w:p w14:paraId="04100EA5" w14:textId="77777777" w:rsidR="00B5239D" w:rsidRDefault="0069002F">
            <w:pPr>
              <w:widowControl/>
              <w:spacing w:line="259" w:lineRule="auto"/>
              <w:jc w:val="center"/>
            </w:pPr>
            <w:r>
              <w:rPr>
                <w:b/>
              </w:rPr>
              <w:t>Номинация 2 – «Общественник года»:</w:t>
            </w:r>
          </w:p>
        </w:tc>
      </w:tr>
      <w:tr w:rsidR="00B5239D" w14:paraId="01A00FC2" w14:textId="77777777">
        <w:trPr>
          <w:gridAfter w:val="1"/>
          <w:wAfter w:w="11" w:type="dxa"/>
          <w:trHeight w:val="1391"/>
        </w:trPr>
        <w:tc>
          <w:tcPr>
            <w:tcW w:w="491" w:type="dxa"/>
            <w:gridSpan w:val="2"/>
          </w:tcPr>
          <w:p w14:paraId="036FAA90" w14:textId="77777777" w:rsidR="00B5239D" w:rsidRDefault="0069002F">
            <w:pPr>
              <w:widowControl/>
              <w:spacing w:line="259" w:lineRule="auto"/>
              <w:jc w:val="center"/>
            </w:pPr>
            <w:r>
              <w:t>1.</w:t>
            </w:r>
          </w:p>
        </w:tc>
        <w:tc>
          <w:tcPr>
            <w:tcW w:w="3618" w:type="dxa"/>
            <w:gridSpan w:val="2"/>
          </w:tcPr>
          <w:p w14:paraId="6DEF10FB" w14:textId="77777777" w:rsidR="00B5239D" w:rsidRDefault="0069002F">
            <w:pPr>
              <w:widowControl/>
              <w:spacing w:line="259" w:lineRule="auto"/>
              <w:jc w:val="center"/>
            </w:pPr>
            <w:r>
              <w:t>Наличие рекомендательного письма от руководителя образовательной организации или других вышестоящих у</w:t>
            </w:r>
            <w:r>
              <w:t>полномоченных лиц, поддерживающих общественную деятельность и реализующих государственную молодежную политику</w:t>
            </w:r>
          </w:p>
        </w:tc>
        <w:tc>
          <w:tcPr>
            <w:tcW w:w="7161" w:type="dxa"/>
            <w:gridSpan w:val="8"/>
          </w:tcPr>
          <w:p w14:paraId="076B4FA5" w14:textId="77777777" w:rsidR="00B5239D" w:rsidRDefault="0069002F">
            <w:pPr>
              <w:spacing w:line="259" w:lineRule="auto"/>
              <w:jc w:val="center"/>
            </w:pPr>
            <w:r>
              <w:t>Обязательное условие</w:t>
            </w:r>
          </w:p>
        </w:tc>
        <w:tc>
          <w:tcPr>
            <w:tcW w:w="4213" w:type="dxa"/>
            <w:gridSpan w:val="2"/>
          </w:tcPr>
          <w:p w14:paraId="3ADB1421" w14:textId="77777777" w:rsidR="00B5239D" w:rsidRDefault="0069002F">
            <w:pPr>
              <w:widowControl/>
              <w:spacing w:line="259" w:lineRule="auto"/>
              <w:jc w:val="center"/>
            </w:pPr>
            <w:r>
              <w:t>• Единый файл в формате PDF</w:t>
            </w:r>
          </w:p>
        </w:tc>
      </w:tr>
      <w:tr w:rsidR="00B5239D" w14:paraId="4D161470" w14:textId="77777777">
        <w:trPr>
          <w:trHeight w:val="439"/>
        </w:trPr>
        <w:tc>
          <w:tcPr>
            <w:tcW w:w="15494" w:type="dxa"/>
            <w:gridSpan w:val="15"/>
            <w:shd w:val="clear" w:color="auto" w:fill="D9D9D9"/>
          </w:tcPr>
          <w:p w14:paraId="748929D0" w14:textId="77777777" w:rsidR="00B5239D" w:rsidRDefault="0069002F">
            <w:pPr>
              <w:widowControl/>
              <w:spacing w:line="259" w:lineRule="auto"/>
              <w:jc w:val="center"/>
            </w:pPr>
            <w:r>
              <w:rPr>
                <w:b/>
              </w:rPr>
              <w:t>Номинация 3– «Интеллект года»</w:t>
            </w:r>
          </w:p>
        </w:tc>
      </w:tr>
      <w:tr w:rsidR="00B5239D" w14:paraId="70A5C7B2" w14:textId="77777777">
        <w:trPr>
          <w:gridAfter w:val="1"/>
          <w:wAfter w:w="11" w:type="dxa"/>
          <w:trHeight w:val="540"/>
        </w:trPr>
        <w:tc>
          <w:tcPr>
            <w:tcW w:w="491" w:type="dxa"/>
            <w:gridSpan w:val="2"/>
          </w:tcPr>
          <w:p w14:paraId="631AE613" w14:textId="77777777" w:rsidR="00B5239D" w:rsidRDefault="0069002F">
            <w:pPr>
              <w:widowControl/>
              <w:spacing w:line="259" w:lineRule="auto"/>
              <w:jc w:val="center"/>
            </w:pPr>
            <w:r>
              <w:t>1.</w:t>
            </w:r>
          </w:p>
        </w:tc>
        <w:tc>
          <w:tcPr>
            <w:tcW w:w="3618" w:type="dxa"/>
            <w:gridSpan w:val="2"/>
          </w:tcPr>
          <w:p w14:paraId="19F95B7E" w14:textId="77777777" w:rsidR="00B5239D" w:rsidRDefault="0069002F">
            <w:pPr>
              <w:widowControl/>
              <w:spacing w:line="259" w:lineRule="auto"/>
              <w:jc w:val="center"/>
            </w:pPr>
            <w:r>
              <w:t>Копии патентов и других охранных документов (при наличии)</w:t>
            </w:r>
          </w:p>
        </w:tc>
        <w:tc>
          <w:tcPr>
            <w:tcW w:w="7161" w:type="dxa"/>
            <w:gridSpan w:val="8"/>
          </w:tcPr>
          <w:p w14:paraId="0E37BC88" w14:textId="77777777" w:rsidR="00B5239D" w:rsidRDefault="0069002F">
            <w:pPr>
              <w:spacing w:line="259" w:lineRule="auto"/>
              <w:jc w:val="center"/>
            </w:pPr>
            <w:r>
              <w:t>Дополнительное условие</w:t>
            </w:r>
          </w:p>
        </w:tc>
        <w:tc>
          <w:tcPr>
            <w:tcW w:w="4213" w:type="dxa"/>
            <w:gridSpan w:val="2"/>
          </w:tcPr>
          <w:p w14:paraId="0B485306" w14:textId="77777777" w:rsidR="00B5239D" w:rsidRDefault="0069002F">
            <w:pPr>
              <w:widowControl/>
              <w:spacing w:line="259" w:lineRule="auto"/>
              <w:jc w:val="center"/>
            </w:pPr>
            <w:r>
              <w:t>• Единый файл в формате PDF</w:t>
            </w:r>
          </w:p>
        </w:tc>
      </w:tr>
      <w:tr w:rsidR="00B5239D" w14:paraId="100741BF" w14:textId="77777777">
        <w:trPr>
          <w:gridAfter w:val="1"/>
          <w:wAfter w:w="11" w:type="dxa"/>
          <w:trHeight w:val="977"/>
        </w:trPr>
        <w:tc>
          <w:tcPr>
            <w:tcW w:w="491" w:type="dxa"/>
            <w:gridSpan w:val="2"/>
          </w:tcPr>
          <w:p w14:paraId="22EAF28C" w14:textId="77777777" w:rsidR="00B5239D" w:rsidRDefault="0069002F">
            <w:pPr>
              <w:widowControl/>
              <w:spacing w:line="259" w:lineRule="auto"/>
              <w:jc w:val="center"/>
            </w:pPr>
            <w:r>
              <w:t>2.</w:t>
            </w:r>
          </w:p>
        </w:tc>
        <w:tc>
          <w:tcPr>
            <w:tcW w:w="3618" w:type="dxa"/>
            <w:gridSpan w:val="2"/>
          </w:tcPr>
          <w:p w14:paraId="2A67BA81" w14:textId="77777777" w:rsidR="00B5239D" w:rsidRDefault="0069002F">
            <w:pPr>
              <w:widowControl/>
              <w:spacing w:line="259" w:lineRule="auto"/>
              <w:jc w:val="center"/>
            </w:pPr>
            <w:r>
              <w:t xml:space="preserve">Перечень публикаций (научных работ, статей, тезисов докладов на конференциях) за последние два года (при наличии) </w:t>
            </w:r>
          </w:p>
        </w:tc>
        <w:tc>
          <w:tcPr>
            <w:tcW w:w="7161" w:type="dxa"/>
            <w:gridSpan w:val="8"/>
          </w:tcPr>
          <w:p w14:paraId="686AB1F0" w14:textId="77777777" w:rsidR="00B5239D" w:rsidRDefault="0069002F">
            <w:pPr>
              <w:spacing w:line="259" w:lineRule="auto"/>
              <w:jc w:val="center"/>
            </w:pPr>
            <w:r>
              <w:t>Дополнительное условие</w:t>
            </w:r>
          </w:p>
        </w:tc>
        <w:tc>
          <w:tcPr>
            <w:tcW w:w="4213" w:type="dxa"/>
            <w:gridSpan w:val="2"/>
          </w:tcPr>
          <w:p w14:paraId="6039448A" w14:textId="77777777" w:rsidR="00B5239D" w:rsidRDefault="0069002F">
            <w:pPr>
              <w:widowControl/>
              <w:spacing w:line="259" w:lineRule="auto"/>
              <w:jc w:val="center"/>
            </w:pPr>
            <w:r>
              <w:t>• Единый файл в формате PDF</w:t>
            </w:r>
          </w:p>
        </w:tc>
      </w:tr>
      <w:tr w:rsidR="00B5239D" w14:paraId="09BE51F6" w14:textId="77777777">
        <w:trPr>
          <w:trHeight w:val="443"/>
        </w:trPr>
        <w:tc>
          <w:tcPr>
            <w:tcW w:w="15494" w:type="dxa"/>
            <w:gridSpan w:val="15"/>
            <w:shd w:val="clear" w:color="auto" w:fill="D9D9D9"/>
          </w:tcPr>
          <w:p w14:paraId="0171E72D" w14:textId="77777777" w:rsidR="00B5239D" w:rsidRDefault="0069002F">
            <w:pPr>
              <w:widowControl/>
              <w:spacing w:line="259" w:lineRule="auto"/>
              <w:jc w:val="center"/>
            </w:pPr>
            <w:r>
              <w:rPr>
                <w:b/>
              </w:rPr>
              <w:t>Номинация 6 – «Спортсмен года»</w:t>
            </w:r>
          </w:p>
        </w:tc>
      </w:tr>
      <w:tr w:rsidR="00B5239D" w14:paraId="5A6594D4" w14:textId="77777777">
        <w:trPr>
          <w:gridAfter w:val="1"/>
          <w:wAfter w:w="11" w:type="dxa"/>
          <w:trHeight w:val="497"/>
        </w:trPr>
        <w:tc>
          <w:tcPr>
            <w:tcW w:w="491" w:type="dxa"/>
            <w:gridSpan w:val="2"/>
          </w:tcPr>
          <w:p w14:paraId="655B0F13" w14:textId="77777777" w:rsidR="00B5239D" w:rsidRDefault="0069002F">
            <w:pPr>
              <w:widowControl/>
              <w:spacing w:line="259" w:lineRule="auto"/>
              <w:jc w:val="center"/>
            </w:pPr>
            <w:r>
              <w:t>1.</w:t>
            </w:r>
          </w:p>
        </w:tc>
        <w:tc>
          <w:tcPr>
            <w:tcW w:w="3618" w:type="dxa"/>
            <w:gridSpan w:val="2"/>
          </w:tcPr>
          <w:p w14:paraId="715E46E5" w14:textId="77777777" w:rsidR="00B5239D" w:rsidRDefault="0069002F">
            <w:pPr>
              <w:widowControl/>
              <w:spacing w:line="259" w:lineRule="auto"/>
              <w:jc w:val="center"/>
            </w:pPr>
            <w:r>
              <w:t>Наличие спортивного разряда – первый взрослый, КМС, МС, МСМК</w:t>
            </w:r>
          </w:p>
        </w:tc>
        <w:tc>
          <w:tcPr>
            <w:tcW w:w="7161" w:type="dxa"/>
            <w:gridSpan w:val="8"/>
          </w:tcPr>
          <w:p w14:paraId="48D2B26E" w14:textId="77777777" w:rsidR="00B5239D" w:rsidRDefault="0069002F">
            <w:pPr>
              <w:spacing w:line="259" w:lineRule="auto"/>
              <w:jc w:val="center"/>
            </w:pPr>
            <w:r>
              <w:t>Дополнительное условие</w:t>
            </w:r>
          </w:p>
        </w:tc>
        <w:tc>
          <w:tcPr>
            <w:tcW w:w="4213" w:type="dxa"/>
            <w:gridSpan w:val="2"/>
          </w:tcPr>
          <w:p w14:paraId="56140DE3" w14:textId="77777777" w:rsidR="00B5239D" w:rsidRDefault="0069002F">
            <w:pPr>
              <w:widowControl/>
              <w:spacing w:line="259" w:lineRule="auto"/>
              <w:jc w:val="center"/>
            </w:pPr>
            <w:r>
              <w:t>Скан удостоверения о присуждении спортивного разряда</w:t>
            </w:r>
          </w:p>
        </w:tc>
      </w:tr>
      <w:tr w:rsidR="00B5239D" w14:paraId="026B48BA" w14:textId="77777777">
        <w:trPr>
          <w:trHeight w:val="397"/>
        </w:trPr>
        <w:tc>
          <w:tcPr>
            <w:tcW w:w="15494" w:type="dxa"/>
            <w:gridSpan w:val="15"/>
            <w:shd w:val="clear" w:color="auto" w:fill="D9D9D9"/>
          </w:tcPr>
          <w:p w14:paraId="060B8148" w14:textId="77777777" w:rsidR="00B5239D" w:rsidRDefault="0069002F">
            <w:pPr>
              <w:widowControl/>
              <w:spacing w:line="259" w:lineRule="auto"/>
              <w:jc w:val="center"/>
            </w:pPr>
            <w:r>
              <w:rPr>
                <w:b/>
              </w:rPr>
              <w:t>Номинация 7 – «Доброволец года»</w:t>
            </w:r>
          </w:p>
        </w:tc>
      </w:tr>
      <w:tr w:rsidR="00B5239D" w14:paraId="5C442B58" w14:textId="77777777">
        <w:trPr>
          <w:gridAfter w:val="1"/>
          <w:wAfter w:w="11" w:type="dxa"/>
          <w:trHeight w:val="737"/>
        </w:trPr>
        <w:tc>
          <w:tcPr>
            <w:tcW w:w="491" w:type="dxa"/>
            <w:gridSpan w:val="2"/>
          </w:tcPr>
          <w:p w14:paraId="68D1C96E" w14:textId="77777777" w:rsidR="00B5239D" w:rsidRDefault="0069002F">
            <w:pPr>
              <w:widowControl/>
              <w:spacing w:line="259" w:lineRule="auto"/>
              <w:jc w:val="center"/>
            </w:pPr>
            <w:r>
              <w:t>1.</w:t>
            </w:r>
          </w:p>
        </w:tc>
        <w:tc>
          <w:tcPr>
            <w:tcW w:w="3618" w:type="dxa"/>
            <w:gridSpan w:val="2"/>
          </w:tcPr>
          <w:p w14:paraId="53297434" w14:textId="77777777" w:rsidR="00B5239D" w:rsidRDefault="0069002F">
            <w:pPr>
              <w:widowControl/>
              <w:spacing w:line="259" w:lineRule="auto"/>
              <w:jc w:val="center"/>
            </w:pPr>
            <w:r>
              <w:t>Волонтерская книжки с указанием часов волонтеркой работы</w:t>
            </w:r>
          </w:p>
        </w:tc>
        <w:tc>
          <w:tcPr>
            <w:tcW w:w="7161" w:type="dxa"/>
            <w:gridSpan w:val="8"/>
          </w:tcPr>
          <w:p w14:paraId="785BC74E" w14:textId="77777777" w:rsidR="00B5239D" w:rsidRDefault="0069002F">
            <w:pPr>
              <w:spacing w:line="259" w:lineRule="auto"/>
              <w:jc w:val="center"/>
            </w:pPr>
            <w:r>
              <w:t>Обязательное условие</w:t>
            </w:r>
          </w:p>
        </w:tc>
        <w:tc>
          <w:tcPr>
            <w:tcW w:w="4213" w:type="dxa"/>
            <w:gridSpan w:val="2"/>
          </w:tcPr>
          <w:p w14:paraId="73F9E20F" w14:textId="77777777" w:rsidR="00B5239D" w:rsidRDefault="0069002F">
            <w:pPr>
              <w:widowControl/>
              <w:spacing w:line="259" w:lineRule="auto"/>
              <w:jc w:val="center"/>
            </w:pPr>
            <w:r>
              <w:t>Скан-копия волонтерской книжки с указанием часов волонтеркой работы</w:t>
            </w:r>
          </w:p>
          <w:p w14:paraId="54625AD9" w14:textId="77777777" w:rsidR="00B5239D" w:rsidRDefault="0069002F">
            <w:pPr>
              <w:widowControl/>
              <w:spacing w:line="259" w:lineRule="auto"/>
              <w:jc w:val="center"/>
            </w:pPr>
            <w:r>
              <w:t>• Единый файл в формате PDF</w:t>
            </w:r>
          </w:p>
        </w:tc>
      </w:tr>
      <w:tr w:rsidR="00B5239D" w14:paraId="346B7725" w14:textId="77777777">
        <w:trPr>
          <w:trHeight w:val="407"/>
        </w:trPr>
        <w:tc>
          <w:tcPr>
            <w:tcW w:w="468" w:type="dxa"/>
            <w:shd w:val="clear" w:color="auto" w:fill="D9D9D9"/>
          </w:tcPr>
          <w:p w14:paraId="3E3FBA1E" w14:textId="77777777" w:rsidR="00B5239D" w:rsidRDefault="00B5239D">
            <w:pPr>
              <w:widowControl/>
              <w:spacing w:line="259" w:lineRule="auto"/>
              <w:jc w:val="center"/>
              <w:rPr>
                <w:b/>
              </w:rPr>
            </w:pPr>
          </w:p>
        </w:tc>
        <w:tc>
          <w:tcPr>
            <w:tcW w:w="15026" w:type="dxa"/>
            <w:gridSpan w:val="14"/>
            <w:shd w:val="clear" w:color="auto" w:fill="D9D9D9"/>
          </w:tcPr>
          <w:p w14:paraId="2DD3E100" w14:textId="77777777" w:rsidR="00B5239D" w:rsidRDefault="0069002F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Номинация 8 – «Медиа года»</w:t>
            </w:r>
          </w:p>
        </w:tc>
      </w:tr>
      <w:tr w:rsidR="00B5239D" w14:paraId="63E8D07E" w14:textId="77777777">
        <w:trPr>
          <w:trHeight w:val="407"/>
        </w:trPr>
        <w:tc>
          <w:tcPr>
            <w:tcW w:w="468" w:type="dxa"/>
            <w:shd w:val="clear" w:color="auto" w:fill="auto"/>
          </w:tcPr>
          <w:p w14:paraId="19C69E7C" w14:textId="77777777" w:rsidR="00B5239D" w:rsidRDefault="0069002F">
            <w:pPr>
              <w:widowControl/>
              <w:spacing w:line="259" w:lineRule="auto"/>
              <w:jc w:val="center"/>
            </w:pPr>
            <w:r>
              <w:t>1.</w:t>
            </w:r>
          </w:p>
        </w:tc>
        <w:tc>
          <w:tcPr>
            <w:tcW w:w="3609" w:type="dxa"/>
            <w:gridSpan w:val="2"/>
            <w:shd w:val="clear" w:color="auto" w:fill="auto"/>
          </w:tcPr>
          <w:p w14:paraId="73BABEEE" w14:textId="77777777" w:rsidR="00B5239D" w:rsidRDefault="0069002F">
            <w:pPr>
              <w:widowControl/>
              <w:spacing w:line="259" w:lineRule="auto"/>
              <w:jc w:val="center"/>
            </w:pPr>
            <w:r>
              <w:t xml:space="preserve">Наличие собственного блог на онлайн платформах (ВКонтакте, Telegram, Дзен, личный сайт и </w:t>
            </w:r>
            <w:proofErr w:type="spellStart"/>
            <w:r>
              <w:t>т.д</w:t>
            </w:r>
            <w:proofErr w:type="spellEnd"/>
            <w:r>
              <w:t>)</w:t>
            </w:r>
          </w:p>
        </w:tc>
        <w:tc>
          <w:tcPr>
            <w:tcW w:w="7163" w:type="dxa"/>
            <w:gridSpan w:val="7"/>
            <w:shd w:val="clear" w:color="auto" w:fill="auto"/>
          </w:tcPr>
          <w:p w14:paraId="5E3BA007" w14:textId="77777777" w:rsidR="00B5239D" w:rsidRDefault="0069002F">
            <w:pPr>
              <w:widowControl/>
              <w:spacing w:line="259" w:lineRule="auto"/>
              <w:jc w:val="center"/>
            </w:pPr>
            <w:r>
              <w:t>Обязательное условие</w:t>
            </w:r>
          </w:p>
        </w:tc>
        <w:tc>
          <w:tcPr>
            <w:tcW w:w="4254" w:type="dxa"/>
            <w:gridSpan w:val="5"/>
            <w:shd w:val="clear" w:color="auto" w:fill="auto"/>
          </w:tcPr>
          <w:p w14:paraId="30771837" w14:textId="77777777" w:rsidR="00B5239D" w:rsidRDefault="0069002F">
            <w:pPr>
              <w:widowControl/>
              <w:spacing w:line="259" w:lineRule="auto"/>
              <w:jc w:val="center"/>
            </w:pPr>
            <w:r>
              <w:t xml:space="preserve">Ссылка на собственный блог на онлайн платформах (ВКонтакте, Telegram, Дзен, личный сайт и </w:t>
            </w:r>
            <w:proofErr w:type="spellStart"/>
            <w:r>
              <w:t>т.д</w:t>
            </w:r>
            <w:proofErr w:type="spellEnd"/>
            <w:r>
              <w:t>)</w:t>
            </w:r>
          </w:p>
        </w:tc>
      </w:tr>
      <w:tr w:rsidR="00B5239D" w14:paraId="31357BC6" w14:textId="77777777">
        <w:trPr>
          <w:trHeight w:val="407"/>
        </w:trPr>
        <w:tc>
          <w:tcPr>
            <w:tcW w:w="15494" w:type="dxa"/>
            <w:gridSpan w:val="15"/>
            <w:shd w:val="clear" w:color="auto" w:fill="D9D9D9"/>
          </w:tcPr>
          <w:p w14:paraId="75935BCB" w14:textId="77777777" w:rsidR="00B5239D" w:rsidRDefault="0069002F">
            <w:pPr>
              <w:spacing w:line="259" w:lineRule="auto"/>
              <w:jc w:val="center"/>
            </w:pPr>
            <w:r>
              <w:rPr>
                <w:b/>
              </w:rPr>
              <w:lastRenderedPageBreak/>
              <w:t>Номинация 9 – «Патриот года»</w:t>
            </w:r>
          </w:p>
        </w:tc>
      </w:tr>
      <w:tr w:rsidR="00B5239D" w14:paraId="5379E1E5" w14:textId="77777777">
        <w:trPr>
          <w:gridAfter w:val="1"/>
          <w:wAfter w:w="11" w:type="dxa"/>
          <w:trHeight w:val="690"/>
        </w:trPr>
        <w:tc>
          <w:tcPr>
            <w:tcW w:w="491" w:type="dxa"/>
            <w:gridSpan w:val="2"/>
          </w:tcPr>
          <w:p w14:paraId="6BDA2CAD" w14:textId="77777777" w:rsidR="00B5239D" w:rsidRDefault="0069002F">
            <w:pPr>
              <w:widowControl/>
              <w:spacing w:line="259" w:lineRule="auto"/>
              <w:jc w:val="center"/>
            </w:pPr>
            <w:r>
              <w:t>1.</w:t>
            </w:r>
          </w:p>
        </w:tc>
        <w:tc>
          <w:tcPr>
            <w:tcW w:w="3618" w:type="dxa"/>
            <w:gridSpan w:val="2"/>
          </w:tcPr>
          <w:p w14:paraId="2BF0C935" w14:textId="77777777" w:rsidR="00B5239D" w:rsidRDefault="0069002F">
            <w:pPr>
              <w:widowControl/>
              <w:spacing w:line="259" w:lineRule="auto"/>
              <w:jc w:val="center"/>
            </w:pPr>
            <w:r>
              <w:t>Наличие отметки об участии в боевых действиях в ходе Специальной военной операции</w:t>
            </w:r>
          </w:p>
        </w:tc>
        <w:tc>
          <w:tcPr>
            <w:tcW w:w="7161" w:type="dxa"/>
            <w:gridSpan w:val="8"/>
          </w:tcPr>
          <w:p w14:paraId="4F63C082" w14:textId="77777777" w:rsidR="00B5239D" w:rsidRDefault="0069002F">
            <w:pPr>
              <w:spacing w:line="259" w:lineRule="auto"/>
              <w:jc w:val="center"/>
            </w:pPr>
            <w:r>
              <w:t>Дополнительное условие</w:t>
            </w:r>
          </w:p>
        </w:tc>
        <w:tc>
          <w:tcPr>
            <w:tcW w:w="4213" w:type="dxa"/>
            <w:gridSpan w:val="2"/>
          </w:tcPr>
          <w:p w14:paraId="40DD154A" w14:textId="77777777" w:rsidR="00B5239D" w:rsidRDefault="0069002F">
            <w:pPr>
              <w:widowControl/>
              <w:spacing w:after="280" w:line="259" w:lineRule="auto"/>
              <w:jc w:val="center"/>
            </w:pPr>
            <w:r>
              <w:t>Скан военного билета 1-20 страница</w:t>
            </w:r>
          </w:p>
          <w:p w14:paraId="7C869E75" w14:textId="77777777" w:rsidR="00B5239D" w:rsidRDefault="0069002F">
            <w:pPr>
              <w:widowControl/>
              <w:spacing w:before="280" w:line="259" w:lineRule="auto"/>
              <w:jc w:val="center"/>
            </w:pPr>
            <w:r>
              <w:t>Или справка об участии в специальной военной операции</w:t>
            </w:r>
          </w:p>
        </w:tc>
      </w:tr>
      <w:tr w:rsidR="00B5239D" w14:paraId="08422D93" w14:textId="77777777">
        <w:trPr>
          <w:gridAfter w:val="1"/>
          <w:wAfter w:w="11" w:type="dxa"/>
          <w:trHeight w:val="510"/>
        </w:trPr>
        <w:tc>
          <w:tcPr>
            <w:tcW w:w="491" w:type="dxa"/>
            <w:gridSpan w:val="2"/>
          </w:tcPr>
          <w:p w14:paraId="05DBDD8B" w14:textId="77777777" w:rsidR="00B5239D" w:rsidRDefault="0069002F">
            <w:pPr>
              <w:widowControl/>
              <w:spacing w:line="259" w:lineRule="auto"/>
              <w:jc w:val="center"/>
            </w:pPr>
            <w:r>
              <w:t>2.</w:t>
            </w:r>
          </w:p>
        </w:tc>
        <w:tc>
          <w:tcPr>
            <w:tcW w:w="3618" w:type="dxa"/>
            <w:gridSpan w:val="2"/>
          </w:tcPr>
          <w:p w14:paraId="5ECEDEAF" w14:textId="77777777" w:rsidR="00B5239D" w:rsidRDefault="0069002F">
            <w:pPr>
              <w:widowControl/>
              <w:spacing w:line="259" w:lineRule="auto"/>
              <w:jc w:val="center"/>
            </w:pPr>
            <w:r>
              <w:t>Наличие ведомственных наград</w:t>
            </w:r>
          </w:p>
        </w:tc>
        <w:tc>
          <w:tcPr>
            <w:tcW w:w="7161" w:type="dxa"/>
            <w:gridSpan w:val="8"/>
          </w:tcPr>
          <w:p w14:paraId="4141BA76" w14:textId="77777777" w:rsidR="00B5239D" w:rsidRDefault="0069002F">
            <w:pPr>
              <w:spacing w:line="259" w:lineRule="auto"/>
              <w:jc w:val="center"/>
            </w:pPr>
            <w:r>
              <w:t>Дополнительное условие</w:t>
            </w:r>
          </w:p>
        </w:tc>
        <w:tc>
          <w:tcPr>
            <w:tcW w:w="4213" w:type="dxa"/>
            <w:gridSpan w:val="2"/>
          </w:tcPr>
          <w:p w14:paraId="119B275F" w14:textId="77777777" w:rsidR="00B5239D" w:rsidRDefault="0069002F">
            <w:pPr>
              <w:widowControl/>
              <w:spacing w:line="259" w:lineRule="auto"/>
              <w:jc w:val="center"/>
            </w:pPr>
            <w:r>
              <w:t>Скан удостоверения о присуждении ведомственных наград</w:t>
            </w:r>
          </w:p>
        </w:tc>
      </w:tr>
      <w:tr w:rsidR="00B5239D" w14:paraId="07A21B68" w14:textId="77777777">
        <w:trPr>
          <w:trHeight w:val="316"/>
        </w:trPr>
        <w:tc>
          <w:tcPr>
            <w:tcW w:w="15494" w:type="dxa"/>
            <w:gridSpan w:val="15"/>
            <w:shd w:val="clear" w:color="auto" w:fill="A6A6A6"/>
          </w:tcPr>
          <w:p w14:paraId="6DDB0D82" w14:textId="77777777" w:rsidR="00B5239D" w:rsidRDefault="0069002F">
            <w:pPr>
              <w:spacing w:line="276" w:lineRule="auto"/>
              <w:jc w:val="center"/>
            </w:pPr>
            <w:r>
              <w:rPr>
                <w:b/>
              </w:rPr>
              <w:t>Коллективные номинации:</w:t>
            </w:r>
          </w:p>
        </w:tc>
      </w:tr>
      <w:tr w:rsidR="00B5239D" w14:paraId="6D59E078" w14:textId="77777777">
        <w:trPr>
          <w:gridAfter w:val="1"/>
          <w:wAfter w:w="11" w:type="dxa"/>
          <w:trHeight w:val="159"/>
        </w:trPr>
        <w:tc>
          <w:tcPr>
            <w:tcW w:w="491" w:type="dxa"/>
            <w:gridSpan w:val="2"/>
            <w:vMerge w:val="restart"/>
          </w:tcPr>
          <w:p w14:paraId="71021CE6" w14:textId="77777777" w:rsidR="00B5239D" w:rsidRDefault="0069002F">
            <w:pPr>
              <w:widowControl/>
              <w:spacing w:line="259" w:lineRule="auto"/>
              <w:jc w:val="center"/>
            </w:pPr>
            <w:r>
              <w:t>1.</w:t>
            </w:r>
          </w:p>
        </w:tc>
        <w:tc>
          <w:tcPr>
            <w:tcW w:w="3618" w:type="dxa"/>
            <w:gridSpan w:val="2"/>
            <w:vMerge w:val="restart"/>
          </w:tcPr>
          <w:p w14:paraId="791BA5A1" w14:textId="77777777" w:rsidR="00B5239D" w:rsidRDefault="0069002F">
            <w:pPr>
              <w:widowControl/>
              <w:spacing w:line="259" w:lineRule="auto"/>
              <w:jc w:val="center"/>
            </w:pPr>
            <w:r>
              <w:t xml:space="preserve">Наличие не менее 5 реализованных социально-значимых мероприятий/акций/проектов за </w:t>
            </w:r>
            <w:r>
              <w:br/>
              <w:t>2 последних года</w:t>
            </w:r>
          </w:p>
        </w:tc>
        <w:tc>
          <w:tcPr>
            <w:tcW w:w="5583" w:type="dxa"/>
            <w:gridSpan w:val="4"/>
          </w:tcPr>
          <w:p w14:paraId="34ADF7EB" w14:textId="77777777" w:rsidR="00B5239D" w:rsidRDefault="0069002F">
            <w:pPr>
              <w:spacing w:line="259" w:lineRule="auto"/>
              <w:jc w:val="center"/>
            </w:pPr>
            <w:r>
              <w:t>Уровень образовательной организации</w:t>
            </w:r>
          </w:p>
        </w:tc>
        <w:tc>
          <w:tcPr>
            <w:tcW w:w="1578" w:type="dxa"/>
            <w:gridSpan w:val="4"/>
          </w:tcPr>
          <w:p w14:paraId="110CB18A" w14:textId="77777777" w:rsidR="00B5239D" w:rsidRDefault="0069002F">
            <w:pPr>
              <w:spacing w:line="259" w:lineRule="auto"/>
              <w:jc w:val="center"/>
            </w:pPr>
            <w:r>
              <w:rPr>
                <w:b/>
              </w:rPr>
              <w:t>1 балл</w:t>
            </w:r>
          </w:p>
        </w:tc>
        <w:tc>
          <w:tcPr>
            <w:tcW w:w="4213" w:type="dxa"/>
            <w:gridSpan w:val="2"/>
            <w:vMerge w:val="restart"/>
          </w:tcPr>
          <w:p w14:paraId="2F03B355" w14:textId="77777777" w:rsidR="00B5239D" w:rsidRDefault="0069002F">
            <w:pPr>
              <w:widowControl/>
              <w:spacing w:after="280" w:line="259" w:lineRule="auto"/>
              <w:jc w:val="center"/>
            </w:pPr>
            <w:r>
              <w:t>• Ссылка на презентацию, файл PDF</w:t>
            </w:r>
          </w:p>
          <w:p w14:paraId="3C038032" w14:textId="77777777" w:rsidR="00B5239D" w:rsidRDefault="0069002F">
            <w:pPr>
              <w:widowControl/>
              <w:spacing w:before="280" w:line="259" w:lineRule="auto"/>
              <w:jc w:val="center"/>
            </w:pPr>
            <w:r>
              <w:t>Презентация – отчет</w:t>
            </w:r>
            <w:r>
              <w:br/>
              <w:t xml:space="preserve"> содержащий ключевую информацию, перечисленную в пункте 7.3</w:t>
            </w:r>
            <w:r>
              <w:t>.2.</w:t>
            </w:r>
          </w:p>
        </w:tc>
      </w:tr>
      <w:tr w:rsidR="00B5239D" w14:paraId="3868992B" w14:textId="77777777">
        <w:trPr>
          <w:gridAfter w:val="1"/>
          <w:wAfter w:w="11" w:type="dxa"/>
          <w:trHeight w:val="157"/>
        </w:trPr>
        <w:tc>
          <w:tcPr>
            <w:tcW w:w="491" w:type="dxa"/>
            <w:gridSpan w:val="2"/>
            <w:vMerge/>
          </w:tcPr>
          <w:p w14:paraId="2C05416C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60ABA061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83" w:type="dxa"/>
            <w:gridSpan w:val="4"/>
          </w:tcPr>
          <w:p w14:paraId="33348267" w14:textId="77777777" w:rsidR="00B5239D" w:rsidRDefault="0069002F">
            <w:pPr>
              <w:spacing w:line="259" w:lineRule="auto"/>
              <w:jc w:val="center"/>
            </w:pPr>
            <w:r>
              <w:t>Уровень города или муниципалитета</w:t>
            </w:r>
          </w:p>
        </w:tc>
        <w:tc>
          <w:tcPr>
            <w:tcW w:w="1578" w:type="dxa"/>
            <w:gridSpan w:val="4"/>
          </w:tcPr>
          <w:p w14:paraId="007B891B" w14:textId="77777777" w:rsidR="00B5239D" w:rsidRDefault="0069002F">
            <w:pPr>
              <w:spacing w:line="259" w:lineRule="auto"/>
              <w:jc w:val="center"/>
            </w:pPr>
            <w:r>
              <w:rPr>
                <w:b/>
              </w:rPr>
              <w:t>2 балла</w:t>
            </w:r>
          </w:p>
        </w:tc>
        <w:tc>
          <w:tcPr>
            <w:tcW w:w="4213" w:type="dxa"/>
            <w:gridSpan w:val="2"/>
            <w:vMerge/>
          </w:tcPr>
          <w:p w14:paraId="1E478290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52FF2182" w14:textId="77777777">
        <w:trPr>
          <w:gridAfter w:val="1"/>
          <w:wAfter w:w="11" w:type="dxa"/>
          <w:trHeight w:val="157"/>
        </w:trPr>
        <w:tc>
          <w:tcPr>
            <w:tcW w:w="491" w:type="dxa"/>
            <w:gridSpan w:val="2"/>
            <w:vMerge/>
          </w:tcPr>
          <w:p w14:paraId="1FC8D735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76F4E078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83" w:type="dxa"/>
            <w:gridSpan w:val="4"/>
          </w:tcPr>
          <w:p w14:paraId="2B546217" w14:textId="77777777" w:rsidR="00B5239D" w:rsidRDefault="0069002F">
            <w:pPr>
              <w:spacing w:line="259" w:lineRule="auto"/>
              <w:jc w:val="center"/>
            </w:pPr>
            <w:r>
              <w:t>Региональный уровень</w:t>
            </w:r>
          </w:p>
        </w:tc>
        <w:tc>
          <w:tcPr>
            <w:tcW w:w="1578" w:type="dxa"/>
            <w:gridSpan w:val="4"/>
          </w:tcPr>
          <w:p w14:paraId="5F43E7FE" w14:textId="77777777" w:rsidR="00B5239D" w:rsidRDefault="0069002F">
            <w:pPr>
              <w:spacing w:line="259" w:lineRule="auto"/>
              <w:jc w:val="center"/>
            </w:pPr>
            <w:r>
              <w:rPr>
                <w:b/>
              </w:rPr>
              <w:t>3 балла</w:t>
            </w:r>
          </w:p>
        </w:tc>
        <w:tc>
          <w:tcPr>
            <w:tcW w:w="4213" w:type="dxa"/>
            <w:gridSpan w:val="2"/>
            <w:vMerge/>
          </w:tcPr>
          <w:p w14:paraId="4B27DABB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00104506" w14:textId="77777777">
        <w:trPr>
          <w:gridAfter w:val="1"/>
          <w:wAfter w:w="11" w:type="dxa"/>
          <w:trHeight w:val="157"/>
        </w:trPr>
        <w:tc>
          <w:tcPr>
            <w:tcW w:w="491" w:type="dxa"/>
            <w:gridSpan w:val="2"/>
            <w:vMerge/>
          </w:tcPr>
          <w:p w14:paraId="20B54F72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66B58C5F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83" w:type="dxa"/>
            <w:gridSpan w:val="4"/>
          </w:tcPr>
          <w:p w14:paraId="5DD70F0C" w14:textId="77777777" w:rsidR="00B5239D" w:rsidRDefault="0069002F">
            <w:pPr>
              <w:spacing w:line="259" w:lineRule="auto"/>
              <w:jc w:val="center"/>
            </w:pPr>
            <w:r>
              <w:t>Межрегиональный или окружной уровень</w:t>
            </w:r>
          </w:p>
        </w:tc>
        <w:tc>
          <w:tcPr>
            <w:tcW w:w="1578" w:type="dxa"/>
            <w:gridSpan w:val="4"/>
          </w:tcPr>
          <w:p w14:paraId="1E6926D6" w14:textId="77777777" w:rsidR="00B5239D" w:rsidRDefault="0069002F">
            <w:pPr>
              <w:spacing w:line="259" w:lineRule="auto"/>
              <w:jc w:val="center"/>
            </w:pPr>
            <w:r>
              <w:rPr>
                <w:b/>
              </w:rPr>
              <w:t>4 балла</w:t>
            </w:r>
          </w:p>
        </w:tc>
        <w:tc>
          <w:tcPr>
            <w:tcW w:w="4213" w:type="dxa"/>
            <w:gridSpan w:val="2"/>
            <w:vMerge/>
          </w:tcPr>
          <w:p w14:paraId="4303B3A9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48F5ED13" w14:textId="77777777">
        <w:trPr>
          <w:gridAfter w:val="1"/>
          <w:wAfter w:w="11" w:type="dxa"/>
          <w:trHeight w:val="157"/>
        </w:trPr>
        <w:tc>
          <w:tcPr>
            <w:tcW w:w="491" w:type="dxa"/>
            <w:gridSpan w:val="2"/>
            <w:vMerge/>
          </w:tcPr>
          <w:p w14:paraId="0B349681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7B7E837D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83" w:type="dxa"/>
            <w:gridSpan w:val="4"/>
          </w:tcPr>
          <w:p w14:paraId="3F875BD9" w14:textId="77777777" w:rsidR="00B5239D" w:rsidRDefault="0069002F">
            <w:pPr>
              <w:spacing w:line="259" w:lineRule="auto"/>
              <w:jc w:val="center"/>
            </w:pPr>
            <w:r>
              <w:t xml:space="preserve">Всероссийский уровень </w:t>
            </w:r>
          </w:p>
        </w:tc>
        <w:tc>
          <w:tcPr>
            <w:tcW w:w="1578" w:type="dxa"/>
            <w:gridSpan w:val="4"/>
          </w:tcPr>
          <w:p w14:paraId="46DB6AD3" w14:textId="77777777" w:rsidR="00B5239D" w:rsidRDefault="0069002F">
            <w:pPr>
              <w:spacing w:line="259" w:lineRule="auto"/>
              <w:jc w:val="center"/>
            </w:pPr>
            <w:r>
              <w:rPr>
                <w:b/>
              </w:rPr>
              <w:t xml:space="preserve"> 5 баллов</w:t>
            </w:r>
          </w:p>
        </w:tc>
        <w:tc>
          <w:tcPr>
            <w:tcW w:w="4213" w:type="dxa"/>
            <w:gridSpan w:val="2"/>
            <w:vMerge/>
          </w:tcPr>
          <w:p w14:paraId="6A9DF611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7995C147" w14:textId="77777777">
        <w:trPr>
          <w:gridAfter w:val="1"/>
          <w:wAfter w:w="11" w:type="dxa"/>
          <w:trHeight w:val="69"/>
        </w:trPr>
        <w:tc>
          <w:tcPr>
            <w:tcW w:w="491" w:type="dxa"/>
            <w:gridSpan w:val="2"/>
            <w:vMerge w:val="restart"/>
          </w:tcPr>
          <w:p w14:paraId="1D94D842" w14:textId="77777777" w:rsidR="00B5239D" w:rsidRDefault="0069002F">
            <w:pPr>
              <w:widowControl/>
              <w:spacing w:line="259" w:lineRule="auto"/>
              <w:jc w:val="center"/>
            </w:pPr>
            <w:r>
              <w:t>2.</w:t>
            </w:r>
          </w:p>
        </w:tc>
        <w:tc>
          <w:tcPr>
            <w:tcW w:w="3618" w:type="dxa"/>
            <w:gridSpan w:val="2"/>
            <w:vMerge w:val="restart"/>
          </w:tcPr>
          <w:p w14:paraId="72391418" w14:textId="77777777" w:rsidR="00B5239D" w:rsidRDefault="0069002F">
            <w:pPr>
              <w:widowControl/>
              <w:spacing w:line="259" w:lineRule="auto"/>
              <w:jc w:val="center"/>
            </w:pPr>
            <w:r>
              <w:t xml:space="preserve">Видеоролик, описывающий деятельность и ключевые достижения не менее чем </w:t>
            </w:r>
            <w:r>
              <w:br/>
              <w:t xml:space="preserve">за 1 и не более чем за 2 года. </w:t>
            </w:r>
            <w:r>
              <w:br/>
            </w:r>
            <w:r>
              <w:br/>
              <w:t>Длительность – не более 2-х минут, MP4.</w:t>
            </w:r>
          </w:p>
        </w:tc>
        <w:tc>
          <w:tcPr>
            <w:tcW w:w="5583" w:type="dxa"/>
            <w:gridSpan w:val="4"/>
          </w:tcPr>
          <w:p w14:paraId="12C4DECC" w14:textId="77777777" w:rsidR="00B5239D" w:rsidRDefault="0069002F">
            <w:pPr>
              <w:spacing w:line="259" w:lineRule="auto"/>
              <w:jc w:val="center"/>
              <w:rPr>
                <w:b/>
              </w:rPr>
            </w:pPr>
            <w:r>
              <w:t>Выполнение всех критерий создания видеоролика (формат, длительность)</w:t>
            </w:r>
          </w:p>
        </w:tc>
        <w:tc>
          <w:tcPr>
            <w:tcW w:w="1578" w:type="dxa"/>
            <w:gridSpan w:val="4"/>
          </w:tcPr>
          <w:p w14:paraId="25A3F82D" w14:textId="77777777" w:rsidR="00B5239D" w:rsidRDefault="0069002F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10 баллов</w:t>
            </w:r>
          </w:p>
        </w:tc>
        <w:tc>
          <w:tcPr>
            <w:tcW w:w="4213" w:type="dxa"/>
            <w:gridSpan w:val="2"/>
            <w:vMerge w:val="restart"/>
          </w:tcPr>
          <w:p w14:paraId="1E749571" w14:textId="77777777" w:rsidR="00B5239D" w:rsidRDefault="0069002F">
            <w:pPr>
              <w:widowControl/>
              <w:spacing w:line="259" w:lineRule="auto"/>
              <w:jc w:val="center"/>
            </w:pPr>
            <w:r>
              <w:t>Ссылка на видеоролик должна быть активна не менее чем до ноября 2025 года</w:t>
            </w:r>
          </w:p>
        </w:tc>
      </w:tr>
      <w:tr w:rsidR="00B5239D" w14:paraId="4D60FEF5" w14:textId="77777777">
        <w:trPr>
          <w:gridAfter w:val="1"/>
          <w:wAfter w:w="11" w:type="dxa"/>
          <w:trHeight w:val="66"/>
        </w:trPr>
        <w:tc>
          <w:tcPr>
            <w:tcW w:w="491" w:type="dxa"/>
            <w:gridSpan w:val="2"/>
            <w:vMerge/>
          </w:tcPr>
          <w:p w14:paraId="0124A799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763E5426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83" w:type="dxa"/>
            <w:gridSpan w:val="4"/>
          </w:tcPr>
          <w:p w14:paraId="502F1F28" w14:textId="77777777" w:rsidR="00B5239D" w:rsidRDefault="0069002F">
            <w:pPr>
              <w:spacing w:line="259" w:lineRule="auto"/>
              <w:jc w:val="center"/>
              <w:rPr>
                <w:b/>
              </w:rPr>
            </w:pPr>
            <w:r>
              <w:t>Творческий подход к созданию видеоролика</w:t>
            </w:r>
          </w:p>
        </w:tc>
        <w:tc>
          <w:tcPr>
            <w:tcW w:w="1578" w:type="dxa"/>
            <w:gridSpan w:val="4"/>
          </w:tcPr>
          <w:p w14:paraId="3ACB0F62" w14:textId="77777777" w:rsidR="00B5239D" w:rsidRDefault="0069002F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10 баллов</w:t>
            </w:r>
          </w:p>
        </w:tc>
        <w:tc>
          <w:tcPr>
            <w:tcW w:w="4213" w:type="dxa"/>
            <w:gridSpan w:val="2"/>
            <w:vMerge/>
          </w:tcPr>
          <w:p w14:paraId="1B19F1E1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B5239D" w14:paraId="11D96377" w14:textId="77777777">
        <w:trPr>
          <w:gridAfter w:val="1"/>
          <w:wAfter w:w="11" w:type="dxa"/>
          <w:trHeight w:val="66"/>
        </w:trPr>
        <w:tc>
          <w:tcPr>
            <w:tcW w:w="491" w:type="dxa"/>
            <w:gridSpan w:val="2"/>
            <w:vMerge/>
          </w:tcPr>
          <w:p w14:paraId="1D21DC04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618" w:type="dxa"/>
            <w:gridSpan w:val="2"/>
            <w:vMerge/>
          </w:tcPr>
          <w:p w14:paraId="37024538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583" w:type="dxa"/>
            <w:gridSpan w:val="4"/>
          </w:tcPr>
          <w:p w14:paraId="6D263EEC" w14:textId="77777777" w:rsidR="00B5239D" w:rsidRDefault="0069002F">
            <w:pPr>
              <w:spacing w:line="259" w:lineRule="auto"/>
              <w:jc w:val="center"/>
              <w:rPr>
                <w:b/>
              </w:rPr>
            </w:pPr>
            <w:r>
              <w:t>Содержание видеоролика</w:t>
            </w:r>
          </w:p>
        </w:tc>
        <w:tc>
          <w:tcPr>
            <w:tcW w:w="1578" w:type="dxa"/>
            <w:gridSpan w:val="4"/>
          </w:tcPr>
          <w:p w14:paraId="6F48CBCF" w14:textId="77777777" w:rsidR="00B5239D" w:rsidRDefault="0069002F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10 баллов</w:t>
            </w:r>
          </w:p>
        </w:tc>
        <w:tc>
          <w:tcPr>
            <w:tcW w:w="4213" w:type="dxa"/>
            <w:gridSpan w:val="2"/>
            <w:vMerge/>
          </w:tcPr>
          <w:p w14:paraId="56BFA993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B5239D" w14:paraId="3B0571EA" w14:textId="77777777">
        <w:trPr>
          <w:gridAfter w:val="1"/>
          <w:wAfter w:w="11" w:type="dxa"/>
          <w:trHeight w:val="66"/>
        </w:trPr>
        <w:tc>
          <w:tcPr>
            <w:tcW w:w="491" w:type="dxa"/>
            <w:gridSpan w:val="2"/>
          </w:tcPr>
          <w:p w14:paraId="5BC997C2" w14:textId="77777777" w:rsidR="00B5239D" w:rsidRDefault="0069002F">
            <w:pPr>
              <w:widowControl/>
              <w:spacing w:line="259" w:lineRule="auto"/>
              <w:jc w:val="center"/>
            </w:pPr>
            <w:r>
              <w:t>3.</w:t>
            </w:r>
          </w:p>
        </w:tc>
        <w:tc>
          <w:tcPr>
            <w:tcW w:w="3618" w:type="dxa"/>
            <w:gridSpan w:val="2"/>
          </w:tcPr>
          <w:p w14:paraId="5FCFCAE9" w14:textId="77777777" w:rsidR="00B5239D" w:rsidRDefault="0069002F">
            <w:pPr>
              <w:widowControl/>
              <w:spacing w:line="259" w:lineRule="auto"/>
              <w:jc w:val="center"/>
            </w:pPr>
            <w:r>
              <w:t>Количество постоянного актива</w:t>
            </w:r>
            <w:r>
              <w:br/>
              <w:t xml:space="preserve"> не менее – 5 человек </w:t>
            </w:r>
          </w:p>
        </w:tc>
        <w:tc>
          <w:tcPr>
            <w:tcW w:w="7161" w:type="dxa"/>
            <w:gridSpan w:val="8"/>
          </w:tcPr>
          <w:p w14:paraId="41A839E4" w14:textId="77777777" w:rsidR="00B5239D" w:rsidRDefault="0069002F">
            <w:pPr>
              <w:spacing w:line="259" w:lineRule="auto"/>
              <w:jc w:val="center"/>
            </w:pPr>
            <w:r>
              <w:t>Обязательное условие</w:t>
            </w:r>
          </w:p>
        </w:tc>
        <w:tc>
          <w:tcPr>
            <w:tcW w:w="4213" w:type="dxa"/>
            <w:gridSpan w:val="2"/>
          </w:tcPr>
          <w:p w14:paraId="6DC1B339" w14:textId="77777777" w:rsidR="00B5239D" w:rsidRDefault="0069002F">
            <w:pPr>
              <w:widowControl/>
              <w:spacing w:line="259" w:lineRule="auto"/>
              <w:jc w:val="center"/>
            </w:pPr>
            <w:proofErr w:type="spellStart"/>
            <w:r>
              <w:t>Пофамильный</w:t>
            </w:r>
            <w:proofErr w:type="spellEnd"/>
            <w:r>
              <w:t xml:space="preserve"> список участников студенческого объединения по за последние 2 года</w:t>
            </w:r>
          </w:p>
        </w:tc>
      </w:tr>
      <w:tr w:rsidR="00B5239D" w14:paraId="139DDC73" w14:textId="77777777">
        <w:trPr>
          <w:gridAfter w:val="2"/>
          <w:wAfter w:w="21" w:type="dxa"/>
          <w:trHeight w:val="51"/>
        </w:trPr>
        <w:tc>
          <w:tcPr>
            <w:tcW w:w="491" w:type="dxa"/>
            <w:gridSpan w:val="2"/>
            <w:vMerge w:val="restart"/>
          </w:tcPr>
          <w:p w14:paraId="5AF0008A" w14:textId="77777777" w:rsidR="00B5239D" w:rsidRDefault="0069002F">
            <w:pPr>
              <w:widowControl/>
              <w:spacing w:line="259" w:lineRule="auto"/>
              <w:jc w:val="center"/>
            </w:pPr>
            <w:r>
              <w:t>4.</w:t>
            </w:r>
          </w:p>
        </w:tc>
        <w:tc>
          <w:tcPr>
            <w:tcW w:w="3618" w:type="dxa"/>
            <w:gridSpan w:val="2"/>
            <w:vMerge w:val="restart"/>
          </w:tcPr>
          <w:p w14:paraId="44518281" w14:textId="77777777" w:rsidR="00B5239D" w:rsidRDefault="0069002F">
            <w:pPr>
              <w:widowControl/>
              <w:spacing w:line="259" w:lineRule="auto"/>
              <w:jc w:val="center"/>
            </w:pPr>
            <w:r>
              <w:t>Наличие документов, подтверждающие</w:t>
            </w:r>
            <w:r>
              <w:br/>
              <w:t xml:space="preserve"> основные достижения </w:t>
            </w:r>
            <w:r>
              <w:rPr>
                <w:b/>
              </w:rPr>
              <w:t>коллектива</w:t>
            </w:r>
            <w:r>
              <w:t xml:space="preserve"> за 2 последних года</w:t>
            </w:r>
            <w:r>
              <w:br/>
              <w:t>Документ дол</w:t>
            </w:r>
            <w:r>
              <w:t>жен содержать информацию о мероприятии: наименование, статус, дату выдачи.</w:t>
            </w:r>
            <w:r>
              <w:br/>
              <w:t xml:space="preserve"> (не более 10 штук))</w:t>
            </w:r>
          </w:p>
        </w:tc>
        <w:tc>
          <w:tcPr>
            <w:tcW w:w="3546" w:type="dxa"/>
            <w:vAlign w:val="bottom"/>
          </w:tcPr>
          <w:p w14:paraId="06085693" w14:textId="77777777" w:rsidR="00B5239D" w:rsidRDefault="0069002F">
            <w:pPr>
              <w:spacing w:line="259" w:lineRule="auto"/>
              <w:jc w:val="center"/>
            </w:pPr>
            <w:r>
              <w:t>Сертификат/диплом участника, Благодарность, Благодарственное письмо, Свидетельство</w:t>
            </w:r>
          </w:p>
        </w:tc>
        <w:tc>
          <w:tcPr>
            <w:tcW w:w="2026" w:type="dxa"/>
            <w:gridSpan w:val="2"/>
            <w:vMerge w:val="restart"/>
            <w:vAlign w:val="center"/>
          </w:tcPr>
          <w:p w14:paraId="08EDF25D" w14:textId="77777777" w:rsidR="00B5239D" w:rsidRDefault="0069002F">
            <w:pPr>
              <w:spacing w:line="259" w:lineRule="auto"/>
              <w:jc w:val="center"/>
            </w:pPr>
            <w:r>
              <w:t>Вузовская</w:t>
            </w:r>
          </w:p>
        </w:tc>
        <w:tc>
          <w:tcPr>
            <w:tcW w:w="1579" w:type="dxa"/>
            <w:gridSpan w:val="4"/>
            <w:vAlign w:val="bottom"/>
          </w:tcPr>
          <w:p w14:paraId="2B778CAA" w14:textId="77777777" w:rsidR="00B5239D" w:rsidRDefault="0069002F">
            <w:pPr>
              <w:spacing w:line="259" w:lineRule="auto"/>
              <w:jc w:val="center"/>
            </w:pPr>
            <w:r>
              <w:t>1 балл</w:t>
            </w:r>
          </w:p>
        </w:tc>
        <w:tc>
          <w:tcPr>
            <w:tcW w:w="4213" w:type="dxa"/>
            <w:gridSpan w:val="2"/>
            <w:vMerge w:val="restart"/>
          </w:tcPr>
          <w:p w14:paraId="245C160C" w14:textId="77777777" w:rsidR="00B5239D" w:rsidRDefault="0069002F">
            <w:pPr>
              <w:widowControl/>
              <w:spacing w:after="280" w:line="259" w:lineRule="auto"/>
              <w:jc w:val="center"/>
            </w:pPr>
            <w:r>
              <w:t>Сканированные документы в электронном виде: благодарственные</w:t>
            </w:r>
            <w:r>
              <w:t xml:space="preserve"> письма, грамоты, дипломы, свидетельства и т.п. заверенные региональной дирекцией Премии или образовательной организацией не более 10 шт.:</w:t>
            </w:r>
          </w:p>
          <w:p w14:paraId="7BC69E5A" w14:textId="77777777" w:rsidR="00B5239D" w:rsidRDefault="0069002F">
            <w:pPr>
              <w:widowControl/>
              <w:spacing w:before="280" w:after="280" w:line="259" w:lineRule="auto"/>
              <w:jc w:val="center"/>
            </w:pPr>
            <w:r>
              <w:t>•  Единый файл в формате PDF</w:t>
            </w:r>
          </w:p>
          <w:p w14:paraId="0DB5D44A" w14:textId="77777777" w:rsidR="00B5239D" w:rsidRDefault="00B5239D">
            <w:pPr>
              <w:widowControl/>
              <w:spacing w:before="280" w:line="259" w:lineRule="auto"/>
              <w:jc w:val="center"/>
            </w:pPr>
          </w:p>
        </w:tc>
      </w:tr>
      <w:tr w:rsidR="00B5239D" w14:paraId="32137C7F" w14:textId="7777777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2A1ED8C8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7C6F428D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6" w:type="dxa"/>
            <w:vAlign w:val="bottom"/>
          </w:tcPr>
          <w:p w14:paraId="53590984" w14:textId="77777777" w:rsidR="00B5239D" w:rsidRDefault="0069002F">
            <w:pPr>
              <w:spacing w:line="259" w:lineRule="auto"/>
              <w:jc w:val="center"/>
            </w:pPr>
            <w:r>
              <w:t>Документ, подтверждающий статус дипломанта, Специальный приз</w:t>
            </w:r>
          </w:p>
        </w:tc>
        <w:tc>
          <w:tcPr>
            <w:tcW w:w="2026" w:type="dxa"/>
            <w:gridSpan w:val="2"/>
            <w:vMerge/>
            <w:vAlign w:val="center"/>
          </w:tcPr>
          <w:p w14:paraId="19CEF52E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79" w:type="dxa"/>
            <w:gridSpan w:val="4"/>
            <w:vAlign w:val="bottom"/>
          </w:tcPr>
          <w:p w14:paraId="33A0B297" w14:textId="77777777" w:rsidR="00B5239D" w:rsidRDefault="0069002F">
            <w:pPr>
              <w:spacing w:line="259" w:lineRule="auto"/>
              <w:jc w:val="center"/>
            </w:pPr>
            <w:r>
              <w:t>2 балла</w:t>
            </w:r>
          </w:p>
        </w:tc>
        <w:tc>
          <w:tcPr>
            <w:tcW w:w="4213" w:type="dxa"/>
            <w:gridSpan w:val="2"/>
            <w:vMerge/>
          </w:tcPr>
          <w:p w14:paraId="36F00C45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639D6647" w14:textId="7777777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309BEE47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6910E0F9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6" w:type="dxa"/>
            <w:vAlign w:val="bottom"/>
          </w:tcPr>
          <w:p w14:paraId="47939FBA" w14:textId="77777777" w:rsidR="00B5239D" w:rsidRDefault="0069002F">
            <w:pPr>
              <w:spacing w:line="259" w:lineRule="auto"/>
              <w:jc w:val="center"/>
            </w:pPr>
            <w:r>
              <w:t>Лауреат 2-3 степени</w:t>
            </w:r>
          </w:p>
        </w:tc>
        <w:tc>
          <w:tcPr>
            <w:tcW w:w="2026" w:type="dxa"/>
            <w:gridSpan w:val="2"/>
            <w:vMerge/>
            <w:vAlign w:val="center"/>
          </w:tcPr>
          <w:p w14:paraId="0563724C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79" w:type="dxa"/>
            <w:gridSpan w:val="4"/>
            <w:vAlign w:val="bottom"/>
          </w:tcPr>
          <w:p w14:paraId="53248B46" w14:textId="77777777" w:rsidR="00B5239D" w:rsidRDefault="0069002F">
            <w:pPr>
              <w:spacing w:line="259" w:lineRule="auto"/>
              <w:jc w:val="center"/>
            </w:pPr>
            <w:r>
              <w:t>3-4 балла</w:t>
            </w:r>
          </w:p>
        </w:tc>
        <w:tc>
          <w:tcPr>
            <w:tcW w:w="4213" w:type="dxa"/>
            <w:gridSpan w:val="2"/>
            <w:vMerge/>
          </w:tcPr>
          <w:p w14:paraId="3BFFE914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37AEF73E" w14:textId="7777777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28698C9C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7443F5D7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6" w:type="dxa"/>
            <w:vAlign w:val="bottom"/>
          </w:tcPr>
          <w:p w14:paraId="6E3B29A5" w14:textId="77777777" w:rsidR="00B5239D" w:rsidRDefault="0069002F">
            <w:pPr>
              <w:spacing w:line="259" w:lineRule="auto"/>
              <w:jc w:val="center"/>
            </w:pPr>
            <w:r>
              <w:t>Лауреат 1 степени, Гран-при</w:t>
            </w:r>
          </w:p>
        </w:tc>
        <w:tc>
          <w:tcPr>
            <w:tcW w:w="2026" w:type="dxa"/>
            <w:gridSpan w:val="2"/>
            <w:vMerge/>
            <w:vAlign w:val="center"/>
          </w:tcPr>
          <w:p w14:paraId="6EB9988C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79" w:type="dxa"/>
            <w:gridSpan w:val="4"/>
            <w:vAlign w:val="bottom"/>
          </w:tcPr>
          <w:p w14:paraId="611E2B91" w14:textId="77777777" w:rsidR="00B5239D" w:rsidRDefault="0069002F">
            <w:pPr>
              <w:spacing w:line="259" w:lineRule="auto"/>
              <w:jc w:val="center"/>
            </w:pPr>
            <w:r>
              <w:t>5 баллов</w:t>
            </w:r>
          </w:p>
        </w:tc>
        <w:tc>
          <w:tcPr>
            <w:tcW w:w="4213" w:type="dxa"/>
            <w:gridSpan w:val="2"/>
            <w:vMerge/>
          </w:tcPr>
          <w:p w14:paraId="5D7A4B7E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08EC9D88" w14:textId="7777777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4E4FD087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66FF9E10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6" w:type="dxa"/>
            <w:vAlign w:val="bottom"/>
          </w:tcPr>
          <w:p w14:paraId="775FAF8A" w14:textId="77777777" w:rsidR="00B5239D" w:rsidRDefault="0069002F">
            <w:pPr>
              <w:spacing w:line="259" w:lineRule="auto"/>
              <w:jc w:val="center"/>
            </w:pPr>
            <w:r>
              <w:t>Сертификат/диплом участника, Благодарность, Благодарственное письмо, Свидетельство</w:t>
            </w:r>
          </w:p>
        </w:tc>
        <w:tc>
          <w:tcPr>
            <w:tcW w:w="2026" w:type="dxa"/>
            <w:gridSpan w:val="2"/>
            <w:vMerge w:val="restart"/>
            <w:vAlign w:val="center"/>
          </w:tcPr>
          <w:p w14:paraId="2CDE3845" w14:textId="77777777" w:rsidR="00B5239D" w:rsidRDefault="0069002F">
            <w:pPr>
              <w:spacing w:line="259" w:lineRule="auto"/>
              <w:jc w:val="center"/>
            </w:pPr>
            <w:r>
              <w:t>Город или муниципалитет</w:t>
            </w:r>
          </w:p>
        </w:tc>
        <w:tc>
          <w:tcPr>
            <w:tcW w:w="1579" w:type="dxa"/>
            <w:gridSpan w:val="4"/>
            <w:vAlign w:val="bottom"/>
          </w:tcPr>
          <w:p w14:paraId="642181B6" w14:textId="77777777" w:rsidR="00B5239D" w:rsidRDefault="0069002F">
            <w:pPr>
              <w:spacing w:line="259" w:lineRule="auto"/>
              <w:jc w:val="center"/>
            </w:pPr>
            <w:r>
              <w:t>2 балла</w:t>
            </w:r>
          </w:p>
        </w:tc>
        <w:tc>
          <w:tcPr>
            <w:tcW w:w="4213" w:type="dxa"/>
            <w:gridSpan w:val="2"/>
            <w:vMerge/>
          </w:tcPr>
          <w:p w14:paraId="747A0A5E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18F4D442" w14:textId="7777777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786414BD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327C888D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6" w:type="dxa"/>
            <w:vAlign w:val="bottom"/>
          </w:tcPr>
          <w:p w14:paraId="6E8F66A8" w14:textId="77777777" w:rsidR="00B5239D" w:rsidRDefault="0069002F">
            <w:pPr>
              <w:spacing w:line="259" w:lineRule="auto"/>
              <w:jc w:val="center"/>
            </w:pPr>
            <w:r>
              <w:t xml:space="preserve">Документ, подтверждающий статус </w:t>
            </w:r>
            <w:r>
              <w:lastRenderedPageBreak/>
              <w:t>дипломанта, Специальный приз</w:t>
            </w:r>
          </w:p>
        </w:tc>
        <w:tc>
          <w:tcPr>
            <w:tcW w:w="2026" w:type="dxa"/>
            <w:gridSpan w:val="2"/>
            <w:vMerge/>
            <w:vAlign w:val="center"/>
          </w:tcPr>
          <w:p w14:paraId="0E622848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79" w:type="dxa"/>
            <w:gridSpan w:val="4"/>
            <w:vAlign w:val="bottom"/>
          </w:tcPr>
          <w:p w14:paraId="66AFFF56" w14:textId="77777777" w:rsidR="00B5239D" w:rsidRDefault="0069002F">
            <w:pPr>
              <w:spacing w:line="259" w:lineRule="auto"/>
              <w:jc w:val="center"/>
            </w:pPr>
            <w:r>
              <w:t>3 балла</w:t>
            </w:r>
          </w:p>
        </w:tc>
        <w:tc>
          <w:tcPr>
            <w:tcW w:w="4213" w:type="dxa"/>
            <w:gridSpan w:val="2"/>
            <w:vMerge/>
          </w:tcPr>
          <w:p w14:paraId="08E37464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1AC02CD8" w14:textId="7777777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037F96BC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50C66AF6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6" w:type="dxa"/>
            <w:vAlign w:val="bottom"/>
          </w:tcPr>
          <w:p w14:paraId="67022FD7" w14:textId="77777777" w:rsidR="00B5239D" w:rsidRDefault="0069002F">
            <w:pPr>
              <w:spacing w:line="259" w:lineRule="auto"/>
              <w:jc w:val="center"/>
            </w:pPr>
            <w:r>
              <w:t>Лауреат 2-3 степени</w:t>
            </w:r>
          </w:p>
        </w:tc>
        <w:tc>
          <w:tcPr>
            <w:tcW w:w="2026" w:type="dxa"/>
            <w:gridSpan w:val="2"/>
            <w:vMerge/>
            <w:vAlign w:val="center"/>
          </w:tcPr>
          <w:p w14:paraId="59F22817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79" w:type="dxa"/>
            <w:gridSpan w:val="4"/>
            <w:vAlign w:val="bottom"/>
          </w:tcPr>
          <w:p w14:paraId="39F8E428" w14:textId="77777777" w:rsidR="00B5239D" w:rsidRDefault="0069002F">
            <w:pPr>
              <w:spacing w:line="259" w:lineRule="auto"/>
              <w:jc w:val="center"/>
            </w:pPr>
            <w:r>
              <w:t>4-5 балла</w:t>
            </w:r>
          </w:p>
        </w:tc>
        <w:tc>
          <w:tcPr>
            <w:tcW w:w="4213" w:type="dxa"/>
            <w:gridSpan w:val="2"/>
            <w:vMerge/>
          </w:tcPr>
          <w:p w14:paraId="1C55984B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52B27614" w14:textId="7777777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59852BC4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64ECDB1D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6" w:type="dxa"/>
            <w:vAlign w:val="bottom"/>
          </w:tcPr>
          <w:p w14:paraId="6D9ECA5D" w14:textId="77777777" w:rsidR="00B5239D" w:rsidRDefault="0069002F">
            <w:pPr>
              <w:spacing w:line="259" w:lineRule="auto"/>
              <w:jc w:val="center"/>
            </w:pPr>
            <w:r>
              <w:t>Лауреат 1 степени, Гран-при</w:t>
            </w:r>
          </w:p>
        </w:tc>
        <w:tc>
          <w:tcPr>
            <w:tcW w:w="2026" w:type="dxa"/>
            <w:gridSpan w:val="2"/>
            <w:vMerge/>
            <w:vAlign w:val="center"/>
          </w:tcPr>
          <w:p w14:paraId="7FC64206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79" w:type="dxa"/>
            <w:gridSpan w:val="4"/>
            <w:vAlign w:val="bottom"/>
          </w:tcPr>
          <w:p w14:paraId="73DFE447" w14:textId="77777777" w:rsidR="00B5239D" w:rsidRDefault="0069002F">
            <w:pPr>
              <w:spacing w:line="259" w:lineRule="auto"/>
              <w:jc w:val="center"/>
            </w:pPr>
            <w:r>
              <w:t>6 баллов</w:t>
            </w:r>
          </w:p>
        </w:tc>
        <w:tc>
          <w:tcPr>
            <w:tcW w:w="4213" w:type="dxa"/>
            <w:gridSpan w:val="2"/>
            <w:vMerge/>
          </w:tcPr>
          <w:p w14:paraId="6F455A9F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1685F021" w14:textId="7777777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2368C1E5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04E345DD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6" w:type="dxa"/>
            <w:vAlign w:val="bottom"/>
          </w:tcPr>
          <w:p w14:paraId="1DFBD055" w14:textId="77777777" w:rsidR="00B5239D" w:rsidRDefault="0069002F">
            <w:pPr>
              <w:spacing w:line="259" w:lineRule="auto"/>
              <w:jc w:val="center"/>
            </w:pPr>
            <w:r>
              <w:t>Сертификат/диплом участника, Благодарность, Благодарственное письмо, Свидетельство</w:t>
            </w:r>
          </w:p>
        </w:tc>
        <w:tc>
          <w:tcPr>
            <w:tcW w:w="2026" w:type="dxa"/>
            <w:gridSpan w:val="2"/>
            <w:vMerge w:val="restart"/>
            <w:vAlign w:val="bottom"/>
          </w:tcPr>
          <w:p w14:paraId="60740453" w14:textId="77777777" w:rsidR="00B5239D" w:rsidRDefault="0069002F">
            <w:pPr>
              <w:spacing w:line="259" w:lineRule="auto"/>
              <w:jc w:val="center"/>
            </w:pPr>
            <w:r>
              <w:t xml:space="preserve">Региональный </w:t>
            </w:r>
          </w:p>
        </w:tc>
        <w:tc>
          <w:tcPr>
            <w:tcW w:w="1579" w:type="dxa"/>
            <w:gridSpan w:val="4"/>
            <w:vAlign w:val="bottom"/>
          </w:tcPr>
          <w:p w14:paraId="5DD6CDE0" w14:textId="77777777" w:rsidR="00B5239D" w:rsidRDefault="0069002F">
            <w:pPr>
              <w:spacing w:line="259" w:lineRule="auto"/>
              <w:jc w:val="center"/>
            </w:pPr>
            <w:r>
              <w:t>3 балла</w:t>
            </w:r>
          </w:p>
        </w:tc>
        <w:tc>
          <w:tcPr>
            <w:tcW w:w="4213" w:type="dxa"/>
            <w:gridSpan w:val="2"/>
            <w:vMerge/>
          </w:tcPr>
          <w:p w14:paraId="14A4EF88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69373E7C" w14:textId="7777777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2B59CC8D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2F08F74B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6" w:type="dxa"/>
            <w:vAlign w:val="bottom"/>
          </w:tcPr>
          <w:p w14:paraId="0603C953" w14:textId="77777777" w:rsidR="00B5239D" w:rsidRDefault="0069002F">
            <w:pPr>
              <w:spacing w:line="259" w:lineRule="auto"/>
              <w:jc w:val="center"/>
            </w:pPr>
            <w:r>
              <w:t>Документ, подтверждающий статус дипломанта, Специальный приз</w:t>
            </w:r>
          </w:p>
        </w:tc>
        <w:tc>
          <w:tcPr>
            <w:tcW w:w="2026" w:type="dxa"/>
            <w:gridSpan w:val="2"/>
            <w:vMerge/>
            <w:vAlign w:val="bottom"/>
          </w:tcPr>
          <w:p w14:paraId="5A4F16CB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79" w:type="dxa"/>
            <w:gridSpan w:val="4"/>
            <w:vAlign w:val="bottom"/>
          </w:tcPr>
          <w:p w14:paraId="272A58F1" w14:textId="77777777" w:rsidR="00B5239D" w:rsidRDefault="0069002F">
            <w:pPr>
              <w:spacing w:line="259" w:lineRule="auto"/>
              <w:jc w:val="center"/>
            </w:pPr>
            <w:r>
              <w:t>4 балла</w:t>
            </w:r>
          </w:p>
        </w:tc>
        <w:tc>
          <w:tcPr>
            <w:tcW w:w="4213" w:type="dxa"/>
            <w:gridSpan w:val="2"/>
            <w:vMerge/>
          </w:tcPr>
          <w:p w14:paraId="1EA2DE4F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4F8713F3" w14:textId="7777777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07650752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49D69A52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6" w:type="dxa"/>
            <w:vAlign w:val="bottom"/>
          </w:tcPr>
          <w:p w14:paraId="48EB2B35" w14:textId="77777777" w:rsidR="00B5239D" w:rsidRDefault="0069002F">
            <w:pPr>
              <w:spacing w:line="259" w:lineRule="auto"/>
              <w:jc w:val="center"/>
            </w:pPr>
            <w:r>
              <w:t>Лауреат 2-3 степени</w:t>
            </w:r>
          </w:p>
        </w:tc>
        <w:tc>
          <w:tcPr>
            <w:tcW w:w="2026" w:type="dxa"/>
            <w:gridSpan w:val="2"/>
            <w:vMerge/>
            <w:vAlign w:val="bottom"/>
          </w:tcPr>
          <w:p w14:paraId="00E56DEB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79" w:type="dxa"/>
            <w:gridSpan w:val="4"/>
            <w:vAlign w:val="bottom"/>
          </w:tcPr>
          <w:p w14:paraId="7CB685CB" w14:textId="77777777" w:rsidR="00B5239D" w:rsidRDefault="0069002F">
            <w:pPr>
              <w:spacing w:line="259" w:lineRule="auto"/>
              <w:jc w:val="center"/>
            </w:pPr>
            <w:r>
              <w:t>5-6 баллов</w:t>
            </w:r>
          </w:p>
        </w:tc>
        <w:tc>
          <w:tcPr>
            <w:tcW w:w="4213" w:type="dxa"/>
            <w:gridSpan w:val="2"/>
            <w:vMerge/>
          </w:tcPr>
          <w:p w14:paraId="0137AA26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607A34B5" w14:textId="7777777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0C152833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22B3E015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6" w:type="dxa"/>
            <w:vAlign w:val="bottom"/>
          </w:tcPr>
          <w:p w14:paraId="69A837E7" w14:textId="77777777" w:rsidR="00B5239D" w:rsidRDefault="0069002F">
            <w:pPr>
              <w:spacing w:line="259" w:lineRule="auto"/>
              <w:jc w:val="center"/>
            </w:pPr>
            <w:r>
              <w:t>Лауреат 1 степени, Гран-при</w:t>
            </w:r>
          </w:p>
        </w:tc>
        <w:tc>
          <w:tcPr>
            <w:tcW w:w="2026" w:type="dxa"/>
            <w:gridSpan w:val="2"/>
            <w:vMerge/>
            <w:vAlign w:val="bottom"/>
          </w:tcPr>
          <w:p w14:paraId="7575948C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79" w:type="dxa"/>
            <w:gridSpan w:val="4"/>
            <w:vAlign w:val="bottom"/>
          </w:tcPr>
          <w:p w14:paraId="3AD0B3D3" w14:textId="77777777" w:rsidR="00B5239D" w:rsidRDefault="0069002F">
            <w:pPr>
              <w:spacing w:line="259" w:lineRule="auto"/>
              <w:jc w:val="center"/>
            </w:pPr>
            <w:r>
              <w:t>7 баллов</w:t>
            </w:r>
          </w:p>
        </w:tc>
        <w:tc>
          <w:tcPr>
            <w:tcW w:w="4213" w:type="dxa"/>
            <w:gridSpan w:val="2"/>
            <w:vMerge/>
          </w:tcPr>
          <w:p w14:paraId="738F6DF5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7EC035F9" w14:textId="7777777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4B44E263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2CADD99E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6" w:type="dxa"/>
            <w:vAlign w:val="bottom"/>
          </w:tcPr>
          <w:p w14:paraId="24823A39" w14:textId="77777777" w:rsidR="00B5239D" w:rsidRDefault="0069002F">
            <w:pPr>
              <w:spacing w:line="259" w:lineRule="auto"/>
              <w:jc w:val="center"/>
            </w:pPr>
            <w:r>
              <w:t>Сертификат/диплом участника, Благодарность, Благодарственное письмо, Свидетельство</w:t>
            </w:r>
          </w:p>
        </w:tc>
        <w:tc>
          <w:tcPr>
            <w:tcW w:w="2026" w:type="dxa"/>
            <w:gridSpan w:val="2"/>
            <w:vMerge w:val="restart"/>
            <w:vAlign w:val="bottom"/>
          </w:tcPr>
          <w:p w14:paraId="33005C8C" w14:textId="77777777" w:rsidR="00B5239D" w:rsidRDefault="0069002F">
            <w:pPr>
              <w:spacing w:line="259" w:lineRule="auto"/>
              <w:jc w:val="center"/>
            </w:pPr>
            <w:r>
              <w:t>Межрегиональный или окружной</w:t>
            </w:r>
          </w:p>
        </w:tc>
        <w:tc>
          <w:tcPr>
            <w:tcW w:w="1579" w:type="dxa"/>
            <w:gridSpan w:val="4"/>
            <w:vAlign w:val="bottom"/>
          </w:tcPr>
          <w:p w14:paraId="2FEB3769" w14:textId="77777777" w:rsidR="00B5239D" w:rsidRDefault="0069002F">
            <w:pPr>
              <w:spacing w:line="259" w:lineRule="auto"/>
              <w:jc w:val="center"/>
            </w:pPr>
            <w:r>
              <w:t>4 балла</w:t>
            </w:r>
          </w:p>
        </w:tc>
        <w:tc>
          <w:tcPr>
            <w:tcW w:w="4213" w:type="dxa"/>
            <w:gridSpan w:val="2"/>
            <w:vMerge/>
          </w:tcPr>
          <w:p w14:paraId="6DB974BC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505C2C30" w14:textId="7777777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2EE37E08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6866B406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6" w:type="dxa"/>
            <w:vAlign w:val="bottom"/>
          </w:tcPr>
          <w:p w14:paraId="47153015" w14:textId="77777777" w:rsidR="00B5239D" w:rsidRDefault="0069002F">
            <w:pPr>
              <w:spacing w:line="259" w:lineRule="auto"/>
              <w:jc w:val="center"/>
            </w:pPr>
            <w:r>
              <w:t>Документ, подтверждающий статус дипломанта, Специальный приз</w:t>
            </w:r>
          </w:p>
        </w:tc>
        <w:tc>
          <w:tcPr>
            <w:tcW w:w="2026" w:type="dxa"/>
            <w:gridSpan w:val="2"/>
            <w:vMerge/>
            <w:vAlign w:val="bottom"/>
          </w:tcPr>
          <w:p w14:paraId="12E270AB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79" w:type="dxa"/>
            <w:gridSpan w:val="4"/>
            <w:vAlign w:val="bottom"/>
          </w:tcPr>
          <w:p w14:paraId="14091E33" w14:textId="77777777" w:rsidR="00B5239D" w:rsidRDefault="0069002F">
            <w:pPr>
              <w:spacing w:line="259" w:lineRule="auto"/>
              <w:jc w:val="center"/>
            </w:pPr>
            <w:r>
              <w:t>5 баллов</w:t>
            </w:r>
          </w:p>
        </w:tc>
        <w:tc>
          <w:tcPr>
            <w:tcW w:w="4213" w:type="dxa"/>
            <w:gridSpan w:val="2"/>
            <w:vMerge/>
          </w:tcPr>
          <w:p w14:paraId="3CD84858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030C09C4" w14:textId="7777777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7B180D91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64CD7599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6" w:type="dxa"/>
            <w:vAlign w:val="bottom"/>
          </w:tcPr>
          <w:p w14:paraId="39256D96" w14:textId="77777777" w:rsidR="00B5239D" w:rsidRDefault="0069002F">
            <w:pPr>
              <w:spacing w:line="259" w:lineRule="auto"/>
              <w:jc w:val="center"/>
            </w:pPr>
            <w:r>
              <w:t>Лауреат 2-3 степени</w:t>
            </w:r>
          </w:p>
        </w:tc>
        <w:tc>
          <w:tcPr>
            <w:tcW w:w="2026" w:type="dxa"/>
            <w:gridSpan w:val="2"/>
            <w:vMerge/>
            <w:vAlign w:val="bottom"/>
          </w:tcPr>
          <w:p w14:paraId="6BE9E8C2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79" w:type="dxa"/>
            <w:gridSpan w:val="4"/>
            <w:vAlign w:val="bottom"/>
          </w:tcPr>
          <w:p w14:paraId="07934F72" w14:textId="77777777" w:rsidR="00B5239D" w:rsidRDefault="0069002F">
            <w:pPr>
              <w:spacing w:line="259" w:lineRule="auto"/>
              <w:jc w:val="center"/>
            </w:pPr>
            <w:r>
              <w:t>6-7 баллов</w:t>
            </w:r>
          </w:p>
        </w:tc>
        <w:tc>
          <w:tcPr>
            <w:tcW w:w="4213" w:type="dxa"/>
            <w:gridSpan w:val="2"/>
            <w:vMerge/>
          </w:tcPr>
          <w:p w14:paraId="395B6A5B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176B9813" w14:textId="7777777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7FDF5C79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36EB779C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6" w:type="dxa"/>
            <w:vAlign w:val="bottom"/>
          </w:tcPr>
          <w:p w14:paraId="02586A93" w14:textId="77777777" w:rsidR="00B5239D" w:rsidRDefault="0069002F">
            <w:pPr>
              <w:spacing w:line="259" w:lineRule="auto"/>
              <w:jc w:val="center"/>
            </w:pPr>
            <w:r>
              <w:t>Лауреат 1 степени, Гран-при</w:t>
            </w:r>
          </w:p>
        </w:tc>
        <w:tc>
          <w:tcPr>
            <w:tcW w:w="2026" w:type="dxa"/>
            <w:gridSpan w:val="2"/>
            <w:vMerge/>
            <w:vAlign w:val="bottom"/>
          </w:tcPr>
          <w:p w14:paraId="14FD4725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79" w:type="dxa"/>
            <w:gridSpan w:val="4"/>
            <w:vAlign w:val="bottom"/>
          </w:tcPr>
          <w:p w14:paraId="539F23B2" w14:textId="77777777" w:rsidR="00B5239D" w:rsidRDefault="0069002F">
            <w:pPr>
              <w:spacing w:line="259" w:lineRule="auto"/>
              <w:jc w:val="center"/>
            </w:pPr>
            <w:r>
              <w:t>8 баллов</w:t>
            </w:r>
          </w:p>
        </w:tc>
        <w:tc>
          <w:tcPr>
            <w:tcW w:w="4213" w:type="dxa"/>
            <w:gridSpan w:val="2"/>
            <w:vMerge/>
          </w:tcPr>
          <w:p w14:paraId="1B29388F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0B115C1A" w14:textId="7777777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15B5C761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79AE89BC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6" w:type="dxa"/>
            <w:vAlign w:val="bottom"/>
          </w:tcPr>
          <w:p w14:paraId="37E6E5A9" w14:textId="77777777" w:rsidR="00B5239D" w:rsidRDefault="0069002F">
            <w:pPr>
              <w:spacing w:line="259" w:lineRule="auto"/>
              <w:jc w:val="center"/>
            </w:pPr>
            <w:r>
              <w:t>Сертификат/диплом участника, Благодарность, Благодарственное письмо, Свидетельство</w:t>
            </w:r>
          </w:p>
        </w:tc>
        <w:tc>
          <w:tcPr>
            <w:tcW w:w="2026" w:type="dxa"/>
            <w:gridSpan w:val="2"/>
            <w:vMerge w:val="restart"/>
            <w:vAlign w:val="bottom"/>
          </w:tcPr>
          <w:p w14:paraId="300561AE" w14:textId="77777777" w:rsidR="00B5239D" w:rsidRDefault="0069002F">
            <w:pPr>
              <w:spacing w:line="259" w:lineRule="auto"/>
              <w:jc w:val="center"/>
            </w:pPr>
            <w:r>
              <w:t>Всероссийский</w:t>
            </w:r>
          </w:p>
        </w:tc>
        <w:tc>
          <w:tcPr>
            <w:tcW w:w="1579" w:type="dxa"/>
            <w:gridSpan w:val="4"/>
            <w:vAlign w:val="bottom"/>
          </w:tcPr>
          <w:p w14:paraId="59812F85" w14:textId="77777777" w:rsidR="00B5239D" w:rsidRDefault="0069002F">
            <w:pPr>
              <w:spacing w:line="259" w:lineRule="auto"/>
              <w:jc w:val="center"/>
            </w:pPr>
            <w:r>
              <w:t>5 баллов</w:t>
            </w:r>
          </w:p>
        </w:tc>
        <w:tc>
          <w:tcPr>
            <w:tcW w:w="4213" w:type="dxa"/>
            <w:gridSpan w:val="2"/>
            <w:vMerge/>
          </w:tcPr>
          <w:p w14:paraId="4C08DCF4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0A23E3BB" w14:textId="7777777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340714A8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0EB04840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6" w:type="dxa"/>
            <w:vAlign w:val="bottom"/>
          </w:tcPr>
          <w:p w14:paraId="1BD08336" w14:textId="77777777" w:rsidR="00B5239D" w:rsidRDefault="0069002F">
            <w:pPr>
              <w:spacing w:line="259" w:lineRule="auto"/>
              <w:jc w:val="center"/>
            </w:pPr>
            <w:r>
              <w:t>Документ, подтверждающий статус дипломанта, Специальный приз</w:t>
            </w:r>
          </w:p>
        </w:tc>
        <w:tc>
          <w:tcPr>
            <w:tcW w:w="2026" w:type="dxa"/>
            <w:gridSpan w:val="2"/>
            <w:vMerge/>
            <w:vAlign w:val="bottom"/>
          </w:tcPr>
          <w:p w14:paraId="29467ECB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79" w:type="dxa"/>
            <w:gridSpan w:val="4"/>
            <w:vAlign w:val="bottom"/>
          </w:tcPr>
          <w:p w14:paraId="107AF2DD" w14:textId="77777777" w:rsidR="00B5239D" w:rsidRDefault="0069002F">
            <w:pPr>
              <w:spacing w:line="259" w:lineRule="auto"/>
              <w:jc w:val="center"/>
            </w:pPr>
            <w:r>
              <w:t>6 баллов</w:t>
            </w:r>
          </w:p>
        </w:tc>
        <w:tc>
          <w:tcPr>
            <w:tcW w:w="4213" w:type="dxa"/>
            <w:gridSpan w:val="2"/>
            <w:vMerge/>
          </w:tcPr>
          <w:p w14:paraId="57C3B5D7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25B07809" w14:textId="7777777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1DE4429F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58DC7E64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6" w:type="dxa"/>
            <w:vAlign w:val="bottom"/>
          </w:tcPr>
          <w:p w14:paraId="1DE997C0" w14:textId="77777777" w:rsidR="00B5239D" w:rsidRDefault="0069002F">
            <w:pPr>
              <w:spacing w:line="259" w:lineRule="auto"/>
              <w:jc w:val="center"/>
            </w:pPr>
            <w:r>
              <w:t>Лауреат 2-3 степени</w:t>
            </w:r>
          </w:p>
        </w:tc>
        <w:tc>
          <w:tcPr>
            <w:tcW w:w="2026" w:type="dxa"/>
            <w:gridSpan w:val="2"/>
            <w:vMerge/>
            <w:vAlign w:val="bottom"/>
          </w:tcPr>
          <w:p w14:paraId="256F56ED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79" w:type="dxa"/>
            <w:gridSpan w:val="4"/>
            <w:vAlign w:val="bottom"/>
          </w:tcPr>
          <w:p w14:paraId="3B668216" w14:textId="77777777" w:rsidR="00B5239D" w:rsidRDefault="0069002F">
            <w:pPr>
              <w:spacing w:line="259" w:lineRule="auto"/>
              <w:jc w:val="center"/>
            </w:pPr>
            <w:r>
              <w:t>7-8 баллов</w:t>
            </w:r>
          </w:p>
        </w:tc>
        <w:tc>
          <w:tcPr>
            <w:tcW w:w="4213" w:type="dxa"/>
            <w:gridSpan w:val="2"/>
            <w:vMerge/>
          </w:tcPr>
          <w:p w14:paraId="6699647A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707667DC" w14:textId="7777777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7DF9B154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6F14EF54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6" w:type="dxa"/>
            <w:vAlign w:val="bottom"/>
          </w:tcPr>
          <w:p w14:paraId="112E67A0" w14:textId="77777777" w:rsidR="00B5239D" w:rsidRDefault="0069002F">
            <w:pPr>
              <w:spacing w:line="259" w:lineRule="auto"/>
              <w:jc w:val="center"/>
            </w:pPr>
            <w:r>
              <w:t>Лауреат 1 степени, Гран-при</w:t>
            </w:r>
          </w:p>
        </w:tc>
        <w:tc>
          <w:tcPr>
            <w:tcW w:w="2026" w:type="dxa"/>
            <w:gridSpan w:val="2"/>
            <w:vMerge/>
            <w:vAlign w:val="bottom"/>
          </w:tcPr>
          <w:p w14:paraId="3C4A0D36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79" w:type="dxa"/>
            <w:gridSpan w:val="4"/>
            <w:vAlign w:val="bottom"/>
          </w:tcPr>
          <w:p w14:paraId="7FE9B145" w14:textId="77777777" w:rsidR="00B5239D" w:rsidRDefault="0069002F">
            <w:pPr>
              <w:spacing w:line="259" w:lineRule="auto"/>
              <w:jc w:val="center"/>
            </w:pPr>
            <w:r>
              <w:t>9 баллов</w:t>
            </w:r>
          </w:p>
        </w:tc>
        <w:tc>
          <w:tcPr>
            <w:tcW w:w="4213" w:type="dxa"/>
            <w:gridSpan w:val="2"/>
            <w:vMerge/>
          </w:tcPr>
          <w:p w14:paraId="4342B068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226463FE" w14:textId="7777777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097B5A36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5C4083AF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6" w:type="dxa"/>
            <w:vAlign w:val="bottom"/>
          </w:tcPr>
          <w:p w14:paraId="3208C803" w14:textId="77777777" w:rsidR="00B5239D" w:rsidRDefault="0069002F">
            <w:pPr>
              <w:spacing w:line="259" w:lineRule="auto"/>
              <w:jc w:val="center"/>
            </w:pPr>
            <w:r>
              <w:t>Сертификат/диплом участника, Благодарность, Благодарственное письмо, Свидетельство</w:t>
            </w:r>
          </w:p>
        </w:tc>
        <w:tc>
          <w:tcPr>
            <w:tcW w:w="2026" w:type="dxa"/>
            <w:gridSpan w:val="2"/>
            <w:vMerge w:val="restart"/>
            <w:vAlign w:val="bottom"/>
          </w:tcPr>
          <w:p w14:paraId="15EDE319" w14:textId="77777777" w:rsidR="00B5239D" w:rsidRDefault="0069002F">
            <w:pPr>
              <w:spacing w:line="259" w:lineRule="auto"/>
              <w:jc w:val="center"/>
            </w:pPr>
            <w:r>
              <w:t>Международный</w:t>
            </w:r>
          </w:p>
        </w:tc>
        <w:tc>
          <w:tcPr>
            <w:tcW w:w="1579" w:type="dxa"/>
            <w:gridSpan w:val="4"/>
            <w:vAlign w:val="bottom"/>
          </w:tcPr>
          <w:p w14:paraId="622DFEE9" w14:textId="77777777" w:rsidR="00B5239D" w:rsidRDefault="0069002F">
            <w:pPr>
              <w:spacing w:line="259" w:lineRule="auto"/>
              <w:jc w:val="center"/>
            </w:pPr>
            <w:r>
              <w:t>6 баллов</w:t>
            </w:r>
          </w:p>
        </w:tc>
        <w:tc>
          <w:tcPr>
            <w:tcW w:w="4213" w:type="dxa"/>
            <w:gridSpan w:val="2"/>
            <w:vMerge/>
          </w:tcPr>
          <w:p w14:paraId="19991FC4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5079C8A3" w14:textId="7777777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005CCD30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0338499D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6" w:type="dxa"/>
            <w:vAlign w:val="bottom"/>
          </w:tcPr>
          <w:p w14:paraId="216CAEBB" w14:textId="77777777" w:rsidR="00B5239D" w:rsidRDefault="0069002F">
            <w:pPr>
              <w:spacing w:line="259" w:lineRule="auto"/>
              <w:jc w:val="center"/>
            </w:pPr>
            <w:r>
              <w:t>Документ, подтверждающий статус дипломанта, Специальный приз</w:t>
            </w:r>
          </w:p>
        </w:tc>
        <w:tc>
          <w:tcPr>
            <w:tcW w:w="2026" w:type="dxa"/>
            <w:gridSpan w:val="2"/>
            <w:vMerge/>
            <w:vAlign w:val="bottom"/>
          </w:tcPr>
          <w:p w14:paraId="6178019A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79" w:type="dxa"/>
            <w:gridSpan w:val="4"/>
            <w:vAlign w:val="bottom"/>
          </w:tcPr>
          <w:p w14:paraId="53E26E69" w14:textId="77777777" w:rsidR="00B5239D" w:rsidRDefault="0069002F">
            <w:pPr>
              <w:spacing w:line="259" w:lineRule="auto"/>
              <w:jc w:val="center"/>
            </w:pPr>
            <w:r>
              <w:t>7 баллов</w:t>
            </w:r>
          </w:p>
        </w:tc>
        <w:tc>
          <w:tcPr>
            <w:tcW w:w="4213" w:type="dxa"/>
            <w:gridSpan w:val="2"/>
            <w:vMerge/>
          </w:tcPr>
          <w:p w14:paraId="30B2A53C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7BF8D2AE" w14:textId="7777777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6B12E6E2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4F306BDB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6" w:type="dxa"/>
            <w:vAlign w:val="bottom"/>
          </w:tcPr>
          <w:p w14:paraId="0FA67EDD" w14:textId="77777777" w:rsidR="00B5239D" w:rsidRDefault="0069002F">
            <w:pPr>
              <w:spacing w:line="259" w:lineRule="auto"/>
              <w:jc w:val="center"/>
            </w:pPr>
            <w:r>
              <w:t>Лауреат 2-3 степени</w:t>
            </w:r>
          </w:p>
        </w:tc>
        <w:tc>
          <w:tcPr>
            <w:tcW w:w="2026" w:type="dxa"/>
            <w:gridSpan w:val="2"/>
            <w:vMerge/>
            <w:vAlign w:val="bottom"/>
          </w:tcPr>
          <w:p w14:paraId="015D90A6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79" w:type="dxa"/>
            <w:gridSpan w:val="4"/>
            <w:vAlign w:val="bottom"/>
          </w:tcPr>
          <w:p w14:paraId="7D82D1CB" w14:textId="77777777" w:rsidR="00B5239D" w:rsidRDefault="0069002F">
            <w:pPr>
              <w:spacing w:line="259" w:lineRule="auto"/>
              <w:jc w:val="center"/>
            </w:pPr>
            <w:r>
              <w:t>8-9 баллов</w:t>
            </w:r>
          </w:p>
        </w:tc>
        <w:tc>
          <w:tcPr>
            <w:tcW w:w="4213" w:type="dxa"/>
            <w:gridSpan w:val="2"/>
            <w:vMerge/>
          </w:tcPr>
          <w:p w14:paraId="1EB7605F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76A78759" w14:textId="77777777">
        <w:trPr>
          <w:gridAfter w:val="2"/>
          <w:wAfter w:w="21" w:type="dxa"/>
          <w:trHeight w:val="32"/>
        </w:trPr>
        <w:tc>
          <w:tcPr>
            <w:tcW w:w="491" w:type="dxa"/>
            <w:gridSpan w:val="2"/>
            <w:vMerge/>
          </w:tcPr>
          <w:p w14:paraId="13B769EE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8" w:type="dxa"/>
            <w:gridSpan w:val="2"/>
            <w:vMerge/>
          </w:tcPr>
          <w:p w14:paraId="7E6787BB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6" w:type="dxa"/>
            <w:vAlign w:val="bottom"/>
          </w:tcPr>
          <w:p w14:paraId="64CEFA95" w14:textId="77777777" w:rsidR="00B5239D" w:rsidRDefault="0069002F">
            <w:pPr>
              <w:spacing w:line="259" w:lineRule="auto"/>
              <w:jc w:val="center"/>
            </w:pPr>
            <w:r>
              <w:t>Лауреат 1 степени, Гран-при</w:t>
            </w:r>
          </w:p>
        </w:tc>
        <w:tc>
          <w:tcPr>
            <w:tcW w:w="2026" w:type="dxa"/>
            <w:gridSpan w:val="2"/>
            <w:vMerge/>
            <w:vAlign w:val="bottom"/>
          </w:tcPr>
          <w:p w14:paraId="73700476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79" w:type="dxa"/>
            <w:gridSpan w:val="4"/>
            <w:vAlign w:val="bottom"/>
          </w:tcPr>
          <w:p w14:paraId="2B681702" w14:textId="77777777" w:rsidR="00B5239D" w:rsidRDefault="0069002F">
            <w:pPr>
              <w:spacing w:line="259" w:lineRule="auto"/>
              <w:jc w:val="center"/>
            </w:pPr>
            <w:r>
              <w:t>10 баллов</w:t>
            </w:r>
          </w:p>
        </w:tc>
        <w:tc>
          <w:tcPr>
            <w:tcW w:w="4213" w:type="dxa"/>
            <w:gridSpan w:val="2"/>
            <w:vMerge/>
          </w:tcPr>
          <w:p w14:paraId="5347702E" w14:textId="77777777" w:rsidR="00B5239D" w:rsidRDefault="00B5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5239D" w14:paraId="6D265C76" w14:textId="77777777">
        <w:trPr>
          <w:trHeight w:val="399"/>
        </w:trPr>
        <w:tc>
          <w:tcPr>
            <w:tcW w:w="15494" w:type="dxa"/>
            <w:gridSpan w:val="15"/>
            <w:shd w:val="clear" w:color="auto" w:fill="D9D9D9"/>
          </w:tcPr>
          <w:p w14:paraId="14005E17" w14:textId="77777777" w:rsidR="00B5239D" w:rsidRDefault="0069002F">
            <w:pPr>
              <w:widowControl/>
              <w:spacing w:line="259" w:lineRule="auto"/>
              <w:jc w:val="center"/>
            </w:pPr>
            <w:r>
              <w:rPr>
                <w:b/>
              </w:rPr>
              <w:t>Номинация 1</w:t>
            </w:r>
            <w:r>
              <w:t xml:space="preserve"> – </w:t>
            </w:r>
            <w:r>
              <w:rPr>
                <w:b/>
              </w:rPr>
              <w:t>«Добровольческое объединение года»</w:t>
            </w:r>
          </w:p>
        </w:tc>
      </w:tr>
      <w:tr w:rsidR="00B5239D" w14:paraId="603B0451" w14:textId="77777777">
        <w:trPr>
          <w:gridAfter w:val="1"/>
          <w:wAfter w:w="11" w:type="dxa"/>
          <w:trHeight w:val="710"/>
        </w:trPr>
        <w:tc>
          <w:tcPr>
            <w:tcW w:w="491" w:type="dxa"/>
            <w:gridSpan w:val="2"/>
          </w:tcPr>
          <w:p w14:paraId="73B61F56" w14:textId="77777777" w:rsidR="00B5239D" w:rsidRDefault="0069002F">
            <w:pPr>
              <w:widowControl/>
              <w:spacing w:line="259" w:lineRule="auto"/>
              <w:jc w:val="center"/>
            </w:pPr>
            <w:r>
              <w:lastRenderedPageBreak/>
              <w:t>1.</w:t>
            </w:r>
          </w:p>
        </w:tc>
        <w:tc>
          <w:tcPr>
            <w:tcW w:w="3618" w:type="dxa"/>
            <w:gridSpan w:val="2"/>
          </w:tcPr>
          <w:p w14:paraId="2CDD2BD7" w14:textId="77777777" w:rsidR="00B5239D" w:rsidRDefault="0069002F">
            <w:pPr>
              <w:widowControl/>
              <w:spacing w:line="259" w:lineRule="auto"/>
              <w:jc w:val="center"/>
            </w:pPr>
            <w:r>
              <w:t xml:space="preserve">Наличие документации, подтверждающей работу объединения </w:t>
            </w:r>
            <w:r>
              <w:br/>
              <w:t xml:space="preserve">на базе образовательной организации </w:t>
            </w:r>
          </w:p>
        </w:tc>
        <w:tc>
          <w:tcPr>
            <w:tcW w:w="7161" w:type="dxa"/>
            <w:gridSpan w:val="8"/>
          </w:tcPr>
          <w:p w14:paraId="3BE7ABDA" w14:textId="77777777" w:rsidR="00B5239D" w:rsidRDefault="0069002F">
            <w:pPr>
              <w:spacing w:line="259" w:lineRule="auto"/>
              <w:jc w:val="center"/>
            </w:pPr>
            <w:r>
              <w:t>Обязательное условие</w:t>
            </w:r>
          </w:p>
        </w:tc>
        <w:tc>
          <w:tcPr>
            <w:tcW w:w="4213" w:type="dxa"/>
            <w:gridSpan w:val="2"/>
          </w:tcPr>
          <w:p w14:paraId="41B88E61" w14:textId="77777777" w:rsidR="00B5239D" w:rsidRDefault="0069002F">
            <w:pPr>
              <w:widowControl/>
              <w:spacing w:line="259" w:lineRule="auto"/>
              <w:jc w:val="center"/>
            </w:pPr>
            <w:r>
              <w:t>Положение об объединении, нормативно-правовая документация, подтверждающая выписка, справка и др.</w:t>
            </w:r>
            <w:r>
              <w:br/>
              <w:t>• Единый файл в формате PDF</w:t>
            </w:r>
          </w:p>
        </w:tc>
      </w:tr>
      <w:tr w:rsidR="00B5239D" w14:paraId="4533ED2D" w14:textId="77777777">
        <w:trPr>
          <w:trHeight w:val="392"/>
        </w:trPr>
        <w:tc>
          <w:tcPr>
            <w:tcW w:w="15494" w:type="dxa"/>
            <w:gridSpan w:val="15"/>
            <w:shd w:val="clear" w:color="auto" w:fill="D9D9D9"/>
            <w:vAlign w:val="center"/>
          </w:tcPr>
          <w:p w14:paraId="5321728A" w14:textId="77777777" w:rsidR="00B5239D" w:rsidRDefault="0069002F">
            <w:pPr>
              <w:widowControl/>
              <w:spacing w:after="160" w:line="259" w:lineRule="auto"/>
              <w:jc w:val="center"/>
            </w:pPr>
            <w:r>
              <w:rPr>
                <w:b/>
              </w:rPr>
              <w:t>Номинация 2</w:t>
            </w:r>
            <w:r>
              <w:t xml:space="preserve"> – </w:t>
            </w:r>
            <w:r>
              <w:rPr>
                <w:b/>
              </w:rPr>
              <w:t>«Студенческое медиа года»</w:t>
            </w:r>
          </w:p>
        </w:tc>
      </w:tr>
      <w:tr w:rsidR="00B5239D" w14:paraId="19198468" w14:textId="77777777">
        <w:trPr>
          <w:gridAfter w:val="1"/>
          <w:wAfter w:w="11" w:type="dxa"/>
          <w:trHeight w:val="710"/>
        </w:trPr>
        <w:tc>
          <w:tcPr>
            <w:tcW w:w="491" w:type="dxa"/>
            <w:gridSpan w:val="2"/>
          </w:tcPr>
          <w:p w14:paraId="741EB767" w14:textId="77777777" w:rsidR="00B5239D" w:rsidRDefault="0069002F">
            <w:pPr>
              <w:widowControl/>
              <w:spacing w:line="259" w:lineRule="auto"/>
              <w:jc w:val="center"/>
            </w:pPr>
            <w:r>
              <w:t>1.</w:t>
            </w:r>
          </w:p>
        </w:tc>
        <w:tc>
          <w:tcPr>
            <w:tcW w:w="3618" w:type="dxa"/>
            <w:gridSpan w:val="2"/>
          </w:tcPr>
          <w:p w14:paraId="596EE560" w14:textId="77777777" w:rsidR="00B5239D" w:rsidRDefault="0069002F">
            <w:pPr>
              <w:widowControl/>
              <w:spacing w:line="259" w:lineRule="auto"/>
              <w:jc w:val="center"/>
            </w:pPr>
            <w:r>
              <w:t xml:space="preserve">Ведение журнала/передачи/газеты/блога/канала на базе образовательной организации на социально-значимые, актуальные </w:t>
            </w:r>
            <w:r>
              <w:br/>
              <w:t>в студенческой среде темы на платформах ВКонтакте/Telegram с охватом аудитории не менее 50% от общего количества обучающихся образовательной</w:t>
            </w:r>
            <w:r>
              <w:t xml:space="preserve"> организации, систематически осуществляющие публикации контента на протяжении не менее 24 месяцев (за последние 2 года)</w:t>
            </w:r>
          </w:p>
        </w:tc>
        <w:tc>
          <w:tcPr>
            <w:tcW w:w="7161" w:type="dxa"/>
            <w:gridSpan w:val="8"/>
          </w:tcPr>
          <w:p w14:paraId="0E627091" w14:textId="77777777" w:rsidR="00B5239D" w:rsidRDefault="0069002F">
            <w:pPr>
              <w:spacing w:line="259" w:lineRule="auto"/>
              <w:jc w:val="center"/>
            </w:pPr>
            <w:r>
              <w:t>Обязательное условие</w:t>
            </w:r>
          </w:p>
        </w:tc>
        <w:tc>
          <w:tcPr>
            <w:tcW w:w="4213" w:type="dxa"/>
            <w:gridSpan w:val="2"/>
          </w:tcPr>
          <w:p w14:paraId="7185123C" w14:textId="77777777" w:rsidR="00B5239D" w:rsidRDefault="0069002F">
            <w:pPr>
              <w:widowControl/>
              <w:spacing w:line="259" w:lineRule="auto"/>
              <w:jc w:val="center"/>
            </w:pPr>
            <w:r>
              <w:t>Скан\ссылка на ведение журнала/передачи/газеты/блога/канала на базе образовательной организации</w:t>
            </w:r>
          </w:p>
        </w:tc>
      </w:tr>
      <w:tr w:rsidR="00B5239D" w14:paraId="2F1759FE" w14:textId="77777777">
        <w:trPr>
          <w:trHeight w:val="495"/>
        </w:trPr>
        <w:tc>
          <w:tcPr>
            <w:tcW w:w="15494" w:type="dxa"/>
            <w:gridSpan w:val="15"/>
            <w:shd w:val="clear" w:color="auto" w:fill="D9D9D9"/>
            <w:vAlign w:val="center"/>
          </w:tcPr>
          <w:p w14:paraId="02F93FF5" w14:textId="77777777" w:rsidR="00B5239D" w:rsidRDefault="0069002F">
            <w:pPr>
              <w:widowControl/>
              <w:spacing w:after="160" w:line="259" w:lineRule="auto"/>
              <w:jc w:val="center"/>
            </w:pPr>
            <w:r>
              <w:rPr>
                <w:b/>
              </w:rPr>
              <w:t>Номинация 3</w:t>
            </w:r>
            <w:r>
              <w:t xml:space="preserve"> – </w:t>
            </w:r>
            <w:r>
              <w:rPr>
                <w:b/>
              </w:rPr>
              <w:t>«Патриотическое объединение»</w:t>
            </w:r>
          </w:p>
        </w:tc>
      </w:tr>
      <w:tr w:rsidR="00B5239D" w14:paraId="26A8D781" w14:textId="77777777">
        <w:trPr>
          <w:gridAfter w:val="1"/>
          <w:wAfter w:w="11" w:type="dxa"/>
          <w:trHeight w:val="710"/>
        </w:trPr>
        <w:tc>
          <w:tcPr>
            <w:tcW w:w="491" w:type="dxa"/>
            <w:gridSpan w:val="2"/>
          </w:tcPr>
          <w:p w14:paraId="2DE443C3" w14:textId="77777777" w:rsidR="00B5239D" w:rsidRDefault="0069002F">
            <w:pPr>
              <w:widowControl/>
              <w:spacing w:line="259" w:lineRule="auto"/>
              <w:jc w:val="center"/>
            </w:pPr>
            <w:r>
              <w:t>1.</w:t>
            </w:r>
          </w:p>
        </w:tc>
        <w:tc>
          <w:tcPr>
            <w:tcW w:w="3618" w:type="dxa"/>
            <w:gridSpan w:val="2"/>
          </w:tcPr>
          <w:p w14:paraId="29085C32" w14:textId="77777777" w:rsidR="00B5239D" w:rsidRDefault="0069002F">
            <w:pPr>
              <w:widowControl/>
              <w:spacing w:line="259" w:lineRule="auto"/>
              <w:jc w:val="center"/>
            </w:pPr>
            <w:r>
              <w:t xml:space="preserve">Наличие документации, подтверждающей работу объединения </w:t>
            </w:r>
            <w:r>
              <w:br/>
              <w:t xml:space="preserve">на базе образовательной организации </w:t>
            </w:r>
          </w:p>
        </w:tc>
        <w:tc>
          <w:tcPr>
            <w:tcW w:w="7161" w:type="dxa"/>
            <w:gridSpan w:val="8"/>
          </w:tcPr>
          <w:p w14:paraId="40C5A129" w14:textId="77777777" w:rsidR="00B5239D" w:rsidRDefault="0069002F">
            <w:pPr>
              <w:spacing w:line="259" w:lineRule="auto"/>
              <w:jc w:val="center"/>
            </w:pPr>
            <w:r>
              <w:t>Обязательное условие</w:t>
            </w:r>
          </w:p>
        </w:tc>
        <w:tc>
          <w:tcPr>
            <w:tcW w:w="4213" w:type="dxa"/>
            <w:gridSpan w:val="2"/>
          </w:tcPr>
          <w:p w14:paraId="78C4882B" w14:textId="77777777" w:rsidR="00B5239D" w:rsidRDefault="0069002F">
            <w:pPr>
              <w:widowControl/>
              <w:spacing w:line="259" w:lineRule="auto"/>
              <w:jc w:val="center"/>
            </w:pPr>
            <w:r>
              <w:t xml:space="preserve">Положение об объединении, нормативно-правовая документация, подтверждающая выписка, справка и </w:t>
            </w:r>
            <w:r>
              <w:t>др.</w:t>
            </w:r>
            <w:r>
              <w:br/>
            </w:r>
            <w:r>
              <w:br/>
              <w:t>• Единый файл в формате PDF</w:t>
            </w:r>
          </w:p>
        </w:tc>
      </w:tr>
      <w:tr w:rsidR="00B5239D" w14:paraId="221E87EF" w14:textId="77777777">
        <w:trPr>
          <w:trHeight w:val="363"/>
        </w:trPr>
        <w:tc>
          <w:tcPr>
            <w:tcW w:w="15494" w:type="dxa"/>
            <w:gridSpan w:val="15"/>
            <w:shd w:val="clear" w:color="auto" w:fill="D9D9D9"/>
          </w:tcPr>
          <w:p w14:paraId="36602956" w14:textId="77777777" w:rsidR="00B5239D" w:rsidRDefault="0069002F">
            <w:pPr>
              <w:widowControl/>
              <w:spacing w:line="259" w:lineRule="auto"/>
              <w:jc w:val="center"/>
            </w:pPr>
            <w:r>
              <w:rPr>
                <w:b/>
              </w:rPr>
              <w:t>Номинация 4 –</w:t>
            </w:r>
            <w:r>
              <w:t xml:space="preserve"> </w:t>
            </w:r>
            <w:r>
              <w:rPr>
                <w:b/>
              </w:rPr>
              <w:t>«Студенческое научное общество года»</w:t>
            </w:r>
          </w:p>
        </w:tc>
      </w:tr>
      <w:tr w:rsidR="00B5239D" w14:paraId="3E9C3819" w14:textId="77777777">
        <w:trPr>
          <w:gridAfter w:val="1"/>
          <w:wAfter w:w="11" w:type="dxa"/>
          <w:trHeight w:val="710"/>
        </w:trPr>
        <w:tc>
          <w:tcPr>
            <w:tcW w:w="491" w:type="dxa"/>
            <w:gridSpan w:val="2"/>
          </w:tcPr>
          <w:p w14:paraId="08519E70" w14:textId="77777777" w:rsidR="00B5239D" w:rsidRDefault="0069002F">
            <w:pPr>
              <w:widowControl/>
              <w:spacing w:line="259" w:lineRule="auto"/>
              <w:jc w:val="center"/>
            </w:pPr>
            <w:r>
              <w:t>1.</w:t>
            </w:r>
          </w:p>
        </w:tc>
        <w:tc>
          <w:tcPr>
            <w:tcW w:w="3618" w:type="dxa"/>
            <w:gridSpan w:val="2"/>
          </w:tcPr>
          <w:p w14:paraId="3E37F485" w14:textId="77777777" w:rsidR="00B5239D" w:rsidRDefault="0069002F">
            <w:pPr>
              <w:widowControl/>
              <w:spacing w:line="259" w:lineRule="auto"/>
              <w:jc w:val="center"/>
            </w:pPr>
            <w:r>
              <w:t xml:space="preserve">Наличие документации, подтверждающей работу объединения </w:t>
            </w:r>
            <w:r>
              <w:br/>
              <w:t xml:space="preserve">на базе образовательной организации </w:t>
            </w:r>
          </w:p>
        </w:tc>
        <w:tc>
          <w:tcPr>
            <w:tcW w:w="7161" w:type="dxa"/>
            <w:gridSpan w:val="8"/>
          </w:tcPr>
          <w:p w14:paraId="03AC7740" w14:textId="77777777" w:rsidR="00B5239D" w:rsidRDefault="0069002F">
            <w:pPr>
              <w:spacing w:line="259" w:lineRule="auto"/>
              <w:jc w:val="center"/>
            </w:pPr>
            <w:r>
              <w:t>Обязательное условие</w:t>
            </w:r>
          </w:p>
        </w:tc>
        <w:tc>
          <w:tcPr>
            <w:tcW w:w="4213" w:type="dxa"/>
            <w:gridSpan w:val="2"/>
          </w:tcPr>
          <w:p w14:paraId="0A677911" w14:textId="77777777" w:rsidR="00B5239D" w:rsidRDefault="0069002F">
            <w:pPr>
              <w:widowControl/>
              <w:spacing w:line="259" w:lineRule="auto"/>
              <w:jc w:val="center"/>
            </w:pPr>
            <w:r>
              <w:t>Положение об объединении, нормативно-правовая документация, подтверждающая выписка, справка и др.</w:t>
            </w:r>
            <w:r>
              <w:br/>
            </w:r>
            <w:r>
              <w:br/>
              <w:t>• Единый файл в формате PDF</w:t>
            </w:r>
          </w:p>
        </w:tc>
      </w:tr>
      <w:tr w:rsidR="00B5239D" w14:paraId="2D9935F8" w14:textId="77777777">
        <w:trPr>
          <w:trHeight w:val="324"/>
        </w:trPr>
        <w:tc>
          <w:tcPr>
            <w:tcW w:w="15494" w:type="dxa"/>
            <w:gridSpan w:val="15"/>
            <w:shd w:val="clear" w:color="auto" w:fill="D9D9D9"/>
          </w:tcPr>
          <w:p w14:paraId="0A20F665" w14:textId="77777777" w:rsidR="00B5239D" w:rsidRDefault="0069002F">
            <w:pPr>
              <w:widowControl/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Номинация 5 – «Спортивный клуб года» (в том числе киберспортивный клуб года)</w:t>
            </w:r>
          </w:p>
        </w:tc>
      </w:tr>
      <w:tr w:rsidR="00B5239D" w14:paraId="40511A91" w14:textId="77777777">
        <w:trPr>
          <w:gridAfter w:val="1"/>
          <w:wAfter w:w="11" w:type="dxa"/>
          <w:trHeight w:val="710"/>
        </w:trPr>
        <w:tc>
          <w:tcPr>
            <w:tcW w:w="491" w:type="dxa"/>
            <w:gridSpan w:val="2"/>
          </w:tcPr>
          <w:p w14:paraId="69B82430" w14:textId="77777777" w:rsidR="00B5239D" w:rsidRDefault="0069002F">
            <w:pPr>
              <w:widowControl/>
              <w:spacing w:line="259" w:lineRule="auto"/>
              <w:jc w:val="center"/>
            </w:pPr>
            <w:r>
              <w:lastRenderedPageBreak/>
              <w:t>1.</w:t>
            </w:r>
          </w:p>
        </w:tc>
        <w:tc>
          <w:tcPr>
            <w:tcW w:w="3618" w:type="dxa"/>
            <w:gridSpan w:val="2"/>
          </w:tcPr>
          <w:p w14:paraId="58512F03" w14:textId="77777777" w:rsidR="00B5239D" w:rsidRDefault="0069002F">
            <w:pPr>
              <w:widowControl/>
              <w:spacing w:line="259" w:lineRule="auto"/>
              <w:jc w:val="center"/>
            </w:pPr>
            <w:r>
              <w:t xml:space="preserve">Наличие документации, подтверждающей работу объединения </w:t>
            </w:r>
            <w:r>
              <w:br/>
              <w:t xml:space="preserve">на базе образовательной организации </w:t>
            </w:r>
          </w:p>
        </w:tc>
        <w:tc>
          <w:tcPr>
            <w:tcW w:w="7161" w:type="dxa"/>
            <w:gridSpan w:val="8"/>
          </w:tcPr>
          <w:p w14:paraId="3D855D4F" w14:textId="77777777" w:rsidR="00B5239D" w:rsidRDefault="0069002F">
            <w:pPr>
              <w:spacing w:line="259" w:lineRule="auto"/>
              <w:jc w:val="center"/>
            </w:pPr>
            <w:r>
              <w:t>Обязательное условие</w:t>
            </w:r>
          </w:p>
        </w:tc>
        <w:tc>
          <w:tcPr>
            <w:tcW w:w="4213" w:type="dxa"/>
            <w:gridSpan w:val="2"/>
          </w:tcPr>
          <w:p w14:paraId="405963A9" w14:textId="77777777" w:rsidR="00B5239D" w:rsidRDefault="0069002F">
            <w:pPr>
              <w:widowControl/>
              <w:spacing w:line="259" w:lineRule="auto"/>
              <w:jc w:val="center"/>
            </w:pPr>
            <w:r>
              <w:t>Положение об объединении, нормативно-правовая документация, подтверждающая выписка, справка и др.</w:t>
            </w:r>
            <w:r>
              <w:br/>
            </w:r>
            <w:r>
              <w:br/>
              <w:t>• Единый файл в формате PDF</w:t>
            </w:r>
          </w:p>
        </w:tc>
      </w:tr>
      <w:tr w:rsidR="00B5239D" w14:paraId="6092F016" w14:textId="77777777">
        <w:trPr>
          <w:trHeight w:val="324"/>
        </w:trPr>
        <w:tc>
          <w:tcPr>
            <w:tcW w:w="15494" w:type="dxa"/>
            <w:gridSpan w:val="15"/>
            <w:shd w:val="clear" w:color="auto" w:fill="D9D9D9"/>
          </w:tcPr>
          <w:p w14:paraId="02751428" w14:textId="77777777" w:rsidR="00B5239D" w:rsidRDefault="0069002F">
            <w:pPr>
              <w:widowControl/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Номинация 6 – «Творческий клуб года»</w:t>
            </w:r>
          </w:p>
        </w:tc>
      </w:tr>
      <w:tr w:rsidR="00B5239D" w14:paraId="086FDDF7" w14:textId="77777777">
        <w:trPr>
          <w:gridAfter w:val="1"/>
          <w:wAfter w:w="11" w:type="dxa"/>
          <w:trHeight w:val="710"/>
        </w:trPr>
        <w:tc>
          <w:tcPr>
            <w:tcW w:w="491" w:type="dxa"/>
            <w:gridSpan w:val="2"/>
          </w:tcPr>
          <w:p w14:paraId="0011669F" w14:textId="77777777" w:rsidR="00B5239D" w:rsidRDefault="0069002F">
            <w:pPr>
              <w:widowControl/>
              <w:spacing w:line="259" w:lineRule="auto"/>
              <w:jc w:val="center"/>
            </w:pPr>
            <w:r>
              <w:t>1.</w:t>
            </w:r>
          </w:p>
        </w:tc>
        <w:tc>
          <w:tcPr>
            <w:tcW w:w="3618" w:type="dxa"/>
            <w:gridSpan w:val="2"/>
          </w:tcPr>
          <w:p w14:paraId="369A9816" w14:textId="77777777" w:rsidR="00B5239D" w:rsidRDefault="0069002F">
            <w:pPr>
              <w:widowControl/>
              <w:spacing w:line="259" w:lineRule="auto"/>
              <w:jc w:val="center"/>
            </w:pPr>
            <w:r>
              <w:t xml:space="preserve">Наличие документации, подтверждающей работу объединения </w:t>
            </w:r>
            <w:r>
              <w:br/>
              <w:t xml:space="preserve">на базе образовательной организации </w:t>
            </w:r>
          </w:p>
        </w:tc>
        <w:tc>
          <w:tcPr>
            <w:tcW w:w="7161" w:type="dxa"/>
            <w:gridSpan w:val="8"/>
          </w:tcPr>
          <w:p w14:paraId="63C951EB" w14:textId="77777777" w:rsidR="00B5239D" w:rsidRDefault="0069002F">
            <w:pPr>
              <w:spacing w:line="259" w:lineRule="auto"/>
              <w:jc w:val="center"/>
            </w:pPr>
            <w:r>
              <w:t>Обязательное условие</w:t>
            </w:r>
          </w:p>
        </w:tc>
        <w:tc>
          <w:tcPr>
            <w:tcW w:w="4213" w:type="dxa"/>
            <w:gridSpan w:val="2"/>
          </w:tcPr>
          <w:p w14:paraId="3D588840" w14:textId="77777777" w:rsidR="00B5239D" w:rsidRDefault="0069002F">
            <w:pPr>
              <w:widowControl/>
              <w:spacing w:line="259" w:lineRule="auto"/>
              <w:jc w:val="center"/>
            </w:pPr>
            <w:r>
              <w:t>Положение об объединении, нормативно-правовая документация, подтверждающая выписка, справка и др.</w:t>
            </w:r>
            <w:r>
              <w:br/>
            </w:r>
            <w:r>
              <w:br/>
              <w:t>• Единый файл в формате PDF</w:t>
            </w:r>
          </w:p>
        </w:tc>
      </w:tr>
    </w:tbl>
    <w:p w14:paraId="46A2F09F" w14:textId="77777777" w:rsidR="00B5239D" w:rsidRDefault="00B5239D">
      <w:pPr>
        <w:widowControl/>
        <w:spacing w:after="160" w:line="259" w:lineRule="auto"/>
        <w:rPr>
          <w:b/>
          <w:sz w:val="24"/>
          <w:szCs w:val="24"/>
        </w:rPr>
      </w:pPr>
    </w:p>
    <w:p w14:paraId="73F5DDD3" w14:textId="77777777" w:rsidR="00B5239D" w:rsidRDefault="00B5239D">
      <w:pPr>
        <w:widowControl/>
        <w:spacing w:after="160" w:line="259" w:lineRule="auto"/>
        <w:rPr>
          <w:b/>
          <w:sz w:val="24"/>
          <w:szCs w:val="24"/>
        </w:rPr>
      </w:pPr>
    </w:p>
    <w:p w14:paraId="3A4BCE3B" w14:textId="77777777" w:rsidR="00B5239D" w:rsidRDefault="00B5239D">
      <w:pPr>
        <w:widowControl/>
        <w:spacing w:after="160" w:line="259" w:lineRule="auto"/>
        <w:rPr>
          <w:sz w:val="24"/>
          <w:szCs w:val="24"/>
        </w:rPr>
      </w:pPr>
    </w:p>
    <w:p w14:paraId="09337A8A" w14:textId="77777777" w:rsidR="00B5239D" w:rsidRDefault="00B5239D">
      <w:pPr>
        <w:widowControl/>
        <w:spacing w:after="160" w:line="259" w:lineRule="auto"/>
        <w:rPr>
          <w:sz w:val="24"/>
          <w:szCs w:val="24"/>
        </w:rPr>
      </w:pPr>
    </w:p>
    <w:p w14:paraId="16F0B017" w14:textId="77777777" w:rsidR="00B5239D" w:rsidRDefault="00B5239D">
      <w:pPr>
        <w:widowControl/>
        <w:spacing w:after="160" w:line="259" w:lineRule="auto"/>
        <w:rPr>
          <w:sz w:val="24"/>
          <w:szCs w:val="24"/>
        </w:rPr>
      </w:pPr>
    </w:p>
    <w:p w14:paraId="2AA01F6C" w14:textId="77777777" w:rsidR="00B5239D" w:rsidRDefault="00B5239D">
      <w:pPr>
        <w:widowControl/>
        <w:spacing w:after="160" w:line="259" w:lineRule="auto"/>
        <w:rPr>
          <w:sz w:val="24"/>
          <w:szCs w:val="24"/>
        </w:rPr>
      </w:pPr>
    </w:p>
    <w:p w14:paraId="5BE24D7F" w14:textId="77777777" w:rsidR="00B5239D" w:rsidRDefault="00B5239D">
      <w:pPr>
        <w:widowControl/>
        <w:spacing w:after="160" w:line="259" w:lineRule="auto"/>
        <w:rPr>
          <w:sz w:val="24"/>
          <w:szCs w:val="24"/>
        </w:rPr>
      </w:pPr>
    </w:p>
    <w:p w14:paraId="13C3E41F" w14:textId="77777777" w:rsidR="00B5239D" w:rsidRDefault="00B5239D">
      <w:pPr>
        <w:widowControl/>
        <w:spacing w:after="160" w:line="259" w:lineRule="auto"/>
        <w:rPr>
          <w:sz w:val="24"/>
          <w:szCs w:val="24"/>
        </w:rPr>
      </w:pPr>
    </w:p>
    <w:p w14:paraId="5D132AB7" w14:textId="77777777" w:rsidR="00B5239D" w:rsidRDefault="00B5239D">
      <w:pPr>
        <w:widowControl/>
        <w:spacing w:after="160" w:line="259" w:lineRule="auto"/>
        <w:rPr>
          <w:sz w:val="24"/>
          <w:szCs w:val="24"/>
        </w:rPr>
      </w:pPr>
    </w:p>
    <w:p w14:paraId="435A83D3" w14:textId="77777777" w:rsidR="00B5239D" w:rsidRDefault="00B5239D">
      <w:pPr>
        <w:widowControl/>
        <w:spacing w:after="160" w:line="259" w:lineRule="auto"/>
        <w:rPr>
          <w:sz w:val="24"/>
          <w:szCs w:val="24"/>
        </w:rPr>
      </w:pPr>
    </w:p>
    <w:p w14:paraId="02800B39" w14:textId="77777777" w:rsidR="00B5239D" w:rsidRDefault="00B5239D">
      <w:pPr>
        <w:widowControl/>
        <w:spacing w:after="160" w:line="259" w:lineRule="auto"/>
        <w:rPr>
          <w:sz w:val="24"/>
          <w:szCs w:val="24"/>
        </w:rPr>
      </w:pPr>
    </w:p>
    <w:p w14:paraId="053B4DD2" w14:textId="77777777" w:rsidR="00B5239D" w:rsidRDefault="00B5239D">
      <w:pPr>
        <w:widowControl/>
        <w:spacing w:after="160" w:line="259" w:lineRule="auto"/>
        <w:rPr>
          <w:sz w:val="24"/>
          <w:szCs w:val="24"/>
        </w:rPr>
      </w:pPr>
    </w:p>
    <w:p w14:paraId="4F25290A" w14:textId="77777777" w:rsidR="00B5239D" w:rsidRDefault="00B5239D">
      <w:pPr>
        <w:widowControl/>
        <w:spacing w:after="160" w:line="259" w:lineRule="auto"/>
        <w:rPr>
          <w:sz w:val="24"/>
          <w:szCs w:val="24"/>
        </w:rPr>
      </w:pPr>
    </w:p>
    <w:p w14:paraId="5FA4347F" w14:textId="77777777" w:rsidR="00B5239D" w:rsidRDefault="00B5239D">
      <w:pPr>
        <w:widowControl/>
        <w:spacing w:after="160" w:line="259" w:lineRule="auto"/>
        <w:rPr>
          <w:sz w:val="24"/>
          <w:szCs w:val="24"/>
        </w:rPr>
      </w:pPr>
    </w:p>
    <w:p w14:paraId="397ECED1" w14:textId="77777777" w:rsidR="00B5239D" w:rsidRDefault="00B5239D">
      <w:pPr>
        <w:widowControl/>
        <w:spacing w:after="160" w:line="259" w:lineRule="auto"/>
        <w:rPr>
          <w:sz w:val="24"/>
          <w:szCs w:val="24"/>
        </w:rPr>
      </w:pPr>
    </w:p>
    <w:p w14:paraId="50D10A3B" w14:textId="77777777" w:rsidR="00B5239D" w:rsidRDefault="00B5239D">
      <w:pPr>
        <w:widowControl/>
        <w:spacing w:after="160" w:line="259" w:lineRule="auto"/>
        <w:rPr>
          <w:sz w:val="24"/>
          <w:szCs w:val="24"/>
        </w:rPr>
      </w:pPr>
    </w:p>
    <w:p w14:paraId="7E825F42" w14:textId="77777777" w:rsidR="00B5239D" w:rsidRDefault="0069002F">
      <w:pPr>
        <w:spacing w:line="276" w:lineRule="auto"/>
        <w:jc w:val="right"/>
      </w:pPr>
      <w:r>
        <w:t>Приложение №5</w:t>
      </w:r>
    </w:p>
    <w:p w14:paraId="6A8D6168" w14:textId="7B7D2F8A" w:rsidR="00B5239D" w:rsidRDefault="0069002F">
      <w:pPr>
        <w:shd w:val="clear" w:color="auto" w:fill="FFFFFF"/>
        <w:spacing w:line="276" w:lineRule="auto"/>
        <w:jc w:val="right"/>
      </w:pPr>
      <w:r>
        <w:t xml:space="preserve">к </w:t>
      </w:r>
      <w:r w:rsidR="001756F9">
        <w:rPr>
          <w:lang w:val="ru-RU"/>
        </w:rPr>
        <w:t>Регламенту</w:t>
      </w:r>
      <w:r>
        <w:t xml:space="preserve"> о проведении</w:t>
      </w:r>
    </w:p>
    <w:p w14:paraId="4CDECB7E" w14:textId="77777777" w:rsidR="00B5239D" w:rsidRDefault="0069002F">
      <w:pPr>
        <w:shd w:val="clear" w:color="auto" w:fill="FFFFFF"/>
        <w:spacing w:line="276" w:lineRule="auto"/>
        <w:jc w:val="right"/>
        <w:rPr>
          <w:b/>
          <w:sz w:val="28"/>
          <w:szCs w:val="28"/>
        </w:rPr>
      </w:pPr>
      <w:r>
        <w:t xml:space="preserve">Российской национальной премии «Студент года»                                                                                                                                                                        </w:t>
      </w:r>
      <w:r>
        <w:t xml:space="preserve">                                     образовательных организаций высшего образования</w:t>
      </w:r>
    </w:p>
    <w:p w14:paraId="1A316C27" w14:textId="77777777" w:rsidR="00B5239D" w:rsidRDefault="00B5239D">
      <w:pPr>
        <w:widowControl/>
        <w:spacing w:after="160" w:line="259" w:lineRule="auto"/>
        <w:jc w:val="center"/>
        <w:rPr>
          <w:b/>
          <w:sz w:val="28"/>
          <w:szCs w:val="28"/>
        </w:rPr>
      </w:pPr>
    </w:p>
    <w:p w14:paraId="750EE3AA" w14:textId="77777777" w:rsidR="00B5239D" w:rsidRDefault="0069002F">
      <w:pPr>
        <w:widowControl/>
        <w:spacing w:after="160" w:line="259" w:lineRule="auto"/>
        <w:jc w:val="center"/>
        <w:rPr>
          <w:i/>
          <w:sz w:val="24"/>
          <w:szCs w:val="24"/>
        </w:rPr>
      </w:pPr>
      <w:r>
        <w:rPr>
          <w:b/>
          <w:sz w:val="24"/>
          <w:szCs w:val="24"/>
        </w:rPr>
        <w:t>Конкурсные направления очного этапа Премии. Индивидуальные номинации.</w:t>
      </w:r>
    </w:p>
    <w:sdt>
      <w:sdtPr>
        <w:tag w:val="goog_rdk_4"/>
        <w:id w:val="1120003278"/>
        <w:lock w:val="contentLocked"/>
      </w:sdtPr>
      <w:sdtEndPr/>
      <w:sdtContent>
        <w:tbl>
          <w:tblPr>
            <w:tblStyle w:val="aff"/>
            <w:tblW w:w="1457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856"/>
            <w:gridCol w:w="4857"/>
            <w:gridCol w:w="4857"/>
          </w:tblGrid>
          <w:tr w:rsidR="00B5239D" w14:paraId="73397382" w14:textId="77777777">
            <w:tc>
              <w:tcPr>
                <w:tcW w:w="48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40E63F" w14:textId="77777777" w:rsidR="00B5239D" w:rsidRDefault="0069002F">
                <w:pPr>
                  <w:spacing w:line="276" w:lineRule="auto"/>
                  <w:jc w:val="center"/>
                  <w:rPr>
                    <w:b/>
                    <w:sz w:val="24"/>
                    <w:szCs w:val="24"/>
                    <w:highlight w:val="white"/>
                  </w:rPr>
                </w:pPr>
                <w:r>
                  <w:rPr>
                    <w:b/>
                    <w:sz w:val="24"/>
                    <w:szCs w:val="24"/>
                    <w:highlight w:val="white"/>
                  </w:rPr>
                  <w:t>«Председатель совета обучающихся года»</w:t>
                </w:r>
              </w:p>
              <w:p w14:paraId="6FCDD188" w14:textId="77777777" w:rsidR="00B5239D" w:rsidRDefault="00B5239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  <w:highlight w:val="white"/>
                  </w:rPr>
                </w:pPr>
              </w:p>
            </w:tc>
            <w:tc>
              <w:tcPr>
                <w:tcW w:w="48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EC35A8" w14:textId="77777777" w:rsidR="00B5239D" w:rsidRDefault="0069002F">
                <w:pPr>
                  <w:spacing w:line="276" w:lineRule="auto"/>
                  <w:ind w:left="1429"/>
                  <w:rPr>
                    <w:b/>
                    <w:i/>
                    <w:sz w:val="24"/>
                    <w:szCs w:val="24"/>
                    <w:highlight w:val="white"/>
                  </w:rPr>
                </w:pPr>
                <w:r>
                  <w:rPr>
                    <w:b/>
                    <w:sz w:val="24"/>
                    <w:szCs w:val="24"/>
                    <w:highlight w:val="white"/>
                  </w:rPr>
                  <w:t>«Общественник года»</w:t>
                </w:r>
              </w:p>
            </w:tc>
            <w:tc>
              <w:tcPr>
                <w:tcW w:w="48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1D35390" w14:textId="77777777" w:rsidR="00B5239D" w:rsidRDefault="0069002F">
                <w:pPr>
                  <w:spacing w:line="276" w:lineRule="auto"/>
                  <w:jc w:val="center"/>
                  <w:rPr>
                    <w:b/>
                    <w:i/>
                    <w:sz w:val="24"/>
                    <w:szCs w:val="24"/>
                    <w:highlight w:val="white"/>
                  </w:rPr>
                </w:pPr>
                <w:r>
                  <w:rPr>
                    <w:b/>
                    <w:sz w:val="24"/>
                    <w:szCs w:val="24"/>
                    <w:highlight w:val="white"/>
                  </w:rPr>
                  <w:t xml:space="preserve">«Интеллект года» </w:t>
                </w:r>
              </w:p>
            </w:tc>
          </w:tr>
          <w:tr w:rsidR="00B5239D" w14:paraId="1105929D" w14:textId="77777777">
            <w:trPr>
              <w:trHeight w:val="516"/>
            </w:trPr>
            <w:tc>
              <w:tcPr>
                <w:tcW w:w="48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1124E7" w14:textId="77777777" w:rsidR="00B5239D" w:rsidRDefault="0069002F">
                <w:pPr>
                  <w:numPr>
                    <w:ilvl w:val="0"/>
                    <w:numId w:val="14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Самопрезентация</w:t>
                </w:r>
              </w:p>
              <w:p w14:paraId="72C1BAA9" w14:textId="77777777" w:rsidR="00B5239D" w:rsidRDefault="0069002F">
                <w:pPr>
                  <w:numPr>
                    <w:ilvl w:val="0"/>
                    <w:numId w:val="14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Профильное испытание</w:t>
                </w:r>
              </w:p>
            </w:tc>
            <w:tc>
              <w:tcPr>
                <w:tcW w:w="48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22D245" w14:textId="77777777" w:rsidR="00B5239D" w:rsidRDefault="0069002F">
                <w:pPr>
                  <w:numPr>
                    <w:ilvl w:val="0"/>
                    <w:numId w:val="14"/>
                  </w:num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Самопрезентация</w:t>
                </w:r>
              </w:p>
              <w:p w14:paraId="0BE951B3" w14:textId="77777777" w:rsidR="00B5239D" w:rsidRDefault="0069002F">
                <w:pPr>
                  <w:numPr>
                    <w:ilvl w:val="0"/>
                    <w:numId w:val="14"/>
                  </w:num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Профильное испытание</w:t>
                </w:r>
              </w:p>
            </w:tc>
            <w:tc>
              <w:tcPr>
                <w:tcW w:w="48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0EFEF16" w14:textId="77777777" w:rsidR="00B5239D" w:rsidRDefault="0069002F">
                <w:pPr>
                  <w:numPr>
                    <w:ilvl w:val="0"/>
                    <w:numId w:val="14"/>
                  </w:num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Самопрезентация</w:t>
                </w:r>
              </w:p>
              <w:p w14:paraId="5FB3D52A" w14:textId="77777777" w:rsidR="00B5239D" w:rsidRDefault="0069002F">
                <w:pPr>
                  <w:numPr>
                    <w:ilvl w:val="0"/>
                    <w:numId w:val="14"/>
                  </w:num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Профильное испытание</w:t>
                </w:r>
              </w:p>
            </w:tc>
          </w:tr>
          <w:tr w:rsidR="00B5239D" w14:paraId="395756BB" w14:textId="77777777">
            <w:tc>
              <w:tcPr>
                <w:tcW w:w="48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D64929" w14:textId="77777777" w:rsidR="00B5239D" w:rsidRDefault="0069002F">
                <w:pPr>
                  <w:spacing w:line="276" w:lineRule="auto"/>
                  <w:jc w:val="center"/>
                  <w:rPr>
                    <w:b/>
                    <w:i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 xml:space="preserve">«Иностранный студент года» </w:t>
                </w:r>
              </w:p>
            </w:tc>
            <w:tc>
              <w:tcPr>
                <w:tcW w:w="48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C15F3E" w14:textId="77777777" w:rsidR="00B5239D" w:rsidRDefault="0069002F">
                <w:pPr>
                  <w:spacing w:line="276" w:lineRule="auto"/>
                  <w:jc w:val="center"/>
                  <w:rPr>
                    <w:b/>
                    <w:i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 xml:space="preserve">«Творческая личность года» </w:t>
                </w:r>
              </w:p>
            </w:tc>
            <w:tc>
              <w:tcPr>
                <w:tcW w:w="48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6FB3F3" w14:textId="77777777" w:rsidR="00B5239D" w:rsidRDefault="0069002F">
                <w:pPr>
                  <w:spacing w:line="276" w:lineRule="auto"/>
                  <w:jc w:val="center"/>
                  <w:rPr>
                    <w:b/>
                    <w:i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 xml:space="preserve">«Спортсмен года» </w:t>
                </w:r>
              </w:p>
            </w:tc>
          </w:tr>
          <w:tr w:rsidR="00B5239D" w14:paraId="2A521FBB" w14:textId="77777777">
            <w:tc>
              <w:tcPr>
                <w:tcW w:w="48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A71B86" w14:textId="77777777" w:rsidR="00B5239D" w:rsidRDefault="0069002F">
                <w:pPr>
                  <w:numPr>
                    <w:ilvl w:val="0"/>
                    <w:numId w:val="14"/>
                  </w:num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Самопрезентация</w:t>
                </w:r>
              </w:p>
              <w:p w14:paraId="33D7CA7B" w14:textId="77777777" w:rsidR="00B5239D" w:rsidRDefault="0069002F">
                <w:pPr>
                  <w:numPr>
                    <w:ilvl w:val="0"/>
                    <w:numId w:val="14"/>
                  </w:num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Профильное испытание</w:t>
                </w:r>
              </w:p>
            </w:tc>
            <w:tc>
              <w:tcPr>
                <w:tcW w:w="48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7FB29D" w14:textId="77777777" w:rsidR="00B5239D" w:rsidRDefault="0069002F">
                <w:pPr>
                  <w:numPr>
                    <w:ilvl w:val="0"/>
                    <w:numId w:val="14"/>
                  </w:num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Самопрезентация</w:t>
                </w:r>
              </w:p>
              <w:p w14:paraId="55F41A62" w14:textId="77777777" w:rsidR="00B5239D" w:rsidRDefault="0069002F">
                <w:pPr>
                  <w:numPr>
                    <w:ilvl w:val="0"/>
                    <w:numId w:val="14"/>
                  </w:num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Творческий номер</w:t>
                </w:r>
              </w:p>
            </w:tc>
            <w:tc>
              <w:tcPr>
                <w:tcW w:w="48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0A50A6E" w14:textId="77777777" w:rsidR="00B5239D" w:rsidRDefault="0069002F">
                <w:pPr>
                  <w:numPr>
                    <w:ilvl w:val="0"/>
                    <w:numId w:val="14"/>
                  </w:num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Самопрезентация</w:t>
                </w:r>
              </w:p>
              <w:p w14:paraId="268DD5DC" w14:textId="77777777" w:rsidR="00B5239D" w:rsidRDefault="0069002F">
                <w:pPr>
                  <w:numPr>
                    <w:ilvl w:val="0"/>
                    <w:numId w:val="14"/>
                  </w:num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Открытая тренировка</w:t>
                </w:r>
              </w:p>
            </w:tc>
          </w:tr>
          <w:tr w:rsidR="00B5239D" w14:paraId="2E26852C" w14:textId="77777777">
            <w:tc>
              <w:tcPr>
                <w:tcW w:w="48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98155D" w14:textId="77777777" w:rsidR="00B5239D" w:rsidRDefault="0069002F">
                <w:pPr>
                  <w:spacing w:line="276" w:lineRule="auto"/>
                  <w:jc w:val="center"/>
                  <w:rPr>
                    <w:b/>
                    <w:i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 xml:space="preserve">«Доброволец года» </w:t>
                </w:r>
              </w:p>
            </w:tc>
            <w:tc>
              <w:tcPr>
                <w:tcW w:w="48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4784EC1" w14:textId="77777777" w:rsidR="00B5239D" w:rsidRDefault="0069002F">
                <w:pPr>
                  <w:spacing w:line="276" w:lineRule="auto"/>
                  <w:jc w:val="center"/>
                  <w:rPr>
                    <w:b/>
                    <w:i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«Медиа года»</w:t>
                </w:r>
              </w:p>
            </w:tc>
            <w:tc>
              <w:tcPr>
                <w:tcW w:w="48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71FDE9" w14:textId="77777777" w:rsidR="00B5239D" w:rsidRDefault="0069002F">
                <w:pPr>
                  <w:spacing w:line="276" w:lineRule="auto"/>
                  <w:jc w:val="center"/>
                  <w:rPr>
                    <w:b/>
                    <w:i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«Патриот года»</w:t>
                </w:r>
              </w:p>
            </w:tc>
          </w:tr>
          <w:tr w:rsidR="00B5239D" w14:paraId="6DB443F2" w14:textId="77777777">
            <w:tc>
              <w:tcPr>
                <w:tcW w:w="48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CFC54D" w14:textId="77777777" w:rsidR="00B5239D" w:rsidRDefault="0069002F">
                <w:pPr>
                  <w:numPr>
                    <w:ilvl w:val="0"/>
                    <w:numId w:val="14"/>
                  </w:num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Самопрезентация</w:t>
                </w:r>
              </w:p>
              <w:p w14:paraId="3BD0C60F" w14:textId="77777777" w:rsidR="00B5239D" w:rsidRDefault="0069002F">
                <w:pPr>
                  <w:numPr>
                    <w:ilvl w:val="0"/>
                    <w:numId w:val="14"/>
                  </w:num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Профильное испытание</w:t>
                </w:r>
              </w:p>
            </w:tc>
            <w:tc>
              <w:tcPr>
                <w:tcW w:w="48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4AF1EF" w14:textId="77777777" w:rsidR="00B5239D" w:rsidRDefault="0069002F">
                <w:pPr>
                  <w:numPr>
                    <w:ilvl w:val="0"/>
                    <w:numId w:val="14"/>
                  </w:num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Самопрезентация</w:t>
                </w:r>
              </w:p>
              <w:p w14:paraId="7D303869" w14:textId="77777777" w:rsidR="00B5239D" w:rsidRDefault="0069002F">
                <w:pPr>
                  <w:numPr>
                    <w:ilvl w:val="0"/>
                    <w:numId w:val="14"/>
                  </w:num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Профильное испытание</w:t>
                </w:r>
              </w:p>
            </w:tc>
            <w:tc>
              <w:tcPr>
                <w:tcW w:w="48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F10523" w14:textId="77777777" w:rsidR="00B5239D" w:rsidRDefault="0069002F">
                <w:pPr>
                  <w:numPr>
                    <w:ilvl w:val="0"/>
                    <w:numId w:val="14"/>
                  </w:num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Самопрезентация</w:t>
                </w:r>
              </w:p>
              <w:p w14:paraId="625EE641" w14:textId="77777777" w:rsidR="00B5239D" w:rsidRDefault="0069002F">
                <w:pPr>
                  <w:numPr>
                    <w:ilvl w:val="0"/>
                    <w:numId w:val="14"/>
                  </w:num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Профильное испытание</w:t>
                </w:r>
              </w:p>
            </w:tc>
          </w:tr>
        </w:tbl>
      </w:sdtContent>
    </w:sdt>
    <w:p w14:paraId="379F902D" w14:textId="77777777" w:rsidR="00B5239D" w:rsidRDefault="00B5239D">
      <w:pPr>
        <w:spacing w:line="276" w:lineRule="auto"/>
        <w:jc w:val="both"/>
        <w:rPr>
          <w:i/>
          <w:sz w:val="28"/>
          <w:szCs w:val="28"/>
        </w:rPr>
      </w:pPr>
    </w:p>
    <w:p w14:paraId="7F6AF286" w14:textId="77777777" w:rsidR="00B5239D" w:rsidRDefault="00B5239D">
      <w:pPr>
        <w:spacing w:line="276" w:lineRule="auto"/>
        <w:jc w:val="right"/>
      </w:pPr>
      <w:bookmarkStart w:id="13" w:name="_heading=h.53hdwaspoqoc" w:colFirst="0" w:colLast="0"/>
      <w:bookmarkEnd w:id="13"/>
    </w:p>
    <w:p w14:paraId="44E6F943" w14:textId="77777777" w:rsidR="00B5239D" w:rsidRDefault="00B5239D">
      <w:pPr>
        <w:spacing w:line="276" w:lineRule="auto"/>
        <w:jc w:val="right"/>
        <w:sectPr w:rsidR="00B5239D">
          <w:headerReference w:type="default" r:id="rId16"/>
          <w:headerReference w:type="first" r:id="rId17"/>
          <w:pgSz w:w="16838" w:h="11906" w:orient="landscape"/>
          <w:pgMar w:top="851" w:right="1134" w:bottom="1701" w:left="1134" w:header="709" w:footer="709" w:gutter="0"/>
          <w:cols w:space="720"/>
          <w:titlePg/>
        </w:sectPr>
      </w:pPr>
      <w:bookmarkStart w:id="14" w:name="_heading=h.j3wfcrbilslk" w:colFirst="0" w:colLast="0"/>
      <w:bookmarkEnd w:id="14"/>
    </w:p>
    <w:p w14:paraId="6BF55F78" w14:textId="77777777" w:rsidR="00B5239D" w:rsidRDefault="00B5239D">
      <w:pPr>
        <w:spacing w:line="276" w:lineRule="auto"/>
        <w:jc w:val="right"/>
      </w:pPr>
      <w:bookmarkStart w:id="15" w:name="_heading=h.mvpsilljveww" w:colFirst="0" w:colLast="0"/>
      <w:bookmarkEnd w:id="15"/>
    </w:p>
    <w:p w14:paraId="3F5C8085" w14:textId="77777777" w:rsidR="00B5239D" w:rsidRDefault="0069002F">
      <w:pPr>
        <w:pStyle w:val="1"/>
        <w:shd w:val="clear" w:color="auto" w:fill="FFFFFF"/>
        <w:spacing w:line="276" w:lineRule="auto"/>
      </w:pPr>
      <w:r>
        <w:t>Описание испытаний, требующих предварительной подготовки,</w:t>
      </w:r>
    </w:p>
    <w:p w14:paraId="5ABB46F5" w14:textId="77777777" w:rsidR="00B5239D" w:rsidRDefault="0069002F">
      <w:pPr>
        <w:pStyle w:val="1"/>
        <w:shd w:val="clear" w:color="auto" w:fill="FFFFFF"/>
        <w:spacing w:line="276" w:lineRule="auto"/>
      </w:pPr>
      <w:r>
        <w:t>для индивидуальных номинаций</w:t>
      </w:r>
    </w:p>
    <w:p w14:paraId="5D9DFA45" w14:textId="77777777" w:rsidR="00B5239D" w:rsidRDefault="00B5239D">
      <w:pPr>
        <w:rPr>
          <w:sz w:val="24"/>
          <w:szCs w:val="24"/>
        </w:rPr>
      </w:pPr>
    </w:p>
    <w:sdt>
      <w:sdtPr>
        <w:tag w:val="goog_rdk_5"/>
        <w:id w:val="-597111873"/>
        <w:lock w:val="contentLocked"/>
      </w:sdtPr>
      <w:sdtEndPr/>
      <w:sdtContent>
        <w:tbl>
          <w:tblPr>
            <w:tblStyle w:val="aff0"/>
            <w:tblW w:w="9638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819"/>
            <w:gridCol w:w="4819"/>
          </w:tblGrid>
          <w:tr w:rsidR="00B5239D" w14:paraId="1067E124" w14:textId="77777777">
            <w:trPr>
              <w:trHeight w:val="661"/>
            </w:trPr>
            <w:tc>
              <w:tcPr>
                <w:tcW w:w="9638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0971E08" w14:textId="77777777" w:rsidR="00B5239D" w:rsidRDefault="0069002F">
                <w:pPr>
                  <w:spacing w:before="240" w:after="240" w:line="276" w:lineRule="auto"/>
                  <w:jc w:val="center"/>
                  <w:rPr>
                    <w:rFonts w:ascii="Times" w:eastAsia="Times" w:hAnsi="Times" w:cs="Times"/>
                    <w:b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b/>
                    <w:sz w:val="24"/>
                    <w:szCs w:val="24"/>
                  </w:rPr>
                  <w:t>Самопрезентация</w:t>
                </w:r>
              </w:p>
            </w:tc>
          </w:tr>
          <w:tr w:rsidR="00B5239D" w14:paraId="5E3991D4" w14:textId="77777777">
            <w:tc>
              <w:tcPr>
                <w:tcW w:w="481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C34D972" w14:textId="77777777" w:rsidR="00B5239D" w:rsidRDefault="0069002F">
                <w:pPr>
                  <w:spacing w:before="240" w:after="240" w:line="276" w:lineRule="auto"/>
                  <w:jc w:val="center"/>
                  <w:rPr>
                    <w:rFonts w:ascii="Times" w:eastAsia="Times" w:hAnsi="Times" w:cs="Times"/>
                    <w:b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b/>
                    <w:sz w:val="24"/>
                    <w:szCs w:val="24"/>
                  </w:rPr>
                  <w:t>Описание</w:t>
                </w:r>
              </w:p>
            </w:tc>
            <w:tc>
              <w:tcPr>
                <w:tcW w:w="481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286F389" w14:textId="77777777" w:rsidR="00B5239D" w:rsidRDefault="0069002F">
                <w:pPr>
                  <w:spacing w:before="240" w:after="240" w:line="276" w:lineRule="auto"/>
                  <w:jc w:val="center"/>
                  <w:rPr>
                    <w:rFonts w:ascii="Times" w:eastAsia="Times" w:hAnsi="Times" w:cs="Times"/>
                    <w:b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b/>
                    <w:sz w:val="24"/>
                    <w:szCs w:val="24"/>
                  </w:rPr>
                  <w:t>Критерии оценки</w:t>
                </w:r>
              </w:p>
            </w:tc>
          </w:tr>
          <w:tr w:rsidR="00B5239D" w14:paraId="68257572" w14:textId="77777777">
            <w:tc>
              <w:tcPr>
                <w:tcW w:w="481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9C61A8" w14:textId="77777777" w:rsidR="00B5239D" w:rsidRDefault="0069002F">
                <w:pPr>
                  <w:spacing w:before="240" w:after="240" w:line="302" w:lineRule="auto"/>
                  <w:jc w:val="both"/>
                  <w:rPr>
                    <w:rFonts w:ascii="Times" w:eastAsia="Times" w:hAnsi="Times" w:cs="Times"/>
                    <w:b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b/>
                    <w:sz w:val="24"/>
                    <w:szCs w:val="24"/>
                  </w:rPr>
                  <w:t xml:space="preserve">«Самопрезентация» </w:t>
                </w:r>
                <w:r>
                  <w:rPr>
                    <w:sz w:val="28"/>
                    <w:szCs w:val="28"/>
                  </w:rPr>
                  <w:t>–</w:t>
                </w:r>
                <w:r>
                  <w:rPr>
                    <w:rFonts w:ascii="Times" w:eastAsia="Times" w:hAnsi="Times" w:cs="Times"/>
                    <w:sz w:val="24"/>
                    <w:szCs w:val="24"/>
                  </w:rPr>
                  <w:t xml:space="preserve"> это испытание, в котором конкурсанту необходимо в формате публичного выступления рассказать о себе и своих заслугах и успехах в заявленной номинации.</w:t>
                </w:r>
              </w:p>
              <w:p w14:paraId="475B5C99" w14:textId="77777777" w:rsidR="00B5239D" w:rsidRDefault="0069002F">
                <w:pPr>
                  <w:spacing w:before="240" w:after="240" w:line="302" w:lineRule="auto"/>
                  <w:jc w:val="both"/>
                  <w:rPr>
                    <w:rFonts w:ascii="Times" w:eastAsia="Times" w:hAnsi="Times" w:cs="Times"/>
                    <w:b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sz w:val="24"/>
                    <w:szCs w:val="24"/>
                  </w:rPr>
                  <w:t xml:space="preserve">Выступление должно длиться </w:t>
                </w:r>
                <w:r>
                  <w:rPr>
                    <w:rFonts w:ascii="Times" w:eastAsia="Times" w:hAnsi="Times" w:cs="Times"/>
                    <w:b/>
                    <w:sz w:val="24"/>
                    <w:szCs w:val="24"/>
                  </w:rPr>
                  <w:t xml:space="preserve">не более 3-х минут, </w:t>
                </w:r>
                <w:r>
                  <w:rPr>
                    <w:rFonts w:ascii="Times" w:eastAsia="Times" w:hAnsi="Times" w:cs="Times"/>
                    <w:sz w:val="24"/>
                    <w:szCs w:val="24"/>
                  </w:rPr>
                  <w:t xml:space="preserve">по истечению которых модератор площадки просигнализирует о том, что время закончилось </w:t>
                </w:r>
                <w:r>
                  <w:rPr>
                    <w:sz w:val="28"/>
                    <w:szCs w:val="28"/>
                  </w:rPr>
                  <w:t>–</w:t>
                </w:r>
                <w:r>
                  <w:rPr>
                    <w:rFonts w:ascii="Times" w:eastAsia="Times" w:hAnsi="Times" w:cs="Times"/>
                    <w:sz w:val="24"/>
                    <w:szCs w:val="24"/>
                  </w:rPr>
                  <w:t xml:space="preserve"> после сигнала участнику необходимо будет завершить выступление </w:t>
                </w:r>
                <w:r>
                  <w:rPr>
                    <w:rFonts w:ascii="Times" w:eastAsia="Times" w:hAnsi="Times" w:cs="Times"/>
                    <w:b/>
                    <w:sz w:val="24"/>
                    <w:szCs w:val="24"/>
                  </w:rPr>
                  <w:t xml:space="preserve">в течение 15-и секунд. </w:t>
                </w:r>
                <w:r>
                  <w:rPr>
                    <w:rFonts w:ascii="Times" w:eastAsia="Times" w:hAnsi="Times" w:cs="Times"/>
                    <w:sz w:val="24"/>
                    <w:szCs w:val="24"/>
                  </w:rPr>
                  <w:t>По итогам каждого выступления эксперты имеют право задать участнику уточняющие воп</w:t>
                </w:r>
                <w:r>
                  <w:rPr>
                    <w:rFonts w:ascii="Times" w:eastAsia="Times" w:hAnsi="Times" w:cs="Times"/>
                    <w:sz w:val="24"/>
                    <w:szCs w:val="24"/>
                  </w:rPr>
                  <w:t xml:space="preserve">росы. Продолжительность вопросов </w:t>
                </w:r>
                <w:r>
                  <w:rPr>
                    <w:sz w:val="28"/>
                    <w:szCs w:val="28"/>
                  </w:rPr>
                  <w:t xml:space="preserve">– </w:t>
                </w:r>
                <w:r>
                  <w:rPr>
                    <w:rFonts w:ascii="Times" w:eastAsia="Times" w:hAnsi="Times" w:cs="Times"/>
                    <w:sz w:val="24"/>
                    <w:szCs w:val="24"/>
                  </w:rPr>
                  <w:t xml:space="preserve"> </w:t>
                </w:r>
                <w:r>
                  <w:rPr>
                    <w:rFonts w:ascii="Times" w:eastAsia="Times" w:hAnsi="Times" w:cs="Times"/>
                    <w:b/>
                    <w:sz w:val="24"/>
                    <w:szCs w:val="24"/>
                  </w:rPr>
                  <w:t>не более 2-х минут.</w:t>
                </w:r>
              </w:p>
              <w:p w14:paraId="16FC2902" w14:textId="77777777" w:rsidR="00B5239D" w:rsidRDefault="0069002F">
                <w:pPr>
                  <w:spacing w:before="240" w:after="240" w:line="276" w:lineRule="auto"/>
                  <w:jc w:val="both"/>
                  <w:rPr>
                    <w:rFonts w:ascii="Times" w:eastAsia="Times" w:hAnsi="Times" w:cs="Times"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sz w:val="24"/>
                    <w:szCs w:val="24"/>
                  </w:rPr>
                  <w:t>Для выступления в конкурсном испытании участник имеет право использовать сопроводительные презентационные материалы: презентации, фото/видео/аудиоматериалы.</w:t>
                </w:r>
              </w:p>
              <w:p w14:paraId="62BDF9E1" w14:textId="77777777" w:rsidR="00B5239D" w:rsidRDefault="0069002F">
                <w:pPr>
                  <w:spacing w:before="240" w:after="240" w:line="276" w:lineRule="auto"/>
                  <w:jc w:val="both"/>
                  <w:rPr>
                    <w:rFonts w:ascii="Times" w:eastAsia="Times" w:hAnsi="Times" w:cs="Times"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sz w:val="24"/>
                    <w:szCs w:val="24"/>
                  </w:rPr>
                  <w:t>Выступления, в которых видеоролик используе</w:t>
                </w:r>
                <w:r>
                  <w:rPr>
                    <w:rFonts w:ascii="Times" w:eastAsia="Times" w:hAnsi="Times" w:cs="Times"/>
                    <w:sz w:val="24"/>
                    <w:szCs w:val="24"/>
                  </w:rPr>
                  <w:t>тся как основной источник информации, будут оцениваться минимальным баллом.</w:t>
                </w:r>
              </w:p>
            </w:tc>
            <w:tc>
              <w:tcPr>
                <w:tcW w:w="481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2829DF" w14:textId="77777777" w:rsidR="00B5239D" w:rsidRDefault="0069002F">
                <w:pPr>
                  <w:numPr>
                    <w:ilvl w:val="0"/>
                    <w:numId w:val="3"/>
                  </w:numPr>
                  <w:spacing w:before="240" w:line="276" w:lineRule="auto"/>
                  <w:rPr>
                    <w:rFonts w:ascii="Times" w:eastAsia="Times" w:hAnsi="Times" w:cs="Times"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sz w:val="24"/>
                    <w:szCs w:val="24"/>
                  </w:rPr>
                  <w:t>Содержательность выступления.</w:t>
                </w:r>
              </w:p>
              <w:p w14:paraId="78DB1086" w14:textId="77777777" w:rsidR="00B5239D" w:rsidRDefault="0069002F">
                <w:pPr>
                  <w:numPr>
                    <w:ilvl w:val="0"/>
                    <w:numId w:val="3"/>
                  </w:numPr>
                  <w:spacing w:line="302" w:lineRule="auto"/>
                  <w:rPr>
                    <w:rFonts w:ascii="Times" w:eastAsia="Times" w:hAnsi="Times" w:cs="Times"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sz w:val="24"/>
                    <w:szCs w:val="24"/>
                  </w:rPr>
                  <w:t>Соответствие деятельности в рамках номинации.</w:t>
                </w:r>
              </w:p>
              <w:p w14:paraId="0715CD95" w14:textId="77777777" w:rsidR="00B5239D" w:rsidRDefault="0069002F">
                <w:pPr>
                  <w:numPr>
                    <w:ilvl w:val="0"/>
                    <w:numId w:val="3"/>
                  </w:numPr>
                  <w:spacing w:line="276" w:lineRule="auto"/>
                  <w:rPr>
                    <w:rFonts w:ascii="Times" w:eastAsia="Times" w:hAnsi="Times" w:cs="Times"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sz w:val="24"/>
                    <w:szCs w:val="24"/>
                  </w:rPr>
                  <w:t xml:space="preserve">Аргументированность и изложение своих профессиональных и личностных позиций, целей, достижений, побед и </w:t>
                </w:r>
                <w:r>
                  <w:rPr>
                    <w:rFonts w:ascii="Times" w:eastAsia="Times" w:hAnsi="Times" w:cs="Times"/>
                    <w:sz w:val="24"/>
                    <w:szCs w:val="24"/>
                  </w:rPr>
                  <w:t>их подтверждение.</w:t>
                </w:r>
              </w:p>
              <w:p w14:paraId="6A7C8BFE" w14:textId="77777777" w:rsidR="00B5239D" w:rsidRDefault="0069002F">
                <w:pPr>
                  <w:numPr>
                    <w:ilvl w:val="0"/>
                    <w:numId w:val="3"/>
                  </w:numPr>
                  <w:spacing w:line="302" w:lineRule="auto"/>
                  <w:jc w:val="both"/>
                  <w:rPr>
                    <w:rFonts w:ascii="Times" w:eastAsia="Times" w:hAnsi="Times" w:cs="Times"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sz w:val="24"/>
                    <w:szCs w:val="24"/>
                  </w:rPr>
                  <w:t>Вербальная коммуникация (выступление ведётся в комфортном темпе для усвоения презентационной информации,  в  речи  отсутствуют «слова-паразиты», конкурсант чувствует пространство, «не стоит на одном месте» во время конкурсного испытания).</w:t>
                </w:r>
              </w:p>
              <w:p w14:paraId="47137853" w14:textId="77777777" w:rsidR="00B5239D" w:rsidRDefault="0069002F">
                <w:pPr>
                  <w:numPr>
                    <w:ilvl w:val="0"/>
                    <w:numId w:val="3"/>
                  </w:numPr>
                  <w:spacing w:after="240" w:line="302" w:lineRule="auto"/>
                  <w:jc w:val="both"/>
                  <w:rPr>
                    <w:rFonts w:ascii="Times" w:eastAsia="Times" w:hAnsi="Times" w:cs="Times"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sz w:val="24"/>
                    <w:szCs w:val="24"/>
                  </w:rPr>
                  <w:t>Качество ответов на вопросы экспертов: сжатость, чёткость и информативность.</w:t>
                </w:r>
              </w:p>
              <w:p w14:paraId="50FBD4F4" w14:textId="77777777" w:rsidR="00B5239D" w:rsidRDefault="0069002F">
                <w:pPr>
                  <w:spacing w:before="240" w:after="240" w:line="302" w:lineRule="auto"/>
                  <w:jc w:val="both"/>
                  <w:rPr>
                    <w:rFonts w:ascii="Times" w:eastAsia="Times" w:hAnsi="Times" w:cs="Times"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sz w:val="24"/>
                    <w:szCs w:val="24"/>
                  </w:rPr>
                  <w:t xml:space="preserve">Максимальное количество баллов, которое конкурсант может получить за конкурсное испытание «Самопрезентация» от одного из членов жюри, </w:t>
                </w:r>
                <w:r>
                  <w:rPr>
                    <w:sz w:val="28"/>
                    <w:szCs w:val="28"/>
                  </w:rPr>
                  <w:t>–</w:t>
                </w:r>
                <w:r>
                  <w:rPr>
                    <w:rFonts w:ascii="Times" w:eastAsia="Times" w:hAnsi="Times" w:cs="Times"/>
                    <w:sz w:val="24"/>
                    <w:szCs w:val="24"/>
                  </w:rPr>
                  <w:t xml:space="preserve"> </w:t>
                </w:r>
                <w:r>
                  <w:rPr>
                    <w:rFonts w:ascii="Times" w:eastAsia="Times" w:hAnsi="Times" w:cs="Times"/>
                    <w:b/>
                    <w:sz w:val="24"/>
                    <w:szCs w:val="24"/>
                  </w:rPr>
                  <w:t>50 баллов.</w:t>
                </w:r>
              </w:p>
            </w:tc>
          </w:tr>
        </w:tbl>
      </w:sdtContent>
    </w:sdt>
    <w:p w14:paraId="00178A55" w14:textId="77777777" w:rsidR="00B5239D" w:rsidRDefault="00B5239D">
      <w:pPr>
        <w:rPr>
          <w:sz w:val="24"/>
          <w:szCs w:val="24"/>
        </w:rPr>
      </w:pPr>
    </w:p>
    <w:p w14:paraId="22229248" w14:textId="77777777" w:rsidR="00B5239D" w:rsidRDefault="00B5239D">
      <w:pPr>
        <w:spacing w:line="276" w:lineRule="auto"/>
      </w:pPr>
    </w:p>
    <w:p w14:paraId="23529EDD" w14:textId="77777777" w:rsidR="00B5239D" w:rsidRDefault="00B5239D">
      <w:pPr>
        <w:rPr>
          <w:sz w:val="24"/>
          <w:szCs w:val="24"/>
        </w:rPr>
      </w:pPr>
    </w:p>
    <w:p w14:paraId="33A54912" w14:textId="77777777" w:rsidR="00B5239D" w:rsidRDefault="00B5239D">
      <w:pPr>
        <w:rPr>
          <w:sz w:val="24"/>
          <w:szCs w:val="24"/>
        </w:rPr>
      </w:pPr>
    </w:p>
    <w:sdt>
      <w:sdtPr>
        <w:tag w:val="goog_rdk_6"/>
        <w:id w:val="-527052426"/>
        <w:lock w:val="contentLocked"/>
      </w:sdtPr>
      <w:sdtEndPr/>
      <w:sdtContent>
        <w:tbl>
          <w:tblPr>
            <w:tblStyle w:val="aff1"/>
            <w:tblW w:w="9570" w:type="dxa"/>
            <w:tblInd w:w="3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770"/>
            <w:gridCol w:w="4800"/>
          </w:tblGrid>
          <w:tr w:rsidR="00B5239D" w14:paraId="47BED8B9" w14:textId="77777777">
            <w:trPr>
              <w:trHeight w:val="691"/>
            </w:trPr>
            <w:tc>
              <w:tcPr>
                <w:tcW w:w="9570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F107A3" w14:textId="77777777" w:rsidR="00B5239D" w:rsidRDefault="0069002F">
                <w:pPr>
                  <w:spacing w:before="240" w:after="240" w:line="276" w:lineRule="auto"/>
                  <w:jc w:val="center"/>
                  <w:rPr>
                    <w:rFonts w:ascii="Times" w:eastAsia="Times" w:hAnsi="Times" w:cs="Times"/>
                    <w:b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b/>
                    <w:sz w:val="24"/>
                    <w:szCs w:val="24"/>
                  </w:rPr>
                  <w:t>Творческий номер</w:t>
                </w:r>
              </w:p>
            </w:tc>
          </w:tr>
          <w:tr w:rsidR="00B5239D" w14:paraId="40142812" w14:textId="77777777">
            <w:trPr>
              <w:trHeight w:val="721"/>
            </w:trPr>
            <w:tc>
              <w:tcPr>
                <w:tcW w:w="477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F8D093F" w14:textId="77777777" w:rsidR="00B5239D" w:rsidRDefault="0069002F">
                <w:pPr>
                  <w:spacing w:before="240" w:after="240" w:line="276" w:lineRule="auto"/>
                  <w:jc w:val="center"/>
                  <w:rPr>
                    <w:rFonts w:ascii="Times" w:eastAsia="Times" w:hAnsi="Times" w:cs="Times"/>
                    <w:b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b/>
                    <w:sz w:val="24"/>
                    <w:szCs w:val="24"/>
                  </w:rPr>
                  <w:t>Описание</w:t>
                </w:r>
              </w:p>
            </w:tc>
            <w:tc>
              <w:tcPr>
                <w:tcW w:w="480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A8A022" w14:textId="77777777" w:rsidR="00B5239D" w:rsidRDefault="0069002F">
                <w:pPr>
                  <w:spacing w:before="240" w:after="240" w:line="276" w:lineRule="auto"/>
                  <w:jc w:val="center"/>
                  <w:rPr>
                    <w:rFonts w:ascii="Times" w:eastAsia="Times" w:hAnsi="Times" w:cs="Times"/>
                    <w:b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b/>
                    <w:sz w:val="24"/>
                    <w:szCs w:val="24"/>
                  </w:rPr>
                  <w:t>Критерии оценки</w:t>
                </w:r>
              </w:p>
            </w:tc>
          </w:tr>
          <w:tr w:rsidR="00B5239D" w14:paraId="0B0B8806" w14:textId="77777777">
            <w:tc>
              <w:tcPr>
                <w:tcW w:w="477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520DB5" w14:textId="77777777" w:rsidR="00B5239D" w:rsidRDefault="0069002F">
                <w:pPr>
                  <w:spacing w:before="240" w:after="240"/>
                  <w:jc w:val="both"/>
                  <w:rPr>
                    <w:rFonts w:ascii="Times" w:eastAsia="Times" w:hAnsi="Times" w:cs="Times"/>
                    <w:b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b/>
                    <w:sz w:val="24"/>
                    <w:szCs w:val="24"/>
                  </w:rPr>
                  <w:t xml:space="preserve">«Творческий номер» </w:t>
                </w:r>
                <w:r>
                  <w:rPr>
                    <w:sz w:val="28"/>
                    <w:szCs w:val="28"/>
                  </w:rPr>
                  <w:t>–</w:t>
                </w:r>
                <w:r>
                  <w:rPr>
                    <w:rFonts w:ascii="Times" w:eastAsia="Times" w:hAnsi="Times" w:cs="Times"/>
                    <w:sz w:val="24"/>
                    <w:szCs w:val="24"/>
                  </w:rPr>
                  <w:t xml:space="preserve"> это конкурсное испытание, которое предполагает выступление участника номинации с заранее подготовленным сольным творческим номером.</w:t>
                </w:r>
              </w:p>
              <w:p w14:paraId="46E4CA6C" w14:textId="77777777" w:rsidR="00B5239D" w:rsidRDefault="0069002F">
                <w:pPr>
                  <w:spacing w:before="240" w:after="240"/>
                  <w:jc w:val="both"/>
                  <w:rPr>
                    <w:rFonts w:ascii="Times" w:eastAsia="Times" w:hAnsi="Times" w:cs="Times"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sz w:val="24"/>
                    <w:szCs w:val="24"/>
                  </w:rPr>
                  <w:t xml:space="preserve">Продолжительность номера </w:t>
                </w:r>
                <w:r>
                  <w:rPr>
                    <w:sz w:val="28"/>
                    <w:szCs w:val="28"/>
                  </w:rPr>
                  <w:t>–</w:t>
                </w:r>
                <w:r>
                  <w:rPr>
                    <w:rFonts w:ascii="Times" w:eastAsia="Times" w:hAnsi="Times" w:cs="Times"/>
                    <w:sz w:val="24"/>
                    <w:szCs w:val="24"/>
                  </w:rPr>
                  <w:t xml:space="preserve"> </w:t>
                </w:r>
                <w:r>
                  <w:rPr>
                    <w:rFonts w:ascii="Times" w:eastAsia="Times" w:hAnsi="Times" w:cs="Times"/>
                    <w:b/>
                    <w:sz w:val="24"/>
                    <w:szCs w:val="24"/>
                  </w:rPr>
                  <w:t>не более 4-х минут</w:t>
                </w:r>
                <w:r>
                  <w:rPr>
                    <w:rFonts w:ascii="Times" w:eastAsia="Times" w:hAnsi="Times" w:cs="Times"/>
                    <w:sz w:val="24"/>
                    <w:szCs w:val="24"/>
                  </w:rPr>
                  <w:t>. Организаторы вправе не принимать фонограммы участников, превышающие установл</w:t>
                </w:r>
                <w:r>
                  <w:rPr>
                    <w:rFonts w:ascii="Times" w:eastAsia="Times" w:hAnsi="Times" w:cs="Times"/>
                    <w:sz w:val="24"/>
                    <w:szCs w:val="24"/>
                  </w:rPr>
                  <w:t xml:space="preserve">енный хронометраж. При нарушении хронометража </w:t>
                </w:r>
                <w:r>
                  <w:rPr>
                    <w:rFonts w:ascii="Times" w:eastAsia="Times" w:hAnsi="Times" w:cs="Times"/>
                    <w:b/>
                    <w:sz w:val="24"/>
                    <w:szCs w:val="24"/>
                  </w:rPr>
                  <w:t xml:space="preserve">на 30 секунд </w:t>
                </w:r>
                <w:r>
                  <w:rPr>
                    <w:rFonts w:ascii="Times" w:eastAsia="Times" w:hAnsi="Times" w:cs="Times"/>
                    <w:sz w:val="24"/>
                    <w:szCs w:val="24"/>
                  </w:rPr>
                  <w:t>выступление останавливается.</w:t>
                </w:r>
              </w:p>
              <w:p w14:paraId="523659C4" w14:textId="77777777" w:rsidR="00B5239D" w:rsidRDefault="0069002F">
                <w:pPr>
                  <w:spacing w:before="240" w:after="240"/>
                  <w:jc w:val="both"/>
                  <w:rPr>
                    <w:rFonts w:ascii="Times" w:eastAsia="Times" w:hAnsi="Times" w:cs="Times"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sz w:val="24"/>
                    <w:szCs w:val="24"/>
                  </w:rPr>
                  <w:t>Разрешено исполнение без музыкального сопровождения, под живой аккомпанемент или в сопровождении фонограммы. Для вокального номера не разрешено использование плюсовой фонограммы.</w:t>
                </w:r>
              </w:p>
              <w:p w14:paraId="0A1E8774" w14:textId="77777777" w:rsidR="00B5239D" w:rsidRDefault="0069002F">
                <w:pPr>
                  <w:spacing w:before="240" w:after="240"/>
                  <w:jc w:val="both"/>
                  <w:rPr>
                    <w:rFonts w:ascii="Times" w:eastAsia="Times" w:hAnsi="Times" w:cs="Times"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sz w:val="24"/>
                    <w:szCs w:val="24"/>
                  </w:rPr>
                  <w:t>Для выступления в конкурсном испытании участник имеет право использовать сопр</w:t>
                </w:r>
                <w:r>
                  <w:rPr>
                    <w:rFonts w:ascii="Times" w:eastAsia="Times" w:hAnsi="Times" w:cs="Times"/>
                    <w:sz w:val="24"/>
                    <w:szCs w:val="24"/>
                  </w:rPr>
                  <w:t>оводительные фото/видеоматериалы, презентации PowerPoint или созданные на базе прочих сервисов, звуковой ряд и иные средства выразительности, костюмы и дополнительный реквизит. О крупногабаритном или специфическом реквизите необходимо предупредить дирекцию</w:t>
                </w:r>
                <w:r>
                  <w:rPr>
                    <w:rFonts w:ascii="Times" w:eastAsia="Times" w:hAnsi="Times" w:cs="Times"/>
                    <w:sz w:val="24"/>
                    <w:szCs w:val="24"/>
                  </w:rPr>
                  <w:t xml:space="preserve"> Премии не позднее чем </w:t>
                </w:r>
                <w:r>
                  <w:rPr>
                    <w:rFonts w:ascii="Times" w:eastAsia="Times" w:hAnsi="Times" w:cs="Times"/>
                    <w:b/>
                    <w:sz w:val="24"/>
                    <w:szCs w:val="24"/>
                  </w:rPr>
                  <w:t xml:space="preserve">за 7 дней </w:t>
                </w:r>
                <w:r>
                  <w:rPr>
                    <w:rFonts w:ascii="Times" w:eastAsia="Times" w:hAnsi="Times" w:cs="Times"/>
                    <w:sz w:val="24"/>
                    <w:szCs w:val="24"/>
                  </w:rPr>
                  <w:t>до начала Премии.</w:t>
                </w:r>
              </w:p>
              <w:p w14:paraId="503F190C" w14:textId="77777777" w:rsidR="00B5239D" w:rsidRDefault="0069002F">
                <w:pPr>
                  <w:spacing w:before="240" w:after="240"/>
                  <w:jc w:val="both"/>
                  <w:rPr>
                    <w:rFonts w:ascii="Times" w:eastAsia="Times" w:hAnsi="Times" w:cs="Times"/>
                    <w:sz w:val="24"/>
                    <w:szCs w:val="24"/>
                  </w:rPr>
                </w:pPr>
                <w:bookmarkStart w:id="16" w:name="_heading=h.insowpry74ow" w:colFirst="0" w:colLast="0"/>
                <w:bookmarkEnd w:id="16"/>
                <w:r>
                  <w:rPr>
                    <w:rFonts w:ascii="Times" w:eastAsia="Times" w:hAnsi="Times" w:cs="Times"/>
                    <w:sz w:val="24"/>
                    <w:szCs w:val="24"/>
                  </w:rPr>
                  <w:t>Порядок выступления участников определяется перед началом конкурсного испытания.</w:t>
                </w:r>
              </w:p>
            </w:tc>
            <w:tc>
              <w:tcPr>
                <w:tcW w:w="4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B0CC22" w14:textId="77777777" w:rsidR="00B5239D" w:rsidRDefault="0069002F">
                <w:pPr>
                  <w:numPr>
                    <w:ilvl w:val="0"/>
                    <w:numId w:val="2"/>
                  </w:numPr>
                  <w:spacing w:before="240"/>
                  <w:jc w:val="both"/>
                  <w:rPr>
                    <w:rFonts w:ascii="Times" w:eastAsia="Times" w:hAnsi="Times" w:cs="Times"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sz w:val="24"/>
                    <w:szCs w:val="24"/>
                  </w:rPr>
                  <w:t>Качество исполнения.</w:t>
                </w:r>
              </w:p>
              <w:p w14:paraId="5C9407F8" w14:textId="77777777" w:rsidR="00B5239D" w:rsidRDefault="0069002F">
                <w:pPr>
                  <w:numPr>
                    <w:ilvl w:val="0"/>
                    <w:numId w:val="2"/>
                  </w:numPr>
                  <w:jc w:val="both"/>
                  <w:rPr>
                    <w:rFonts w:ascii="Times" w:eastAsia="Times" w:hAnsi="Times" w:cs="Times"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sz w:val="24"/>
                    <w:szCs w:val="24"/>
                  </w:rPr>
                  <w:t>Подбор и сложность материала.</w:t>
                </w:r>
              </w:p>
              <w:p w14:paraId="3602AA35" w14:textId="77777777" w:rsidR="00B5239D" w:rsidRDefault="0069002F">
                <w:pPr>
                  <w:numPr>
                    <w:ilvl w:val="0"/>
                    <w:numId w:val="2"/>
                  </w:numPr>
                  <w:jc w:val="both"/>
                  <w:rPr>
                    <w:rFonts w:ascii="Times" w:eastAsia="Times" w:hAnsi="Times" w:cs="Times"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sz w:val="24"/>
                    <w:szCs w:val="24"/>
                  </w:rPr>
                  <w:t>Артистизм.</w:t>
                </w:r>
              </w:p>
              <w:p w14:paraId="1F48896C" w14:textId="77777777" w:rsidR="00B5239D" w:rsidRDefault="0069002F">
                <w:pPr>
                  <w:numPr>
                    <w:ilvl w:val="0"/>
                    <w:numId w:val="2"/>
                  </w:numPr>
                  <w:jc w:val="both"/>
                  <w:rPr>
                    <w:rFonts w:ascii="Times" w:eastAsia="Times" w:hAnsi="Times" w:cs="Times"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sz w:val="24"/>
                    <w:szCs w:val="24"/>
                  </w:rPr>
                  <w:t>Внешний вид (в том числе: соответствие костюма номеру, культура сцены).</w:t>
                </w:r>
              </w:p>
              <w:p w14:paraId="3CCCC9BA" w14:textId="77777777" w:rsidR="00B5239D" w:rsidRDefault="0069002F">
                <w:pPr>
                  <w:numPr>
                    <w:ilvl w:val="0"/>
                    <w:numId w:val="2"/>
                  </w:numPr>
                  <w:spacing w:after="240"/>
                  <w:jc w:val="both"/>
                  <w:rPr>
                    <w:rFonts w:ascii="Times" w:eastAsia="Times" w:hAnsi="Times" w:cs="Times"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sz w:val="24"/>
                    <w:szCs w:val="24"/>
                  </w:rPr>
                  <w:t>Уникальность и индивидуальность номера.</w:t>
                </w:r>
              </w:p>
              <w:p w14:paraId="1763C814" w14:textId="77777777" w:rsidR="00B5239D" w:rsidRDefault="0069002F">
                <w:pPr>
                  <w:spacing w:before="240" w:after="240"/>
                  <w:jc w:val="both"/>
                  <w:rPr>
                    <w:rFonts w:ascii="Times" w:eastAsia="Times" w:hAnsi="Times" w:cs="Times"/>
                    <w:b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sz w:val="24"/>
                    <w:szCs w:val="24"/>
                  </w:rPr>
                  <w:t xml:space="preserve">По данному конкурсному испытанию каждый критерий оценивается по системе </w:t>
                </w:r>
                <w:r>
                  <w:rPr>
                    <w:rFonts w:ascii="Times" w:eastAsia="Times" w:hAnsi="Times" w:cs="Times"/>
                    <w:b/>
                    <w:sz w:val="24"/>
                    <w:szCs w:val="24"/>
                  </w:rPr>
                  <w:t>от 0 до 10 баллов.</w:t>
                </w:r>
              </w:p>
              <w:p w14:paraId="69FF6322" w14:textId="77777777" w:rsidR="00B5239D" w:rsidRDefault="0069002F">
                <w:pPr>
                  <w:spacing w:before="240" w:after="240"/>
                  <w:jc w:val="both"/>
                  <w:rPr>
                    <w:rFonts w:ascii="Times" w:eastAsia="Times" w:hAnsi="Times" w:cs="Times"/>
                    <w:b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sz w:val="24"/>
                    <w:szCs w:val="24"/>
                  </w:rPr>
                  <w:t>Максимальное количество баллов, которое конкурсант мо</w:t>
                </w:r>
                <w:r>
                  <w:rPr>
                    <w:rFonts w:ascii="Times" w:eastAsia="Times" w:hAnsi="Times" w:cs="Times"/>
                    <w:sz w:val="24"/>
                    <w:szCs w:val="24"/>
                  </w:rPr>
                  <w:t xml:space="preserve">жет получить за конкурсное испытание «Творческий номер» от одного из членов жюри, </w:t>
                </w:r>
                <w:r>
                  <w:rPr>
                    <w:sz w:val="28"/>
                    <w:szCs w:val="28"/>
                  </w:rPr>
                  <w:t>–</w:t>
                </w:r>
                <w:r>
                  <w:rPr>
                    <w:rFonts w:ascii="Times" w:eastAsia="Times" w:hAnsi="Times" w:cs="Times"/>
                    <w:sz w:val="24"/>
                    <w:szCs w:val="24"/>
                  </w:rPr>
                  <w:t xml:space="preserve"> </w:t>
                </w:r>
                <w:r>
                  <w:rPr>
                    <w:rFonts w:ascii="Times" w:eastAsia="Times" w:hAnsi="Times" w:cs="Times"/>
                    <w:b/>
                    <w:sz w:val="24"/>
                    <w:szCs w:val="24"/>
                  </w:rPr>
                  <w:t>50 баллов.</w:t>
                </w:r>
              </w:p>
              <w:p w14:paraId="058AEE37" w14:textId="77777777" w:rsidR="00B5239D" w:rsidRDefault="00B5239D">
                <w:pPr>
                  <w:spacing w:before="240" w:after="240"/>
                  <w:jc w:val="both"/>
                  <w:rPr>
                    <w:rFonts w:ascii="Times" w:eastAsia="Times" w:hAnsi="Times" w:cs="Times"/>
                    <w:sz w:val="24"/>
                    <w:szCs w:val="24"/>
                  </w:rPr>
                </w:pPr>
                <w:bookmarkStart w:id="17" w:name="_heading=h.8m5ky6n7aeao" w:colFirst="0" w:colLast="0"/>
                <w:bookmarkEnd w:id="17"/>
              </w:p>
              <w:p w14:paraId="3DE165CF" w14:textId="77777777" w:rsidR="00B5239D" w:rsidRDefault="0069002F">
                <w:pPr>
                  <w:spacing w:before="240" w:after="240"/>
                  <w:ind w:left="720"/>
                  <w:jc w:val="both"/>
                  <w:rPr>
                    <w:rFonts w:ascii="Times" w:eastAsia="Times" w:hAnsi="Times" w:cs="Times"/>
                    <w:sz w:val="24"/>
                    <w:szCs w:val="24"/>
                  </w:rPr>
                </w:pPr>
              </w:p>
            </w:tc>
          </w:tr>
        </w:tbl>
      </w:sdtContent>
    </w:sdt>
    <w:p w14:paraId="546E0F24" w14:textId="77777777" w:rsidR="00B5239D" w:rsidRDefault="00B5239D"/>
    <w:p w14:paraId="1D47C46D" w14:textId="77777777" w:rsidR="00B5239D" w:rsidRDefault="00B5239D">
      <w:pPr>
        <w:spacing w:line="276" w:lineRule="auto"/>
        <w:jc w:val="right"/>
      </w:pPr>
      <w:bookmarkStart w:id="18" w:name="_heading=h.vysilij6sh4x" w:colFirst="0" w:colLast="0"/>
      <w:bookmarkEnd w:id="18"/>
    </w:p>
    <w:p w14:paraId="65475619" w14:textId="77777777" w:rsidR="00B5239D" w:rsidRDefault="00B5239D">
      <w:pPr>
        <w:spacing w:line="276" w:lineRule="auto"/>
        <w:jc w:val="right"/>
      </w:pPr>
      <w:bookmarkStart w:id="19" w:name="_heading=h.whohazfqnsid" w:colFirst="0" w:colLast="0"/>
      <w:bookmarkEnd w:id="19"/>
    </w:p>
    <w:p w14:paraId="7CBEE860" w14:textId="77777777" w:rsidR="00B5239D" w:rsidRDefault="00B5239D">
      <w:pPr>
        <w:rPr>
          <w:sz w:val="24"/>
          <w:szCs w:val="24"/>
        </w:rPr>
      </w:pPr>
    </w:p>
    <w:sdt>
      <w:sdtPr>
        <w:tag w:val="goog_rdk_7"/>
        <w:id w:val="-932252300"/>
        <w:lock w:val="contentLocked"/>
      </w:sdtPr>
      <w:sdtEndPr/>
      <w:sdtContent>
        <w:tbl>
          <w:tblPr>
            <w:tblStyle w:val="aff2"/>
            <w:tblW w:w="9570" w:type="dxa"/>
            <w:tblInd w:w="3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770"/>
            <w:gridCol w:w="4800"/>
          </w:tblGrid>
          <w:tr w:rsidR="00B5239D" w14:paraId="0081E8C6" w14:textId="77777777">
            <w:trPr>
              <w:trHeight w:val="691"/>
            </w:trPr>
            <w:tc>
              <w:tcPr>
                <w:tcW w:w="9570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2E5AF46" w14:textId="77777777" w:rsidR="00B5239D" w:rsidRDefault="0069002F">
                <w:pPr>
                  <w:spacing w:before="240" w:after="240" w:line="276" w:lineRule="auto"/>
                  <w:jc w:val="center"/>
                  <w:rPr>
                    <w:rFonts w:ascii="Times" w:eastAsia="Times" w:hAnsi="Times" w:cs="Times"/>
                    <w:b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b/>
                    <w:sz w:val="24"/>
                    <w:szCs w:val="24"/>
                  </w:rPr>
                  <w:t>Открытая тренировка</w:t>
                </w:r>
              </w:p>
            </w:tc>
          </w:tr>
          <w:tr w:rsidR="00B5239D" w14:paraId="68A57E64" w14:textId="77777777">
            <w:trPr>
              <w:trHeight w:val="721"/>
            </w:trPr>
            <w:tc>
              <w:tcPr>
                <w:tcW w:w="477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2CBAD54" w14:textId="77777777" w:rsidR="00B5239D" w:rsidRDefault="0069002F">
                <w:pPr>
                  <w:spacing w:before="240" w:after="240" w:line="276" w:lineRule="auto"/>
                  <w:jc w:val="center"/>
                  <w:rPr>
                    <w:rFonts w:ascii="Times" w:eastAsia="Times" w:hAnsi="Times" w:cs="Times"/>
                    <w:b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b/>
                    <w:sz w:val="24"/>
                    <w:szCs w:val="24"/>
                  </w:rPr>
                  <w:t>Описание</w:t>
                </w:r>
              </w:p>
            </w:tc>
            <w:tc>
              <w:tcPr>
                <w:tcW w:w="480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C5283D" w14:textId="77777777" w:rsidR="00B5239D" w:rsidRDefault="0069002F">
                <w:pPr>
                  <w:spacing w:before="240" w:after="240" w:line="276" w:lineRule="auto"/>
                  <w:jc w:val="center"/>
                  <w:rPr>
                    <w:rFonts w:ascii="Times" w:eastAsia="Times" w:hAnsi="Times" w:cs="Times"/>
                    <w:b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b/>
                    <w:sz w:val="24"/>
                    <w:szCs w:val="24"/>
                  </w:rPr>
                  <w:t>Критерии оценки</w:t>
                </w:r>
              </w:p>
            </w:tc>
          </w:tr>
          <w:tr w:rsidR="00B5239D" w14:paraId="2BE231A1" w14:textId="77777777">
            <w:tc>
              <w:tcPr>
                <w:tcW w:w="477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EEBCCD" w14:textId="77777777" w:rsidR="00B5239D" w:rsidRDefault="0069002F">
                <w:pPr>
                  <w:spacing w:before="240" w:after="240"/>
                  <w:jc w:val="both"/>
                  <w:rPr>
                    <w:rFonts w:ascii="Times" w:eastAsia="Times" w:hAnsi="Times" w:cs="Times"/>
                    <w:b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b/>
                    <w:sz w:val="24"/>
                    <w:szCs w:val="24"/>
                  </w:rPr>
                  <w:t xml:space="preserve">Открытая тренировка </w:t>
                </w:r>
                <w:r>
                  <w:rPr>
                    <w:rFonts w:ascii="Times" w:eastAsia="Times" w:hAnsi="Times" w:cs="Times"/>
                    <w:sz w:val="24"/>
                    <w:szCs w:val="24"/>
                  </w:rPr>
                  <w:t>— это конкурсное испытание, которое представляет собой проведение мастер-класса. В ходе тренировки каждому участнику предоставляется группа студентов, с которыми он должен проработать несколько физических упражнений или движений и рассказать об особенностя</w:t>
                </w:r>
                <w:r>
                  <w:rPr>
                    <w:rFonts w:ascii="Times" w:eastAsia="Times" w:hAnsi="Times" w:cs="Times"/>
                    <w:sz w:val="24"/>
                    <w:szCs w:val="24"/>
                  </w:rPr>
                  <w:t>х вида спорта, которым он занимается.</w:t>
                </w:r>
              </w:p>
              <w:p w14:paraId="74CDC702" w14:textId="77777777" w:rsidR="00B5239D" w:rsidRDefault="0069002F">
                <w:pPr>
                  <w:spacing w:before="240" w:after="240"/>
                  <w:jc w:val="both"/>
                  <w:rPr>
                    <w:rFonts w:ascii="Times" w:eastAsia="Times" w:hAnsi="Times" w:cs="Times"/>
                    <w:b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sz w:val="24"/>
                    <w:szCs w:val="24"/>
                  </w:rPr>
                  <w:t xml:space="preserve">Продолжительность тренировки составляет не более </w:t>
                </w:r>
                <w:r>
                  <w:rPr>
                    <w:rFonts w:ascii="Times" w:eastAsia="Times" w:hAnsi="Times" w:cs="Times"/>
                    <w:b/>
                    <w:sz w:val="24"/>
                    <w:szCs w:val="24"/>
                  </w:rPr>
                  <w:t>4-х минут</w:t>
                </w:r>
                <w:r>
                  <w:rPr>
                    <w:rFonts w:ascii="Times" w:eastAsia="Times" w:hAnsi="Times" w:cs="Times"/>
                    <w:sz w:val="24"/>
                    <w:szCs w:val="24"/>
                  </w:rPr>
                  <w:t xml:space="preserve">, по истечению которых модератор площадки просигнализирует о том, что время закончилось - после сигнала участнику необходимо будет завершить выступление </w:t>
                </w:r>
                <w:r>
                  <w:rPr>
                    <w:rFonts w:ascii="Times" w:eastAsia="Times" w:hAnsi="Times" w:cs="Times"/>
                    <w:b/>
                    <w:sz w:val="24"/>
                    <w:szCs w:val="24"/>
                  </w:rPr>
                  <w:t>в течен</w:t>
                </w:r>
                <w:r>
                  <w:rPr>
                    <w:rFonts w:ascii="Times" w:eastAsia="Times" w:hAnsi="Times" w:cs="Times"/>
                    <w:b/>
                    <w:sz w:val="24"/>
                    <w:szCs w:val="24"/>
                  </w:rPr>
                  <w:t>ие 15-и секунд</w:t>
                </w:r>
                <w:r>
                  <w:rPr>
                    <w:rFonts w:ascii="Times" w:eastAsia="Times" w:hAnsi="Times" w:cs="Times"/>
                    <w:sz w:val="24"/>
                    <w:szCs w:val="24"/>
                  </w:rPr>
                  <w:t xml:space="preserve">. По итогам каждого выступления эксперты имеют право задать участнику уточняющие вопросы. Продолжительность вопросов </w:t>
                </w:r>
                <w:r>
                  <w:rPr>
                    <w:sz w:val="28"/>
                    <w:szCs w:val="28"/>
                  </w:rPr>
                  <w:t>–</w:t>
                </w:r>
                <w:r>
                  <w:rPr>
                    <w:rFonts w:ascii="Times" w:eastAsia="Times" w:hAnsi="Times" w:cs="Times"/>
                    <w:sz w:val="24"/>
                    <w:szCs w:val="24"/>
                  </w:rPr>
                  <w:t xml:space="preserve"> </w:t>
                </w:r>
                <w:r>
                  <w:rPr>
                    <w:rFonts w:ascii="Times" w:eastAsia="Times" w:hAnsi="Times" w:cs="Times"/>
                    <w:b/>
                    <w:sz w:val="24"/>
                    <w:szCs w:val="24"/>
                  </w:rPr>
                  <w:t>не более 2-х минут</w:t>
                </w:r>
                <w:r>
                  <w:rPr>
                    <w:rFonts w:ascii="Times" w:eastAsia="Times" w:hAnsi="Times" w:cs="Times"/>
                    <w:sz w:val="24"/>
                    <w:szCs w:val="24"/>
                  </w:rPr>
                  <w:t>.</w:t>
                </w:r>
              </w:p>
              <w:p w14:paraId="15587CF5" w14:textId="77777777" w:rsidR="00B5239D" w:rsidRDefault="0069002F">
                <w:pPr>
                  <w:spacing w:before="240" w:after="240"/>
                  <w:jc w:val="both"/>
                  <w:rPr>
                    <w:rFonts w:ascii="Times" w:eastAsia="Times" w:hAnsi="Times" w:cs="Times"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sz w:val="24"/>
                    <w:szCs w:val="24"/>
                  </w:rPr>
                  <w:t>О крупногабаритном или специфическом реквизите необходимо предупредить дирекцию Премии не позднее чем з</w:t>
                </w:r>
                <w:r>
                  <w:rPr>
                    <w:rFonts w:ascii="Times" w:eastAsia="Times" w:hAnsi="Times" w:cs="Times"/>
                    <w:sz w:val="24"/>
                    <w:szCs w:val="24"/>
                  </w:rPr>
                  <w:t xml:space="preserve">а </w:t>
                </w:r>
                <w:r>
                  <w:rPr>
                    <w:rFonts w:ascii="Times" w:eastAsia="Times" w:hAnsi="Times" w:cs="Times"/>
                    <w:b/>
                    <w:sz w:val="24"/>
                    <w:szCs w:val="24"/>
                  </w:rPr>
                  <w:t xml:space="preserve">3 дня </w:t>
                </w:r>
                <w:r>
                  <w:rPr>
                    <w:rFonts w:ascii="Times" w:eastAsia="Times" w:hAnsi="Times" w:cs="Times"/>
                    <w:sz w:val="24"/>
                    <w:szCs w:val="24"/>
                  </w:rPr>
                  <w:t>до начала Премии. При проведении мастер-класса необходимо учитывать физические особенности участников.</w:t>
                </w:r>
              </w:p>
              <w:p w14:paraId="7EBE85C3" w14:textId="77777777" w:rsidR="00B5239D" w:rsidRDefault="0069002F">
                <w:pPr>
                  <w:spacing w:before="240" w:after="240"/>
                  <w:jc w:val="both"/>
                  <w:rPr>
                    <w:rFonts w:ascii="Times" w:eastAsia="Times" w:hAnsi="Times" w:cs="Times"/>
                    <w:sz w:val="24"/>
                    <w:szCs w:val="24"/>
                  </w:rPr>
                </w:pPr>
                <w:bookmarkStart w:id="20" w:name="_heading=h.h12rpoazb9c6" w:colFirst="0" w:colLast="0"/>
                <w:bookmarkEnd w:id="20"/>
                <w:r>
                  <w:rPr>
                    <w:rFonts w:ascii="Times" w:eastAsia="Times" w:hAnsi="Times" w:cs="Times"/>
                    <w:sz w:val="24"/>
                    <w:szCs w:val="24"/>
                  </w:rPr>
                  <w:t>Порядок выступлений определяется путем жеребьёвки.</w:t>
                </w:r>
              </w:p>
            </w:tc>
            <w:tc>
              <w:tcPr>
                <w:tcW w:w="4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1E83F8" w14:textId="77777777" w:rsidR="00B5239D" w:rsidRDefault="0069002F">
                <w:pPr>
                  <w:numPr>
                    <w:ilvl w:val="0"/>
                    <w:numId w:val="15"/>
                  </w:numPr>
                  <w:spacing w:before="240"/>
                  <w:jc w:val="both"/>
                  <w:rPr>
                    <w:rFonts w:ascii="Times" w:eastAsia="Times" w:hAnsi="Times" w:cs="Times"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sz w:val="24"/>
                    <w:szCs w:val="24"/>
                  </w:rPr>
                  <w:t>Актуализация мастер-класса для участников.</w:t>
                </w:r>
              </w:p>
              <w:p w14:paraId="23B9C44C" w14:textId="77777777" w:rsidR="00B5239D" w:rsidRDefault="0069002F">
                <w:pPr>
                  <w:numPr>
                    <w:ilvl w:val="0"/>
                    <w:numId w:val="15"/>
                  </w:numPr>
                  <w:jc w:val="both"/>
                  <w:rPr>
                    <w:rFonts w:ascii="Times" w:eastAsia="Times" w:hAnsi="Times" w:cs="Times"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sz w:val="24"/>
                    <w:szCs w:val="24"/>
                  </w:rPr>
                  <w:t>Осведомлённость в особенностях и истории вида спорт</w:t>
                </w:r>
                <w:r>
                  <w:rPr>
                    <w:rFonts w:ascii="Times" w:eastAsia="Times" w:hAnsi="Times" w:cs="Times"/>
                    <w:sz w:val="24"/>
                    <w:szCs w:val="24"/>
                  </w:rPr>
                  <w:t>а.</w:t>
                </w:r>
              </w:p>
              <w:p w14:paraId="28AC4D2F" w14:textId="77777777" w:rsidR="00B5239D" w:rsidRDefault="0069002F">
                <w:pPr>
                  <w:numPr>
                    <w:ilvl w:val="0"/>
                    <w:numId w:val="15"/>
                  </w:numPr>
                  <w:jc w:val="both"/>
                  <w:rPr>
                    <w:rFonts w:ascii="Times" w:eastAsia="Times" w:hAnsi="Times" w:cs="Times"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sz w:val="24"/>
                    <w:szCs w:val="24"/>
                  </w:rPr>
                  <w:t>Оригинальность мастер-класса.</w:t>
                </w:r>
              </w:p>
              <w:p w14:paraId="7519D90A" w14:textId="77777777" w:rsidR="00B5239D" w:rsidRDefault="0069002F">
                <w:pPr>
                  <w:numPr>
                    <w:ilvl w:val="0"/>
                    <w:numId w:val="15"/>
                  </w:numPr>
                  <w:jc w:val="both"/>
                  <w:rPr>
                    <w:rFonts w:ascii="Times" w:eastAsia="Times" w:hAnsi="Times" w:cs="Times"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sz w:val="24"/>
                    <w:szCs w:val="24"/>
                  </w:rPr>
                  <w:t>Умение работать с особенностями аудитории.</w:t>
                </w:r>
              </w:p>
              <w:p w14:paraId="7BA85415" w14:textId="77777777" w:rsidR="00B5239D" w:rsidRDefault="0069002F">
                <w:pPr>
                  <w:numPr>
                    <w:ilvl w:val="0"/>
                    <w:numId w:val="15"/>
                  </w:numPr>
                  <w:spacing w:after="240"/>
                  <w:jc w:val="both"/>
                  <w:rPr>
                    <w:rFonts w:ascii="Times" w:eastAsia="Times" w:hAnsi="Times" w:cs="Times"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sz w:val="24"/>
                    <w:szCs w:val="24"/>
                  </w:rPr>
                  <w:t>Профессиональные умения участника и уровень подготовки в выбранном виде спорта.</w:t>
                </w:r>
              </w:p>
              <w:p w14:paraId="03AEA8C9" w14:textId="77777777" w:rsidR="00B5239D" w:rsidRDefault="0069002F">
                <w:pPr>
                  <w:spacing w:before="240" w:after="240"/>
                  <w:jc w:val="both"/>
                  <w:rPr>
                    <w:rFonts w:ascii="Times" w:eastAsia="Times" w:hAnsi="Times" w:cs="Times"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sz w:val="24"/>
                    <w:szCs w:val="24"/>
                  </w:rPr>
                  <w:t>По данному конкурсному испытанию каждый критерий оценивается  по  системе от 0 до 10 баллов.</w:t>
                </w:r>
              </w:p>
              <w:p w14:paraId="5E8DE3EF" w14:textId="77777777" w:rsidR="00B5239D" w:rsidRDefault="0069002F">
                <w:pPr>
                  <w:spacing w:before="240" w:after="240"/>
                  <w:jc w:val="both"/>
                  <w:rPr>
                    <w:rFonts w:ascii="Times" w:eastAsia="Times" w:hAnsi="Times" w:cs="Times"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sz w:val="24"/>
                    <w:szCs w:val="24"/>
                  </w:rPr>
                  <w:t>Максимальное количество баллов, которое конкурсант может получить за конкурсное испытание «Открытая тренировка» от одного из членов жюри, — 50 баллов.</w:t>
                </w:r>
              </w:p>
              <w:p w14:paraId="046E3B84" w14:textId="77777777" w:rsidR="00B5239D" w:rsidRDefault="00B5239D">
                <w:pPr>
                  <w:spacing w:before="240" w:after="240"/>
                  <w:jc w:val="both"/>
                  <w:rPr>
                    <w:rFonts w:ascii="Times" w:eastAsia="Times" w:hAnsi="Times" w:cs="Times"/>
                    <w:sz w:val="24"/>
                    <w:szCs w:val="24"/>
                  </w:rPr>
                </w:pPr>
              </w:p>
              <w:p w14:paraId="13EDFBD1" w14:textId="77777777" w:rsidR="00B5239D" w:rsidRDefault="0069002F">
                <w:pPr>
                  <w:spacing w:before="240" w:after="240"/>
                  <w:jc w:val="both"/>
                  <w:rPr>
                    <w:rFonts w:ascii="Times" w:eastAsia="Times" w:hAnsi="Times" w:cs="Times"/>
                    <w:sz w:val="24"/>
                    <w:szCs w:val="24"/>
                  </w:rPr>
                </w:pPr>
              </w:p>
            </w:tc>
          </w:tr>
        </w:tbl>
        <w:bookmarkStart w:id="21" w:name="_heading=h.8udne5a6mana" w:colFirst="0" w:colLast="0" w:displacedByCustomXml="next"/>
        <w:bookmarkEnd w:id="21" w:displacedByCustomXml="next"/>
      </w:sdtContent>
    </w:sdt>
    <w:p w14:paraId="1F96C9E1" w14:textId="77777777" w:rsidR="00B5239D" w:rsidRDefault="00B5239D">
      <w:pPr>
        <w:spacing w:line="276" w:lineRule="auto"/>
        <w:rPr>
          <w:rFonts w:ascii="Times" w:eastAsia="Times" w:hAnsi="Times" w:cs="Times"/>
          <w:sz w:val="24"/>
          <w:szCs w:val="24"/>
        </w:rPr>
        <w:sectPr w:rsidR="00B5239D">
          <w:pgSz w:w="11906" w:h="16838"/>
          <w:pgMar w:top="851" w:right="1134" w:bottom="1701" w:left="1134" w:header="709" w:footer="709" w:gutter="0"/>
          <w:cols w:space="720"/>
        </w:sectPr>
      </w:pPr>
      <w:bookmarkStart w:id="22" w:name="_heading=h.5dkv6j9xtks" w:colFirst="0" w:colLast="0"/>
      <w:bookmarkEnd w:id="22"/>
    </w:p>
    <w:p w14:paraId="76CB6ECA" w14:textId="77777777" w:rsidR="00B5239D" w:rsidRDefault="00B5239D">
      <w:pPr>
        <w:spacing w:line="276" w:lineRule="auto"/>
      </w:pPr>
      <w:bookmarkStart w:id="23" w:name="_heading=h.bqq5xmjwcmc" w:colFirst="0" w:colLast="0"/>
      <w:bookmarkEnd w:id="23"/>
    </w:p>
    <w:p w14:paraId="7566221B" w14:textId="77777777" w:rsidR="00B5239D" w:rsidRDefault="00B5239D">
      <w:pPr>
        <w:spacing w:line="276" w:lineRule="auto"/>
      </w:pPr>
      <w:bookmarkStart w:id="24" w:name="_heading=h.89e4cjxp1jli" w:colFirst="0" w:colLast="0"/>
      <w:bookmarkEnd w:id="24"/>
    </w:p>
    <w:p w14:paraId="6A376735" w14:textId="77777777" w:rsidR="00B5239D" w:rsidRDefault="00B5239D">
      <w:pPr>
        <w:spacing w:line="276" w:lineRule="auto"/>
        <w:jc w:val="right"/>
      </w:pPr>
      <w:bookmarkStart w:id="25" w:name="_heading=h.e8xyuq99oqr5" w:colFirst="0" w:colLast="0"/>
      <w:bookmarkEnd w:id="25"/>
    </w:p>
    <w:p w14:paraId="6A7F50C4" w14:textId="77777777" w:rsidR="00B5239D" w:rsidRDefault="0069002F">
      <w:pPr>
        <w:spacing w:line="276" w:lineRule="auto"/>
        <w:jc w:val="right"/>
      </w:pPr>
      <w:bookmarkStart w:id="26" w:name="_heading=h.on2jwx4000f2" w:colFirst="0" w:colLast="0"/>
      <w:bookmarkEnd w:id="26"/>
      <w:r>
        <w:t>Приложение №6</w:t>
      </w:r>
    </w:p>
    <w:p w14:paraId="314A5A5A" w14:textId="7DADA012" w:rsidR="00B5239D" w:rsidRDefault="0069002F">
      <w:pPr>
        <w:shd w:val="clear" w:color="auto" w:fill="FFFFFF"/>
        <w:spacing w:line="276" w:lineRule="auto"/>
        <w:jc w:val="right"/>
      </w:pPr>
      <w:r>
        <w:t xml:space="preserve">к </w:t>
      </w:r>
      <w:r w:rsidR="005D22AD">
        <w:rPr>
          <w:lang w:val="ru-RU"/>
        </w:rPr>
        <w:t>Регламент</w:t>
      </w:r>
      <w:r w:rsidR="001756F9">
        <w:rPr>
          <w:lang w:val="ru-RU"/>
        </w:rPr>
        <w:t>у</w:t>
      </w:r>
      <w:r>
        <w:t xml:space="preserve"> о проведении</w:t>
      </w:r>
    </w:p>
    <w:p w14:paraId="0C78FECC" w14:textId="77777777" w:rsidR="00B5239D" w:rsidRDefault="0069002F">
      <w:pPr>
        <w:shd w:val="clear" w:color="auto" w:fill="FFFFFF"/>
        <w:spacing w:line="276" w:lineRule="auto"/>
        <w:jc w:val="right"/>
        <w:rPr>
          <w:b/>
          <w:sz w:val="28"/>
          <w:szCs w:val="28"/>
        </w:rPr>
      </w:pPr>
      <w:r>
        <w:t xml:space="preserve">Российской национальной премии «Студент года»                                                                                                                                                       </w:t>
      </w:r>
      <w:r>
        <w:t xml:space="preserve">                                                      образовательных организаций высшего образования</w:t>
      </w:r>
    </w:p>
    <w:p w14:paraId="18D39242" w14:textId="77777777" w:rsidR="00B5239D" w:rsidRDefault="00B5239D">
      <w:pPr>
        <w:widowControl/>
        <w:spacing w:after="160" w:line="259" w:lineRule="auto"/>
        <w:jc w:val="center"/>
        <w:rPr>
          <w:b/>
          <w:sz w:val="28"/>
          <w:szCs w:val="28"/>
        </w:rPr>
      </w:pPr>
    </w:p>
    <w:p w14:paraId="079E9FA8" w14:textId="77777777" w:rsidR="00B5239D" w:rsidRDefault="0069002F">
      <w:pPr>
        <w:widowControl/>
        <w:spacing w:after="160" w:line="259" w:lineRule="auto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Конкурсные направления очного этапа Премии. Коллективные номинации.</w:t>
      </w:r>
    </w:p>
    <w:sdt>
      <w:sdtPr>
        <w:tag w:val="goog_rdk_8"/>
        <w:id w:val="460344942"/>
        <w:lock w:val="contentLocked"/>
      </w:sdtPr>
      <w:sdtEndPr/>
      <w:sdtContent>
        <w:tbl>
          <w:tblPr>
            <w:tblStyle w:val="aff3"/>
            <w:tblW w:w="1457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856"/>
            <w:gridCol w:w="4857"/>
            <w:gridCol w:w="4857"/>
          </w:tblGrid>
          <w:tr w:rsidR="00B5239D" w14:paraId="553A796A" w14:textId="77777777">
            <w:tc>
              <w:tcPr>
                <w:tcW w:w="48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5FB3EA" w14:textId="77777777" w:rsidR="00B5239D" w:rsidRDefault="0069002F">
                <w:pPr>
                  <w:spacing w:line="276" w:lineRule="auto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 xml:space="preserve">«Добровольческое объединение года» </w:t>
                </w:r>
              </w:p>
            </w:tc>
            <w:tc>
              <w:tcPr>
                <w:tcW w:w="48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860793" w14:textId="77777777" w:rsidR="00B5239D" w:rsidRDefault="0069002F">
                <w:pPr>
                  <w:spacing w:line="276" w:lineRule="auto"/>
                  <w:jc w:val="center"/>
                  <w:rPr>
                    <w:b/>
                    <w:i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 xml:space="preserve">«Студенческое медиа года» </w:t>
                </w:r>
              </w:p>
            </w:tc>
            <w:tc>
              <w:tcPr>
                <w:tcW w:w="48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DD7E14" w14:textId="77777777" w:rsidR="00B5239D" w:rsidRDefault="0069002F">
                <w:pPr>
                  <w:spacing w:line="276" w:lineRule="auto"/>
                  <w:jc w:val="center"/>
                  <w:rPr>
                    <w:b/>
                    <w:i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«Патриотическое объеди</w:t>
                </w:r>
                <w:r>
                  <w:rPr>
                    <w:b/>
                    <w:sz w:val="28"/>
                    <w:szCs w:val="28"/>
                  </w:rPr>
                  <w:t>нение года»</w:t>
                </w:r>
              </w:p>
            </w:tc>
          </w:tr>
          <w:tr w:rsidR="00B5239D" w14:paraId="538BCB4D" w14:textId="77777777">
            <w:trPr>
              <w:trHeight w:val="516"/>
            </w:trPr>
            <w:tc>
              <w:tcPr>
                <w:tcW w:w="48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F50C188" w14:textId="77777777" w:rsidR="00B5239D" w:rsidRDefault="0069002F">
                <w:pPr>
                  <w:numPr>
                    <w:ilvl w:val="0"/>
                    <w:numId w:val="14"/>
                  </w:num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Презентация объединения</w:t>
                </w:r>
              </w:p>
              <w:p w14:paraId="181D5912" w14:textId="77777777" w:rsidR="00B5239D" w:rsidRDefault="0069002F">
                <w:pPr>
                  <w:numPr>
                    <w:ilvl w:val="0"/>
                    <w:numId w:val="14"/>
                  </w:num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Профильное испытание</w:t>
                </w:r>
              </w:p>
            </w:tc>
            <w:tc>
              <w:tcPr>
                <w:tcW w:w="48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EED923" w14:textId="77777777" w:rsidR="00B5239D" w:rsidRDefault="0069002F">
                <w:pPr>
                  <w:numPr>
                    <w:ilvl w:val="0"/>
                    <w:numId w:val="14"/>
                  </w:num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Презентация объединения</w:t>
                </w:r>
              </w:p>
              <w:p w14:paraId="3E0CE623" w14:textId="77777777" w:rsidR="00B5239D" w:rsidRDefault="0069002F">
                <w:pPr>
                  <w:numPr>
                    <w:ilvl w:val="0"/>
                    <w:numId w:val="14"/>
                  </w:num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Профильное испытание</w:t>
                </w:r>
              </w:p>
            </w:tc>
            <w:tc>
              <w:tcPr>
                <w:tcW w:w="48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E59F10" w14:textId="77777777" w:rsidR="00B5239D" w:rsidRDefault="0069002F">
                <w:pPr>
                  <w:numPr>
                    <w:ilvl w:val="0"/>
                    <w:numId w:val="14"/>
                  </w:num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Презентация объединения</w:t>
                </w:r>
              </w:p>
              <w:p w14:paraId="7713F430" w14:textId="77777777" w:rsidR="00B5239D" w:rsidRDefault="0069002F">
                <w:pPr>
                  <w:numPr>
                    <w:ilvl w:val="0"/>
                    <w:numId w:val="14"/>
                  </w:num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Профильное испытание</w:t>
                </w:r>
              </w:p>
            </w:tc>
          </w:tr>
          <w:tr w:rsidR="00B5239D" w14:paraId="6F8AECDE" w14:textId="77777777">
            <w:tc>
              <w:tcPr>
                <w:tcW w:w="48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03182C" w14:textId="77777777" w:rsidR="00B5239D" w:rsidRDefault="0069002F">
                <w:pPr>
                  <w:spacing w:line="276" w:lineRule="auto"/>
                  <w:jc w:val="center"/>
                  <w:rPr>
                    <w:b/>
                    <w:i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 xml:space="preserve">«Студенческое научное общество года» </w:t>
                </w:r>
              </w:p>
            </w:tc>
            <w:tc>
              <w:tcPr>
                <w:tcW w:w="48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C32999" w14:textId="77777777" w:rsidR="00B5239D" w:rsidRDefault="0069002F">
                <w:pPr>
                  <w:spacing w:line="276" w:lineRule="auto"/>
                  <w:jc w:val="center"/>
                  <w:rPr>
                    <w:b/>
                    <w:i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«Спортивный клуб года» (в том числе киберспортивный клуб года)</w:t>
                </w:r>
              </w:p>
            </w:tc>
            <w:tc>
              <w:tcPr>
                <w:tcW w:w="48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1FB5B7" w14:textId="77777777" w:rsidR="00B5239D" w:rsidRDefault="0069002F">
                <w:pPr>
                  <w:spacing w:line="276" w:lineRule="auto"/>
                  <w:ind w:firstLine="709"/>
                  <w:jc w:val="center"/>
                  <w:rPr>
                    <w:b/>
                    <w:i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«Творческий клуб года»</w:t>
                </w:r>
              </w:p>
            </w:tc>
          </w:tr>
          <w:tr w:rsidR="00B5239D" w14:paraId="68A95012" w14:textId="77777777">
            <w:tc>
              <w:tcPr>
                <w:tcW w:w="48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FADF41D" w14:textId="77777777" w:rsidR="00B5239D" w:rsidRDefault="0069002F">
                <w:pPr>
                  <w:numPr>
                    <w:ilvl w:val="0"/>
                    <w:numId w:val="14"/>
                  </w:num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Презентация объединения</w:t>
                </w:r>
              </w:p>
              <w:p w14:paraId="0F7AD2EE" w14:textId="77777777" w:rsidR="00B5239D" w:rsidRDefault="0069002F">
                <w:pPr>
                  <w:numPr>
                    <w:ilvl w:val="0"/>
                    <w:numId w:val="14"/>
                  </w:num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Профильное испытание</w:t>
                </w:r>
              </w:p>
            </w:tc>
            <w:tc>
              <w:tcPr>
                <w:tcW w:w="48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FAB87E" w14:textId="77777777" w:rsidR="00B5239D" w:rsidRDefault="0069002F">
                <w:pPr>
                  <w:numPr>
                    <w:ilvl w:val="0"/>
                    <w:numId w:val="14"/>
                  </w:num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Презентация объединения</w:t>
                </w:r>
              </w:p>
              <w:p w14:paraId="2E84B748" w14:textId="77777777" w:rsidR="00B5239D" w:rsidRDefault="0069002F">
                <w:pPr>
                  <w:numPr>
                    <w:ilvl w:val="0"/>
                    <w:numId w:val="14"/>
                  </w:num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Профильное испытание</w:t>
                </w:r>
              </w:p>
            </w:tc>
            <w:tc>
              <w:tcPr>
                <w:tcW w:w="485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780239" w14:textId="77777777" w:rsidR="00B5239D" w:rsidRDefault="0069002F">
                <w:pPr>
                  <w:numPr>
                    <w:ilvl w:val="0"/>
                    <w:numId w:val="14"/>
                  </w:num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Презентация объединения</w:t>
                </w:r>
              </w:p>
              <w:p w14:paraId="7AFA1FF7" w14:textId="77777777" w:rsidR="00B5239D" w:rsidRDefault="0069002F">
                <w:pPr>
                  <w:numPr>
                    <w:ilvl w:val="0"/>
                    <w:numId w:val="14"/>
                  </w:num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Профильное испытание</w:t>
                </w:r>
              </w:p>
            </w:tc>
          </w:tr>
        </w:tbl>
      </w:sdtContent>
    </w:sdt>
    <w:p w14:paraId="4271C0CB" w14:textId="77777777" w:rsidR="00B5239D" w:rsidRDefault="00B5239D">
      <w:pPr>
        <w:widowControl/>
        <w:spacing w:after="160" w:line="259" w:lineRule="auto"/>
        <w:rPr>
          <w:sz w:val="24"/>
          <w:szCs w:val="24"/>
        </w:rPr>
        <w:sectPr w:rsidR="00B5239D">
          <w:pgSz w:w="16838" w:h="11906" w:orient="landscape"/>
          <w:pgMar w:top="851" w:right="1134" w:bottom="1701" w:left="1134" w:header="709" w:footer="709" w:gutter="0"/>
          <w:cols w:space="720"/>
        </w:sectPr>
      </w:pPr>
    </w:p>
    <w:p w14:paraId="20FE080F" w14:textId="77777777" w:rsidR="00B5239D" w:rsidRDefault="0069002F">
      <w:pPr>
        <w:pStyle w:val="1"/>
        <w:shd w:val="clear" w:color="auto" w:fill="FFFFFF"/>
        <w:spacing w:line="276" w:lineRule="auto"/>
      </w:pPr>
      <w:bookmarkStart w:id="27" w:name="_heading=h.vn7efa4g6s5u" w:colFirst="0" w:colLast="0"/>
      <w:bookmarkEnd w:id="27"/>
      <w:r>
        <w:lastRenderedPageBreak/>
        <w:t>Описание испытаний, требующих предварительной подготовки,</w:t>
      </w:r>
    </w:p>
    <w:p w14:paraId="4C87F8E5" w14:textId="77777777" w:rsidR="00B5239D" w:rsidRDefault="0069002F">
      <w:pPr>
        <w:pStyle w:val="1"/>
        <w:shd w:val="clear" w:color="auto" w:fill="FFFFFF"/>
        <w:spacing w:line="276" w:lineRule="auto"/>
      </w:pPr>
      <w:bookmarkStart w:id="28" w:name="_heading=h.lkkmv6sw20et" w:colFirst="0" w:colLast="0"/>
      <w:bookmarkEnd w:id="28"/>
      <w:r>
        <w:t>для коллективных номинаций</w:t>
      </w:r>
    </w:p>
    <w:p w14:paraId="1764540B" w14:textId="77777777" w:rsidR="00B5239D" w:rsidRDefault="00B5239D">
      <w:pPr>
        <w:rPr>
          <w:sz w:val="24"/>
          <w:szCs w:val="24"/>
        </w:rPr>
      </w:pPr>
    </w:p>
    <w:sdt>
      <w:sdtPr>
        <w:tag w:val="goog_rdk_9"/>
        <w:id w:val="171144763"/>
        <w:lock w:val="contentLocked"/>
      </w:sdtPr>
      <w:sdtEndPr/>
      <w:sdtContent>
        <w:tbl>
          <w:tblPr>
            <w:tblStyle w:val="aff4"/>
            <w:tblW w:w="9638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819"/>
            <w:gridCol w:w="4819"/>
          </w:tblGrid>
          <w:tr w:rsidR="00B5239D" w14:paraId="2C71FB56" w14:textId="77777777">
            <w:trPr>
              <w:trHeight w:val="661"/>
            </w:trPr>
            <w:tc>
              <w:tcPr>
                <w:tcW w:w="9638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F8DE38" w14:textId="77777777" w:rsidR="00B5239D" w:rsidRDefault="0069002F">
                <w:pPr>
                  <w:spacing w:before="240" w:after="240" w:line="276" w:lineRule="auto"/>
                  <w:jc w:val="center"/>
                  <w:rPr>
                    <w:rFonts w:ascii="Times" w:eastAsia="Times" w:hAnsi="Times" w:cs="Times"/>
                    <w:b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b/>
                    <w:sz w:val="24"/>
                    <w:szCs w:val="24"/>
                  </w:rPr>
                  <w:t>Презентация объединения</w:t>
                </w:r>
              </w:p>
            </w:tc>
          </w:tr>
          <w:tr w:rsidR="00B5239D" w14:paraId="7085372C" w14:textId="77777777">
            <w:tc>
              <w:tcPr>
                <w:tcW w:w="481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C3E8C9" w14:textId="77777777" w:rsidR="00B5239D" w:rsidRDefault="0069002F">
                <w:pPr>
                  <w:spacing w:before="240" w:after="240" w:line="276" w:lineRule="auto"/>
                  <w:jc w:val="center"/>
                  <w:rPr>
                    <w:rFonts w:ascii="Times" w:eastAsia="Times" w:hAnsi="Times" w:cs="Times"/>
                    <w:b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b/>
                    <w:sz w:val="24"/>
                    <w:szCs w:val="24"/>
                  </w:rPr>
                  <w:t>Описание</w:t>
                </w:r>
              </w:p>
            </w:tc>
            <w:tc>
              <w:tcPr>
                <w:tcW w:w="481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5C638FE" w14:textId="77777777" w:rsidR="00B5239D" w:rsidRDefault="0069002F">
                <w:pPr>
                  <w:spacing w:before="240" w:after="240" w:line="276" w:lineRule="auto"/>
                  <w:jc w:val="center"/>
                  <w:rPr>
                    <w:rFonts w:ascii="Times" w:eastAsia="Times" w:hAnsi="Times" w:cs="Times"/>
                    <w:b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b/>
                    <w:sz w:val="24"/>
                    <w:szCs w:val="24"/>
                  </w:rPr>
                  <w:t>Критерии оценки</w:t>
                </w:r>
              </w:p>
            </w:tc>
          </w:tr>
          <w:tr w:rsidR="00B5239D" w14:paraId="2E60EFF2" w14:textId="77777777">
            <w:tc>
              <w:tcPr>
                <w:tcW w:w="481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A27717" w14:textId="77777777" w:rsidR="00B5239D" w:rsidRDefault="0069002F">
                <w:pPr>
                  <w:spacing w:before="240" w:after="240"/>
                  <w:jc w:val="both"/>
                  <w:rPr>
                    <w:rFonts w:ascii="Times" w:eastAsia="Times" w:hAnsi="Times" w:cs="Times"/>
                    <w:b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b/>
                    <w:sz w:val="24"/>
                    <w:szCs w:val="24"/>
                  </w:rPr>
                  <w:t xml:space="preserve">Презентация объединения </w:t>
                </w:r>
                <w:r>
                  <w:rPr>
                    <w:sz w:val="28"/>
                    <w:szCs w:val="28"/>
                  </w:rPr>
                  <w:t>–</w:t>
                </w:r>
                <w:r>
                  <w:rPr>
                    <w:rFonts w:ascii="Times" w:eastAsia="Times" w:hAnsi="Times" w:cs="Times"/>
                    <w:sz w:val="24"/>
                    <w:szCs w:val="24"/>
                  </w:rPr>
                  <w:t xml:space="preserve"> это конкурсное испытание, в котором команде необходимо в формате публичного выступления рассказать о деятельности объединения и о заслугах в заявленной номинации.</w:t>
                </w:r>
              </w:p>
              <w:p w14:paraId="10BF7A9C" w14:textId="77777777" w:rsidR="00B5239D" w:rsidRDefault="0069002F">
                <w:pPr>
                  <w:spacing w:before="240" w:after="240"/>
                  <w:jc w:val="both"/>
                  <w:rPr>
                    <w:rFonts w:ascii="Times" w:eastAsia="Times" w:hAnsi="Times" w:cs="Times"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sz w:val="24"/>
                    <w:szCs w:val="24"/>
                  </w:rPr>
                  <w:t xml:space="preserve">Выступление должно длиться не более </w:t>
                </w:r>
                <w:r>
                  <w:rPr>
                    <w:rFonts w:ascii="Times" w:eastAsia="Times" w:hAnsi="Times" w:cs="Times"/>
                    <w:b/>
                    <w:sz w:val="24"/>
                    <w:szCs w:val="24"/>
                  </w:rPr>
                  <w:t>5-и минут</w:t>
                </w:r>
                <w:r>
                  <w:rPr>
                    <w:rFonts w:ascii="Times" w:eastAsia="Times" w:hAnsi="Times" w:cs="Times"/>
                    <w:sz w:val="24"/>
                    <w:szCs w:val="24"/>
                  </w:rPr>
                  <w:t>, по истечению которых модератор площадки проси</w:t>
                </w:r>
                <w:r>
                  <w:rPr>
                    <w:rFonts w:ascii="Times" w:eastAsia="Times" w:hAnsi="Times" w:cs="Times"/>
                    <w:sz w:val="24"/>
                    <w:szCs w:val="24"/>
                  </w:rPr>
                  <w:t xml:space="preserve">гнализирует о том, что время закончилось – после сигнала команде необходимо будет завершить выступление в течение </w:t>
                </w:r>
                <w:r>
                  <w:rPr>
                    <w:rFonts w:ascii="Times" w:eastAsia="Times" w:hAnsi="Times" w:cs="Times"/>
                    <w:b/>
                    <w:sz w:val="24"/>
                    <w:szCs w:val="24"/>
                  </w:rPr>
                  <w:t>15-и секунд</w:t>
                </w:r>
                <w:r>
                  <w:rPr>
                    <w:rFonts w:ascii="Times" w:eastAsia="Times" w:hAnsi="Times" w:cs="Times"/>
                    <w:sz w:val="24"/>
                    <w:szCs w:val="24"/>
                  </w:rPr>
                  <w:t xml:space="preserve">. По итогам каждого выступления эксперты имеют право задать команде уточняющие вопросы. Продолжительность вопросов не более </w:t>
                </w:r>
                <w:r>
                  <w:rPr>
                    <w:rFonts w:ascii="Times" w:eastAsia="Times" w:hAnsi="Times" w:cs="Times"/>
                    <w:b/>
                    <w:sz w:val="24"/>
                    <w:szCs w:val="24"/>
                  </w:rPr>
                  <w:t>2-х мин</w:t>
                </w:r>
                <w:r>
                  <w:rPr>
                    <w:rFonts w:ascii="Times" w:eastAsia="Times" w:hAnsi="Times" w:cs="Times"/>
                    <w:b/>
                    <w:sz w:val="24"/>
                    <w:szCs w:val="24"/>
                  </w:rPr>
                  <w:t>ут</w:t>
                </w:r>
                <w:r>
                  <w:rPr>
                    <w:rFonts w:ascii="Times" w:eastAsia="Times" w:hAnsi="Times" w:cs="Times"/>
                    <w:sz w:val="24"/>
                    <w:szCs w:val="24"/>
                  </w:rPr>
                  <w:t>. Участвовать в презентации могут все участники команды.</w:t>
                </w:r>
              </w:p>
              <w:p w14:paraId="1CCF7091" w14:textId="77777777" w:rsidR="00B5239D" w:rsidRDefault="0069002F">
                <w:pPr>
                  <w:spacing w:before="240" w:after="240"/>
                  <w:jc w:val="both"/>
                  <w:rPr>
                    <w:rFonts w:ascii="Times" w:eastAsia="Times" w:hAnsi="Times" w:cs="Times"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sz w:val="24"/>
                    <w:szCs w:val="24"/>
                  </w:rPr>
                  <w:t>Для выступления в конкурсном испытании команда имеет право использовать сопроводительные презентационные материалы: презентации, фото/видео/аудиоматериалы. Выступления, в которых видеоролик использ</w:t>
                </w:r>
                <w:r>
                  <w:rPr>
                    <w:rFonts w:ascii="Times" w:eastAsia="Times" w:hAnsi="Times" w:cs="Times"/>
                    <w:sz w:val="24"/>
                    <w:szCs w:val="24"/>
                  </w:rPr>
                  <w:t>уется как основной источник информации, будут оцениваться минимальным баллом.</w:t>
                </w:r>
              </w:p>
              <w:p w14:paraId="5D1E1F80" w14:textId="77777777" w:rsidR="00B5239D" w:rsidRDefault="0069002F">
                <w:pPr>
                  <w:spacing w:before="240" w:after="240"/>
                  <w:jc w:val="both"/>
                  <w:rPr>
                    <w:rFonts w:ascii="Times" w:eastAsia="Times" w:hAnsi="Times" w:cs="Times"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sz w:val="24"/>
                    <w:szCs w:val="24"/>
                  </w:rPr>
                  <w:t>Порядок выступлений определяется путем жеребьевки.</w:t>
                </w:r>
              </w:p>
              <w:p w14:paraId="67AB4D83" w14:textId="77777777" w:rsidR="00B5239D" w:rsidRDefault="00B5239D">
                <w:pPr>
                  <w:spacing w:before="240" w:after="240"/>
                  <w:jc w:val="both"/>
                  <w:rPr>
                    <w:rFonts w:ascii="Times" w:eastAsia="Times" w:hAnsi="Times" w:cs="Times"/>
                    <w:sz w:val="24"/>
                    <w:szCs w:val="24"/>
                  </w:rPr>
                </w:pPr>
              </w:p>
            </w:tc>
            <w:tc>
              <w:tcPr>
                <w:tcW w:w="481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C97687" w14:textId="77777777" w:rsidR="00B5239D" w:rsidRDefault="0069002F">
                <w:pPr>
                  <w:numPr>
                    <w:ilvl w:val="0"/>
                    <w:numId w:val="4"/>
                  </w:numPr>
                  <w:spacing w:before="240"/>
                  <w:rPr>
                    <w:rFonts w:ascii="Times" w:eastAsia="Times" w:hAnsi="Times" w:cs="Times"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sz w:val="24"/>
                    <w:szCs w:val="24"/>
                  </w:rPr>
                  <w:t>Навыки публичной коммуникации.</w:t>
                </w:r>
              </w:p>
              <w:p w14:paraId="18D4EE04" w14:textId="77777777" w:rsidR="00B5239D" w:rsidRDefault="0069002F">
                <w:pPr>
                  <w:numPr>
                    <w:ilvl w:val="0"/>
                    <w:numId w:val="4"/>
                  </w:numPr>
                  <w:rPr>
                    <w:rFonts w:ascii="Times" w:eastAsia="Times" w:hAnsi="Times" w:cs="Times"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sz w:val="24"/>
                    <w:szCs w:val="24"/>
                  </w:rPr>
                  <w:t>Логика повествования.</w:t>
                </w:r>
              </w:p>
              <w:p w14:paraId="3BBBC22E" w14:textId="77777777" w:rsidR="00B5239D" w:rsidRDefault="0069002F">
                <w:pPr>
                  <w:numPr>
                    <w:ilvl w:val="0"/>
                    <w:numId w:val="4"/>
                  </w:numPr>
                  <w:rPr>
                    <w:rFonts w:ascii="Times" w:eastAsia="Times" w:hAnsi="Times" w:cs="Times"/>
                    <w:sz w:val="24"/>
                    <w:szCs w:val="24"/>
                  </w:rPr>
                </w:pPr>
                <w:bookmarkStart w:id="29" w:name="_heading=h.ju7h03h5oynr" w:colFirst="0" w:colLast="0"/>
                <w:bookmarkEnd w:id="29"/>
                <w:r>
                  <w:rPr>
                    <w:rFonts w:ascii="Times" w:eastAsia="Times" w:hAnsi="Times" w:cs="Times"/>
                    <w:sz w:val="24"/>
                    <w:szCs w:val="24"/>
                  </w:rPr>
                  <w:t xml:space="preserve"> Содержание соответствует заданию.</w:t>
                </w:r>
              </w:p>
              <w:p w14:paraId="2D15376D" w14:textId="77777777" w:rsidR="00B5239D" w:rsidRDefault="0069002F">
                <w:pPr>
                  <w:numPr>
                    <w:ilvl w:val="0"/>
                    <w:numId w:val="4"/>
                  </w:numPr>
                  <w:rPr>
                    <w:rFonts w:ascii="Times" w:eastAsia="Times" w:hAnsi="Times" w:cs="Times"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sz w:val="24"/>
                    <w:szCs w:val="24"/>
                  </w:rPr>
                  <w:t>Позиционность выступления.</w:t>
                </w:r>
              </w:p>
              <w:p w14:paraId="21FC2CD6" w14:textId="77777777" w:rsidR="00B5239D" w:rsidRDefault="0069002F">
                <w:pPr>
                  <w:numPr>
                    <w:ilvl w:val="0"/>
                    <w:numId w:val="4"/>
                  </w:numPr>
                  <w:spacing w:after="240"/>
                  <w:rPr>
                    <w:rFonts w:ascii="Times" w:eastAsia="Times" w:hAnsi="Times" w:cs="Times"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sz w:val="24"/>
                    <w:szCs w:val="24"/>
                  </w:rPr>
                  <w:t>Умение отве</w:t>
                </w:r>
                <w:r>
                  <w:rPr>
                    <w:rFonts w:ascii="Times" w:eastAsia="Times" w:hAnsi="Times" w:cs="Times"/>
                    <w:sz w:val="24"/>
                    <w:szCs w:val="24"/>
                  </w:rPr>
                  <w:t>тить на вопрос.</w:t>
                </w:r>
              </w:p>
              <w:p w14:paraId="6250D838" w14:textId="77777777" w:rsidR="00B5239D" w:rsidRDefault="0069002F">
                <w:pPr>
                  <w:spacing w:before="240" w:after="240"/>
                  <w:rPr>
                    <w:rFonts w:ascii="Times" w:eastAsia="Times" w:hAnsi="Times" w:cs="Times"/>
                    <w:b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sz w:val="24"/>
                    <w:szCs w:val="24"/>
                  </w:rPr>
                  <w:t xml:space="preserve">По данному конкурсному испытанию каждый критерий оценивается по системе </w:t>
                </w:r>
                <w:r>
                  <w:rPr>
                    <w:rFonts w:ascii="Times" w:eastAsia="Times" w:hAnsi="Times" w:cs="Times"/>
                    <w:b/>
                    <w:sz w:val="24"/>
                    <w:szCs w:val="24"/>
                  </w:rPr>
                  <w:t>от 0 до 10 баллов.</w:t>
                </w:r>
              </w:p>
              <w:p w14:paraId="5283CB50" w14:textId="77777777" w:rsidR="00B5239D" w:rsidRDefault="0069002F">
                <w:pPr>
                  <w:spacing w:before="240" w:after="240"/>
                  <w:rPr>
                    <w:rFonts w:ascii="Times" w:eastAsia="Times" w:hAnsi="Times" w:cs="Times"/>
                    <w:b/>
                    <w:sz w:val="24"/>
                    <w:szCs w:val="24"/>
                  </w:rPr>
                </w:pPr>
                <w:r>
                  <w:rPr>
                    <w:rFonts w:ascii="Times" w:eastAsia="Times" w:hAnsi="Times" w:cs="Times"/>
                    <w:sz w:val="24"/>
                    <w:szCs w:val="24"/>
                  </w:rPr>
                  <w:t xml:space="preserve">Максимальное количество баллов, которое объединение может получить за конкурсное испытание «Презентация объединения» от одного из членов жюри, </w:t>
                </w:r>
                <w:r>
                  <w:rPr>
                    <w:sz w:val="28"/>
                    <w:szCs w:val="28"/>
                  </w:rPr>
                  <w:t>–</w:t>
                </w:r>
                <w:r>
                  <w:rPr>
                    <w:rFonts w:ascii="Times" w:eastAsia="Times" w:hAnsi="Times" w:cs="Times"/>
                    <w:sz w:val="24"/>
                    <w:szCs w:val="24"/>
                  </w:rPr>
                  <w:t xml:space="preserve"> </w:t>
                </w:r>
                <w:r>
                  <w:rPr>
                    <w:rFonts w:ascii="Times" w:eastAsia="Times" w:hAnsi="Times" w:cs="Times"/>
                    <w:b/>
                    <w:sz w:val="24"/>
                    <w:szCs w:val="24"/>
                  </w:rPr>
                  <w:t>50 баллов.</w:t>
                </w:r>
              </w:p>
              <w:p w14:paraId="251B9647" w14:textId="77777777" w:rsidR="00B5239D" w:rsidRDefault="0069002F">
                <w:pPr>
                  <w:spacing w:before="240" w:after="240"/>
                  <w:ind w:left="720"/>
                  <w:rPr>
                    <w:rFonts w:ascii="Times" w:eastAsia="Times" w:hAnsi="Times" w:cs="Times"/>
                    <w:sz w:val="24"/>
                    <w:szCs w:val="24"/>
                  </w:rPr>
                </w:pPr>
              </w:p>
            </w:tc>
          </w:tr>
        </w:tbl>
        <w:bookmarkStart w:id="30" w:name="_heading=h.tp3epp2sc51p" w:colFirst="0" w:colLast="0" w:displacedByCustomXml="next"/>
        <w:bookmarkEnd w:id="30" w:displacedByCustomXml="next"/>
      </w:sdtContent>
    </w:sdt>
    <w:p w14:paraId="57E1DBB2" w14:textId="77777777" w:rsidR="00B5239D" w:rsidRDefault="00B5239D">
      <w:pPr>
        <w:rPr>
          <w:rFonts w:ascii="Times" w:eastAsia="Times" w:hAnsi="Times" w:cs="Times"/>
          <w:sz w:val="24"/>
          <w:szCs w:val="24"/>
        </w:rPr>
      </w:pPr>
    </w:p>
    <w:sectPr w:rsidR="00B5239D">
      <w:pgSz w:w="11906" w:h="16838"/>
      <w:pgMar w:top="851" w:right="1134" w:bottom="170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9E91B" w14:textId="77777777" w:rsidR="0069002F" w:rsidRDefault="0069002F">
      <w:r>
        <w:separator/>
      </w:r>
    </w:p>
  </w:endnote>
  <w:endnote w:type="continuationSeparator" w:id="0">
    <w:p w14:paraId="04BDFF6F" w14:textId="77777777" w:rsidR="0069002F" w:rsidRDefault="0069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4483A" w14:textId="77777777" w:rsidR="0069002F" w:rsidRDefault="0069002F">
      <w:r>
        <w:separator/>
      </w:r>
    </w:p>
  </w:footnote>
  <w:footnote w:type="continuationSeparator" w:id="0">
    <w:p w14:paraId="2C49F74A" w14:textId="77777777" w:rsidR="0069002F" w:rsidRDefault="00690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C8D56" w14:textId="77777777" w:rsidR="00B5239D" w:rsidRDefault="006900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C82DF1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9DBEA" w14:textId="77777777" w:rsidR="00B5239D" w:rsidRDefault="00B5239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C634C" w14:textId="178710ED" w:rsidR="00B5239D" w:rsidRDefault="006900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C82DF1">
      <w:rPr>
        <w:noProof/>
        <w:color w:val="000000"/>
        <w:sz w:val="24"/>
        <w:szCs w:val="24"/>
      </w:rPr>
      <w:t>22</w:t>
    </w:r>
    <w:r>
      <w:rPr>
        <w:color w:val="000000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07F9B" w14:textId="77777777" w:rsidR="00B5239D" w:rsidRDefault="00B5239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A7201" w14:textId="33A102DB" w:rsidR="00B5239D" w:rsidRDefault="006900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C82DF1">
      <w:rPr>
        <w:noProof/>
        <w:color w:val="000000"/>
        <w:sz w:val="24"/>
        <w:szCs w:val="24"/>
      </w:rPr>
      <w:t>25</w:t>
    </w:r>
    <w:r>
      <w:rPr>
        <w:color w:val="000000"/>
        <w:sz w:val="24"/>
        <w:szCs w:val="24"/>
      </w:rPr>
      <w:fldChar w:fldCharType="end"/>
    </w:r>
  </w:p>
  <w:p w14:paraId="7D947237" w14:textId="77777777" w:rsidR="00B5239D" w:rsidRDefault="00B5239D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E9614" w14:textId="77777777" w:rsidR="00B5239D" w:rsidRDefault="00B5239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2B8C"/>
    <w:multiLevelType w:val="multilevel"/>
    <w:tmpl w:val="BD32C7E0"/>
    <w:lvl w:ilvl="0">
      <w:start w:val="1"/>
      <w:numFmt w:val="bullet"/>
      <w:lvlText w:val="−"/>
      <w:lvlJc w:val="left"/>
      <w:pPr>
        <w:ind w:left="22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5C7CA5"/>
    <w:multiLevelType w:val="hybridMultilevel"/>
    <w:tmpl w:val="3AD46AC4"/>
    <w:lvl w:ilvl="0" w:tplc="E1947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720E8"/>
    <w:multiLevelType w:val="multilevel"/>
    <w:tmpl w:val="5B7E85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F62D67"/>
    <w:multiLevelType w:val="multilevel"/>
    <w:tmpl w:val="F2BA51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BFF4A82"/>
    <w:multiLevelType w:val="hybridMultilevel"/>
    <w:tmpl w:val="4E1C14C4"/>
    <w:lvl w:ilvl="0" w:tplc="E19477C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A23DE0"/>
    <w:multiLevelType w:val="multilevel"/>
    <w:tmpl w:val="E11CA056"/>
    <w:lvl w:ilvl="0">
      <w:start w:val="1"/>
      <w:numFmt w:val="bullet"/>
      <w:lvlText w:val="−"/>
      <w:lvlJc w:val="left"/>
      <w:pPr>
        <w:ind w:left="121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5794AD6"/>
    <w:multiLevelType w:val="multilevel"/>
    <w:tmpl w:val="65A6EF64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6B18BA"/>
    <w:multiLevelType w:val="multilevel"/>
    <w:tmpl w:val="843A3DD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15525E5"/>
    <w:multiLevelType w:val="multilevel"/>
    <w:tmpl w:val="03C4C826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1908C8"/>
    <w:multiLevelType w:val="multilevel"/>
    <w:tmpl w:val="202CA62A"/>
    <w:lvl w:ilvl="0">
      <w:start w:val="1"/>
      <w:numFmt w:val="bullet"/>
      <w:lvlText w:val="−"/>
      <w:lvlJc w:val="left"/>
      <w:pPr>
        <w:ind w:left="121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4541D55"/>
    <w:multiLevelType w:val="multilevel"/>
    <w:tmpl w:val="D67E1F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CDB3168"/>
    <w:multiLevelType w:val="multilevel"/>
    <w:tmpl w:val="3F3404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E9C09BB"/>
    <w:multiLevelType w:val="multilevel"/>
    <w:tmpl w:val="DA5465B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F471C99"/>
    <w:multiLevelType w:val="multilevel"/>
    <w:tmpl w:val="C0C4C86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3D463EB"/>
    <w:multiLevelType w:val="multilevel"/>
    <w:tmpl w:val="F60E394A"/>
    <w:lvl w:ilvl="0">
      <w:start w:val="1"/>
      <w:numFmt w:val="bullet"/>
      <w:lvlText w:val="ー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CF521FB"/>
    <w:multiLevelType w:val="multilevel"/>
    <w:tmpl w:val="B1B2A6E6"/>
    <w:lvl w:ilvl="0">
      <w:start w:val="4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7F4666C4"/>
    <w:multiLevelType w:val="multilevel"/>
    <w:tmpl w:val="712E8C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16"/>
  </w:num>
  <w:num w:numId="5">
    <w:abstractNumId w:val="15"/>
  </w:num>
  <w:num w:numId="6">
    <w:abstractNumId w:val="6"/>
  </w:num>
  <w:num w:numId="7">
    <w:abstractNumId w:val="8"/>
  </w:num>
  <w:num w:numId="8">
    <w:abstractNumId w:val="0"/>
  </w:num>
  <w:num w:numId="9">
    <w:abstractNumId w:val="9"/>
  </w:num>
  <w:num w:numId="10">
    <w:abstractNumId w:val="5"/>
  </w:num>
  <w:num w:numId="11">
    <w:abstractNumId w:val="7"/>
  </w:num>
  <w:num w:numId="12">
    <w:abstractNumId w:val="13"/>
  </w:num>
  <w:num w:numId="13">
    <w:abstractNumId w:val="12"/>
  </w:num>
  <w:num w:numId="14">
    <w:abstractNumId w:val="11"/>
  </w:num>
  <w:num w:numId="15">
    <w:abstractNumId w:val="2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39D"/>
    <w:rsid w:val="0008337B"/>
    <w:rsid w:val="001756F9"/>
    <w:rsid w:val="001C6F82"/>
    <w:rsid w:val="00265AE4"/>
    <w:rsid w:val="00360663"/>
    <w:rsid w:val="00420A6B"/>
    <w:rsid w:val="004D00F5"/>
    <w:rsid w:val="005B2BDB"/>
    <w:rsid w:val="005D22AD"/>
    <w:rsid w:val="0069002F"/>
    <w:rsid w:val="00700B27"/>
    <w:rsid w:val="00B5239D"/>
    <w:rsid w:val="00C8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CCF39"/>
  <w15:docId w15:val="{6DB8DE95-8018-446E-86CA-6D165C38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before="71"/>
      <w:ind w:left="379" w:right="386"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lock Text"/>
    <w:uiPriority w:val="99"/>
    <w:rsid w:val="001079E8"/>
    <w:pPr>
      <w:snapToGrid w:val="0"/>
      <w:ind w:left="280" w:right="200"/>
      <w:jc w:val="center"/>
    </w:pPr>
    <w:rPr>
      <w:sz w:val="28"/>
    </w:rPr>
  </w:style>
  <w:style w:type="paragraph" w:styleId="a5">
    <w:name w:val="header"/>
    <w:link w:val="a6"/>
    <w:uiPriority w:val="99"/>
    <w:unhideWhenUsed/>
    <w:rsid w:val="001079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79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qFormat/>
    <w:rsid w:val="001079E8"/>
    <w:pPr>
      <w:ind w:left="720"/>
      <w:contextualSpacing/>
    </w:pPr>
  </w:style>
  <w:style w:type="character" w:styleId="a8">
    <w:name w:val="Hyperlink"/>
    <w:unhideWhenUsed/>
    <w:rsid w:val="001079E8"/>
    <w:rPr>
      <w:color w:val="0000FF"/>
      <w:u w:val="single"/>
    </w:rPr>
  </w:style>
  <w:style w:type="paragraph" w:styleId="a9">
    <w:name w:val="Body Text"/>
    <w:link w:val="aa"/>
    <w:rsid w:val="001079E8"/>
    <w:pPr>
      <w:suppressAutoHyphens/>
      <w:spacing w:after="120"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customStyle="1" w:styleId="aa">
    <w:name w:val="Основной текст Знак"/>
    <w:basedOn w:val="a0"/>
    <w:link w:val="a9"/>
    <w:rsid w:val="001079E8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b">
    <w:name w:val="Body Text Indent"/>
    <w:link w:val="ac"/>
    <w:rsid w:val="001079E8"/>
    <w:pPr>
      <w:suppressAutoHyphens/>
      <w:ind w:firstLine="709"/>
      <w:jc w:val="both"/>
    </w:pPr>
    <w:rPr>
      <w:rFonts w:eastAsia="Lucida Sans Unicode" w:cs="Tahoma"/>
      <w:color w:val="000000"/>
      <w:sz w:val="28"/>
      <w:szCs w:val="28"/>
      <w:lang w:val="en-US" w:eastAsia="en-US" w:bidi="en-US"/>
    </w:rPr>
  </w:style>
  <w:style w:type="character" w:customStyle="1" w:styleId="ac">
    <w:name w:val="Основной текст с отступом Знак"/>
    <w:basedOn w:val="a0"/>
    <w:link w:val="ab"/>
    <w:rsid w:val="001079E8"/>
    <w:rPr>
      <w:rFonts w:ascii="Times New Roman" w:eastAsia="Lucida Sans Unicode" w:hAnsi="Times New Roman" w:cs="Tahoma"/>
      <w:color w:val="000000"/>
      <w:sz w:val="28"/>
      <w:szCs w:val="28"/>
      <w:lang w:val="en-US" w:bidi="en-US"/>
    </w:rPr>
  </w:style>
  <w:style w:type="paragraph" w:styleId="ad">
    <w:name w:val="Normal (Web)"/>
    <w:rsid w:val="001079E8"/>
    <w:pPr>
      <w:widowControl/>
      <w:spacing w:before="100" w:beforeAutospacing="1" w:after="100" w:afterAutospacing="1"/>
      <w:jc w:val="both"/>
    </w:pPr>
    <w:rPr>
      <w:rFonts w:ascii="Verdana" w:hAnsi="Verdana"/>
      <w:color w:val="4D4D4D"/>
      <w:sz w:val="14"/>
      <w:szCs w:val="14"/>
    </w:rPr>
  </w:style>
  <w:style w:type="table" w:styleId="ae">
    <w:name w:val="Table Grid"/>
    <w:basedOn w:val="a1"/>
    <w:rsid w:val="00107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Подзаголовок Знак"/>
    <w:basedOn w:val="a0"/>
    <w:rsid w:val="001079E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rsid w:val="001079E8"/>
  </w:style>
  <w:style w:type="paragraph" w:styleId="af0">
    <w:name w:val="Balloon Text"/>
    <w:link w:val="af1"/>
    <w:uiPriority w:val="99"/>
    <w:semiHidden/>
    <w:unhideWhenUsed/>
    <w:rsid w:val="0020398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03984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footer"/>
    <w:link w:val="af3"/>
    <w:uiPriority w:val="99"/>
    <w:unhideWhenUsed/>
    <w:rsid w:val="00DC2C5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C2C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0">
    <w:name w:val="Body Text Indent 3"/>
    <w:link w:val="31"/>
    <w:uiPriority w:val="99"/>
    <w:unhideWhenUsed/>
    <w:rsid w:val="00285CD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285CD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Основной текст (2)_"/>
    <w:basedOn w:val="a0"/>
    <w:link w:val="21"/>
    <w:rsid w:val="003575A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link w:val="20"/>
    <w:rsid w:val="003575A3"/>
    <w:pPr>
      <w:shd w:val="clear" w:color="auto" w:fill="FFFFFF"/>
      <w:spacing w:line="370" w:lineRule="exact"/>
      <w:jc w:val="both"/>
    </w:pPr>
    <w:rPr>
      <w:sz w:val="28"/>
      <w:szCs w:val="28"/>
      <w:lang w:eastAsia="en-US"/>
    </w:rPr>
  </w:style>
  <w:style w:type="character" w:styleId="af4">
    <w:name w:val="annotation reference"/>
    <w:basedOn w:val="a0"/>
    <w:uiPriority w:val="99"/>
    <w:semiHidden/>
    <w:unhideWhenUsed/>
    <w:rsid w:val="00AE188A"/>
    <w:rPr>
      <w:sz w:val="16"/>
      <w:szCs w:val="16"/>
    </w:rPr>
  </w:style>
  <w:style w:type="paragraph" w:styleId="af5">
    <w:name w:val="annotation text"/>
    <w:link w:val="af6"/>
    <w:uiPriority w:val="99"/>
    <w:unhideWhenUsed/>
    <w:rsid w:val="00AE188A"/>
  </w:style>
  <w:style w:type="character" w:customStyle="1" w:styleId="af6">
    <w:name w:val="Текст примечания Знак"/>
    <w:basedOn w:val="a0"/>
    <w:link w:val="af5"/>
    <w:uiPriority w:val="99"/>
    <w:rsid w:val="00AE18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E188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E18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E563E4"/>
  </w:style>
  <w:style w:type="table" w:customStyle="1" w:styleId="10">
    <w:name w:val="Сетка таблицы1"/>
    <w:basedOn w:val="a1"/>
    <w:next w:val="ae"/>
    <w:uiPriority w:val="59"/>
    <w:rsid w:val="002F1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rsid w:val="004455FC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4455FC"/>
  </w:style>
  <w:style w:type="table" w:customStyle="1" w:styleId="22">
    <w:name w:val="Сетка таблицы2"/>
    <w:basedOn w:val="a1"/>
    <w:next w:val="ae"/>
    <w:uiPriority w:val="39"/>
    <w:rsid w:val="00445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59"/>
    <w:rsid w:val="00445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Unresolved Mention"/>
    <w:basedOn w:val="a0"/>
    <w:uiPriority w:val="99"/>
    <w:semiHidden/>
    <w:unhideWhenUsed/>
    <w:rsid w:val="00BD2993"/>
    <w:rPr>
      <w:color w:val="605E5C"/>
      <w:shd w:val="clear" w:color="auto" w:fill="E1DFDD"/>
    </w:rPr>
  </w:style>
  <w:style w:type="paragraph" w:styleId="afb">
    <w:name w:val="Subtitle"/>
    <w:basedOn w:val="a"/>
    <w:next w:val="a"/>
    <w:uiPriority w:val="11"/>
    <w:qFormat/>
    <w:pPr>
      <w:widowControl/>
      <w:jc w:val="center"/>
    </w:pPr>
    <w:rPr>
      <w:b/>
      <w:sz w:val="24"/>
      <w:szCs w:val="24"/>
    </w:r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Pn4ji" TargetMode="External"/><Relationship Id="rId13" Type="http://schemas.openxmlformats.org/officeDocument/2006/relationships/hyperlink" Target="https://vk.com/rsmofficia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/rsm_official_tg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y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N4uauljll+4tW4rnhR9Lp7G8tQ==">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34</Pages>
  <Words>9111</Words>
  <Characters>51938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Александра Соловьёва</cp:lastModifiedBy>
  <cp:revision>3</cp:revision>
  <dcterms:created xsi:type="dcterms:W3CDTF">2025-07-24T14:21:00Z</dcterms:created>
  <dcterms:modified xsi:type="dcterms:W3CDTF">2025-10-17T09:21:00Z</dcterms:modified>
</cp:coreProperties>
</file>