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0F" w:rsidRPr="00F41C6A" w:rsidRDefault="00F41C6A" w:rsidP="004A000F">
      <w:pPr>
        <w:jc w:val="center"/>
        <w:rPr>
          <w:b/>
        </w:rPr>
      </w:pPr>
      <w:r w:rsidRPr="00F41C6A">
        <w:rPr>
          <w:b/>
        </w:rPr>
        <w:t>ПЕРЕЧЕНЬ ПЛАНИРУЕМЫХ МЕРОПРИЯТИЙ</w:t>
      </w:r>
    </w:p>
    <w:p w:rsidR="004A000F" w:rsidRPr="00385A07" w:rsidRDefault="004A000F" w:rsidP="004A000F">
      <w:pPr>
        <w:jc w:val="center"/>
        <w:rPr>
          <w:b/>
          <w:i/>
        </w:rPr>
      </w:pPr>
    </w:p>
    <w:tbl>
      <w:tblPr>
        <w:tblStyle w:val="a3"/>
        <w:tblW w:w="0" w:type="auto"/>
        <w:tblLook w:val="01E0"/>
      </w:tblPr>
      <w:tblGrid>
        <w:gridCol w:w="565"/>
        <w:gridCol w:w="3821"/>
        <w:gridCol w:w="2392"/>
        <w:gridCol w:w="2393"/>
      </w:tblGrid>
      <w:tr w:rsidR="00037B89">
        <w:tc>
          <w:tcPr>
            <w:tcW w:w="565" w:type="dxa"/>
          </w:tcPr>
          <w:p w:rsidR="00037B89" w:rsidRPr="00385A07" w:rsidRDefault="0078081E" w:rsidP="004A000F">
            <w:pPr>
              <w:jc w:val="center"/>
              <w:rPr>
                <w:b/>
              </w:rPr>
            </w:pPr>
            <w:r w:rsidRPr="00385A07">
              <w:rPr>
                <w:b/>
              </w:rPr>
              <w:t>№</w:t>
            </w:r>
          </w:p>
        </w:tc>
        <w:tc>
          <w:tcPr>
            <w:tcW w:w="3821" w:type="dxa"/>
          </w:tcPr>
          <w:p w:rsidR="00037B89" w:rsidRPr="00385A07" w:rsidRDefault="0078081E" w:rsidP="004A000F">
            <w:pPr>
              <w:jc w:val="center"/>
              <w:rPr>
                <w:b/>
              </w:rPr>
            </w:pPr>
            <w:r w:rsidRPr="00385A07">
              <w:rPr>
                <w:b/>
              </w:rPr>
              <w:t>Наименование</w:t>
            </w:r>
          </w:p>
        </w:tc>
        <w:tc>
          <w:tcPr>
            <w:tcW w:w="2392" w:type="dxa"/>
          </w:tcPr>
          <w:p w:rsidR="00037B89" w:rsidRPr="00385A07" w:rsidRDefault="0078081E" w:rsidP="004A000F">
            <w:pPr>
              <w:jc w:val="center"/>
              <w:rPr>
                <w:b/>
              </w:rPr>
            </w:pPr>
            <w:r w:rsidRPr="00385A07">
              <w:rPr>
                <w:b/>
              </w:rPr>
              <w:t>Время проведения,</w:t>
            </w:r>
          </w:p>
          <w:p w:rsidR="0078081E" w:rsidRPr="00385A07" w:rsidRDefault="0078081E" w:rsidP="004A000F">
            <w:pPr>
              <w:jc w:val="center"/>
              <w:rPr>
                <w:b/>
              </w:rPr>
            </w:pPr>
            <w:r w:rsidRPr="00385A07">
              <w:rPr>
                <w:b/>
              </w:rPr>
              <w:t>аудитория</w:t>
            </w:r>
          </w:p>
        </w:tc>
        <w:tc>
          <w:tcPr>
            <w:tcW w:w="2393" w:type="dxa"/>
          </w:tcPr>
          <w:p w:rsidR="00037B89" w:rsidRPr="00385A07" w:rsidRDefault="0078081E" w:rsidP="004A000F">
            <w:pPr>
              <w:jc w:val="center"/>
              <w:rPr>
                <w:b/>
              </w:rPr>
            </w:pPr>
            <w:r w:rsidRPr="00385A07">
              <w:rPr>
                <w:b/>
              </w:rPr>
              <w:t xml:space="preserve">Ответственные </w:t>
            </w:r>
          </w:p>
        </w:tc>
      </w:tr>
      <w:tr w:rsidR="00037B89">
        <w:tc>
          <w:tcPr>
            <w:tcW w:w="565" w:type="dxa"/>
          </w:tcPr>
          <w:p w:rsidR="00037B89" w:rsidRDefault="0078081E" w:rsidP="004A000F">
            <w:pPr>
              <w:jc w:val="center"/>
            </w:pPr>
            <w:r>
              <w:t>1.</w:t>
            </w:r>
          </w:p>
        </w:tc>
        <w:tc>
          <w:tcPr>
            <w:tcW w:w="3821" w:type="dxa"/>
          </w:tcPr>
          <w:p w:rsidR="00037B89" w:rsidRDefault="0078081E" w:rsidP="004A000F">
            <w:pPr>
              <w:jc w:val="center"/>
            </w:pPr>
            <w:r>
              <w:t>Внутривузовская Олимпиада по русскому языку</w:t>
            </w:r>
          </w:p>
        </w:tc>
        <w:tc>
          <w:tcPr>
            <w:tcW w:w="2392" w:type="dxa"/>
          </w:tcPr>
          <w:p w:rsidR="00037B89" w:rsidRDefault="0078081E" w:rsidP="004A000F">
            <w:pPr>
              <w:jc w:val="center"/>
            </w:pPr>
            <w:r>
              <w:t>24-31.03.</w:t>
            </w:r>
            <w:r w:rsidR="0081758A">
              <w:t>2014</w:t>
            </w:r>
          </w:p>
        </w:tc>
        <w:tc>
          <w:tcPr>
            <w:tcW w:w="2393" w:type="dxa"/>
          </w:tcPr>
          <w:p w:rsidR="00037B89" w:rsidRDefault="0078081E" w:rsidP="001A169C">
            <w:pPr>
              <w:jc w:val="both"/>
            </w:pPr>
            <w:r w:rsidRPr="006D54FB">
              <w:rPr>
                <w:b/>
              </w:rPr>
              <w:t>к.ф.н., доц. Т.Ф. Глебская</w:t>
            </w:r>
            <w:r w:rsidR="006D54FB">
              <w:t xml:space="preserve"> </w:t>
            </w:r>
          </w:p>
          <w:p w:rsidR="005A30C3" w:rsidRDefault="005A30C3" w:rsidP="001A169C">
            <w:pPr>
              <w:jc w:val="both"/>
            </w:pPr>
            <w:r>
              <w:t>при участии:</w:t>
            </w:r>
          </w:p>
          <w:p w:rsidR="005A30C3" w:rsidRDefault="005A30C3" w:rsidP="001A169C">
            <w:pPr>
              <w:jc w:val="both"/>
            </w:pPr>
            <w:proofErr w:type="spellStart"/>
            <w:r>
              <w:t>Скрипник</w:t>
            </w:r>
            <w:proofErr w:type="spellEnd"/>
            <w:r>
              <w:t xml:space="preserve"> А.В. (1 курс)</w:t>
            </w:r>
          </w:p>
          <w:p w:rsidR="005A30C3" w:rsidRDefault="005A30C3" w:rsidP="001A169C">
            <w:pPr>
              <w:jc w:val="both"/>
            </w:pPr>
            <w:r>
              <w:t>Лобанова С.В. (2 курс)</w:t>
            </w:r>
          </w:p>
          <w:p w:rsidR="00705685" w:rsidRDefault="00705685" w:rsidP="001A169C">
            <w:pPr>
              <w:jc w:val="both"/>
            </w:pPr>
            <w:proofErr w:type="spellStart"/>
            <w:r>
              <w:t>Глебская</w:t>
            </w:r>
            <w:proofErr w:type="spellEnd"/>
            <w:r>
              <w:t xml:space="preserve"> Т.Ф. (3 курс)</w:t>
            </w:r>
          </w:p>
          <w:p w:rsidR="005A30C3" w:rsidRDefault="005A30C3" w:rsidP="001A169C">
            <w:pPr>
              <w:jc w:val="both"/>
            </w:pPr>
            <w:proofErr w:type="spellStart"/>
            <w:r>
              <w:t>Курьянович</w:t>
            </w:r>
            <w:proofErr w:type="spellEnd"/>
            <w:r>
              <w:t xml:space="preserve"> А.В. (4 курс – гр. 301)</w:t>
            </w:r>
          </w:p>
          <w:p w:rsidR="005A30C3" w:rsidRDefault="00EF02D8" w:rsidP="001A169C">
            <w:pPr>
              <w:jc w:val="both"/>
            </w:pPr>
            <w:r>
              <w:t>Карпенко С.М. (4 курс – гр. 303)</w:t>
            </w:r>
          </w:p>
        </w:tc>
      </w:tr>
      <w:tr w:rsidR="00037B89">
        <w:tc>
          <w:tcPr>
            <w:tcW w:w="565" w:type="dxa"/>
          </w:tcPr>
          <w:p w:rsidR="00037B89" w:rsidRDefault="001B24A3" w:rsidP="004A000F">
            <w:pPr>
              <w:jc w:val="center"/>
            </w:pPr>
            <w:r>
              <w:t>2.</w:t>
            </w:r>
          </w:p>
        </w:tc>
        <w:tc>
          <w:tcPr>
            <w:tcW w:w="3821" w:type="dxa"/>
          </w:tcPr>
          <w:p w:rsidR="00037B89" w:rsidRDefault="001B24A3" w:rsidP="004A000F">
            <w:pPr>
              <w:jc w:val="center"/>
            </w:pPr>
            <w:r>
              <w:t xml:space="preserve">Риторический турнир с участием </w:t>
            </w:r>
            <w:r w:rsidR="00C74223">
              <w:t xml:space="preserve">студентов ИФФ и </w:t>
            </w:r>
            <w:r>
              <w:t xml:space="preserve">школьников </w:t>
            </w:r>
            <w:proofErr w:type="gramStart"/>
            <w:r>
              <w:t>г</w:t>
            </w:r>
            <w:proofErr w:type="gramEnd"/>
            <w:r>
              <w:t>. Томска</w:t>
            </w:r>
          </w:p>
        </w:tc>
        <w:tc>
          <w:tcPr>
            <w:tcW w:w="2392" w:type="dxa"/>
          </w:tcPr>
          <w:p w:rsidR="00037B89" w:rsidRDefault="004E364F" w:rsidP="004A000F">
            <w:pPr>
              <w:jc w:val="center"/>
            </w:pPr>
            <w:r>
              <w:t>25.03.2014</w:t>
            </w:r>
          </w:p>
          <w:p w:rsidR="004E364F" w:rsidRDefault="004E364F" w:rsidP="004A000F">
            <w:pPr>
              <w:jc w:val="center"/>
            </w:pPr>
            <w:r>
              <w:t>с 14.00</w:t>
            </w:r>
          </w:p>
          <w:p w:rsidR="004E364F" w:rsidRDefault="004E364F" w:rsidP="004A000F">
            <w:pPr>
              <w:jc w:val="center"/>
            </w:pPr>
            <w:r>
              <w:t>ауд. 223</w:t>
            </w:r>
          </w:p>
        </w:tc>
        <w:tc>
          <w:tcPr>
            <w:tcW w:w="2393" w:type="dxa"/>
          </w:tcPr>
          <w:p w:rsidR="00037B89" w:rsidRPr="006D54FB" w:rsidRDefault="004E364F" w:rsidP="001A169C">
            <w:pPr>
              <w:jc w:val="both"/>
              <w:rPr>
                <w:b/>
              </w:rPr>
            </w:pPr>
            <w:r w:rsidRPr="006D54FB">
              <w:rPr>
                <w:b/>
              </w:rPr>
              <w:t>к.ф.н., доц. Болотнов А.В.</w:t>
            </w:r>
          </w:p>
          <w:p w:rsidR="004E364F" w:rsidRDefault="004E364F" w:rsidP="001A169C">
            <w:pPr>
              <w:jc w:val="both"/>
            </w:pPr>
            <w:r>
              <w:t>Состав жюри:</w:t>
            </w:r>
          </w:p>
          <w:p w:rsidR="004E364F" w:rsidRDefault="004E364F" w:rsidP="001A169C">
            <w:pPr>
              <w:jc w:val="both"/>
            </w:pPr>
            <w:r>
              <w:t>Болотнов А.В. (председатель)</w:t>
            </w:r>
          </w:p>
          <w:p w:rsidR="004E364F" w:rsidRDefault="004E364F" w:rsidP="001A169C">
            <w:pPr>
              <w:jc w:val="both"/>
            </w:pPr>
            <w:r>
              <w:t>Карпенко С.М.</w:t>
            </w:r>
          </w:p>
          <w:p w:rsidR="004E364F" w:rsidRDefault="004E364F" w:rsidP="001A169C">
            <w:pPr>
              <w:jc w:val="both"/>
            </w:pPr>
            <w:proofErr w:type="spellStart"/>
            <w:r>
              <w:t>Скрипник</w:t>
            </w:r>
            <w:proofErr w:type="spellEnd"/>
            <w:r>
              <w:t xml:space="preserve"> А.В.</w:t>
            </w:r>
          </w:p>
        </w:tc>
      </w:tr>
      <w:tr w:rsidR="00037B89">
        <w:tc>
          <w:tcPr>
            <w:tcW w:w="565" w:type="dxa"/>
          </w:tcPr>
          <w:p w:rsidR="00037B89" w:rsidRDefault="004E364F" w:rsidP="004A000F">
            <w:pPr>
              <w:jc w:val="center"/>
            </w:pPr>
            <w:r>
              <w:t>3.</w:t>
            </w:r>
          </w:p>
        </w:tc>
        <w:tc>
          <w:tcPr>
            <w:tcW w:w="3821" w:type="dxa"/>
          </w:tcPr>
          <w:p w:rsidR="00037B89" w:rsidRDefault="0081758A" w:rsidP="004A000F">
            <w:pPr>
              <w:jc w:val="center"/>
            </w:pPr>
            <w:r>
              <w:t>Конкурс творческих работ о русском языке и русской речевой культуре</w:t>
            </w:r>
          </w:p>
        </w:tc>
        <w:tc>
          <w:tcPr>
            <w:tcW w:w="2392" w:type="dxa"/>
          </w:tcPr>
          <w:p w:rsidR="00037B89" w:rsidRDefault="0081758A" w:rsidP="004A000F">
            <w:pPr>
              <w:jc w:val="center"/>
            </w:pPr>
            <w:r>
              <w:t>24-28.03.2014</w:t>
            </w:r>
          </w:p>
          <w:p w:rsidR="0081758A" w:rsidRDefault="0081758A" w:rsidP="004A000F">
            <w:pPr>
              <w:jc w:val="center"/>
            </w:pPr>
            <w:r>
              <w:t>ауд. 221</w:t>
            </w:r>
          </w:p>
          <w:p w:rsidR="0081758A" w:rsidRDefault="0081758A" w:rsidP="004A000F">
            <w:pPr>
              <w:jc w:val="center"/>
            </w:pPr>
            <w:r>
              <w:t>подведение итогов: 31.03.2014 г.</w:t>
            </w:r>
          </w:p>
        </w:tc>
        <w:tc>
          <w:tcPr>
            <w:tcW w:w="2393" w:type="dxa"/>
          </w:tcPr>
          <w:p w:rsidR="00037B89" w:rsidRPr="006D54FB" w:rsidRDefault="009D1CC7" w:rsidP="001A169C">
            <w:pPr>
              <w:jc w:val="both"/>
              <w:rPr>
                <w:b/>
              </w:rPr>
            </w:pPr>
            <w:r w:rsidRPr="006D54FB">
              <w:rPr>
                <w:b/>
              </w:rPr>
              <w:t>д.ф.н., доц. Курьянович А.В.</w:t>
            </w:r>
          </w:p>
          <w:p w:rsidR="00F726DC" w:rsidRDefault="00F726DC" w:rsidP="001A169C">
            <w:pPr>
              <w:jc w:val="both"/>
            </w:pPr>
            <w:r>
              <w:t>Состав жюри:</w:t>
            </w:r>
          </w:p>
          <w:p w:rsidR="00F726DC" w:rsidRDefault="00F726DC" w:rsidP="001A169C">
            <w:pPr>
              <w:jc w:val="both"/>
            </w:pPr>
            <w:r>
              <w:t>Болотнова Н.С.</w:t>
            </w:r>
          </w:p>
          <w:p w:rsidR="00F726DC" w:rsidRDefault="00F726DC" w:rsidP="001A169C">
            <w:pPr>
              <w:jc w:val="both"/>
            </w:pPr>
            <w:r>
              <w:t>Глебская Т.Ф.</w:t>
            </w:r>
          </w:p>
          <w:p w:rsidR="00F726DC" w:rsidRDefault="004121C8" w:rsidP="001A169C">
            <w:pPr>
              <w:jc w:val="both"/>
            </w:pPr>
            <w:r>
              <w:t>Курьянович А.В.</w:t>
            </w:r>
          </w:p>
        </w:tc>
      </w:tr>
      <w:tr w:rsidR="00037B89">
        <w:tc>
          <w:tcPr>
            <w:tcW w:w="565" w:type="dxa"/>
          </w:tcPr>
          <w:p w:rsidR="00037B89" w:rsidRDefault="004121C8" w:rsidP="004A000F">
            <w:pPr>
              <w:jc w:val="center"/>
            </w:pPr>
            <w:r>
              <w:t>4.</w:t>
            </w:r>
          </w:p>
        </w:tc>
        <w:tc>
          <w:tcPr>
            <w:tcW w:w="3821" w:type="dxa"/>
          </w:tcPr>
          <w:p w:rsidR="00037B89" w:rsidRPr="001A169C" w:rsidRDefault="001A169C" w:rsidP="004A000F">
            <w:pPr>
              <w:jc w:val="center"/>
            </w:pPr>
            <w:r w:rsidRPr="001A169C">
              <w:rPr>
                <w:lang w:val="en-US"/>
              </w:rPr>
              <w:t>XII</w:t>
            </w:r>
            <w:r w:rsidRPr="001A169C">
              <w:t xml:space="preserve"> Всероссийская научно-практическая конференция школьников </w:t>
            </w:r>
            <w:r w:rsidR="006D54FB">
              <w:t xml:space="preserve">г. Томска </w:t>
            </w:r>
            <w:r w:rsidRPr="001A169C">
              <w:t>«Лингвистические тайны текста»</w:t>
            </w:r>
          </w:p>
        </w:tc>
        <w:tc>
          <w:tcPr>
            <w:tcW w:w="2392" w:type="dxa"/>
          </w:tcPr>
          <w:p w:rsidR="00882B37" w:rsidRDefault="00882B37" w:rsidP="00882B37">
            <w:pPr>
              <w:jc w:val="center"/>
            </w:pPr>
            <w:r>
              <w:t xml:space="preserve">28.03. 2014 </w:t>
            </w:r>
          </w:p>
          <w:p w:rsidR="00882B37" w:rsidRDefault="00882B37" w:rsidP="00882B37">
            <w:pPr>
              <w:jc w:val="center"/>
            </w:pPr>
            <w:r>
              <w:t>с 10.00</w:t>
            </w:r>
          </w:p>
          <w:p w:rsidR="00037B89" w:rsidRDefault="00882B37" w:rsidP="00882B37">
            <w:pPr>
              <w:jc w:val="center"/>
            </w:pPr>
            <w:r>
              <w:t>школа № 26</w:t>
            </w:r>
          </w:p>
        </w:tc>
        <w:tc>
          <w:tcPr>
            <w:tcW w:w="2393" w:type="dxa"/>
          </w:tcPr>
          <w:p w:rsidR="00037B89" w:rsidRPr="006D54FB" w:rsidRDefault="001A169C" w:rsidP="001A169C">
            <w:pPr>
              <w:jc w:val="both"/>
              <w:rPr>
                <w:b/>
              </w:rPr>
            </w:pPr>
            <w:r w:rsidRPr="006D54FB">
              <w:rPr>
                <w:b/>
              </w:rPr>
              <w:t>к.ф.н., доц. Карпенко С.М.,</w:t>
            </w:r>
          </w:p>
          <w:p w:rsidR="001A169C" w:rsidRDefault="001A169C" w:rsidP="001A169C">
            <w:pPr>
              <w:jc w:val="both"/>
            </w:pPr>
            <w:r>
              <w:t>аспиранты Кабанина О.Л., Камнева Н.В.</w:t>
            </w:r>
          </w:p>
        </w:tc>
      </w:tr>
      <w:tr w:rsidR="00037B89">
        <w:tc>
          <w:tcPr>
            <w:tcW w:w="565" w:type="dxa"/>
          </w:tcPr>
          <w:p w:rsidR="00037B89" w:rsidRDefault="00366990" w:rsidP="004A000F">
            <w:pPr>
              <w:jc w:val="center"/>
            </w:pPr>
            <w:r>
              <w:t>5.</w:t>
            </w:r>
          </w:p>
        </w:tc>
        <w:tc>
          <w:tcPr>
            <w:tcW w:w="3821" w:type="dxa"/>
          </w:tcPr>
          <w:p w:rsidR="00037B89" w:rsidRDefault="00366990" w:rsidP="004A000F">
            <w:pPr>
              <w:jc w:val="center"/>
            </w:pPr>
            <w:r>
              <w:t>Методологический семинар «Новое в русистике и методике преподавания русского языка» (обзор периодики)</w:t>
            </w:r>
          </w:p>
        </w:tc>
        <w:tc>
          <w:tcPr>
            <w:tcW w:w="2392" w:type="dxa"/>
          </w:tcPr>
          <w:p w:rsidR="00037B89" w:rsidRDefault="00366990" w:rsidP="004A000F">
            <w:pPr>
              <w:jc w:val="center"/>
            </w:pPr>
            <w:r>
              <w:t>27.03.2014</w:t>
            </w:r>
          </w:p>
          <w:p w:rsidR="00366990" w:rsidRDefault="00366990" w:rsidP="004A000F">
            <w:pPr>
              <w:jc w:val="center"/>
            </w:pPr>
            <w:r>
              <w:t>с 14.00, 221 ауд.</w:t>
            </w:r>
          </w:p>
        </w:tc>
        <w:tc>
          <w:tcPr>
            <w:tcW w:w="2393" w:type="dxa"/>
          </w:tcPr>
          <w:p w:rsidR="00037B89" w:rsidRPr="006D54FB" w:rsidRDefault="00366990" w:rsidP="00CE1F33">
            <w:pPr>
              <w:jc w:val="both"/>
              <w:rPr>
                <w:b/>
              </w:rPr>
            </w:pPr>
            <w:r w:rsidRPr="006D54FB">
              <w:rPr>
                <w:b/>
              </w:rPr>
              <w:t>д.ф.н., проф. Болотнова Н.С.</w:t>
            </w:r>
          </w:p>
          <w:p w:rsidR="00CE1F33" w:rsidRDefault="00CE1F33" w:rsidP="00CE1F33">
            <w:pPr>
              <w:jc w:val="both"/>
            </w:pPr>
            <w:r>
              <w:t>Докл.: Болотнова Н.С.</w:t>
            </w:r>
          </w:p>
          <w:p w:rsidR="00CE1F33" w:rsidRDefault="00CE1F33" w:rsidP="00CE1F33">
            <w:pPr>
              <w:jc w:val="both"/>
            </w:pPr>
            <w:r>
              <w:t>Болотнов А.В.</w:t>
            </w:r>
          </w:p>
          <w:p w:rsidR="00CE1F33" w:rsidRDefault="00CE1F33" w:rsidP="00CE1F33">
            <w:pPr>
              <w:jc w:val="both"/>
            </w:pPr>
            <w:r>
              <w:t>Глебская Т.Ф.</w:t>
            </w:r>
          </w:p>
          <w:p w:rsidR="00CE1F33" w:rsidRDefault="00CE1F33" w:rsidP="00CE1F33">
            <w:pPr>
              <w:jc w:val="both"/>
            </w:pPr>
            <w:r>
              <w:t>Судакова Н.А.</w:t>
            </w:r>
          </w:p>
        </w:tc>
      </w:tr>
      <w:tr w:rsidR="006D54FB">
        <w:tc>
          <w:tcPr>
            <w:tcW w:w="565" w:type="dxa"/>
          </w:tcPr>
          <w:p w:rsidR="006D54FB" w:rsidRDefault="006D54FB" w:rsidP="004A000F">
            <w:pPr>
              <w:jc w:val="center"/>
            </w:pPr>
            <w:r>
              <w:t>6.</w:t>
            </w:r>
          </w:p>
        </w:tc>
        <w:tc>
          <w:tcPr>
            <w:tcW w:w="3821" w:type="dxa"/>
          </w:tcPr>
          <w:p w:rsidR="006D54FB" w:rsidRPr="005B44E7" w:rsidRDefault="006D54FB" w:rsidP="004A000F">
            <w:pPr>
              <w:jc w:val="center"/>
            </w:pPr>
            <w:r>
              <w:t>Подготовка к Тотальному диктанту</w:t>
            </w:r>
            <w:r w:rsidR="005B44E7" w:rsidRPr="005B44E7">
              <w:t xml:space="preserve"> (</w:t>
            </w:r>
            <w:r w:rsidR="005B44E7">
              <w:t>при участии всех желающих)</w:t>
            </w:r>
          </w:p>
        </w:tc>
        <w:tc>
          <w:tcPr>
            <w:tcW w:w="2392" w:type="dxa"/>
          </w:tcPr>
          <w:p w:rsidR="006D54FB" w:rsidRDefault="006D54FB" w:rsidP="004A000F">
            <w:pPr>
              <w:jc w:val="center"/>
            </w:pPr>
            <w:r>
              <w:t>29.03.2014</w:t>
            </w:r>
          </w:p>
          <w:p w:rsidR="006D54FB" w:rsidRDefault="006D54FB" w:rsidP="004A000F">
            <w:pPr>
              <w:jc w:val="center"/>
            </w:pPr>
            <w:r>
              <w:t>С 14.00, 304 ауд.</w:t>
            </w:r>
          </w:p>
        </w:tc>
        <w:tc>
          <w:tcPr>
            <w:tcW w:w="2393" w:type="dxa"/>
          </w:tcPr>
          <w:p w:rsidR="006D54FB" w:rsidRDefault="006D54FB" w:rsidP="00CE1F33">
            <w:pPr>
              <w:jc w:val="both"/>
            </w:pPr>
            <w:r>
              <w:t xml:space="preserve">к.ф.н., доц. Т.Ф. </w:t>
            </w:r>
            <w:proofErr w:type="spellStart"/>
            <w:r>
              <w:t>Глебская</w:t>
            </w:r>
            <w:proofErr w:type="spellEnd"/>
          </w:p>
        </w:tc>
      </w:tr>
      <w:tr w:rsidR="00037B89">
        <w:tc>
          <w:tcPr>
            <w:tcW w:w="565" w:type="dxa"/>
          </w:tcPr>
          <w:p w:rsidR="00037B89" w:rsidRDefault="006D54FB" w:rsidP="004A000F">
            <w:pPr>
              <w:jc w:val="center"/>
            </w:pPr>
            <w:r>
              <w:t>7</w:t>
            </w:r>
            <w:r w:rsidR="00CE1F33">
              <w:t>.</w:t>
            </w:r>
          </w:p>
        </w:tc>
        <w:tc>
          <w:tcPr>
            <w:tcW w:w="3821" w:type="dxa"/>
          </w:tcPr>
          <w:p w:rsidR="00037B89" w:rsidRDefault="00CE1F33" w:rsidP="004A000F">
            <w:pPr>
              <w:jc w:val="center"/>
            </w:pPr>
            <w:r>
              <w:t>Беседа «Сила слова»</w:t>
            </w:r>
            <w:r w:rsidR="00C95062">
              <w:t xml:space="preserve">, </w:t>
            </w:r>
            <w:r>
              <w:t>322 гр.</w:t>
            </w:r>
          </w:p>
        </w:tc>
        <w:tc>
          <w:tcPr>
            <w:tcW w:w="2392" w:type="dxa"/>
          </w:tcPr>
          <w:p w:rsidR="00037B89" w:rsidRDefault="00CE1F33" w:rsidP="004A000F">
            <w:pPr>
              <w:jc w:val="center"/>
            </w:pPr>
            <w:r>
              <w:t>26.03.2014</w:t>
            </w:r>
          </w:p>
          <w:p w:rsidR="00CE1F33" w:rsidRDefault="00CE1F33" w:rsidP="004A000F">
            <w:pPr>
              <w:jc w:val="center"/>
            </w:pPr>
            <w:r>
              <w:t>с 10.20</w:t>
            </w:r>
          </w:p>
          <w:p w:rsidR="00CE1F33" w:rsidRDefault="00CE1F33" w:rsidP="004A000F">
            <w:pPr>
              <w:jc w:val="center"/>
            </w:pPr>
            <w:r>
              <w:t>223 ауд.</w:t>
            </w:r>
          </w:p>
        </w:tc>
        <w:tc>
          <w:tcPr>
            <w:tcW w:w="2393" w:type="dxa"/>
          </w:tcPr>
          <w:p w:rsidR="00037B89" w:rsidRDefault="00CE1F33" w:rsidP="006D54FB">
            <w:r>
              <w:t>д.ф.н., проф. Болотнова Н.С.</w:t>
            </w:r>
          </w:p>
        </w:tc>
      </w:tr>
      <w:tr w:rsidR="00F57882">
        <w:tc>
          <w:tcPr>
            <w:tcW w:w="565" w:type="dxa"/>
          </w:tcPr>
          <w:p w:rsidR="00F57882" w:rsidRDefault="006D54FB" w:rsidP="004A000F">
            <w:pPr>
              <w:jc w:val="center"/>
            </w:pPr>
            <w:r>
              <w:t>8</w:t>
            </w:r>
            <w:r w:rsidR="00F57882">
              <w:t>.</w:t>
            </w:r>
          </w:p>
        </w:tc>
        <w:tc>
          <w:tcPr>
            <w:tcW w:w="3821" w:type="dxa"/>
          </w:tcPr>
          <w:p w:rsidR="00F57882" w:rsidRDefault="00F57882" w:rsidP="004A000F">
            <w:pPr>
              <w:jc w:val="center"/>
            </w:pPr>
            <w:r>
              <w:t xml:space="preserve">Обзор методических статей </w:t>
            </w:r>
            <w:r w:rsidR="006D54FB">
              <w:t>об изучении сложного</w:t>
            </w:r>
            <w:r>
              <w:t xml:space="preserve"> предложения в школе (по </w:t>
            </w:r>
            <w:r w:rsidR="006D54FB">
              <w:t>материалам журнала</w:t>
            </w:r>
            <w:r>
              <w:t xml:space="preserve"> «Русский язык в школе»)</w:t>
            </w:r>
            <w:r w:rsidR="00C95062">
              <w:t xml:space="preserve">, </w:t>
            </w:r>
            <w:r>
              <w:t>312 гр.</w:t>
            </w:r>
          </w:p>
          <w:p w:rsidR="006D54FB" w:rsidRDefault="006D54FB" w:rsidP="004A000F">
            <w:pPr>
              <w:jc w:val="center"/>
            </w:pPr>
          </w:p>
        </w:tc>
        <w:tc>
          <w:tcPr>
            <w:tcW w:w="2392" w:type="dxa"/>
          </w:tcPr>
          <w:p w:rsidR="00F57882" w:rsidRDefault="00F57882" w:rsidP="00C95062">
            <w:pPr>
              <w:jc w:val="center"/>
            </w:pPr>
            <w:r>
              <w:t>28.03.</w:t>
            </w:r>
          </w:p>
          <w:p w:rsidR="00F57882" w:rsidRDefault="00F57882" w:rsidP="00C95062">
            <w:pPr>
              <w:jc w:val="center"/>
            </w:pPr>
            <w:r>
              <w:t>8:30</w:t>
            </w:r>
          </w:p>
          <w:p w:rsidR="00F57882" w:rsidRDefault="00F57882" w:rsidP="00C95062">
            <w:pPr>
              <w:jc w:val="center"/>
            </w:pPr>
            <w:r>
              <w:t>223 ауд.</w:t>
            </w:r>
          </w:p>
        </w:tc>
        <w:tc>
          <w:tcPr>
            <w:tcW w:w="2393" w:type="dxa"/>
          </w:tcPr>
          <w:p w:rsidR="00F57882" w:rsidRDefault="00C95062" w:rsidP="006D54FB">
            <w:r>
              <w:t>к.ф.н., доц.  Глебская Т.Ф.</w:t>
            </w:r>
          </w:p>
        </w:tc>
      </w:tr>
      <w:tr w:rsidR="00F57882">
        <w:tc>
          <w:tcPr>
            <w:tcW w:w="565" w:type="dxa"/>
          </w:tcPr>
          <w:p w:rsidR="00F57882" w:rsidRDefault="006D54FB" w:rsidP="004A000F">
            <w:pPr>
              <w:jc w:val="center"/>
            </w:pPr>
            <w:r>
              <w:lastRenderedPageBreak/>
              <w:t>9</w:t>
            </w:r>
            <w:r w:rsidR="00F57882">
              <w:t>.</w:t>
            </w:r>
          </w:p>
        </w:tc>
        <w:tc>
          <w:tcPr>
            <w:tcW w:w="3821" w:type="dxa"/>
          </w:tcPr>
          <w:p w:rsidR="00F57882" w:rsidRDefault="00C95062" w:rsidP="00C95062">
            <w:pPr>
              <w:jc w:val="both"/>
            </w:pPr>
            <w:r>
              <w:t>Способы защиты от манипуляций в сфере массовой коммуникации (круглый стол), 301 гр. и польские студенты</w:t>
            </w:r>
          </w:p>
        </w:tc>
        <w:tc>
          <w:tcPr>
            <w:tcW w:w="2392" w:type="dxa"/>
          </w:tcPr>
          <w:p w:rsidR="00943CBC" w:rsidRDefault="00943CBC" w:rsidP="00943CBC">
            <w:pPr>
              <w:jc w:val="center"/>
            </w:pPr>
            <w:r>
              <w:t>25.03.</w:t>
            </w:r>
          </w:p>
          <w:p w:rsidR="00943CBC" w:rsidRDefault="00943CBC" w:rsidP="00943CBC">
            <w:pPr>
              <w:jc w:val="center"/>
            </w:pPr>
            <w:r>
              <w:t>8:30</w:t>
            </w:r>
          </w:p>
          <w:p w:rsidR="00F57882" w:rsidRDefault="00943CBC" w:rsidP="006D54FB">
            <w:pPr>
              <w:jc w:val="center"/>
            </w:pPr>
            <w:r>
              <w:t>223 ауд.</w:t>
            </w:r>
          </w:p>
        </w:tc>
        <w:tc>
          <w:tcPr>
            <w:tcW w:w="2393" w:type="dxa"/>
          </w:tcPr>
          <w:p w:rsidR="00F57882" w:rsidRDefault="00943CBC" w:rsidP="00943CBC">
            <w:pPr>
              <w:jc w:val="both"/>
            </w:pPr>
            <w:r>
              <w:t>д.ф.н., доц. Курьянович А.В.</w:t>
            </w:r>
          </w:p>
        </w:tc>
      </w:tr>
      <w:tr w:rsidR="00F57882">
        <w:tc>
          <w:tcPr>
            <w:tcW w:w="565" w:type="dxa"/>
          </w:tcPr>
          <w:p w:rsidR="00F57882" w:rsidRDefault="006D54FB" w:rsidP="004A000F">
            <w:pPr>
              <w:jc w:val="center"/>
            </w:pPr>
            <w:r>
              <w:t>10</w:t>
            </w:r>
            <w:r w:rsidR="00F57882">
              <w:t>.</w:t>
            </w:r>
          </w:p>
        </w:tc>
        <w:tc>
          <w:tcPr>
            <w:tcW w:w="3821" w:type="dxa"/>
          </w:tcPr>
          <w:p w:rsidR="00F57882" w:rsidRDefault="00943CBC" w:rsidP="00943CBC">
            <w:pPr>
              <w:jc w:val="both"/>
            </w:pPr>
            <w:r>
              <w:t>Беседа на тему «Речевая культура педагога», 234 гр. (ФИЯ)</w:t>
            </w:r>
          </w:p>
        </w:tc>
        <w:tc>
          <w:tcPr>
            <w:tcW w:w="2392" w:type="dxa"/>
          </w:tcPr>
          <w:p w:rsidR="00943CBC" w:rsidRDefault="00943CBC" w:rsidP="00943CBC">
            <w:pPr>
              <w:jc w:val="center"/>
            </w:pPr>
            <w:r>
              <w:t>26.03.</w:t>
            </w:r>
          </w:p>
          <w:p w:rsidR="00943CBC" w:rsidRDefault="00943CBC" w:rsidP="00943CBC">
            <w:pPr>
              <w:jc w:val="center"/>
            </w:pPr>
            <w:r>
              <w:t>10:20</w:t>
            </w:r>
          </w:p>
          <w:p w:rsidR="00F57882" w:rsidRDefault="00943CBC" w:rsidP="00943CBC">
            <w:pPr>
              <w:jc w:val="center"/>
            </w:pPr>
            <w:r>
              <w:t>427 ауд. 1 корп.</w:t>
            </w:r>
          </w:p>
        </w:tc>
        <w:tc>
          <w:tcPr>
            <w:tcW w:w="2393" w:type="dxa"/>
          </w:tcPr>
          <w:p w:rsidR="00F57882" w:rsidRDefault="00943CBC" w:rsidP="00943CBC">
            <w:pPr>
              <w:jc w:val="both"/>
            </w:pPr>
            <w:r>
              <w:t>к.ф.н., доц. Карпенко С.М.</w:t>
            </w:r>
          </w:p>
        </w:tc>
      </w:tr>
      <w:tr w:rsidR="00F57882">
        <w:tc>
          <w:tcPr>
            <w:tcW w:w="565" w:type="dxa"/>
          </w:tcPr>
          <w:p w:rsidR="00F57882" w:rsidRDefault="006D54FB" w:rsidP="004A000F">
            <w:pPr>
              <w:jc w:val="center"/>
            </w:pPr>
            <w:r>
              <w:t>11</w:t>
            </w:r>
            <w:r w:rsidR="00F57882">
              <w:t>.</w:t>
            </w:r>
          </w:p>
        </w:tc>
        <w:tc>
          <w:tcPr>
            <w:tcW w:w="3821" w:type="dxa"/>
          </w:tcPr>
          <w:p w:rsidR="00F57882" w:rsidRDefault="006D54FB" w:rsidP="00943CBC">
            <w:pPr>
              <w:jc w:val="both"/>
            </w:pPr>
            <w:r>
              <w:t>Беседа на тему: «Орфоэпические нормы»</w:t>
            </w:r>
            <w:r w:rsidR="00943CBC">
              <w:t>, 633 гр. (ПФ)</w:t>
            </w:r>
          </w:p>
        </w:tc>
        <w:tc>
          <w:tcPr>
            <w:tcW w:w="2392" w:type="dxa"/>
          </w:tcPr>
          <w:p w:rsidR="00943CBC" w:rsidRDefault="00943CBC" w:rsidP="00943CBC">
            <w:pPr>
              <w:jc w:val="center"/>
            </w:pPr>
            <w:r>
              <w:t>26.03.</w:t>
            </w:r>
          </w:p>
          <w:p w:rsidR="00943CBC" w:rsidRDefault="00943CBC" w:rsidP="00943CBC">
            <w:pPr>
              <w:jc w:val="center"/>
            </w:pPr>
            <w:r>
              <w:t>12:10</w:t>
            </w:r>
          </w:p>
          <w:p w:rsidR="00F57882" w:rsidRDefault="00943CBC" w:rsidP="00943CBC">
            <w:pPr>
              <w:jc w:val="center"/>
            </w:pPr>
            <w:r>
              <w:t>421 ауд.</w:t>
            </w:r>
          </w:p>
        </w:tc>
        <w:tc>
          <w:tcPr>
            <w:tcW w:w="2393" w:type="dxa"/>
          </w:tcPr>
          <w:p w:rsidR="00F57882" w:rsidRDefault="00943CBC" w:rsidP="00943CBC">
            <w:pPr>
              <w:jc w:val="both"/>
            </w:pPr>
            <w:r>
              <w:t>к.ф.н., доц. Лобанова С.В.</w:t>
            </w:r>
          </w:p>
        </w:tc>
      </w:tr>
    </w:tbl>
    <w:p w:rsidR="004A000F" w:rsidRDefault="004A000F" w:rsidP="00943CBC"/>
    <w:p w:rsidR="00943CBC" w:rsidRDefault="00943CBC" w:rsidP="00943CBC"/>
    <w:sectPr w:rsidR="00943CBC" w:rsidSect="00185015">
      <w:pgSz w:w="11905" w:h="16837"/>
      <w:pgMar w:top="1134" w:right="1134" w:bottom="1134" w:left="1418" w:header="720" w:footer="720" w:gutter="0"/>
      <w:cols w:space="708"/>
      <w:noEndnote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71"/>
  <w:drawingGridVerticalSpacing w:val="233"/>
  <w:characterSpacingControl w:val="doNotCompress"/>
  <w:compat/>
  <w:rsids>
    <w:rsidRoot w:val="000E24C3"/>
    <w:rsid w:val="00037B89"/>
    <w:rsid w:val="000E24C3"/>
    <w:rsid w:val="0016384B"/>
    <w:rsid w:val="00185015"/>
    <w:rsid w:val="001A169C"/>
    <w:rsid w:val="001B24A3"/>
    <w:rsid w:val="00366990"/>
    <w:rsid w:val="00385A07"/>
    <w:rsid w:val="0040030C"/>
    <w:rsid w:val="004121C8"/>
    <w:rsid w:val="004A000F"/>
    <w:rsid w:val="004E364F"/>
    <w:rsid w:val="005A30C3"/>
    <w:rsid w:val="005B44E7"/>
    <w:rsid w:val="005E6275"/>
    <w:rsid w:val="006D4B9A"/>
    <w:rsid w:val="006D54FB"/>
    <w:rsid w:val="00705685"/>
    <w:rsid w:val="0078081E"/>
    <w:rsid w:val="0081758A"/>
    <w:rsid w:val="00882B37"/>
    <w:rsid w:val="00943CBC"/>
    <w:rsid w:val="009D1CC7"/>
    <w:rsid w:val="00A220E0"/>
    <w:rsid w:val="00AE2208"/>
    <w:rsid w:val="00C74223"/>
    <w:rsid w:val="00C95062"/>
    <w:rsid w:val="00CE1F33"/>
    <w:rsid w:val="00EF02D8"/>
    <w:rsid w:val="00F41C6A"/>
    <w:rsid w:val="00F57882"/>
    <w:rsid w:val="00F726DC"/>
    <w:rsid w:val="00FA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24 по 31 марта 2014 г</vt:lpstr>
    </vt:vector>
  </TitlesOfParts>
  <Company>TSPU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24 по 31 марта 2014 г</dc:title>
  <dc:creator>k8-221-c3</dc:creator>
  <cp:lastModifiedBy>Gala</cp:lastModifiedBy>
  <cp:revision>3</cp:revision>
  <dcterms:created xsi:type="dcterms:W3CDTF">2014-03-19T09:46:00Z</dcterms:created>
  <dcterms:modified xsi:type="dcterms:W3CDTF">2014-03-19T09:46:00Z</dcterms:modified>
</cp:coreProperties>
</file>