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7AF5888D" w:rsidR="00715395" w:rsidRDefault="00ED3413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День российской науки, который отмечается 8 февраля, Большой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томский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университет подготовил серию мероприятий для студентов и школьников.</w:t>
      </w:r>
    </w:p>
    <w:p w14:paraId="00000003" w14:textId="063355F5" w:rsidR="00715395" w:rsidRDefault="00ED3413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из первых мероприятий ко Дню науки стали соревнования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киберспорту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среди студентов и сотрудников Томского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политеха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Участники борются за первенство в двух играх </w:t>
      </w:r>
      <w:r w:rsidRPr="00ED3413"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стратегиях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Clash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Royale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GO. Все матчи прошли в онлайн-формате 6 февраля, победители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станут известны на финальных играх 9 февраля. Подробную информацию о турнире можно посмотреть в группе во</w:t>
      </w:r>
      <w:hyperlink r:id="rId5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«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ВКонтакте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4" w14:textId="77777777" w:rsidR="00715395" w:rsidRDefault="00ED3413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 Дню науки приурочен и международный турнир Универси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тетской лиги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Dota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2, организованный ТГУ и Национальной ассоциацией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университетского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киберспорта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(Н.А.У.К.А.). Турнир проходит с 5 по 13 февраля, призовой фонд на данный момент составляет 500 тысяч рублей.</w:t>
      </w:r>
    </w:p>
    <w:p w14:paraId="00000005" w14:textId="2068C0BF" w:rsidR="00715395" w:rsidRDefault="00ED3413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3 по 8 февраля Томский государственный универс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итет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highlight w:val="white"/>
        </w:rPr>
        <w:t xml:space="preserve">систем управления и радиоэлектроники проводит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научно-популярный марафон для школьников, к которому смогут подключиться абитуриенты со всего мира. В группах университета в </w:t>
      </w:r>
      <w:hyperlink r:id="rId7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Instagram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во «</w:t>
      </w:r>
      <w:proofErr w:type="spellStart"/>
      <w:r>
        <w:fldChar w:fldCharType="begin"/>
      </w:r>
      <w:r>
        <w:instrText xml:space="preserve"> HY</w:instrText>
      </w:r>
      <w:r>
        <w:instrText xml:space="preserve">PERLINK "https://vk.com/tusur_ru"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проходят розыгрыши призов и творческие конкурсы. В День науки марафон завершится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квизом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который стартует в 16.00 на</w:t>
      </w:r>
      <w:hyperlink r:id="rId8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9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YouTube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val="ru-RU"/>
          </w:rPr>
          <w:t>-</w:t>
        </w:r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 xml:space="preserve">канале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«За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высшим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! В ТУСУР». Для участия в нем потребуется 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регистрация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6" w14:textId="1AD74FE8" w:rsidR="00715395" w:rsidRPr="00ED3413" w:rsidRDefault="00ED3413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преддверии праздника, 7 февраля, в Томском государственном университете будет запущена сеть аудиторий АКТРУ. Это 45 помещений, оснащенн</w:t>
      </w:r>
      <w:r>
        <w:rPr>
          <w:rFonts w:ascii="Times New Roman" w:eastAsia="Times New Roman" w:hAnsi="Times New Roman" w:cs="Times New Roman"/>
          <w:sz w:val="28"/>
          <w:szCs w:val="28"/>
        </w:rPr>
        <w:t>ых системой, которая позволяет преподавателю вести лекцию сразу в онлай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офлайн-формате. В этот же день в детском саду вуза будет организована детская научно-практическая конференция «Я </w:t>
      </w:r>
      <w:r w:rsidRPr="00ED3413"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ученый».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0000007" w14:textId="1C44EA25" w:rsidR="00715395" w:rsidRDefault="00ED3413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Сразу две онлайн-экскурсии пройдут в Томском национально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исследовательском медицинском центре. Во вторник, 8 февраля, все желающие смогут «пройтись» по НИИ медицинской генетики, а 10 февраля </w:t>
      </w:r>
      <w:r w:rsidRPr="00ED3413"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НИИ онкологии Томского НИМЦ и посмотреть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видеоэкскурсию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«Все тайны лаборатории». Томичи также смогут послушать лекц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 от специалистов центра «Новые технологии установки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биологических клапанов сердца». Трансляции на все мероприятия будут доступны на </w:t>
      </w:r>
      <w:hyperlink r:id="rId11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Youtube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-канале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Томского НИМЦ, а также на </w:t>
      </w:r>
      <w:hyperlink r:id="rId1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сайте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8" w14:textId="77777777" w:rsidR="00715395" w:rsidRDefault="00ED3413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День науки, 8 февраля, на</w:t>
      </w:r>
      <w:hyperlink r:id="rId13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14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YouTube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-канале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«Миссис Хадсон» состоится премьера нового клипа «В день науки с Днем науки!». В съемке ролика приняла участие команда профсоюзного актива Томского научного центра СО РАН, Дома ученых ТНЦ СО РАН, представители академических институтов и университетов Томск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</w:p>
    <w:p w14:paraId="00000009" w14:textId="77777777" w:rsidR="00715395" w:rsidRDefault="00ED3413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Посмотреть короткие научные лекции от молодых ученых ТГУ смогут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томичи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8 февраля на</w:t>
      </w:r>
      <w:hyperlink r:id="rId15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16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Youtube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-канале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вуза с 10.00. В этот же день в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4.00 в Точке кипения пройдет презентация результатов проекта «Видимость» для молодых ученых. </w:t>
      </w:r>
    </w:p>
    <w:p w14:paraId="0000000A" w14:textId="77777777" w:rsidR="00715395" w:rsidRPr="00ED3413" w:rsidRDefault="00ED3413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Узнать, почему катализ считают черной магией в химии, смогут все желающие на открытой лекции профессора Исследовательской школы химических и биомедицинских технол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огий ТПУ Алексея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Пестрякова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Лекция пройдет 8 февраля в 15.00 в</w:t>
      </w:r>
      <w:hyperlink r:id="rId17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1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онлайн-формате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B" w14:textId="6BF7A3CB" w:rsidR="00715395" w:rsidRDefault="00ED3413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Томский государственный педагогический университет 8-11 февр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аля проведет «Марафон науки», в который войдут круглые столы,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мастер-классы, видео-экскурсии и научно-популярные лекции. Так, 8 февраля пройдет серия лекций, предназначенных для широкой аудитории. Лекция «Лингвистика и IT </w:t>
      </w:r>
      <w:r w:rsidRPr="00ED3413"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союз науки и технологи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информационную эпоху» посвящена роли лингвистики в создании искусственного интеллекта: как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чат-бота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учат грамоте, зачем разговаривать с голосовым помощником, станет ли искусственный интеллект умнее человека, когда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андроиды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захватят мир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Спикером выступ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Бабенко, кандидат филологических наук, доцент ТГПУ (12.25 ч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присоединиться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Узнать о взаимовлиянии информационных технологий, биотехнологий,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нанотехнологий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когнитивной науки, получ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ившем в 2002 году название NBIC-конвергенция, 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роли в общем ходе цивилизации можно на лекции </w:t>
      </w:r>
      <w:hyperlink r:id="rId2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«NBIC-конвергенция в науке и образовании»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профессора М.А. Червонного (начнется в 14.00 часов). В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амках круглого стола-лектория «Культурное наследие народов Сибири и Севера: речевой этикет» будет организовано обсуждение интереснейшего явления в языках народов Сибири и Севера </w:t>
      </w:r>
      <w:r w:rsidRPr="00ED3413"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речевого этикета, а также особенностей речевых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практик. Дискуссия будет посв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ящена тому, какие традиции, позволения, запреты и прочие речевые фигуры использовались и используются в этих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языках (14.00 часов, ссылка на подключение будет выслана после </w:t>
      </w:r>
      <w:hyperlink r:id="rId2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регистрации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0000000C" w14:textId="77777777" w:rsidR="00715395" w:rsidRDefault="00ED3413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Посмотреть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роботов смогут школьники и студенты на экскурсии по центру промышленной томографии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Томского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политеха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Она пройдет 10 февраля в 16.00 (по томскому времени) в </w:t>
      </w:r>
      <w:hyperlink r:id="rId22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Instagram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. Для участия необходимо</w:t>
      </w:r>
      <w:hyperlink r:id="rId23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2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зарегистрироваться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D" w14:textId="77777777" w:rsidR="00715395" w:rsidRDefault="00ED3413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Музей ТПУ также </w:t>
      </w:r>
      <w:r>
        <w:rPr>
          <w:rFonts w:ascii="Times New Roman" w:eastAsia="Times New Roman" w:hAnsi="Times New Roman" w:cs="Times New Roman"/>
          <w:sz w:val="28"/>
          <w:szCs w:val="28"/>
        </w:rPr>
        <w:t>приготовил познавательную программу в онлайн-формате ко Дню науки. Чтобы стать ее участником, необходимо заполнить форму</w:t>
      </w:r>
      <w:hyperlink r:id="rId25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hyperlink r:id="rId2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регистрации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 Школьникам предложат «побродить» по палеонтологическому музею и узнать секреты геологов.</w:t>
      </w:r>
    </w:p>
    <w:p w14:paraId="0000000E" w14:textId="77777777" w:rsidR="00715395" w:rsidRDefault="00ED3413">
      <w:pPr>
        <w:spacing w:before="240" w:after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Справка:</w:t>
      </w:r>
    </w:p>
    <w:p w14:paraId="0000000F" w14:textId="77777777" w:rsidR="00715395" w:rsidRDefault="00ED3413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День российской науки в соот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ветствии с Указом Президента России № 717 от 7 июня 1999 года отмечается 8 февраля. Праздник приурочен к дате основания Российской академии наук, учрежденной по повелению императора Петра I указом правительствующего Сената от 28 января (8 февраля по новому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стилю) 1724 года.</w:t>
      </w:r>
    </w:p>
    <w:p w14:paraId="00000010" w14:textId="77777777" w:rsidR="00715395" w:rsidRDefault="00715395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715395" w:rsidRDefault="00715395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153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15395"/>
    <w:rsid w:val="00715395"/>
    <w:rsid w:val="00ED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Emphasis"/>
    <w:basedOn w:val="a0"/>
    <w:uiPriority w:val="20"/>
    <w:qFormat/>
    <w:rsid w:val="00ED34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Emphasis"/>
    <w:basedOn w:val="a0"/>
    <w:uiPriority w:val="20"/>
    <w:qFormat/>
    <w:rsid w:val="00ED3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%D0%97%D0%B0%D0%B2%D1%8B%D1%81%D1%88%D0%B8%D0%BC%D0%92%D0%A2%D0%A3%D0%A1%D0%A3%D0%A0" TargetMode="External"/><Relationship Id="rId13" Type="http://schemas.openxmlformats.org/officeDocument/2006/relationships/hyperlink" Target="https://www.youtube.com/channel/UCG-ns06o80GysDPSRBuvKWQ" TargetMode="External"/><Relationship Id="rId18" Type="http://schemas.openxmlformats.org/officeDocument/2006/relationships/hyperlink" Target="https://tpu.webex.com/meet/feanastasia" TargetMode="External"/><Relationship Id="rId26" Type="http://schemas.openxmlformats.org/officeDocument/2006/relationships/hyperlink" Target="https://docs.google.com/forms/d/e/1FAIpQLSfc7MRCZdFWjMrd7da5n3Le5s7jZ9dcvcqvIJt_ec3qJSz_WA/viewfo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rms.gle/vL41mhXEuuDmrhXN9" TargetMode="External"/><Relationship Id="rId7" Type="http://schemas.openxmlformats.org/officeDocument/2006/relationships/hyperlink" Target="https://www.instagram.com/tusur.online/" TargetMode="External"/><Relationship Id="rId12" Type="http://schemas.openxmlformats.org/officeDocument/2006/relationships/hyperlink" Target="https://www.tnimc.ru/novosti/" TargetMode="External"/><Relationship Id="rId17" Type="http://schemas.openxmlformats.org/officeDocument/2006/relationships/hyperlink" Target="https://tpu.webex.com/meet/feanastasia" TargetMode="External"/><Relationship Id="rId25" Type="http://schemas.openxmlformats.org/officeDocument/2006/relationships/hyperlink" Target="https://docs.google.com/forms/d/e/1FAIpQLSfc7MRCZdFWjMrd7da5n3Le5s7jZ9dcvcqvIJt_ec3qJSz_WA/viewfor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c/tomskuniversity" TargetMode="External"/><Relationship Id="rId20" Type="http://schemas.openxmlformats.org/officeDocument/2006/relationships/hyperlink" Target="https://bbb.tspu.edu.ru/b/j67-kcy-t9u-k7z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c_tpu" TargetMode="External"/><Relationship Id="rId11" Type="http://schemas.openxmlformats.org/officeDocument/2006/relationships/hyperlink" Target="https://www.youtube.com/channel/UCD9_OqzuVR6CLzcnI3pYNIw" TargetMode="External"/><Relationship Id="rId24" Type="http://schemas.openxmlformats.org/officeDocument/2006/relationships/hyperlink" Target="https://b24-116l3d.bitrix24.site/crm_form_f1bf6/?utm_content=1063&amp;utm_source=Event&amp;utm_term=67" TargetMode="External"/><Relationship Id="rId5" Type="http://schemas.openxmlformats.org/officeDocument/2006/relationships/hyperlink" Target="https://vk.com/ic_tpu" TargetMode="External"/><Relationship Id="rId15" Type="http://schemas.openxmlformats.org/officeDocument/2006/relationships/hyperlink" Target="https://www.youtube.com/c/tomskuniversity" TargetMode="External"/><Relationship Id="rId23" Type="http://schemas.openxmlformats.org/officeDocument/2006/relationships/hyperlink" Target="https://b24-116l3d.bitrix24.site/crm_form_f1bf6/?utm_content=1063&amp;utm_source=Event&amp;utm_term=6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cs.google.com/forms/d/1Znt8JWLzrh08a6yuhZHykCFbuJf442F2SVjNvN17aWg/viewform?edit_requested=true" TargetMode="External"/><Relationship Id="rId19" Type="http://schemas.openxmlformats.org/officeDocument/2006/relationships/hyperlink" Target="https://bbb.tspu.edu.ru/b/hfn-k21-vfy-g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/%D0%97%D0%B0%D0%B2%D1%8B%D1%81%D1%88%D0%B8%D0%BC%D0%92%D0%A2%D0%A3%D0%A1%D0%A3%D0%A0" TargetMode="External"/><Relationship Id="rId14" Type="http://schemas.openxmlformats.org/officeDocument/2006/relationships/hyperlink" Target="https://www.youtube.com/channel/UCG-ns06o80GysDPSRBuvKWQ" TargetMode="External"/><Relationship Id="rId22" Type="http://schemas.openxmlformats.org/officeDocument/2006/relationships/hyperlink" Target="https://www.instagram.com/tpu_ishnkb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1040</Words>
  <Characters>5757</Characters>
  <Application>Microsoft Office Word</Application>
  <DocSecurity>0</DocSecurity>
  <Lines>639</Lines>
  <Paragraphs>377</Paragraphs>
  <ScaleCrop>false</ScaleCrop>
  <Company/>
  <LinksUpToDate>false</LinksUpToDate>
  <CharactersWithSpaces>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Varaxina</cp:lastModifiedBy>
  <cp:revision>2</cp:revision>
  <dcterms:created xsi:type="dcterms:W3CDTF">2022-02-07T20:50:00Z</dcterms:created>
  <dcterms:modified xsi:type="dcterms:W3CDTF">2022-02-07T20:58:00Z</dcterms:modified>
</cp:coreProperties>
</file>