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14B97" w:rsidRPr="008C64E7" w:rsidRDefault="00D823D1">
      <w:pPr>
        <w:spacing w:line="200" w:lineRule="atLeast"/>
        <w:ind w:left="-540"/>
        <w:jc w:val="center"/>
        <w:rPr>
          <w:b/>
          <w:bCs/>
          <w:sz w:val="22"/>
          <w:szCs w:val="22"/>
        </w:rPr>
      </w:pPr>
      <w:r w:rsidRPr="008C64E7"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1959610</wp:posOffset>
            </wp:positionH>
            <wp:positionV relativeFrom="paragraph">
              <wp:posOffset>-167640</wp:posOffset>
            </wp:positionV>
            <wp:extent cx="2379345" cy="1306195"/>
            <wp:effectExtent l="19050" t="19050" r="1905" b="8255"/>
            <wp:wrapSquare wrapText="largest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306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B97" w:rsidRPr="008C64E7" w:rsidRDefault="00D14B97">
      <w:pPr>
        <w:spacing w:line="200" w:lineRule="atLeast"/>
        <w:ind w:left="-540"/>
        <w:jc w:val="center"/>
        <w:rPr>
          <w:b/>
          <w:bCs/>
          <w:sz w:val="22"/>
          <w:szCs w:val="22"/>
        </w:rPr>
      </w:pPr>
    </w:p>
    <w:p w:rsidR="00D14B97" w:rsidRDefault="00D14B97">
      <w:pPr>
        <w:spacing w:line="200" w:lineRule="atLeast"/>
        <w:ind w:left="-540"/>
        <w:jc w:val="center"/>
        <w:rPr>
          <w:b/>
          <w:bCs/>
          <w:sz w:val="22"/>
          <w:szCs w:val="22"/>
          <w:u w:val="single"/>
        </w:rPr>
      </w:pPr>
    </w:p>
    <w:p w:rsidR="00D14B97" w:rsidRDefault="00D14B97">
      <w:pPr>
        <w:spacing w:line="200" w:lineRule="atLeast"/>
        <w:ind w:left="-540"/>
        <w:jc w:val="center"/>
        <w:rPr>
          <w:b/>
          <w:bCs/>
          <w:sz w:val="22"/>
          <w:szCs w:val="22"/>
          <w:u w:val="single"/>
        </w:rPr>
      </w:pPr>
    </w:p>
    <w:p w:rsidR="00D14B97" w:rsidRDefault="00D14B97">
      <w:pPr>
        <w:spacing w:line="200" w:lineRule="atLeast"/>
        <w:ind w:left="-540"/>
        <w:jc w:val="center"/>
        <w:rPr>
          <w:b/>
          <w:bCs/>
          <w:sz w:val="22"/>
          <w:szCs w:val="22"/>
          <w:u w:val="single"/>
        </w:rPr>
      </w:pPr>
    </w:p>
    <w:p w:rsidR="00D14B97" w:rsidRDefault="00D14B97">
      <w:pPr>
        <w:spacing w:line="200" w:lineRule="atLeast"/>
        <w:ind w:left="47"/>
        <w:jc w:val="center"/>
        <w:rPr>
          <w:b/>
          <w:bCs/>
          <w:sz w:val="22"/>
          <w:szCs w:val="22"/>
          <w:u w:val="single"/>
        </w:rPr>
      </w:pPr>
    </w:p>
    <w:p w:rsidR="008C64E7" w:rsidRDefault="008C64E7">
      <w:pPr>
        <w:spacing w:line="200" w:lineRule="atLeast"/>
        <w:ind w:left="47"/>
        <w:jc w:val="center"/>
        <w:rPr>
          <w:b/>
          <w:bCs/>
          <w:sz w:val="21"/>
          <w:szCs w:val="21"/>
          <w:u w:val="single"/>
        </w:rPr>
      </w:pPr>
    </w:p>
    <w:p w:rsidR="00797DE9" w:rsidRDefault="00797DE9" w:rsidP="008C64E7">
      <w:pPr>
        <w:spacing w:line="200" w:lineRule="atLeast"/>
        <w:jc w:val="center"/>
        <w:rPr>
          <w:b/>
          <w:bCs/>
          <w:u w:val="single"/>
        </w:rPr>
      </w:pPr>
    </w:p>
    <w:p w:rsidR="00D14B97" w:rsidRPr="00A7065F" w:rsidRDefault="00D14B97" w:rsidP="008C64E7">
      <w:pPr>
        <w:spacing w:line="200" w:lineRule="atLeast"/>
        <w:jc w:val="center"/>
        <w:rPr>
          <w:b/>
          <w:bCs/>
          <w:u w:val="single"/>
        </w:rPr>
      </w:pPr>
      <w:r w:rsidRPr="00A7065F">
        <w:rPr>
          <w:b/>
          <w:bCs/>
          <w:u w:val="single"/>
        </w:rPr>
        <w:t>ИНФОРМАЦИОННОЕ ПИСЬМО</w:t>
      </w:r>
    </w:p>
    <w:p w:rsidR="00D14B97" w:rsidRPr="00A7065F" w:rsidRDefault="00D14B97">
      <w:pPr>
        <w:spacing w:line="200" w:lineRule="atLeast"/>
        <w:ind w:left="-540"/>
        <w:jc w:val="center"/>
        <w:rPr>
          <w:b/>
          <w:bCs/>
          <w:u w:val="single"/>
        </w:rPr>
      </w:pPr>
    </w:p>
    <w:p w:rsidR="00D14B97" w:rsidRPr="00A7065F" w:rsidRDefault="00D14B97" w:rsidP="008C64E7">
      <w:pPr>
        <w:spacing w:line="200" w:lineRule="atLeast"/>
        <w:jc w:val="center"/>
        <w:rPr>
          <w:b/>
          <w:bCs/>
        </w:rPr>
      </w:pPr>
      <w:r w:rsidRPr="00A7065F">
        <w:rPr>
          <w:b/>
          <w:bCs/>
        </w:rPr>
        <w:t xml:space="preserve">МИНИСТЕРСТВО </w:t>
      </w:r>
      <w:r w:rsidR="006753E2" w:rsidRPr="006753E2">
        <w:rPr>
          <w:b/>
          <w:bCs/>
        </w:rPr>
        <w:t xml:space="preserve">ПРОСВЕЩЕНИЯ </w:t>
      </w:r>
      <w:r w:rsidRPr="00A7065F">
        <w:rPr>
          <w:b/>
          <w:bCs/>
        </w:rPr>
        <w:t>РОССИЙСКОЙ ФЕДЕРАЦИИ</w:t>
      </w:r>
    </w:p>
    <w:p w:rsidR="00D14B97" w:rsidRPr="00A7065F" w:rsidRDefault="00D14B97" w:rsidP="008C64E7">
      <w:pPr>
        <w:spacing w:line="200" w:lineRule="atLeast"/>
        <w:jc w:val="center"/>
        <w:rPr>
          <w:b/>
        </w:rPr>
      </w:pPr>
      <w:r w:rsidRPr="00A7065F">
        <w:rPr>
          <w:b/>
        </w:rPr>
        <w:t>Федеральное государственное бюджетное образовательное учреждение высшего образования</w:t>
      </w:r>
    </w:p>
    <w:p w:rsidR="00D14B97" w:rsidRPr="00A7065F" w:rsidRDefault="00D14B97" w:rsidP="008C64E7">
      <w:pPr>
        <w:spacing w:line="200" w:lineRule="atLeast"/>
        <w:jc w:val="center"/>
        <w:rPr>
          <w:b/>
          <w:bCs/>
        </w:rPr>
      </w:pPr>
      <w:r w:rsidRPr="00A7065F">
        <w:rPr>
          <w:b/>
          <w:bCs/>
        </w:rPr>
        <w:t>«Томский государственный педагогический университет»</w:t>
      </w:r>
    </w:p>
    <w:p w:rsidR="00D14B97" w:rsidRPr="00A7065F" w:rsidRDefault="00D14B97" w:rsidP="008C64E7">
      <w:pPr>
        <w:spacing w:line="200" w:lineRule="atLeast"/>
        <w:jc w:val="center"/>
        <w:rPr>
          <w:b/>
          <w:bCs/>
        </w:rPr>
      </w:pPr>
      <w:r w:rsidRPr="00A7065F">
        <w:rPr>
          <w:b/>
          <w:bCs/>
        </w:rPr>
        <w:t>(ТГПУ)</w:t>
      </w:r>
    </w:p>
    <w:p w:rsidR="00D14B97" w:rsidRDefault="00D14B97" w:rsidP="008C64E7">
      <w:pPr>
        <w:spacing w:line="200" w:lineRule="atLeast"/>
        <w:jc w:val="center"/>
        <w:rPr>
          <w:b/>
        </w:rPr>
      </w:pPr>
      <w:r w:rsidRPr="00A7065F">
        <w:rPr>
          <w:b/>
        </w:rPr>
        <w:t>Факультет психолог</w:t>
      </w:r>
      <w:r w:rsidR="006753E2">
        <w:rPr>
          <w:b/>
        </w:rPr>
        <w:t>ии</w:t>
      </w:r>
      <w:r w:rsidRPr="00A7065F">
        <w:rPr>
          <w:b/>
        </w:rPr>
        <w:t xml:space="preserve"> и специального образования</w:t>
      </w:r>
    </w:p>
    <w:p w:rsidR="00797DE9" w:rsidRPr="00A7065F" w:rsidRDefault="00797DE9" w:rsidP="008C64E7">
      <w:pPr>
        <w:spacing w:line="200" w:lineRule="atLeast"/>
        <w:jc w:val="center"/>
        <w:rPr>
          <w:b/>
        </w:rPr>
      </w:pPr>
      <w:r>
        <w:rPr>
          <w:b/>
        </w:rPr>
        <w:t>Центр консультирования ТГПУ</w:t>
      </w:r>
    </w:p>
    <w:p w:rsidR="00D14B97" w:rsidRPr="00A7065F" w:rsidRDefault="00D14B97">
      <w:pPr>
        <w:spacing w:line="200" w:lineRule="atLeast"/>
        <w:rPr>
          <w:b/>
          <w:bCs/>
        </w:rPr>
      </w:pPr>
    </w:p>
    <w:p w:rsidR="00D14B97" w:rsidRPr="00A7065F" w:rsidRDefault="00D14B97">
      <w:pPr>
        <w:spacing w:line="200" w:lineRule="atLeast"/>
        <w:jc w:val="center"/>
        <w:rPr>
          <w:b/>
          <w:bCs/>
        </w:rPr>
      </w:pPr>
      <w:r w:rsidRPr="00A7065F">
        <w:rPr>
          <w:b/>
          <w:bCs/>
        </w:rPr>
        <w:t>Международная научно-практическая конференция</w:t>
      </w:r>
    </w:p>
    <w:p w:rsidR="00D7305B" w:rsidRPr="00A7065F" w:rsidRDefault="00D7305B">
      <w:pPr>
        <w:spacing w:line="200" w:lineRule="atLeast"/>
        <w:jc w:val="center"/>
        <w:rPr>
          <w:b/>
          <w:bCs/>
        </w:rPr>
      </w:pPr>
      <w:r w:rsidRPr="00A7065F">
        <w:rPr>
          <w:b/>
          <w:bCs/>
        </w:rPr>
        <w:t>«Инновации в образовании: концепции, проблемы, перспективы»</w:t>
      </w:r>
    </w:p>
    <w:p w:rsidR="00D14B97" w:rsidRPr="00A7065F" w:rsidRDefault="00FD243F">
      <w:pPr>
        <w:spacing w:line="200" w:lineRule="atLeast"/>
        <w:jc w:val="center"/>
        <w:rPr>
          <w:bCs/>
        </w:rPr>
      </w:pPr>
      <w:r w:rsidRPr="00A7065F">
        <w:rPr>
          <w:bCs/>
        </w:rPr>
        <w:t>(</w:t>
      </w:r>
      <w:r w:rsidR="00D7305B" w:rsidRPr="00A7065F">
        <w:rPr>
          <w:bCs/>
        </w:rPr>
        <w:t>2</w:t>
      </w:r>
      <w:r w:rsidR="006753E2">
        <w:rPr>
          <w:bCs/>
        </w:rPr>
        <w:t>7</w:t>
      </w:r>
      <w:r w:rsidR="00F61CEC" w:rsidRPr="00A7065F">
        <w:rPr>
          <w:bCs/>
        </w:rPr>
        <w:t>-</w:t>
      </w:r>
      <w:r w:rsidR="00797DE9">
        <w:rPr>
          <w:bCs/>
        </w:rPr>
        <w:t>2</w:t>
      </w:r>
      <w:r w:rsidR="006753E2">
        <w:rPr>
          <w:bCs/>
        </w:rPr>
        <w:t>8</w:t>
      </w:r>
      <w:r w:rsidR="00D7305B" w:rsidRPr="00A7065F">
        <w:rPr>
          <w:bCs/>
        </w:rPr>
        <w:t xml:space="preserve"> октября </w:t>
      </w:r>
      <w:r w:rsidR="00D14B97" w:rsidRPr="00A7065F">
        <w:rPr>
          <w:bCs/>
        </w:rPr>
        <w:t>20</w:t>
      </w:r>
      <w:r w:rsidR="00797DE9">
        <w:rPr>
          <w:bCs/>
        </w:rPr>
        <w:t>2</w:t>
      </w:r>
      <w:r w:rsidR="006753E2">
        <w:rPr>
          <w:bCs/>
        </w:rPr>
        <w:t>1</w:t>
      </w:r>
      <w:r w:rsidR="00D14B97" w:rsidRPr="00A7065F">
        <w:rPr>
          <w:bCs/>
        </w:rPr>
        <w:t xml:space="preserve"> года, г. Томск)</w:t>
      </w:r>
    </w:p>
    <w:p w:rsidR="00D14B97" w:rsidRPr="00A7065F" w:rsidRDefault="00D14B97">
      <w:pPr>
        <w:spacing w:line="200" w:lineRule="atLeast"/>
        <w:rPr>
          <w:bCs/>
        </w:rPr>
      </w:pPr>
    </w:p>
    <w:p w:rsidR="00D14B97" w:rsidRPr="00A7065F" w:rsidRDefault="00D14B97" w:rsidP="00A7065F">
      <w:pPr>
        <w:spacing w:line="200" w:lineRule="atLeast"/>
        <w:ind w:firstLine="709"/>
        <w:jc w:val="both"/>
        <w:rPr>
          <w:color w:val="000000"/>
        </w:rPr>
      </w:pPr>
      <w:r w:rsidRPr="00A7065F">
        <w:rPr>
          <w:color w:val="000000"/>
        </w:rPr>
        <w:t>Приглашаем преподавателей вузов, научных сотрудников, работников образовательных учреждений, аспирантов</w:t>
      </w:r>
      <w:r w:rsidR="00D7305B" w:rsidRPr="00A7065F">
        <w:rPr>
          <w:color w:val="000000"/>
        </w:rPr>
        <w:t>, магистрантов</w:t>
      </w:r>
      <w:r w:rsidRPr="00A7065F">
        <w:rPr>
          <w:color w:val="000000"/>
        </w:rPr>
        <w:t xml:space="preserve"> и студентов принять участие в Международной научно-практической конференции </w:t>
      </w:r>
      <w:r w:rsidRPr="00A7065F">
        <w:rPr>
          <w:b/>
          <w:color w:val="000000"/>
        </w:rPr>
        <w:t>«Инновации в образовании: концепции, проблемы, перспективы»</w:t>
      </w:r>
      <w:r w:rsidRPr="00A7065F">
        <w:rPr>
          <w:color w:val="000000"/>
        </w:rPr>
        <w:t>.</w:t>
      </w:r>
    </w:p>
    <w:p w:rsidR="00D14B97" w:rsidRPr="00A7065F" w:rsidRDefault="00D14B97" w:rsidP="00A7065F">
      <w:pPr>
        <w:spacing w:line="200" w:lineRule="atLeast"/>
        <w:ind w:firstLine="709"/>
        <w:jc w:val="both"/>
        <w:rPr>
          <w:bCs/>
          <w:shd w:val="clear" w:color="auto" w:fill="FFFF00"/>
        </w:rPr>
      </w:pPr>
      <w:r w:rsidRPr="00A7065F">
        <w:rPr>
          <w:b/>
          <w:bCs/>
        </w:rPr>
        <w:t>Направления работы конференции</w:t>
      </w:r>
      <w:r w:rsidRPr="00A7065F">
        <w:rPr>
          <w:bCs/>
        </w:rPr>
        <w:t>:</w:t>
      </w:r>
    </w:p>
    <w:p w:rsidR="00D14B97" w:rsidRPr="00A7065F" w:rsidRDefault="00F61CEC" w:rsidP="00A7065F">
      <w:pPr>
        <w:spacing w:line="200" w:lineRule="atLeast"/>
        <w:ind w:firstLine="709"/>
        <w:jc w:val="both"/>
      </w:pPr>
      <w:r w:rsidRPr="00A7065F">
        <w:t xml:space="preserve">1. </w:t>
      </w:r>
      <w:r w:rsidR="00D14B97" w:rsidRPr="00A7065F">
        <w:t>Инновации в образовании: теория и практика.</w:t>
      </w:r>
    </w:p>
    <w:p w:rsidR="00D14B97" w:rsidRPr="00A7065F" w:rsidRDefault="00F61CEC" w:rsidP="00A7065F">
      <w:pPr>
        <w:spacing w:line="200" w:lineRule="atLeast"/>
        <w:ind w:firstLine="709"/>
        <w:jc w:val="both"/>
      </w:pPr>
      <w:r w:rsidRPr="00A7065F">
        <w:t xml:space="preserve">2. </w:t>
      </w:r>
      <w:r w:rsidR="00D14B97" w:rsidRPr="00A7065F">
        <w:t>Психолого-педагогическое сопровождение образовательного процесса.</w:t>
      </w:r>
    </w:p>
    <w:p w:rsidR="00D14B97" w:rsidRPr="00A7065F" w:rsidRDefault="00F61CEC" w:rsidP="00A7065F">
      <w:pPr>
        <w:spacing w:line="200" w:lineRule="atLeast"/>
        <w:ind w:firstLine="709"/>
        <w:jc w:val="both"/>
      </w:pPr>
      <w:r w:rsidRPr="00A7065F">
        <w:t>3. Инклюзивная образовательная среда: опыт, проблемы, взаимодействие.</w:t>
      </w:r>
    </w:p>
    <w:p w:rsidR="00F61CEC" w:rsidRPr="00A7065F" w:rsidRDefault="00F61CEC" w:rsidP="00A7065F">
      <w:pPr>
        <w:spacing w:line="200" w:lineRule="atLeast"/>
        <w:ind w:firstLine="709"/>
        <w:jc w:val="both"/>
      </w:pPr>
      <w:r w:rsidRPr="00A7065F">
        <w:t>4. Актуальные вопросы психологии образования.</w:t>
      </w:r>
    </w:p>
    <w:p w:rsidR="00D14B97" w:rsidRPr="00A7065F" w:rsidRDefault="00D14B97" w:rsidP="00A7065F">
      <w:pPr>
        <w:spacing w:line="200" w:lineRule="atLeast"/>
        <w:ind w:firstLine="709"/>
        <w:jc w:val="both"/>
      </w:pPr>
      <w:r w:rsidRPr="00A7065F">
        <w:rPr>
          <w:rStyle w:val="a5"/>
        </w:rPr>
        <w:t>Формы участия в конференции</w:t>
      </w:r>
      <w:r w:rsidR="000C6C21" w:rsidRPr="00A7065F">
        <w:rPr>
          <w:rStyle w:val="a5"/>
        </w:rPr>
        <w:t xml:space="preserve"> (очная, заочная)</w:t>
      </w:r>
      <w:r w:rsidRPr="00A7065F">
        <w:rPr>
          <w:rStyle w:val="a5"/>
        </w:rPr>
        <w:t xml:space="preserve">: </w:t>
      </w:r>
      <w:r w:rsidRPr="00A7065F">
        <w:rPr>
          <w:rStyle w:val="a5"/>
          <w:b w:val="0"/>
          <w:bCs w:val="0"/>
        </w:rPr>
        <w:t xml:space="preserve">доклад, стендовый доклад, </w:t>
      </w:r>
      <w:r w:rsidR="00797DE9">
        <w:rPr>
          <w:rStyle w:val="a5"/>
          <w:b w:val="0"/>
          <w:bCs w:val="0"/>
        </w:rPr>
        <w:t xml:space="preserve"> </w:t>
      </w:r>
      <w:r w:rsidRPr="00A7065F">
        <w:rPr>
          <w:rStyle w:val="a5"/>
          <w:b w:val="0"/>
          <w:bCs w:val="0"/>
        </w:rPr>
        <w:t xml:space="preserve">мастер-класс, семинар, </w:t>
      </w:r>
      <w:r w:rsidR="000C6C21" w:rsidRPr="00A7065F">
        <w:t>публикация</w:t>
      </w:r>
      <w:r w:rsidRPr="00A7065F">
        <w:t>.</w:t>
      </w:r>
    </w:p>
    <w:p w:rsidR="006753E2" w:rsidRPr="006753E2" w:rsidRDefault="00D14B97" w:rsidP="006753E2">
      <w:pPr>
        <w:spacing w:line="200" w:lineRule="atLeast"/>
        <w:ind w:firstLine="709"/>
        <w:jc w:val="both"/>
        <w:rPr>
          <w:color w:val="000000"/>
        </w:rPr>
      </w:pPr>
      <w:r w:rsidRPr="00A7065F">
        <w:rPr>
          <w:bCs/>
        </w:rPr>
        <w:t xml:space="preserve">Для </w:t>
      </w:r>
      <w:r w:rsidR="004B0BBA" w:rsidRPr="00A7065F">
        <w:rPr>
          <w:b/>
          <w:bCs/>
          <w:u w:val="single"/>
        </w:rPr>
        <w:t>очного</w:t>
      </w:r>
      <w:r w:rsidR="004B0BBA" w:rsidRPr="00A7065F">
        <w:rPr>
          <w:bCs/>
          <w:u w:val="single"/>
        </w:rPr>
        <w:t xml:space="preserve"> </w:t>
      </w:r>
      <w:r w:rsidRPr="00A7065F">
        <w:rPr>
          <w:b/>
          <w:bCs/>
          <w:u w:val="single"/>
        </w:rPr>
        <w:t>участия</w:t>
      </w:r>
      <w:r w:rsidRPr="00A7065F">
        <w:rPr>
          <w:bCs/>
        </w:rPr>
        <w:t xml:space="preserve"> в работе конференции необходимо в оргкомитет конференции отправить </w:t>
      </w:r>
      <w:r w:rsidRPr="00A7065F">
        <w:rPr>
          <w:b/>
          <w:bCs/>
        </w:rPr>
        <w:t xml:space="preserve">до </w:t>
      </w:r>
      <w:r w:rsidR="00A7065F">
        <w:rPr>
          <w:b/>
          <w:bCs/>
        </w:rPr>
        <w:t>15 октября</w:t>
      </w:r>
      <w:r w:rsidRPr="00A7065F">
        <w:rPr>
          <w:b/>
          <w:bCs/>
        </w:rPr>
        <w:t xml:space="preserve"> 20</w:t>
      </w:r>
      <w:r w:rsidR="00797DE9">
        <w:rPr>
          <w:b/>
          <w:bCs/>
        </w:rPr>
        <w:t>2</w:t>
      </w:r>
      <w:r w:rsidR="00A938A7">
        <w:rPr>
          <w:b/>
          <w:bCs/>
        </w:rPr>
        <w:t xml:space="preserve">1 </w:t>
      </w:r>
      <w:r w:rsidRPr="00A7065F">
        <w:rPr>
          <w:bCs/>
        </w:rPr>
        <w:t xml:space="preserve">г. на </w:t>
      </w:r>
      <w:r w:rsidRPr="00A7065F">
        <w:rPr>
          <w:bCs/>
          <w:lang w:val="en-US"/>
        </w:rPr>
        <w:t>e</w:t>
      </w:r>
      <w:r w:rsidRPr="00A7065F">
        <w:rPr>
          <w:bCs/>
        </w:rPr>
        <w:t>-</w:t>
      </w:r>
      <w:r w:rsidRPr="00A7065F">
        <w:rPr>
          <w:bCs/>
          <w:lang w:val="en-US"/>
        </w:rPr>
        <w:t>mail</w:t>
      </w:r>
      <w:r w:rsidRPr="00A7065F">
        <w:rPr>
          <w:bCs/>
        </w:rPr>
        <w:t xml:space="preserve">: </w:t>
      </w:r>
      <w:r w:rsidR="006753E2" w:rsidRPr="006753E2">
        <w:rPr>
          <w:bCs/>
          <w:lang w:val="en-US"/>
        </w:rPr>
        <w:t>psyc</w:t>
      </w:r>
      <w:r w:rsidR="006753E2" w:rsidRPr="006753E2">
        <w:rPr>
          <w:bCs/>
        </w:rPr>
        <w:t>0</w:t>
      </w:r>
      <w:r w:rsidR="006753E2" w:rsidRPr="006753E2">
        <w:rPr>
          <w:bCs/>
          <w:lang w:val="en-US"/>
        </w:rPr>
        <w:t>nf</w:t>
      </w:r>
      <w:r w:rsidR="006753E2" w:rsidRPr="006753E2">
        <w:fldChar w:fldCharType="begin"/>
      </w:r>
      <w:r w:rsidR="006753E2" w:rsidRPr="006753E2">
        <w:instrText xml:space="preserve"> HYPERLINK "mailto:innovobraz@mail.ru"</w:instrText>
      </w:r>
      <w:r w:rsidR="006753E2" w:rsidRPr="006753E2">
        <w:fldChar w:fldCharType="separate"/>
      </w:r>
      <w:r w:rsidR="006753E2" w:rsidRPr="006753E2">
        <w:rPr>
          <w:rStyle w:val="a3"/>
        </w:rPr>
        <w:t>@</w:t>
      </w:r>
      <w:r w:rsidR="006753E2" w:rsidRPr="006753E2">
        <w:rPr>
          <w:rStyle w:val="a3"/>
          <w:lang w:val="en-US"/>
        </w:rPr>
        <w:t>yandex</w:t>
      </w:r>
      <w:r w:rsidR="006753E2" w:rsidRPr="006753E2">
        <w:rPr>
          <w:rStyle w:val="a3"/>
        </w:rPr>
        <w:t>.</w:t>
      </w:r>
      <w:proofErr w:type="spellStart"/>
      <w:r w:rsidR="006753E2" w:rsidRPr="006753E2">
        <w:rPr>
          <w:rStyle w:val="a3"/>
        </w:rPr>
        <w:t>ru</w:t>
      </w:r>
      <w:proofErr w:type="spellEnd"/>
      <w:r w:rsidR="006753E2" w:rsidRPr="006753E2">
        <w:fldChar w:fldCharType="end"/>
      </w:r>
      <w:r w:rsidR="006753E2" w:rsidRPr="006753E2">
        <w:rPr>
          <w:b/>
          <w:bCs/>
        </w:rPr>
        <w:t xml:space="preserve"> (в поле «тема» указать: «конференция заявка» и свою фамилию буквами русского алфавита) </w:t>
      </w:r>
      <w:r w:rsidR="006753E2" w:rsidRPr="006753E2">
        <w:rPr>
          <w:bCs/>
        </w:rPr>
        <w:t xml:space="preserve">заявку по форме (отправляется прикрепленным файлом, который называется  фамилией автора и заявка, написанной буквами русского алфавита; например: </w:t>
      </w:r>
      <w:r w:rsidR="006753E2" w:rsidRPr="006753E2">
        <w:rPr>
          <w:b/>
          <w:bCs/>
        </w:rPr>
        <w:t>Степанов_ заявка.</w:t>
      </w:r>
      <w:r w:rsidR="006753E2" w:rsidRPr="006753E2">
        <w:rPr>
          <w:b/>
          <w:bCs/>
          <w:lang w:val="en-US"/>
        </w:rPr>
        <w:t>doc</w:t>
      </w:r>
      <w:r w:rsidR="006753E2" w:rsidRPr="006753E2">
        <w:rPr>
          <w:bCs/>
        </w:rPr>
        <w:t>):</w:t>
      </w:r>
    </w:p>
    <w:p w:rsidR="006753E2" w:rsidRPr="006753E2" w:rsidRDefault="006753E2" w:rsidP="006753E2">
      <w:pPr>
        <w:spacing w:line="200" w:lineRule="atLeast"/>
        <w:ind w:firstLine="397"/>
        <w:jc w:val="both"/>
        <w:rPr>
          <w:b/>
          <w:bCs/>
          <w:color w:val="000000"/>
        </w:rPr>
      </w:pPr>
      <w:r w:rsidRPr="006753E2">
        <w:rPr>
          <w:b/>
          <w:bCs/>
          <w:color w:val="000000"/>
        </w:rPr>
        <w:t>Форма заявки на участие в конференции: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6210"/>
        <w:gridCol w:w="3374"/>
      </w:tblGrid>
      <w:tr w:rsidR="006753E2" w:rsidRPr="006753E2" w:rsidTr="00924BB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jc w:val="center"/>
              <w:rPr>
                <w:bCs/>
              </w:rPr>
            </w:pPr>
            <w:r w:rsidRPr="006753E2">
              <w:rPr>
                <w:bCs/>
              </w:rPr>
              <w:t>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</w:rPr>
            </w:pPr>
            <w:r w:rsidRPr="006753E2">
              <w:rPr>
                <w:bCs/>
              </w:rPr>
              <w:t>Фамилия, имя, отчество (полностью) участника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</w:rPr>
            </w:pPr>
          </w:p>
        </w:tc>
      </w:tr>
      <w:tr w:rsidR="006753E2" w:rsidRPr="006753E2" w:rsidTr="00924BB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jc w:val="center"/>
              <w:rPr>
                <w:bCs/>
              </w:rPr>
            </w:pPr>
            <w:r w:rsidRPr="006753E2">
              <w:rPr>
                <w:bCs/>
              </w:rPr>
              <w:t>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</w:rPr>
            </w:pPr>
            <w:r w:rsidRPr="006753E2">
              <w:rPr>
                <w:bCs/>
              </w:rPr>
              <w:t>Тема доклада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</w:rPr>
            </w:pPr>
          </w:p>
        </w:tc>
      </w:tr>
      <w:tr w:rsidR="006753E2" w:rsidRPr="006753E2" w:rsidTr="00924BB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jc w:val="center"/>
              <w:rPr>
                <w:bCs/>
              </w:rPr>
            </w:pPr>
            <w:r w:rsidRPr="006753E2">
              <w:rPr>
                <w:bCs/>
              </w:rPr>
              <w:t>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</w:rPr>
            </w:pPr>
            <w:r w:rsidRPr="006753E2">
              <w:rPr>
                <w:bCs/>
              </w:rPr>
              <w:t>Место работы (учебы), должность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</w:rPr>
            </w:pPr>
          </w:p>
        </w:tc>
      </w:tr>
      <w:tr w:rsidR="006753E2" w:rsidRPr="006753E2" w:rsidTr="00924BB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jc w:val="center"/>
              <w:rPr>
                <w:bCs/>
              </w:rPr>
            </w:pPr>
            <w:r w:rsidRPr="006753E2">
              <w:rPr>
                <w:bCs/>
              </w:rPr>
              <w:t>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  <w:lang w:val="en-US"/>
              </w:rPr>
            </w:pPr>
            <w:r w:rsidRPr="006753E2">
              <w:rPr>
                <w:bCs/>
              </w:rPr>
              <w:t>Контактный телефон,</w:t>
            </w:r>
            <w:r w:rsidRPr="006753E2">
              <w:rPr>
                <w:bCs/>
                <w:lang w:val="en-US"/>
              </w:rPr>
              <w:t xml:space="preserve"> e</w:t>
            </w:r>
            <w:r w:rsidRPr="006753E2">
              <w:rPr>
                <w:bCs/>
              </w:rPr>
              <w:t>-</w:t>
            </w:r>
            <w:r w:rsidRPr="006753E2">
              <w:rPr>
                <w:bCs/>
                <w:lang w:val="en-US"/>
              </w:rPr>
              <w:t>mail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</w:rPr>
            </w:pPr>
          </w:p>
        </w:tc>
      </w:tr>
      <w:tr w:rsidR="006753E2" w:rsidRPr="006753E2" w:rsidTr="00924BB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jc w:val="center"/>
              <w:rPr>
                <w:bCs/>
              </w:rPr>
            </w:pPr>
            <w:r w:rsidRPr="006753E2">
              <w:rPr>
                <w:bCs/>
              </w:rPr>
              <w:t>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</w:rPr>
            </w:pPr>
            <w:r w:rsidRPr="006753E2">
              <w:rPr>
                <w:bCs/>
              </w:rPr>
              <w:t>Ученая степень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</w:rPr>
            </w:pPr>
          </w:p>
        </w:tc>
      </w:tr>
      <w:tr w:rsidR="006753E2" w:rsidRPr="006753E2" w:rsidTr="00924BB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jc w:val="center"/>
              <w:rPr>
                <w:bCs/>
              </w:rPr>
            </w:pPr>
            <w:r w:rsidRPr="006753E2">
              <w:rPr>
                <w:bCs/>
              </w:rPr>
              <w:t>6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</w:rPr>
            </w:pPr>
            <w:r w:rsidRPr="006753E2">
              <w:rPr>
                <w:bCs/>
              </w:rPr>
              <w:t>Ученое звание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</w:rPr>
            </w:pPr>
          </w:p>
        </w:tc>
      </w:tr>
      <w:tr w:rsidR="006753E2" w:rsidRPr="006753E2" w:rsidTr="00924BB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jc w:val="center"/>
              <w:rPr>
                <w:bCs/>
              </w:rPr>
            </w:pPr>
            <w:r w:rsidRPr="006753E2">
              <w:rPr>
                <w:bCs/>
              </w:rPr>
              <w:t>7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</w:rPr>
            </w:pPr>
            <w:r w:rsidRPr="006753E2">
              <w:rPr>
                <w:bCs/>
              </w:rPr>
              <w:t>Домашний адрес с указанием почтового индекса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rPr>
                <w:bCs/>
              </w:rPr>
            </w:pPr>
          </w:p>
        </w:tc>
      </w:tr>
      <w:tr w:rsidR="006753E2" w:rsidRPr="006753E2" w:rsidTr="00924BB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jc w:val="center"/>
              <w:rPr>
                <w:bCs/>
              </w:rPr>
            </w:pPr>
            <w:r w:rsidRPr="006753E2">
              <w:rPr>
                <w:bCs/>
              </w:rPr>
              <w:t>8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spacing w:line="200" w:lineRule="atLeast"/>
              <w:jc w:val="both"/>
              <w:rPr>
                <w:color w:val="000000"/>
              </w:rPr>
            </w:pPr>
            <w:r w:rsidRPr="006753E2">
              <w:rPr>
                <w:color w:val="000000"/>
              </w:rPr>
              <w:t>Форма участия (доклад, стендовый доклад, мастер-класс, семинар, публикация без доклада)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pStyle w:val="ac"/>
              <w:snapToGrid w:val="0"/>
              <w:spacing w:line="200" w:lineRule="atLeast"/>
            </w:pPr>
          </w:p>
        </w:tc>
      </w:tr>
    </w:tbl>
    <w:p w:rsidR="006753E2" w:rsidRPr="006753E2" w:rsidRDefault="006753E2" w:rsidP="006753E2">
      <w:pPr>
        <w:spacing w:line="200" w:lineRule="atLeast"/>
        <w:ind w:firstLine="545"/>
        <w:jc w:val="both"/>
        <w:rPr>
          <w:bCs/>
        </w:rPr>
      </w:pPr>
      <w:r w:rsidRPr="006753E2">
        <w:rPr>
          <w:bCs/>
        </w:rPr>
        <w:t>Организационный взнос для участников секции - 150 руб. (предоставляется сертификат участника конференции).</w:t>
      </w:r>
    </w:p>
    <w:p w:rsidR="006753E2" w:rsidRDefault="006753E2" w:rsidP="006753E2">
      <w:pPr>
        <w:ind w:firstLine="397"/>
        <w:jc w:val="both"/>
        <w:rPr>
          <w:b/>
          <w:bCs/>
          <w:szCs w:val="21"/>
        </w:rPr>
      </w:pPr>
      <w:r w:rsidRPr="006753E2">
        <w:rPr>
          <w:color w:val="000000"/>
        </w:rPr>
        <w:t xml:space="preserve">По материалам конференции будет издан сборник материалов </w:t>
      </w:r>
      <w:r>
        <w:rPr>
          <w:color w:val="000000"/>
        </w:rPr>
        <w:t xml:space="preserve">Международной научно-практической конференции </w:t>
      </w:r>
      <w:r w:rsidRPr="00A7065F">
        <w:rPr>
          <w:bCs/>
          <w:szCs w:val="21"/>
        </w:rPr>
        <w:t>«Инновации в образовании: концепции, проблемы, перспективы»</w:t>
      </w:r>
      <w:r w:rsidRPr="00A7065F">
        <w:rPr>
          <w:b/>
          <w:bCs/>
          <w:szCs w:val="21"/>
        </w:rPr>
        <w:t>.</w:t>
      </w:r>
      <w:r>
        <w:rPr>
          <w:b/>
          <w:bCs/>
          <w:szCs w:val="21"/>
        </w:rPr>
        <w:t xml:space="preserve"> </w:t>
      </w:r>
    </w:p>
    <w:p w:rsidR="006753E2" w:rsidRPr="006753E2" w:rsidRDefault="006753E2" w:rsidP="006753E2">
      <w:pPr>
        <w:ind w:firstLine="397"/>
        <w:jc w:val="both"/>
        <w:rPr>
          <w:b/>
          <w:color w:val="000000"/>
        </w:rPr>
      </w:pPr>
      <w:r w:rsidRPr="006753E2">
        <w:rPr>
          <w:b/>
          <w:color w:val="000000"/>
        </w:rPr>
        <w:t>Регламент конференции и публикаций:</w:t>
      </w:r>
    </w:p>
    <w:p w:rsidR="00D82B46" w:rsidRDefault="006753E2" w:rsidP="006753E2">
      <w:pPr>
        <w:ind w:firstLine="397"/>
        <w:jc w:val="both"/>
        <w:rPr>
          <w:color w:val="000000"/>
        </w:rPr>
      </w:pPr>
      <w:r w:rsidRPr="006753E2">
        <w:rPr>
          <w:color w:val="000000"/>
        </w:rPr>
        <w:t>Продолжительность пленарного доклада: 10-15 мин, секционного доклада: 5-10 мин.</w:t>
      </w:r>
    </w:p>
    <w:p w:rsidR="00D82B46" w:rsidRDefault="006753E2" w:rsidP="006753E2">
      <w:pPr>
        <w:ind w:firstLine="397"/>
        <w:jc w:val="both"/>
        <w:rPr>
          <w:color w:val="000000"/>
        </w:rPr>
      </w:pPr>
      <w:r w:rsidRPr="006753E2">
        <w:rPr>
          <w:color w:val="000000"/>
        </w:rPr>
        <w:t xml:space="preserve">Продолжительность мастер-класса и семинара: </w:t>
      </w:r>
      <w:r w:rsidR="00D82B46">
        <w:rPr>
          <w:color w:val="000000"/>
        </w:rPr>
        <w:t>45-60 мин</w:t>
      </w:r>
      <w:r w:rsidRPr="006753E2">
        <w:rPr>
          <w:color w:val="000000"/>
        </w:rPr>
        <w:t xml:space="preserve">. </w:t>
      </w:r>
    </w:p>
    <w:p w:rsidR="006753E2" w:rsidRPr="006753E2" w:rsidRDefault="006753E2" w:rsidP="006753E2">
      <w:pPr>
        <w:ind w:firstLine="397"/>
        <w:jc w:val="both"/>
        <w:rPr>
          <w:color w:val="000000"/>
        </w:rPr>
      </w:pPr>
      <w:r w:rsidRPr="006753E2">
        <w:rPr>
          <w:color w:val="000000"/>
        </w:rPr>
        <w:t xml:space="preserve">Минимальный объем стендового доклада: 4 страницы формата А4, оформленного по требованиям ГОСТ или 1 страница формата А2. </w:t>
      </w:r>
    </w:p>
    <w:p w:rsidR="00D82B46" w:rsidRPr="00A7065F" w:rsidRDefault="00D82B46" w:rsidP="00D82B46">
      <w:pPr>
        <w:spacing w:line="200" w:lineRule="atLeast"/>
        <w:ind w:firstLine="545"/>
        <w:jc w:val="both"/>
        <w:rPr>
          <w:szCs w:val="21"/>
        </w:rPr>
      </w:pPr>
      <w:r w:rsidRPr="00A7065F">
        <w:rPr>
          <w:szCs w:val="21"/>
        </w:rPr>
        <w:lastRenderedPageBreak/>
        <w:t>Рекомендуемый объем материалов – 3-5 машинописных страниц. Материалы предоставляются в виде файла, в формате .</w:t>
      </w:r>
      <w:r w:rsidRPr="00A7065F">
        <w:rPr>
          <w:szCs w:val="21"/>
          <w:lang w:val="en-US"/>
        </w:rPr>
        <w:t>doc</w:t>
      </w:r>
      <w:r w:rsidRPr="00A7065F">
        <w:rPr>
          <w:szCs w:val="21"/>
        </w:rPr>
        <w:t xml:space="preserve"> или .</w:t>
      </w:r>
      <w:r w:rsidRPr="00A7065F">
        <w:rPr>
          <w:szCs w:val="21"/>
          <w:lang w:val="en-US"/>
        </w:rPr>
        <w:t>rtf</w:t>
      </w:r>
      <w:r w:rsidRPr="00A7065F">
        <w:rPr>
          <w:szCs w:val="21"/>
        </w:rPr>
        <w:t xml:space="preserve">, шрифт - </w:t>
      </w:r>
      <w:proofErr w:type="spellStart"/>
      <w:r w:rsidRPr="00A7065F">
        <w:rPr>
          <w:szCs w:val="21"/>
        </w:rPr>
        <w:t>Times</w:t>
      </w:r>
      <w:proofErr w:type="spellEnd"/>
      <w:r w:rsidRPr="00A7065F">
        <w:rPr>
          <w:szCs w:val="21"/>
        </w:rPr>
        <w:t xml:space="preserve"> </w:t>
      </w:r>
      <w:proofErr w:type="spellStart"/>
      <w:r w:rsidRPr="00A7065F">
        <w:rPr>
          <w:szCs w:val="21"/>
        </w:rPr>
        <w:t>New</w:t>
      </w:r>
      <w:proofErr w:type="spellEnd"/>
      <w:r w:rsidRPr="00A7065F">
        <w:rPr>
          <w:szCs w:val="21"/>
        </w:rPr>
        <w:t xml:space="preserve"> </w:t>
      </w:r>
      <w:proofErr w:type="spellStart"/>
      <w:r w:rsidRPr="00A7065F">
        <w:rPr>
          <w:szCs w:val="21"/>
        </w:rPr>
        <w:t>Roman</w:t>
      </w:r>
      <w:proofErr w:type="spellEnd"/>
      <w:r w:rsidRPr="00A7065F">
        <w:rPr>
          <w:szCs w:val="21"/>
        </w:rPr>
        <w:t xml:space="preserve">, основной текст - кегль 14 </w:t>
      </w:r>
      <w:proofErr w:type="spellStart"/>
      <w:r w:rsidRPr="00A7065F">
        <w:rPr>
          <w:szCs w:val="21"/>
        </w:rPr>
        <w:t>пт</w:t>
      </w:r>
      <w:proofErr w:type="spellEnd"/>
      <w:r w:rsidRPr="00A7065F">
        <w:rPr>
          <w:szCs w:val="21"/>
        </w:rPr>
        <w:t>, междустрочный интервал — 1,5 пт. Верхнее и нижнее поля - 2 см; левое поле - 3 см, правое поле - 1 см, абзацный отступ – 1,25 см.</w:t>
      </w:r>
    </w:p>
    <w:p w:rsidR="006753E2" w:rsidRPr="006753E2" w:rsidRDefault="006753E2" w:rsidP="006753E2">
      <w:pPr>
        <w:ind w:firstLine="397"/>
        <w:jc w:val="both"/>
        <w:rPr>
          <w:color w:val="000000"/>
        </w:rPr>
      </w:pPr>
      <w:r w:rsidRPr="006753E2">
        <w:rPr>
          <w:color w:val="000000"/>
        </w:rPr>
        <w:t>В статье допускается использование одного рисунка и одной таблицы. Рисунки и таблицы должны быть внедрены в текст статьи и продублированы в виде графических файлов с расширением .</w:t>
      </w:r>
      <w:proofErr w:type="spellStart"/>
      <w:r w:rsidRPr="006753E2">
        <w:rPr>
          <w:color w:val="000000"/>
        </w:rPr>
        <w:t>jpg</w:t>
      </w:r>
      <w:proofErr w:type="spellEnd"/>
      <w:r w:rsidRPr="006753E2">
        <w:rPr>
          <w:color w:val="000000"/>
        </w:rPr>
        <w:t>, .</w:t>
      </w:r>
      <w:proofErr w:type="spellStart"/>
      <w:r w:rsidRPr="006753E2">
        <w:rPr>
          <w:color w:val="000000"/>
        </w:rPr>
        <w:t>bmp</w:t>
      </w:r>
      <w:proofErr w:type="spellEnd"/>
      <w:r w:rsidRPr="006753E2">
        <w:rPr>
          <w:color w:val="000000"/>
        </w:rPr>
        <w:t xml:space="preserve">, </w:t>
      </w:r>
      <w:r w:rsidRPr="006753E2">
        <w:rPr>
          <w:color w:val="000000"/>
          <w:lang w:val="en-US"/>
        </w:rPr>
        <w:t>tif</w:t>
      </w:r>
      <w:r w:rsidRPr="006753E2">
        <w:rPr>
          <w:color w:val="000000"/>
        </w:rPr>
        <w:t xml:space="preserve"> в письме с материалами для публикации.</w:t>
      </w:r>
      <w:r w:rsidR="00D82B46">
        <w:rPr>
          <w:color w:val="000000"/>
        </w:rPr>
        <w:t xml:space="preserve"> </w:t>
      </w:r>
    </w:p>
    <w:p w:rsidR="006753E2" w:rsidRPr="006753E2" w:rsidRDefault="006753E2" w:rsidP="006753E2">
      <w:pPr>
        <w:ind w:firstLine="397"/>
        <w:jc w:val="both"/>
        <w:rPr>
          <w:b/>
          <w:color w:val="000000"/>
        </w:rPr>
      </w:pPr>
      <w:r w:rsidRPr="006753E2">
        <w:rPr>
          <w:b/>
          <w:color w:val="000000"/>
        </w:rPr>
        <w:t>Структура текста:</w:t>
      </w:r>
    </w:p>
    <w:p w:rsidR="006753E2" w:rsidRPr="006753E2" w:rsidRDefault="006753E2" w:rsidP="006753E2">
      <w:pPr>
        <w:jc w:val="both"/>
        <w:rPr>
          <w:color w:val="000000"/>
        </w:rPr>
      </w:pPr>
      <w:r w:rsidRPr="006753E2">
        <w:rPr>
          <w:color w:val="000000"/>
        </w:rPr>
        <w:t>- название статьи (заглавными буквами, жирным шрифтом; выравнивание по центру);</w:t>
      </w:r>
    </w:p>
    <w:p w:rsidR="006753E2" w:rsidRPr="006753E2" w:rsidRDefault="006753E2" w:rsidP="006753E2">
      <w:pPr>
        <w:jc w:val="both"/>
        <w:rPr>
          <w:color w:val="000000"/>
        </w:rPr>
      </w:pPr>
      <w:r w:rsidRPr="006753E2">
        <w:rPr>
          <w:color w:val="000000"/>
        </w:rPr>
        <w:t xml:space="preserve">- инициалы  и  фамилия автора (жирным шрифтом; </w:t>
      </w:r>
      <w:r w:rsidR="00D82B46">
        <w:rPr>
          <w:color w:val="000000"/>
        </w:rPr>
        <w:t xml:space="preserve">курсивом; </w:t>
      </w:r>
      <w:r w:rsidRPr="006753E2">
        <w:rPr>
          <w:color w:val="000000"/>
        </w:rPr>
        <w:t>выравнивание по центру);</w:t>
      </w:r>
    </w:p>
    <w:p w:rsidR="006753E2" w:rsidRPr="006753E2" w:rsidRDefault="006753E2" w:rsidP="006753E2">
      <w:pPr>
        <w:jc w:val="both"/>
        <w:rPr>
          <w:color w:val="000000"/>
        </w:rPr>
      </w:pPr>
      <w:r w:rsidRPr="006753E2">
        <w:rPr>
          <w:color w:val="000000"/>
        </w:rPr>
        <w:t>- место работы/учебы, город (</w:t>
      </w:r>
      <w:r w:rsidR="00D82B46">
        <w:rPr>
          <w:color w:val="000000"/>
        </w:rPr>
        <w:t xml:space="preserve">курсивом; </w:t>
      </w:r>
      <w:r w:rsidRPr="006753E2">
        <w:rPr>
          <w:color w:val="000000"/>
        </w:rPr>
        <w:t>выравнивание по центру);</w:t>
      </w:r>
    </w:p>
    <w:p w:rsidR="00D82B46" w:rsidRDefault="006753E2" w:rsidP="00D82B46">
      <w:pPr>
        <w:jc w:val="both"/>
        <w:rPr>
          <w:color w:val="000000"/>
        </w:rPr>
      </w:pPr>
      <w:r w:rsidRPr="006753E2">
        <w:rPr>
          <w:color w:val="000000"/>
        </w:rPr>
        <w:t xml:space="preserve">- текст статьи (выравнивание по ширине, </w:t>
      </w:r>
      <w:proofErr w:type="spellStart"/>
      <w:r w:rsidRPr="006753E2">
        <w:rPr>
          <w:color w:val="000000"/>
        </w:rPr>
        <w:t>затекстовые</w:t>
      </w:r>
      <w:proofErr w:type="spellEnd"/>
      <w:r w:rsidRPr="006753E2">
        <w:rPr>
          <w:color w:val="000000"/>
        </w:rPr>
        <w:t xml:space="preserve"> ссылки на использованные и цитируемые источники литературы оформляются в соответствии с требованиями ГОСТ Р 7.0.5.-2008).</w:t>
      </w:r>
    </w:p>
    <w:p w:rsidR="00D82B46" w:rsidRDefault="00D82B46" w:rsidP="00D82B46">
      <w:pPr>
        <w:jc w:val="both"/>
        <w:rPr>
          <w:b/>
        </w:rPr>
      </w:pPr>
      <w:r>
        <w:rPr>
          <w:szCs w:val="21"/>
        </w:rPr>
        <w:t xml:space="preserve">- </w:t>
      </w:r>
      <w:r w:rsidRPr="00A7065F">
        <w:rPr>
          <w:szCs w:val="21"/>
        </w:rPr>
        <w:t xml:space="preserve">список литературы (в алфавитном порядке - сначала отечественные авторы, затем зарубежные, </w:t>
      </w:r>
      <w:r w:rsidRPr="00A7065F">
        <w:rPr>
          <w:color w:val="000000"/>
          <w:szCs w:val="21"/>
        </w:rPr>
        <w:t>в</w:t>
      </w:r>
      <w:r w:rsidRPr="00A7065F">
        <w:rPr>
          <w:b/>
          <w:color w:val="000000"/>
          <w:szCs w:val="21"/>
        </w:rPr>
        <w:t xml:space="preserve"> </w:t>
      </w:r>
      <w:r w:rsidRPr="00A7065F">
        <w:rPr>
          <w:color w:val="000000"/>
          <w:szCs w:val="21"/>
        </w:rPr>
        <w:t>соответствии с требованиями ГОСТ</w:t>
      </w:r>
      <w:r w:rsidRPr="006753E2">
        <w:rPr>
          <w:b/>
        </w:rPr>
        <w:t xml:space="preserve"> </w:t>
      </w:r>
    </w:p>
    <w:p w:rsidR="006753E2" w:rsidRPr="006753E2" w:rsidRDefault="006753E2" w:rsidP="00D82B46">
      <w:pPr>
        <w:ind w:firstLine="426"/>
        <w:jc w:val="both"/>
        <w:rPr>
          <w:b/>
        </w:rPr>
      </w:pPr>
      <w:r w:rsidRPr="006753E2">
        <w:rPr>
          <w:b/>
        </w:rPr>
        <w:t>Оформление ссылок</w:t>
      </w:r>
    </w:p>
    <w:p w:rsidR="006753E2" w:rsidRPr="006753E2" w:rsidRDefault="006753E2" w:rsidP="006753E2">
      <w:pPr>
        <w:spacing w:line="200" w:lineRule="atLeast"/>
        <w:ind w:firstLine="545"/>
        <w:jc w:val="both"/>
      </w:pPr>
      <w:r w:rsidRPr="006753E2">
        <w:t>Ссылки (на источники литературы) печатаются внутри статьи в квадратных скобках после цитаты (сначала указывается номер источника, а затем после запятой - номер страницы, например: [4, с. 234]). Ссылки на несколько источников с указанием страниц разделяются между собой точкой с запятой, например: [3, с. 78; 10, с. 165].</w:t>
      </w:r>
    </w:p>
    <w:p w:rsidR="006753E2" w:rsidRPr="006753E2" w:rsidRDefault="006753E2" w:rsidP="006753E2">
      <w:pPr>
        <w:ind w:firstLine="397"/>
        <w:jc w:val="both"/>
        <w:rPr>
          <w:b/>
          <w:color w:val="000000"/>
        </w:rPr>
      </w:pPr>
      <w:r w:rsidRPr="006753E2">
        <w:rPr>
          <w:b/>
          <w:color w:val="000000"/>
        </w:rPr>
        <w:t>Образец оформления текста: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6753E2" w:rsidRPr="006753E2" w:rsidTr="00D82B46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3E2" w:rsidRPr="006753E2" w:rsidRDefault="006753E2" w:rsidP="00924BB6">
            <w:pPr>
              <w:snapToGrid w:val="0"/>
              <w:jc w:val="center"/>
              <w:rPr>
                <w:color w:val="000000"/>
              </w:rPr>
            </w:pPr>
          </w:p>
          <w:p w:rsidR="006753E2" w:rsidRPr="006753E2" w:rsidRDefault="006753E2" w:rsidP="00924BB6">
            <w:pPr>
              <w:jc w:val="center"/>
              <w:rPr>
                <w:b/>
                <w:color w:val="000000"/>
              </w:rPr>
            </w:pPr>
            <w:r w:rsidRPr="006753E2">
              <w:rPr>
                <w:b/>
                <w:color w:val="000000"/>
              </w:rPr>
              <w:t>СОЦИАЛЬНЫЕ ПРЕДСТАВЛЕНИЯ СТУДЕНТОВ О ЗДОРОВЬЕ</w:t>
            </w:r>
          </w:p>
          <w:p w:rsidR="006753E2" w:rsidRPr="006753E2" w:rsidRDefault="006753E2" w:rsidP="00924BB6">
            <w:pPr>
              <w:jc w:val="center"/>
              <w:rPr>
                <w:b/>
                <w:i/>
                <w:color w:val="000000"/>
              </w:rPr>
            </w:pPr>
            <w:r w:rsidRPr="006753E2">
              <w:rPr>
                <w:b/>
                <w:i/>
                <w:color w:val="000000"/>
              </w:rPr>
              <w:t>П. С. Иванов</w:t>
            </w:r>
          </w:p>
          <w:p w:rsidR="006753E2" w:rsidRPr="006753E2" w:rsidRDefault="006753E2" w:rsidP="00924BB6">
            <w:pPr>
              <w:jc w:val="center"/>
              <w:rPr>
                <w:i/>
                <w:color w:val="000000"/>
              </w:rPr>
            </w:pPr>
            <w:r w:rsidRPr="006753E2">
              <w:rPr>
                <w:i/>
                <w:color w:val="000000"/>
              </w:rPr>
              <w:t>Томский государственный педагогический университет, г. Томск</w:t>
            </w:r>
          </w:p>
          <w:p w:rsidR="006753E2" w:rsidRPr="006753E2" w:rsidRDefault="006753E2" w:rsidP="00924BB6">
            <w:pPr>
              <w:jc w:val="both"/>
              <w:rPr>
                <w:color w:val="000000"/>
              </w:rPr>
            </w:pPr>
          </w:p>
          <w:p w:rsidR="006753E2" w:rsidRPr="006753E2" w:rsidRDefault="006753E2" w:rsidP="00924BB6">
            <w:pPr>
              <w:ind w:firstLine="397"/>
              <w:jc w:val="both"/>
              <w:rPr>
                <w:color w:val="000000"/>
              </w:rPr>
            </w:pPr>
            <w:r w:rsidRPr="006753E2">
              <w:rPr>
                <w:color w:val="000000"/>
              </w:rPr>
              <w:t xml:space="preserve">Внутренняя картина болезни являет собой структурированное образование субъективной стороны заболевания, включающее различные уровни его отражения в психике субъекта [3]. С точки зрения И. В. Цветковой, «степень осознанности в отношении к собственному здоровью напрямую зависит от социокультурного контекста, при этом различаются критерии и нормы здоровья при смене исторических эпох» [2, с.5]. </w:t>
            </w:r>
          </w:p>
          <w:p w:rsidR="006753E2" w:rsidRPr="006753E2" w:rsidRDefault="006753E2" w:rsidP="00924BB6">
            <w:pPr>
              <w:ind w:firstLine="397"/>
              <w:jc w:val="both"/>
              <w:rPr>
                <w:i/>
                <w:color w:val="000000"/>
              </w:rPr>
            </w:pPr>
          </w:p>
          <w:p w:rsidR="006753E2" w:rsidRPr="006753E2" w:rsidRDefault="006753E2" w:rsidP="00924BB6">
            <w:pPr>
              <w:ind w:firstLine="397"/>
              <w:jc w:val="both"/>
              <w:rPr>
                <w:i/>
                <w:color w:val="000000"/>
              </w:rPr>
            </w:pPr>
            <w:r w:rsidRPr="006753E2">
              <w:rPr>
                <w:i/>
                <w:color w:val="000000"/>
              </w:rPr>
              <w:t>Литература</w:t>
            </w:r>
          </w:p>
          <w:p w:rsidR="006753E2" w:rsidRPr="006753E2" w:rsidRDefault="006753E2" w:rsidP="00924BB6">
            <w:pPr>
              <w:ind w:firstLine="397"/>
              <w:jc w:val="both"/>
              <w:rPr>
                <w:color w:val="000000"/>
              </w:rPr>
            </w:pPr>
            <w:r w:rsidRPr="006753E2">
              <w:rPr>
                <w:color w:val="000000"/>
              </w:rPr>
              <w:t>1. Бовина, И. Б. Социальная психология здоровья и болезни / И. Б. Бовина. – М</w:t>
            </w:r>
            <w:r w:rsidR="00D82B46">
              <w:rPr>
                <w:color w:val="000000"/>
              </w:rPr>
              <w:t xml:space="preserve">осква </w:t>
            </w:r>
            <w:r w:rsidRPr="006753E2">
              <w:rPr>
                <w:color w:val="000000"/>
              </w:rPr>
              <w:t xml:space="preserve"> : Аспект Пресс, 2008. – 263 с.</w:t>
            </w:r>
          </w:p>
          <w:p w:rsidR="006753E2" w:rsidRPr="006753E2" w:rsidRDefault="006753E2" w:rsidP="00924BB6">
            <w:pPr>
              <w:ind w:firstLine="397"/>
              <w:jc w:val="both"/>
              <w:rPr>
                <w:color w:val="000000"/>
              </w:rPr>
            </w:pPr>
            <w:r w:rsidRPr="006753E2">
              <w:rPr>
                <w:color w:val="000000"/>
              </w:rPr>
              <w:t>2. Цветкова, И. В. Проблема психологического изучения внутренней картины здоровья / И. В. Цветкова // Психологические исследования. – 2012. – № 21. – С. 18-22.</w:t>
            </w:r>
          </w:p>
        </w:tc>
      </w:tr>
    </w:tbl>
    <w:p w:rsidR="006753E2" w:rsidRPr="006753E2" w:rsidRDefault="006753E2" w:rsidP="006753E2">
      <w:pPr>
        <w:jc w:val="both"/>
      </w:pPr>
    </w:p>
    <w:p w:rsidR="006753E2" w:rsidRPr="006753E2" w:rsidRDefault="006753E2" w:rsidP="006753E2">
      <w:pPr>
        <w:spacing w:line="200" w:lineRule="atLeast"/>
        <w:ind w:firstLine="709"/>
        <w:jc w:val="both"/>
        <w:rPr>
          <w:color w:val="000000"/>
        </w:rPr>
      </w:pPr>
      <w:r w:rsidRPr="006753E2">
        <w:rPr>
          <w:b/>
          <w:bCs/>
        </w:rPr>
        <w:t>Материалы для публикации высылать на электронный адрес конференции:</w:t>
      </w:r>
      <w:r w:rsidRPr="006753E2">
        <w:t xml:space="preserve"> </w:t>
      </w:r>
      <w:r w:rsidRPr="006753E2">
        <w:rPr>
          <w:bCs/>
          <w:lang w:val="en-US"/>
        </w:rPr>
        <w:t>psyc</w:t>
      </w:r>
      <w:r w:rsidRPr="006753E2">
        <w:rPr>
          <w:bCs/>
        </w:rPr>
        <w:t>0</w:t>
      </w:r>
      <w:r w:rsidRPr="006753E2">
        <w:rPr>
          <w:bCs/>
          <w:lang w:val="en-US"/>
        </w:rPr>
        <w:t>nf</w:t>
      </w:r>
      <w:r w:rsidRPr="006753E2">
        <w:fldChar w:fldCharType="begin"/>
      </w:r>
      <w:r w:rsidRPr="006753E2">
        <w:instrText xml:space="preserve"> HYPERLINK "mailto:innovobraz@mail.ru"</w:instrText>
      </w:r>
      <w:r w:rsidRPr="006753E2">
        <w:fldChar w:fldCharType="separate"/>
      </w:r>
      <w:r w:rsidRPr="006753E2">
        <w:rPr>
          <w:rStyle w:val="a3"/>
        </w:rPr>
        <w:t>@</w:t>
      </w:r>
      <w:r w:rsidRPr="006753E2">
        <w:rPr>
          <w:rStyle w:val="a3"/>
          <w:lang w:val="en-US"/>
        </w:rPr>
        <w:t>yandex</w:t>
      </w:r>
      <w:r w:rsidRPr="006753E2">
        <w:rPr>
          <w:rStyle w:val="a3"/>
        </w:rPr>
        <w:t>.</w:t>
      </w:r>
      <w:proofErr w:type="spellStart"/>
      <w:r w:rsidRPr="006753E2">
        <w:rPr>
          <w:rStyle w:val="a3"/>
        </w:rPr>
        <w:t>ru</w:t>
      </w:r>
      <w:proofErr w:type="spellEnd"/>
      <w:r w:rsidRPr="006753E2">
        <w:fldChar w:fldCharType="end"/>
      </w:r>
    </w:p>
    <w:p w:rsidR="006753E2" w:rsidRPr="006753E2" w:rsidRDefault="006753E2" w:rsidP="006753E2">
      <w:pPr>
        <w:spacing w:line="200" w:lineRule="atLeast"/>
        <w:ind w:firstLine="709"/>
        <w:jc w:val="both"/>
        <w:rPr>
          <w:bCs/>
        </w:rPr>
      </w:pPr>
      <w:r w:rsidRPr="006753E2">
        <w:rPr>
          <w:color w:val="000000"/>
        </w:rPr>
        <w:t>К письму прикрепить файлы: 1) заявк</w:t>
      </w:r>
      <w:r w:rsidR="00D82B46">
        <w:rPr>
          <w:color w:val="000000"/>
        </w:rPr>
        <w:t>а, 2) статья</w:t>
      </w:r>
      <w:r w:rsidRPr="006753E2">
        <w:rPr>
          <w:color w:val="000000"/>
        </w:rPr>
        <w:t xml:space="preserve">, 3) скан квитанции об оплате стоимости публикации – 50 </w:t>
      </w:r>
      <w:proofErr w:type="spellStart"/>
      <w:r w:rsidRPr="006753E2">
        <w:rPr>
          <w:color w:val="000000"/>
        </w:rPr>
        <w:t>руб</w:t>
      </w:r>
      <w:proofErr w:type="spellEnd"/>
      <w:r w:rsidRPr="006753E2">
        <w:rPr>
          <w:color w:val="000000"/>
        </w:rPr>
        <w:t>/стр., 4) рисунк</w:t>
      </w:r>
      <w:r w:rsidR="00D82B46">
        <w:rPr>
          <w:color w:val="000000"/>
        </w:rPr>
        <w:t>и</w:t>
      </w:r>
      <w:r w:rsidRPr="006753E2">
        <w:rPr>
          <w:color w:val="000000"/>
        </w:rPr>
        <w:t xml:space="preserve"> и/или таблицы (при наличии). Файлы называть русскими буквами по фамилии первого автора и указанием назначения файла, например: </w:t>
      </w:r>
      <w:proofErr w:type="spellStart"/>
      <w:r w:rsidRPr="006753E2">
        <w:rPr>
          <w:color w:val="000000"/>
        </w:rPr>
        <w:t>Иванов_заявка</w:t>
      </w:r>
      <w:proofErr w:type="spellEnd"/>
      <w:r w:rsidRPr="006753E2">
        <w:rPr>
          <w:color w:val="000000"/>
        </w:rPr>
        <w:t xml:space="preserve">, </w:t>
      </w:r>
      <w:proofErr w:type="spellStart"/>
      <w:r w:rsidRPr="006753E2">
        <w:rPr>
          <w:color w:val="000000"/>
        </w:rPr>
        <w:t>Иванов_статья</w:t>
      </w:r>
      <w:proofErr w:type="spellEnd"/>
      <w:r w:rsidRPr="006753E2">
        <w:rPr>
          <w:color w:val="000000"/>
        </w:rPr>
        <w:t xml:space="preserve">, </w:t>
      </w:r>
      <w:proofErr w:type="spellStart"/>
      <w:r w:rsidRPr="006753E2">
        <w:rPr>
          <w:color w:val="000000"/>
        </w:rPr>
        <w:t>Иванов_оплата</w:t>
      </w:r>
      <w:proofErr w:type="spellEnd"/>
      <w:r w:rsidRPr="006753E2">
        <w:rPr>
          <w:color w:val="000000"/>
        </w:rPr>
        <w:t xml:space="preserve">, </w:t>
      </w:r>
      <w:proofErr w:type="spellStart"/>
      <w:r w:rsidRPr="006753E2">
        <w:rPr>
          <w:color w:val="000000"/>
        </w:rPr>
        <w:t>Иванов_рис</w:t>
      </w:r>
      <w:proofErr w:type="spellEnd"/>
      <w:r w:rsidRPr="006753E2">
        <w:rPr>
          <w:color w:val="000000"/>
        </w:rPr>
        <w:t xml:space="preserve">, </w:t>
      </w:r>
      <w:proofErr w:type="spellStart"/>
      <w:r w:rsidRPr="006753E2">
        <w:rPr>
          <w:color w:val="000000"/>
        </w:rPr>
        <w:t>Иванов_таблица</w:t>
      </w:r>
      <w:proofErr w:type="spellEnd"/>
      <w:r w:rsidRPr="006753E2">
        <w:rPr>
          <w:color w:val="000000"/>
        </w:rPr>
        <w:t xml:space="preserve">. </w:t>
      </w:r>
      <w:r w:rsidRPr="006753E2">
        <w:rPr>
          <w:bCs/>
        </w:rPr>
        <w:t>В поле «тема» указать: «конференция» и свою фамилию буквами русского алфавита).</w:t>
      </w:r>
    </w:p>
    <w:p w:rsidR="006753E2" w:rsidRDefault="006753E2" w:rsidP="006753E2">
      <w:pPr>
        <w:spacing w:line="200" w:lineRule="atLeast"/>
        <w:ind w:firstLine="709"/>
        <w:jc w:val="both"/>
        <w:rPr>
          <w:b/>
          <w:bCs/>
        </w:rPr>
      </w:pPr>
      <w:r w:rsidRPr="006753E2">
        <w:rPr>
          <w:b/>
          <w:bCs/>
        </w:rPr>
        <w:t xml:space="preserve">Последний срок приема материалов – </w:t>
      </w:r>
      <w:r w:rsidR="00924BB6">
        <w:rPr>
          <w:b/>
          <w:bCs/>
        </w:rPr>
        <w:t>1 ноября</w:t>
      </w:r>
      <w:r w:rsidRPr="006753E2">
        <w:rPr>
          <w:b/>
          <w:bCs/>
        </w:rPr>
        <w:t xml:space="preserve"> 2021 года.</w:t>
      </w:r>
    </w:p>
    <w:p w:rsidR="00924BB6" w:rsidRPr="00924BB6" w:rsidRDefault="00924BB6" w:rsidP="006753E2">
      <w:pPr>
        <w:spacing w:line="200" w:lineRule="atLeast"/>
        <w:ind w:firstLine="709"/>
        <w:jc w:val="both"/>
        <w:rPr>
          <w:bCs/>
        </w:rPr>
      </w:pPr>
      <w:r w:rsidRPr="00924BB6">
        <w:rPr>
          <w:bCs/>
        </w:rPr>
        <w:t xml:space="preserve">После одобрения участия </w:t>
      </w:r>
      <w:r>
        <w:rPr>
          <w:bCs/>
        </w:rPr>
        <w:t xml:space="preserve">в конференции оргкомитетом, </w:t>
      </w:r>
      <w:r w:rsidRPr="00924BB6">
        <w:rPr>
          <w:bCs/>
        </w:rPr>
        <w:t xml:space="preserve">Вам </w:t>
      </w:r>
      <w:r>
        <w:rPr>
          <w:bCs/>
        </w:rPr>
        <w:t xml:space="preserve">будут высланы реквизиты для оплаты. К публикации принимаются статьи в авторской редакции, оформленные в </w:t>
      </w:r>
      <w:proofErr w:type="spellStart"/>
      <w:r>
        <w:rPr>
          <w:bCs/>
        </w:rPr>
        <w:t>соотвтетсвии</w:t>
      </w:r>
      <w:proofErr w:type="spellEnd"/>
      <w:r>
        <w:rPr>
          <w:bCs/>
        </w:rPr>
        <w:t xml:space="preserve"> с требованиями.</w:t>
      </w:r>
    </w:p>
    <w:sectPr w:rsidR="00924BB6" w:rsidRPr="00924BB6" w:rsidSect="00760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23D1" w:rsidRDefault="00D823D1" w:rsidP="00D823D1">
      <w:r>
        <w:separator/>
      </w:r>
    </w:p>
  </w:endnote>
  <w:endnote w:type="continuationSeparator" w:id="0">
    <w:p w:rsidR="00D823D1" w:rsidRDefault="00D823D1" w:rsidP="00D8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auto"/>
    <w:pitch w:val="variable"/>
  </w:font>
  <w:font w:name="Lucida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"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3D1" w:rsidRDefault="00D823D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3D1" w:rsidRDefault="00D823D1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3D1" w:rsidRDefault="00D823D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23D1" w:rsidRDefault="00D823D1" w:rsidP="00D823D1">
      <w:r>
        <w:separator/>
      </w:r>
    </w:p>
  </w:footnote>
  <w:footnote w:type="continuationSeparator" w:id="0">
    <w:p w:rsidR="00D823D1" w:rsidRDefault="00D823D1" w:rsidP="00D8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3D1" w:rsidRDefault="00D823D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3D1" w:rsidRDefault="00D823D1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3D1" w:rsidRDefault="00D823D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93"/>
    <w:rsid w:val="000A4493"/>
    <w:rsid w:val="000C6C21"/>
    <w:rsid w:val="001721D0"/>
    <w:rsid w:val="0019596E"/>
    <w:rsid w:val="00240E98"/>
    <w:rsid w:val="002D4802"/>
    <w:rsid w:val="00302024"/>
    <w:rsid w:val="0037161F"/>
    <w:rsid w:val="00464399"/>
    <w:rsid w:val="004B0BBA"/>
    <w:rsid w:val="004D074D"/>
    <w:rsid w:val="006118A1"/>
    <w:rsid w:val="006753E2"/>
    <w:rsid w:val="00760131"/>
    <w:rsid w:val="00797DE9"/>
    <w:rsid w:val="007A4F3B"/>
    <w:rsid w:val="007F6191"/>
    <w:rsid w:val="00803108"/>
    <w:rsid w:val="008B316D"/>
    <w:rsid w:val="008C64E7"/>
    <w:rsid w:val="008F52F5"/>
    <w:rsid w:val="00903DDB"/>
    <w:rsid w:val="00924BB6"/>
    <w:rsid w:val="009D1262"/>
    <w:rsid w:val="00A2210C"/>
    <w:rsid w:val="00A7065F"/>
    <w:rsid w:val="00A938A7"/>
    <w:rsid w:val="00AD3B1B"/>
    <w:rsid w:val="00B20C5C"/>
    <w:rsid w:val="00D14B97"/>
    <w:rsid w:val="00D7305B"/>
    <w:rsid w:val="00D823D1"/>
    <w:rsid w:val="00D82B46"/>
    <w:rsid w:val="00F10C42"/>
    <w:rsid w:val="00F61CEC"/>
    <w:rsid w:val="00F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1EE6B0F"/>
  <w15:chartTrackingRefBased/>
  <w15:docId w15:val="{C5A2E69F-510C-084E-9A6B-5F984A98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2">
    <w:name w:val="Основной шрифт абзаца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character" w:styleId="a5">
    <w:name w:val="Strong"/>
    <w:qFormat/>
    <w:rPr>
      <w:b/>
      <w:bCs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" w:hAnsi="Times" w:cs="Times"/>
      <w:i/>
      <w:iCs/>
    </w:rPr>
  </w:style>
  <w:style w:type="paragraph" w:customStyle="1" w:styleId="40">
    <w:name w:val="Указатель4"/>
    <w:basedOn w:val="a"/>
    <w:pPr>
      <w:suppressLineNumbers/>
    </w:pPr>
    <w:rPr>
      <w:rFonts w:ascii="Times" w:hAnsi="Times" w:cs="Times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Times" w:hAnsi="Times" w:cs="Times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Times" w:hAnsi="Times" w:cs="Times"/>
    </w:rPr>
  </w:style>
  <w:style w:type="paragraph" w:customStyle="1" w:styleId="WW-">
    <w:name w:val="WW-Заголовок"/>
    <w:basedOn w:val="a7"/>
    <w:next w:val="ab"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san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suppressAutoHyphens w:val="0"/>
      <w:spacing w:after="120" w:line="480" w:lineRule="auto"/>
    </w:pPr>
  </w:style>
  <w:style w:type="paragraph" w:styleId="ae">
    <w:name w:val="Balloon Text"/>
    <w:basedOn w:val="a"/>
    <w:link w:val="af"/>
    <w:uiPriority w:val="99"/>
    <w:semiHidden/>
    <w:unhideWhenUsed/>
    <w:rsid w:val="001721D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1721D0"/>
    <w:rPr>
      <w:rFonts w:ascii="Segoe UI" w:hAnsi="Segoe UI" w:cs="Segoe UI"/>
      <w:sz w:val="18"/>
      <w:szCs w:val="18"/>
      <w:lang w:eastAsia="zh-CN"/>
    </w:rPr>
  </w:style>
  <w:style w:type="paragraph" w:styleId="af0">
    <w:name w:val="header"/>
    <w:basedOn w:val="a"/>
    <w:link w:val="af1"/>
    <w:uiPriority w:val="99"/>
    <w:unhideWhenUsed/>
    <w:rsid w:val="00D823D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823D1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unhideWhenUsed/>
    <w:rsid w:val="00D823D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823D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Томский государственный педагогический университет и Институт развития образовательных систем Российской академии образования совместно с</vt:lpstr>
    </vt:vector>
  </TitlesOfParts>
  <Company/>
  <LinksUpToDate>false</LinksUpToDate>
  <CharactersWithSpaces>5447</CharactersWithSpaces>
  <SharedDoc>false</SharedDoc>
  <HLinks>
    <vt:vector size="12" baseType="variant">
      <vt:variant>
        <vt:i4>3080198</vt:i4>
      </vt:variant>
      <vt:variant>
        <vt:i4>3</vt:i4>
      </vt:variant>
      <vt:variant>
        <vt:i4>0</vt:i4>
      </vt:variant>
      <vt:variant>
        <vt:i4>5</vt:i4>
      </vt:variant>
      <vt:variant>
        <vt:lpwstr>mailto:innovobraz@mail.ru</vt:lpwstr>
      </vt:variant>
      <vt:variant>
        <vt:lpwstr/>
      </vt:variant>
      <vt:variant>
        <vt:i4>3080198</vt:i4>
      </vt:variant>
      <vt:variant>
        <vt:i4>0</vt:i4>
      </vt:variant>
      <vt:variant>
        <vt:i4>0</vt:i4>
      </vt:variant>
      <vt:variant>
        <vt:i4>5</vt:i4>
      </vt:variant>
      <vt:variant>
        <vt:lpwstr>mailto:innovobraz@mail.ru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Томский государственный педагогический университет и Институт развития образовательных систем Российской академии образования совместно с</dc:title>
  <dc:subject/>
  <dc:creator>Irina</dc:creator>
  <cp:keywords/>
  <cp:lastModifiedBy>Olga Varaxina</cp:lastModifiedBy>
  <cp:revision>2</cp:revision>
  <cp:lastPrinted>2021-09-15T12:02:00Z</cp:lastPrinted>
  <dcterms:created xsi:type="dcterms:W3CDTF">2021-09-19T05:17:00Z</dcterms:created>
  <dcterms:modified xsi:type="dcterms:W3CDTF">2021-09-19T05:17:00Z</dcterms:modified>
</cp:coreProperties>
</file>