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Информационное письмо</w:t>
      </w:r>
    </w:p>
    <w:p w:rsidR="00CC7775" w:rsidRPr="00F17591" w:rsidRDefault="00B6503D" w:rsidP="00F17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591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F17591">
        <w:rPr>
          <w:rFonts w:ascii="Times New Roman" w:hAnsi="Times New Roman" w:cs="Times New Roman"/>
          <w:i/>
          <w:sz w:val="28"/>
          <w:szCs w:val="28"/>
        </w:rPr>
        <w:t>лен</w:t>
      </w:r>
      <w:r w:rsidRPr="00F17591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присуждение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повышенной государственной академической стипендии конкурса имени Ф.Ф. </w:t>
      </w:r>
      <w:proofErr w:type="spellStart"/>
      <w:r w:rsidR="00CC7775" w:rsidRPr="00F17591">
        <w:rPr>
          <w:rFonts w:ascii="Times New Roman" w:hAnsi="Times New Roman" w:cs="Times New Roman"/>
          <w:i/>
          <w:sz w:val="28"/>
          <w:szCs w:val="28"/>
        </w:rPr>
        <w:t>Шамахова</w:t>
      </w:r>
      <w:proofErr w:type="spellEnd"/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 студентам и о повыше</w:t>
      </w:r>
      <w:r w:rsidR="00F17591" w:rsidRPr="00F17591">
        <w:rPr>
          <w:rFonts w:ascii="Times New Roman" w:hAnsi="Times New Roman" w:cs="Times New Roman"/>
          <w:i/>
          <w:sz w:val="28"/>
          <w:szCs w:val="28"/>
        </w:rPr>
        <w:t xml:space="preserve">нной государственной стипендии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>конкурса имени</w:t>
      </w:r>
      <w:r w:rsidR="00F17591" w:rsidRPr="00F17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Ф.Ф. </w:t>
      </w:r>
      <w:proofErr w:type="spellStart"/>
      <w:r w:rsidR="00CC7775" w:rsidRPr="00F17591">
        <w:rPr>
          <w:rFonts w:ascii="Times New Roman" w:hAnsi="Times New Roman" w:cs="Times New Roman"/>
          <w:i/>
          <w:sz w:val="28"/>
          <w:szCs w:val="28"/>
        </w:rPr>
        <w:t>Шамахова</w:t>
      </w:r>
      <w:proofErr w:type="spellEnd"/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 аспирантам ФГБОУ ВПО «Томский государственный педагогический университет»</w:t>
      </w:r>
    </w:p>
    <w:p w:rsidR="00CC7775" w:rsidRPr="00BF5D59" w:rsidRDefault="00CC7775" w:rsidP="00B6503D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6503D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Конкурс проводится по трем номинациям: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6503D">
        <w:rPr>
          <w:sz w:val="28"/>
          <w:szCs w:val="28"/>
        </w:rPr>
        <w:t>бакалавриата</w:t>
      </w:r>
      <w:proofErr w:type="spellEnd"/>
      <w:r w:rsidRPr="00B6503D">
        <w:rPr>
          <w:sz w:val="28"/>
          <w:szCs w:val="28"/>
        </w:rPr>
        <w:t xml:space="preserve"> и </w:t>
      </w:r>
      <w:proofErr w:type="spellStart"/>
      <w:r w:rsidRPr="00B6503D">
        <w:rPr>
          <w:sz w:val="28"/>
          <w:szCs w:val="28"/>
        </w:rPr>
        <w:t>специалитета</w:t>
      </w:r>
      <w:proofErr w:type="spellEnd"/>
      <w:r w:rsidRPr="00B6503D">
        <w:rPr>
          <w:sz w:val="28"/>
          <w:szCs w:val="28"/>
        </w:rPr>
        <w:t>;</w:t>
      </w:r>
    </w:p>
    <w:p w:rsid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студенты очной формы обучения, обучающиеся по программам магистратуры;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аспиранты очной формы обучения.</w:t>
      </w:r>
    </w:p>
    <w:p w:rsidR="00C95851" w:rsidRPr="00BF5D59" w:rsidRDefault="00C95851" w:rsidP="00B6503D">
      <w:pPr>
        <w:pStyle w:val="a3"/>
        <w:ind w:firstLine="0"/>
        <w:jc w:val="center"/>
        <w:rPr>
          <w:b/>
          <w:i/>
          <w:sz w:val="30"/>
          <w:szCs w:val="30"/>
        </w:rPr>
      </w:pPr>
      <w:r w:rsidRPr="00BF5D59">
        <w:rPr>
          <w:i/>
          <w:sz w:val="30"/>
          <w:szCs w:val="30"/>
        </w:rPr>
        <w:t>Срок подачи документов</w:t>
      </w:r>
      <w:r w:rsidRPr="00BF5D59">
        <w:rPr>
          <w:b/>
          <w:i/>
          <w:sz w:val="30"/>
          <w:szCs w:val="30"/>
        </w:rPr>
        <w:t xml:space="preserve"> до </w:t>
      </w:r>
      <w:r w:rsidR="00F607F6">
        <w:rPr>
          <w:b/>
          <w:i/>
          <w:sz w:val="30"/>
          <w:szCs w:val="30"/>
        </w:rPr>
        <w:t>07</w:t>
      </w:r>
      <w:r w:rsidR="000A2659">
        <w:rPr>
          <w:b/>
          <w:i/>
          <w:sz w:val="30"/>
          <w:szCs w:val="30"/>
        </w:rPr>
        <w:t xml:space="preserve"> </w:t>
      </w:r>
      <w:r w:rsidR="00F607F6">
        <w:rPr>
          <w:b/>
          <w:i/>
          <w:sz w:val="30"/>
          <w:szCs w:val="30"/>
        </w:rPr>
        <w:t>октября</w:t>
      </w:r>
      <w:r w:rsidRPr="00BF5D59">
        <w:rPr>
          <w:b/>
          <w:i/>
          <w:sz w:val="30"/>
          <w:szCs w:val="30"/>
        </w:rPr>
        <w:t xml:space="preserve"> </w:t>
      </w:r>
      <w:r w:rsidR="007B5FD1" w:rsidRPr="00BF5D59">
        <w:rPr>
          <w:b/>
          <w:i/>
          <w:sz w:val="30"/>
          <w:szCs w:val="30"/>
        </w:rPr>
        <w:t>201</w:t>
      </w:r>
      <w:r w:rsidR="00F607F6">
        <w:rPr>
          <w:b/>
          <w:i/>
          <w:sz w:val="30"/>
          <w:szCs w:val="30"/>
        </w:rPr>
        <w:t xml:space="preserve">4 </w:t>
      </w:r>
      <w:r w:rsidRPr="00BF5D59">
        <w:rPr>
          <w:b/>
          <w:i/>
          <w:sz w:val="30"/>
          <w:szCs w:val="30"/>
        </w:rPr>
        <w:t>г.</w:t>
      </w:r>
    </w:p>
    <w:p w:rsidR="00C95851" w:rsidRPr="00B6503D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6503D">
        <w:rPr>
          <w:b/>
          <w:caps/>
          <w:sz w:val="28"/>
          <w:szCs w:val="28"/>
        </w:rPr>
        <w:t>Критерии отбора претендентов</w:t>
      </w:r>
    </w:p>
    <w:p w:rsidR="00C95851" w:rsidRPr="00B6503D" w:rsidRDefault="00C95851" w:rsidP="00B6503D">
      <w:pPr>
        <w:pStyle w:val="2"/>
        <w:ind w:firstLine="0"/>
        <w:jc w:val="left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студентов:</w:t>
      </w:r>
    </w:p>
    <w:p w:rsidR="00C95851" w:rsidRPr="00F607F6" w:rsidRDefault="00C95851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Успешная научно-исследовательская</w:t>
      </w:r>
      <w:r w:rsidR="00F607F6">
        <w:rPr>
          <w:sz w:val="28"/>
          <w:szCs w:val="28"/>
        </w:rPr>
        <w:t>, учебная и педагогическая деятельность.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 xml:space="preserve">Успехи в </w:t>
      </w:r>
      <w:proofErr w:type="gramStart"/>
      <w:r w:rsidRPr="00B6503D">
        <w:rPr>
          <w:sz w:val="28"/>
          <w:szCs w:val="28"/>
        </w:rPr>
        <w:t>обучении по</w:t>
      </w:r>
      <w:proofErr w:type="gramEnd"/>
      <w:r w:rsidRPr="00B6503D">
        <w:rPr>
          <w:sz w:val="28"/>
          <w:szCs w:val="28"/>
        </w:rPr>
        <w:t xml:space="preserve"> всем дисциплинам (не менее </w:t>
      </w:r>
      <w:r w:rsidR="00F607F6">
        <w:rPr>
          <w:sz w:val="28"/>
          <w:szCs w:val="28"/>
        </w:rPr>
        <w:t>4</w:t>
      </w:r>
      <w:r w:rsidRPr="00B6503D">
        <w:rPr>
          <w:sz w:val="28"/>
          <w:szCs w:val="28"/>
        </w:rPr>
        <w:t>-х последних семестров со средним баллом не менее 4,5).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Успешное прохождение педагогических и других практик в образовательных учреждениях (или иных – в зависимости от специальности претендента).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Активное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C95851" w:rsidRPr="00B6503D" w:rsidRDefault="00C95851" w:rsidP="00B6503D">
      <w:pPr>
        <w:pStyle w:val="a3"/>
        <w:ind w:firstLine="0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аспирантов:</w:t>
      </w:r>
    </w:p>
    <w:p w:rsidR="00C95851" w:rsidRPr="00B6503D" w:rsidRDefault="00C95851" w:rsidP="00B6503D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  <w:t>Успешная научно-исследовательская дея</w:t>
      </w:r>
      <w:r w:rsidR="00F607F6"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 w:rsidR="00F607F6"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грантах и научных программах и т.д.).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Сдача кандидатских экзаменов на «хорошо» и «отлично» (не менее 2-х экзаменов).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Использование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926DFB" w:rsidRPr="00B6503D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503D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B6503D" w:rsidRPr="00BF5D59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A2659">
        <w:rPr>
          <w:rFonts w:ascii="Times New Roman" w:hAnsi="Times New Roman" w:cs="Times New Roman"/>
          <w:sz w:val="28"/>
          <w:szCs w:val="28"/>
          <w:lang w:val="en-US"/>
        </w:rPr>
        <w:t>: 52-17-94</w:t>
      </w:r>
      <w:r w:rsidR="00BF5D59" w:rsidRPr="000A26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5D5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BF5D59" w:rsidRPr="00BF5D5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5D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BF5D59" w:rsidRPr="00BF5D59">
          <w:rPr>
            <w:rStyle w:val="a5"/>
            <w:lang w:val="en-US"/>
          </w:rPr>
          <w:t>onti@mail.tspu.edu.ru</w:t>
        </w:r>
      </w:hyperlink>
      <w:r w:rsidR="00BF5D59" w:rsidRPr="00BF5D59">
        <w:rPr>
          <w:lang w:val="en-US"/>
        </w:rPr>
        <w:t>.</w:t>
      </w:r>
    </w:p>
    <w:sectPr w:rsidR="00B6503D" w:rsidRPr="00BF5D59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1"/>
    <w:rsid w:val="000A2659"/>
    <w:rsid w:val="00111B71"/>
    <w:rsid w:val="001E2394"/>
    <w:rsid w:val="00282F16"/>
    <w:rsid w:val="0037417E"/>
    <w:rsid w:val="00457196"/>
    <w:rsid w:val="004B44BB"/>
    <w:rsid w:val="00747805"/>
    <w:rsid w:val="007B5FD1"/>
    <w:rsid w:val="00926DFB"/>
    <w:rsid w:val="00B6503D"/>
    <w:rsid w:val="00BF5D59"/>
    <w:rsid w:val="00C95851"/>
    <w:rsid w:val="00CC7775"/>
    <w:rsid w:val="00D53183"/>
    <w:rsid w:val="00D557E0"/>
    <w:rsid w:val="00EB2D18"/>
    <w:rsid w:val="00EC7210"/>
    <w:rsid w:val="00F17591"/>
    <w:rsid w:val="00F6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48CB-27F7-4D51-AEE5-73BF2D9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2012-07-06T04:22:00Z</dcterms:created>
  <dcterms:modified xsi:type="dcterms:W3CDTF">2014-09-04T08:57:00Z</dcterms:modified>
</cp:coreProperties>
</file>