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3E23">
      <w:pPr>
        <w:ind w:firstLine="720"/>
        <w:jc w:val="both"/>
        <w:rPr>
          <w:rFonts w:ascii="Arial" w:hAnsi="Arial" w:cs="Arial"/>
          <w:lang w:val="mn-MN"/>
        </w:rPr>
      </w:pPr>
      <w:bookmarkStart w:id="0" w:name="_GoBack"/>
      <w:bookmarkEnd w:id="0"/>
      <w:r>
        <w:rPr>
          <w:rFonts w:ascii="Arial" w:hAnsi="Arial" w:cs="Arial"/>
          <w:lang w:val="mn-MN"/>
        </w:rPr>
        <w:t>Предоставлем  информацию  о  требованиях, предъявляемых  к  специалистам  и  условиям  работы  в  школе №3 г. Улун-Батор.</w:t>
      </w:r>
    </w:p>
    <w:p w:rsidR="00000000" w:rsidRDefault="00163E23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u w:val="single"/>
          <w:lang w:val="mn-MN"/>
        </w:rPr>
        <w:t>Требования  к  специалистам</w:t>
      </w:r>
      <w:r>
        <w:rPr>
          <w:rFonts w:ascii="Arial" w:hAnsi="Arial" w:cs="Arial"/>
          <w:lang w:val="mn-MN"/>
        </w:rPr>
        <w:t>:</w:t>
      </w:r>
    </w:p>
    <w:p w:rsidR="00000000" w:rsidRDefault="00163E23">
      <w:pPr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Возрастной  ценз  до  50  лет.</w:t>
      </w:r>
    </w:p>
    <w:p w:rsidR="00000000" w:rsidRDefault="00163E23">
      <w:pPr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Наличие  высшего  образования</w:t>
      </w:r>
    </w:p>
    <w:p w:rsidR="00000000" w:rsidRDefault="00163E23">
      <w:pPr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Стаж  работы  про  специальности  больше 3 л</w:t>
      </w:r>
      <w:r>
        <w:rPr>
          <w:rFonts w:ascii="Arial" w:hAnsi="Arial" w:cs="Arial"/>
          <w:lang w:val="mn-MN"/>
        </w:rPr>
        <w:t>ет.</w:t>
      </w:r>
    </w:p>
    <w:p w:rsidR="00000000" w:rsidRDefault="00163E23">
      <w:pPr>
        <w:ind w:left="1440"/>
        <w:jc w:val="both"/>
        <w:rPr>
          <w:rFonts w:ascii="Arial" w:hAnsi="Arial" w:cs="Arial"/>
          <w:lang w:val="mn-MN"/>
        </w:rPr>
      </w:pPr>
    </w:p>
    <w:p w:rsidR="00000000" w:rsidRDefault="00163E23">
      <w:pPr>
        <w:jc w:val="both"/>
        <w:rPr>
          <w:rFonts w:ascii="Arial" w:hAnsi="Arial" w:cs="Arial"/>
          <w:u w:val="single"/>
          <w:lang w:val="mn-MN"/>
        </w:rPr>
      </w:pPr>
      <w:r>
        <w:rPr>
          <w:rFonts w:ascii="Arial" w:hAnsi="Arial" w:cs="Arial"/>
          <w:lang w:val="mn-MN"/>
        </w:rPr>
        <w:t xml:space="preserve">            </w:t>
      </w:r>
      <w:r>
        <w:rPr>
          <w:rFonts w:ascii="Arial" w:hAnsi="Arial" w:cs="Arial"/>
          <w:u w:val="single"/>
          <w:lang w:val="mn-MN"/>
        </w:rPr>
        <w:t>Условия</w:t>
      </w:r>
    </w:p>
    <w:p w:rsidR="00000000" w:rsidRDefault="00163E23">
      <w:pPr>
        <w:jc w:val="both"/>
        <w:rPr>
          <w:rFonts w:ascii="Arial" w:hAnsi="Arial" w:cs="Arial"/>
          <w:u w:val="single"/>
          <w:lang w:val="mn-MN"/>
        </w:rPr>
      </w:pPr>
    </w:p>
    <w:p w:rsidR="00000000" w:rsidRDefault="00163E23">
      <w:pPr>
        <w:numPr>
          <w:ilvl w:val="0"/>
          <w:numId w:val="3"/>
        </w:numPr>
        <w:ind w:firstLine="414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Учебная  нагрузка</w:t>
      </w:r>
      <w:r>
        <w:rPr>
          <w:rFonts w:ascii="Arial" w:hAnsi="Arial" w:cs="Arial"/>
          <w:lang w:val="mn-MN"/>
        </w:rPr>
        <w:t xml:space="preserve"> – 25 часов  в неделю,  классное  руководство.</w:t>
      </w:r>
    </w:p>
    <w:p w:rsidR="00000000" w:rsidRDefault="00163E23">
      <w:pPr>
        <w:numPr>
          <w:ilvl w:val="0"/>
          <w:numId w:val="3"/>
        </w:numPr>
        <w:ind w:left="1418" w:hanging="284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Педаго</w:t>
      </w:r>
      <w:r>
        <w:rPr>
          <w:rFonts w:ascii="Arial" w:hAnsi="Arial" w:cs="Arial"/>
          <w:lang w:val="mn-MN"/>
        </w:rPr>
        <w:t xml:space="preserve">гу предоставляется мебелированная  комната  в  благоустроенном  доме  на территории  школы.  В  основном  квартиры  в  доме  трёхкомнатные.  В  каждой  комнате </w:t>
      </w:r>
      <w:r>
        <w:rPr>
          <w:rFonts w:ascii="Arial" w:hAnsi="Arial" w:cs="Arial"/>
          <w:lang w:val="mn-MN"/>
        </w:rPr>
        <w:t xml:space="preserve"> проживает  1  учитель.  Санузел  и  кухня – общего  пользования.  Жильё  бесплатное.  Пользование  электроэнергией  платное.  Около  400 руб. в  месяц  </w:t>
      </w:r>
    </w:p>
    <w:p w:rsidR="00000000" w:rsidRDefault="00163E23">
      <w:pPr>
        <w:numPr>
          <w:ilvl w:val="0"/>
          <w:numId w:val="3"/>
        </w:numPr>
        <w:ind w:left="1418" w:hanging="284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Заработная  плата  в  зависимости  от  учебной  нагрузки  и  качества  работы  от  45  до  70 тыс. руб</w:t>
      </w:r>
      <w:r>
        <w:rPr>
          <w:rFonts w:ascii="Arial" w:hAnsi="Arial" w:cs="Arial"/>
          <w:lang w:val="mn-MN"/>
        </w:rPr>
        <w:t>.</w:t>
      </w:r>
    </w:p>
    <w:p w:rsidR="00000000" w:rsidRDefault="00163E23">
      <w:pPr>
        <w:numPr>
          <w:ilvl w:val="0"/>
          <w:numId w:val="3"/>
        </w:numPr>
        <w:ind w:left="1418" w:hanging="284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Проезд,  затраты  на  оформление  документов  работник  оплачивает  сам.</w:t>
      </w:r>
    </w:p>
    <w:p w:rsidR="00000000" w:rsidRDefault="00163E23">
      <w:pPr>
        <w:rPr>
          <w:rFonts w:ascii="Arial" w:hAnsi="Arial" w:cs="Arial"/>
          <w:lang w:val="mn-MN"/>
        </w:rPr>
      </w:pPr>
    </w:p>
    <w:p w:rsidR="00000000" w:rsidRDefault="00163E23">
      <w:pPr>
        <w:pStyle w:val="BodyTextIndent2"/>
        <w:jc w:val="both"/>
      </w:pPr>
      <w:r>
        <w:t>Механизм  конкурсного отбора  следующий.  В начале  размещается бегущая  строка  на  телевидении  или  объявление  в  других  средствах  массовой  информации   за  счёт работодател</w:t>
      </w:r>
      <w:r>
        <w:t>я.  Возможен  подбор  кандидатур, преемлемый  для Вас.  Желающие   заполняют  анкету / прилагается /  и  формируют  пакет документов  состоящий из ксерокопии загранпаспорта, диплома, трудовой книги  и характеристики  с  места   работы.  После  сбора  данны</w:t>
      </w:r>
      <w:r>
        <w:t xml:space="preserve">х, если  возможно,  анкеты  отправляются  в  Совместную  монголо-российскую школу, где  проходит изучение  кандидатур. После  этого представители  от  школы  выезжают  и  проводят на  месте  конкурсный  отбор. Сроки  согласуются  с  принимающей  стороной. </w:t>
      </w:r>
      <w:r>
        <w:t xml:space="preserve"> Желающие  проходят  собеседование. Принятых  на  работу  ознакамливают  с  условиями  трудового  договора,  проживания  и  т. п.  После заключения  трудового договора работодатель увозит  необходимые  документы  для  оформления  визовой поддержки  в  Конс</w:t>
      </w:r>
      <w:r>
        <w:t xml:space="preserve">ульстве  МИДа  Монголии – диплом,  ксерокопии  загранпаспорта и  трудовой  книжки.  Визовая  поддержка  в  середине  августа  отправляется  в  Консульство  Монголии. Школа уведомляет работника об её отправке. Работник  получает въездную  рабочую  визу  в  </w:t>
      </w:r>
      <w:r>
        <w:t xml:space="preserve">Монголию  и  к  25  августа выезжает  на  место  работы.  Затраты  на  оформление визы  и  проезд  до  места  работы  за  счёт  работника. </w:t>
      </w:r>
    </w:p>
    <w:p w:rsidR="00000000" w:rsidRDefault="00163E23">
      <w:pPr>
        <w:pStyle w:val="BodyTextIndent2"/>
        <w:jc w:val="both"/>
      </w:pPr>
      <w:r>
        <w:t xml:space="preserve">В конкурсном отборе  могут  принять  участие  </w:t>
      </w:r>
      <w:r>
        <w:rPr>
          <w:b/>
          <w:bCs/>
        </w:rPr>
        <w:t>учителя русского языка и  литературы, математики, начальной школы, анг</w:t>
      </w:r>
      <w:r>
        <w:rPr>
          <w:b/>
          <w:bCs/>
        </w:rPr>
        <w:t xml:space="preserve">лийского языка, географии и хореографии. </w:t>
      </w:r>
      <w:r>
        <w:t xml:space="preserve"> На  каждый  предмет  есть по  2  вакансии</w:t>
      </w:r>
    </w:p>
    <w:p w:rsidR="00000000" w:rsidRDefault="00163E23">
      <w:pPr>
        <w:pStyle w:val="BodyTextIndent2"/>
        <w:ind w:firstLine="0"/>
        <w:jc w:val="both"/>
      </w:pPr>
      <w:r>
        <w:tab/>
      </w:r>
    </w:p>
    <w:p w:rsidR="00000000" w:rsidRDefault="00163E23">
      <w:pPr>
        <w:pStyle w:val="BodyTextIndent2"/>
        <w:ind w:firstLine="0"/>
        <w:jc w:val="both"/>
      </w:pPr>
      <w:r>
        <w:t xml:space="preserve">                    Максим     Муратович.</w:t>
      </w:r>
    </w:p>
    <w:p w:rsidR="00000000" w:rsidRDefault="00163E23">
      <w:pPr>
        <w:pStyle w:val="BodyTextIndent2"/>
        <w:ind w:firstLine="0"/>
        <w:jc w:val="both"/>
        <w:rPr>
          <w:lang w:val="en-US"/>
        </w:rPr>
      </w:pPr>
    </w:p>
    <w:sectPr w:rsidR="00000000">
      <w:pgSz w:w="12240" w:h="15840"/>
      <w:pgMar w:top="1258" w:right="1041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charset w:val="00"/>
    <w:family w:val="roman"/>
    <w:pitch w:val="variable"/>
  </w:font>
  <w:font w:name="NTTimes/Cyrillic">
    <w:altName w:val="Times New Roman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23"/>
    <w:rsid w:val="001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lang w:val="mn-M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leChar">
    <w:name w:val="Title Char"/>
    <w:basedOn w:val="DefaultParagraphFont"/>
    <w:rPr>
      <w:rFonts w:ascii="Times New Roman Mon" w:hAnsi="Times New Roman Mon"/>
      <w:b/>
      <w:sz w:val="2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3">
    <w:name w:val="Body Text"/>
    <w:basedOn w:val="a"/>
    <w:pPr>
      <w:spacing w:line="360" w:lineRule="auto"/>
      <w:jc w:val="both"/>
    </w:pPr>
    <w:rPr>
      <w:rFonts w:ascii="Times New Roman Mon" w:hAnsi="Times New Roman Mon"/>
      <w:szCs w:val="20"/>
    </w:rPr>
  </w:style>
  <w:style w:type="paragraph" w:styleId="a4">
    <w:name w:val="List"/>
    <w:basedOn w:val="a3"/>
    <w:rPr>
      <w:rFonts w:ascii="Times New Roman" w:hAnsi="Times New Roman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NTTimes/Cyrillic" w:hAnsi="NTTimes/Cyrillic"/>
      <w:i/>
      <w:iCs/>
    </w:rPr>
  </w:style>
  <w:style w:type="paragraph" w:customStyle="1" w:styleId="Index">
    <w:name w:val="Index"/>
    <w:basedOn w:val="a"/>
    <w:pPr>
      <w:suppressLineNumbers/>
    </w:pPr>
    <w:rPr>
      <w:rFonts w:ascii="NTTimes/Cyrillic" w:hAnsi="NTTimes/Cyrillic"/>
    </w:rPr>
  </w:style>
  <w:style w:type="paragraph" w:styleId="a5">
    <w:name w:val="Body Text Indent"/>
    <w:basedOn w:val="a"/>
    <w:pPr>
      <w:ind w:firstLine="720"/>
      <w:jc w:val="both"/>
    </w:pPr>
    <w:rPr>
      <w:rFonts w:ascii="Arial" w:hAnsi="Arial" w:cs="Arial"/>
      <w:lang w:val="mn-MN"/>
    </w:rPr>
  </w:style>
  <w:style w:type="paragraph" w:customStyle="1" w:styleId="BodyTextIndent2">
    <w:name w:val="Body Text Indent 2"/>
    <w:basedOn w:val="a"/>
    <w:pPr>
      <w:ind w:firstLine="720"/>
    </w:pPr>
    <w:rPr>
      <w:rFonts w:ascii="Arial" w:hAnsi="Arial" w:cs="Arial"/>
      <w:lang w:val="mn-MN"/>
    </w:rPr>
  </w:style>
  <w:style w:type="paragraph" w:styleId="a6">
    <w:name w:val="Title"/>
    <w:basedOn w:val="a"/>
    <w:next w:val="a7"/>
    <w:qFormat/>
    <w:pPr>
      <w:jc w:val="center"/>
    </w:pPr>
    <w:rPr>
      <w:rFonts w:ascii="Times New Roman Mon" w:hAnsi="Times New Roman Mon"/>
      <w:b/>
      <w:sz w:val="28"/>
      <w:szCs w:val="20"/>
    </w:rPr>
  </w:style>
  <w:style w:type="paragraph" w:styleId="a7">
    <w:name w:val="Subtitle"/>
    <w:basedOn w:val="Heading"/>
    <w:next w:val="a3"/>
    <w:qFormat/>
    <w:pPr>
      <w:jc w:val="center"/>
    </w:pPr>
    <w:rPr>
      <w:i/>
      <w:iCs/>
    </w:rPr>
  </w:style>
  <w:style w:type="paragraph" w:customStyle="1" w:styleId="2">
    <w:name w:val="Основной текст (2)_"/>
    <w:basedOn w:val="a"/>
    <w:pPr>
      <w:shd w:val="clear" w:color="auto" w:fill="FFFFFF"/>
      <w:spacing w:line="235" w:lineRule="exact"/>
      <w:ind w:hanging="340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lang w:val="mn-M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leChar">
    <w:name w:val="Title Char"/>
    <w:basedOn w:val="DefaultParagraphFont"/>
    <w:rPr>
      <w:rFonts w:ascii="Times New Roman Mon" w:hAnsi="Times New Roman Mon"/>
      <w:b/>
      <w:sz w:val="2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3">
    <w:name w:val="Body Text"/>
    <w:basedOn w:val="a"/>
    <w:pPr>
      <w:spacing w:line="360" w:lineRule="auto"/>
      <w:jc w:val="both"/>
    </w:pPr>
    <w:rPr>
      <w:rFonts w:ascii="Times New Roman Mon" w:hAnsi="Times New Roman Mon"/>
      <w:szCs w:val="20"/>
    </w:rPr>
  </w:style>
  <w:style w:type="paragraph" w:styleId="a4">
    <w:name w:val="List"/>
    <w:basedOn w:val="a3"/>
    <w:rPr>
      <w:rFonts w:ascii="Times New Roman" w:hAnsi="Times New Roman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NTTimes/Cyrillic" w:hAnsi="NTTimes/Cyrillic"/>
      <w:i/>
      <w:iCs/>
    </w:rPr>
  </w:style>
  <w:style w:type="paragraph" w:customStyle="1" w:styleId="Index">
    <w:name w:val="Index"/>
    <w:basedOn w:val="a"/>
    <w:pPr>
      <w:suppressLineNumbers/>
    </w:pPr>
    <w:rPr>
      <w:rFonts w:ascii="NTTimes/Cyrillic" w:hAnsi="NTTimes/Cyrillic"/>
    </w:rPr>
  </w:style>
  <w:style w:type="paragraph" w:styleId="a5">
    <w:name w:val="Body Text Indent"/>
    <w:basedOn w:val="a"/>
    <w:pPr>
      <w:ind w:firstLine="720"/>
      <w:jc w:val="both"/>
    </w:pPr>
    <w:rPr>
      <w:rFonts w:ascii="Arial" w:hAnsi="Arial" w:cs="Arial"/>
      <w:lang w:val="mn-MN"/>
    </w:rPr>
  </w:style>
  <w:style w:type="paragraph" w:customStyle="1" w:styleId="BodyTextIndent2">
    <w:name w:val="Body Text Indent 2"/>
    <w:basedOn w:val="a"/>
    <w:pPr>
      <w:ind w:firstLine="720"/>
    </w:pPr>
    <w:rPr>
      <w:rFonts w:ascii="Arial" w:hAnsi="Arial" w:cs="Arial"/>
      <w:lang w:val="mn-MN"/>
    </w:rPr>
  </w:style>
  <w:style w:type="paragraph" w:styleId="a6">
    <w:name w:val="Title"/>
    <w:basedOn w:val="a"/>
    <w:next w:val="a7"/>
    <w:qFormat/>
    <w:pPr>
      <w:jc w:val="center"/>
    </w:pPr>
    <w:rPr>
      <w:rFonts w:ascii="Times New Roman Mon" w:hAnsi="Times New Roman Mon"/>
      <w:b/>
      <w:sz w:val="28"/>
      <w:szCs w:val="20"/>
    </w:rPr>
  </w:style>
  <w:style w:type="paragraph" w:styleId="a7">
    <w:name w:val="Subtitle"/>
    <w:basedOn w:val="Heading"/>
    <w:next w:val="a3"/>
    <w:qFormat/>
    <w:pPr>
      <w:jc w:val="center"/>
    </w:pPr>
    <w:rPr>
      <w:i/>
      <w:iCs/>
    </w:rPr>
  </w:style>
  <w:style w:type="paragraph" w:customStyle="1" w:styleId="2">
    <w:name w:val="Основной текст (2)_"/>
    <w:basedOn w:val="a"/>
    <w:pPr>
      <w:shd w:val="clear" w:color="auto" w:fill="FFFFFF"/>
      <w:spacing w:line="235" w:lineRule="exact"/>
      <w:ind w:hanging="34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днс</cp:lastModifiedBy>
  <cp:revision>2</cp:revision>
  <cp:lastPrinted>2011-06-03T08:29:00Z</cp:lastPrinted>
  <dcterms:created xsi:type="dcterms:W3CDTF">2014-05-21T04:00:00Z</dcterms:created>
  <dcterms:modified xsi:type="dcterms:W3CDTF">2014-05-21T04:00:00Z</dcterms:modified>
</cp:coreProperties>
</file>