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3485"/>
        <w:gridCol w:w="2164"/>
        <w:gridCol w:w="3706"/>
      </w:tblGrid>
      <w:tr w:rsidR="00960340" w:rsidRPr="00960340" w14:paraId="0F1FDDA6" w14:textId="77777777" w:rsidTr="00907031">
        <w:trPr>
          <w:trHeight w:val="2967"/>
        </w:trPr>
        <w:tc>
          <w:tcPr>
            <w:tcW w:w="3625" w:type="dxa"/>
          </w:tcPr>
          <w:p w14:paraId="0732B884" w14:textId="27272AA5" w:rsidR="00907031" w:rsidRDefault="00907031" w:rsidP="00B33F23">
            <w:pPr>
              <w:tabs>
                <w:tab w:val="left" w:pos="51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</w:t>
            </w:r>
            <w:r w:rsidRPr="009070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едеральное государственное бюджетное образовательное учреждение высшего образования «Томский государственный педагогический университет»</w:t>
            </w:r>
          </w:p>
          <w:p w14:paraId="5AA24996" w14:textId="1084CB97" w:rsidR="00B33F23" w:rsidRDefault="00B33F23" w:rsidP="00B33F23">
            <w:pPr>
              <w:tabs>
                <w:tab w:val="left" w:pos="51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3F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Научно-методический центр сопровождения педагогических работников ТГПУ</w:t>
            </w:r>
          </w:p>
          <w:p w14:paraId="764A8FF5" w14:textId="36587F8A" w:rsidR="00960340" w:rsidRPr="00960340" w:rsidRDefault="00960340" w:rsidP="00960340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14:paraId="2581A9AF" w14:textId="29B0962D" w:rsidR="00960340" w:rsidRPr="00960340" w:rsidRDefault="00960340" w:rsidP="00B3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автономное образовательное учреждение</w:t>
            </w:r>
          </w:p>
          <w:p w14:paraId="7A5765D4" w14:textId="767DFEBB" w:rsidR="00960340" w:rsidRPr="00960340" w:rsidRDefault="00960340" w:rsidP="00B33F23">
            <w:pPr>
              <w:spacing w:after="0" w:line="240" w:lineRule="auto"/>
              <w:ind w:left="6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  <w:p w14:paraId="05EA6C42" w14:textId="77777777" w:rsidR="00960340" w:rsidRPr="00960340" w:rsidRDefault="00960340" w:rsidP="00B33F2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b/>
                <w:sz w:val="24"/>
                <w:szCs w:val="24"/>
              </w:rPr>
              <w:t>Центр творческого развития и гуманитарного образования</w:t>
            </w:r>
          </w:p>
          <w:p w14:paraId="0D47C55F" w14:textId="77777777" w:rsidR="00960340" w:rsidRPr="00960340" w:rsidRDefault="00960340" w:rsidP="00B33F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b/>
                <w:sz w:val="24"/>
                <w:szCs w:val="24"/>
              </w:rPr>
              <w:t>«Томский Хобби-центр»</w:t>
            </w:r>
          </w:p>
          <w:p w14:paraId="167FD4FC" w14:textId="4BA44338" w:rsidR="0078256B" w:rsidRDefault="0078256B" w:rsidP="0078256B">
            <w:pPr>
              <w:spacing w:before="120" w:after="120"/>
              <w:jc w:val="both"/>
              <w:rPr>
                <w:rFonts w:ascii="PT Astra Serif" w:hAnsi="PT Astra Serif"/>
              </w:rPr>
            </w:pPr>
          </w:p>
          <w:p w14:paraId="086D7309" w14:textId="77777777" w:rsidR="00960340" w:rsidRPr="00960340" w:rsidRDefault="00960340" w:rsidP="00AA3E91">
            <w:pPr>
              <w:spacing w:before="120" w:after="120"/>
              <w:ind w:right="-12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dxa"/>
          </w:tcPr>
          <w:p w14:paraId="4D0470AA" w14:textId="34D6B899" w:rsidR="00960340" w:rsidRPr="00960340" w:rsidRDefault="004D7357" w:rsidP="00B33F23">
            <w:p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4D7357">
              <w:rPr>
                <w:rFonts w:ascii="Times New Roman" w:hAnsi="Times New Roman" w:cs="Times New Roman"/>
                <w:sz w:val="24"/>
                <w:szCs w:val="24"/>
              </w:rPr>
              <w:t>Руководителям учреждений среднего профессионального образования</w:t>
            </w:r>
          </w:p>
          <w:p w14:paraId="46312B76" w14:textId="77777777" w:rsidR="00B33F23" w:rsidRDefault="00B33F23" w:rsidP="00B3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F9A2" w14:textId="14274202" w:rsidR="00960340" w:rsidRPr="00960340" w:rsidRDefault="006C11D3" w:rsidP="00B33F23">
            <w:p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4D7357">
              <w:rPr>
                <w:rFonts w:ascii="Times New Roman" w:hAnsi="Times New Roman" w:cs="Times New Roman"/>
                <w:sz w:val="24"/>
                <w:szCs w:val="24"/>
              </w:rPr>
              <w:t>учреждений дошкольного образования</w:t>
            </w:r>
          </w:p>
          <w:p w14:paraId="675D2A67" w14:textId="77777777" w:rsidR="00B33F23" w:rsidRDefault="00B33F23" w:rsidP="00B3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612A9F" w14:textId="2C748B7E" w:rsidR="00960340" w:rsidRPr="00960340" w:rsidRDefault="00960340" w:rsidP="00B33F23">
            <w:p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Руководителям </w:t>
            </w:r>
            <w:r w:rsidR="006C11D3">
              <w:rPr>
                <w:rFonts w:ascii="Times New Roman" w:hAnsi="Times New Roman" w:cs="Times New Roman"/>
                <w:sz w:val="24"/>
                <w:szCs w:val="24"/>
              </w:rPr>
              <w:t>учреждений дополнительного образования</w:t>
            </w:r>
          </w:p>
          <w:p w14:paraId="7C3097C4" w14:textId="77777777" w:rsidR="00B33F23" w:rsidRDefault="00B33F23" w:rsidP="00B33F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CE989" w14:textId="77777777" w:rsidR="00960340" w:rsidRPr="00960340" w:rsidRDefault="00960340" w:rsidP="00B33F23">
            <w:p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960340">
              <w:rPr>
                <w:rFonts w:ascii="Times New Roman" w:hAnsi="Times New Roman" w:cs="Times New Roman"/>
                <w:sz w:val="24"/>
                <w:szCs w:val="24"/>
              </w:rPr>
              <w:t>Руководителям общеобразовательных учреждений</w:t>
            </w:r>
          </w:p>
          <w:p w14:paraId="0387E319" w14:textId="77777777" w:rsidR="00960340" w:rsidRPr="00960340" w:rsidRDefault="00960340" w:rsidP="00521D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51BC2A" w14:textId="5DDBE32B" w:rsidR="00AA3E91" w:rsidRPr="00AA3E91" w:rsidRDefault="00AA3E91" w:rsidP="00AA3E91">
      <w:pPr>
        <w:pStyle w:val="a6"/>
        <w:spacing w:after="0"/>
        <w:ind w:firstLine="709"/>
        <w:contextualSpacing/>
        <w:jc w:val="center"/>
        <w:rPr>
          <w:b/>
        </w:rPr>
      </w:pPr>
      <w:r w:rsidRPr="00AA3E91">
        <w:rPr>
          <w:b/>
        </w:rPr>
        <w:t>Уважаемые коллеги!</w:t>
      </w:r>
    </w:p>
    <w:p w14:paraId="57FE7741" w14:textId="6D9CAB1C" w:rsidR="00907031" w:rsidRPr="00907031" w:rsidRDefault="00AA3E91" w:rsidP="0035184B">
      <w:pPr>
        <w:pStyle w:val="a6"/>
        <w:spacing w:after="0"/>
        <w:ind w:firstLine="709"/>
        <w:contextualSpacing/>
        <w:jc w:val="both"/>
        <w:rPr>
          <w:bCs/>
          <w:color w:val="000000"/>
        </w:rPr>
      </w:pPr>
      <w:r>
        <w:t>ФГБОУ ВО</w:t>
      </w:r>
      <w:r w:rsidR="00907031" w:rsidRPr="00907031">
        <w:t xml:space="preserve"> «Томский государственный педагогический университет»</w:t>
      </w:r>
      <w:r>
        <w:t xml:space="preserve"> совместно с РВЦИ МАОУ</w:t>
      </w:r>
      <w:r w:rsidR="00960340" w:rsidRPr="00960340">
        <w:t xml:space="preserve"> «Томский Хобби-центр» проводит </w:t>
      </w:r>
      <w:r w:rsidR="00960340" w:rsidRPr="0078256B">
        <w:rPr>
          <w:b/>
        </w:rPr>
        <w:t xml:space="preserve">с </w:t>
      </w:r>
      <w:r w:rsidR="00907031">
        <w:rPr>
          <w:b/>
        </w:rPr>
        <w:t>1 по 21</w:t>
      </w:r>
      <w:r w:rsidR="005F1BDD" w:rsidRPr="0078256B">
        <w:rPr>
          <w:b/>
        </w:rPr>
        <w:t xml:space="preserve"> </w:t>
      </w:r>
      <w:r w:rsidR="00907031">
        <w:rPr>
          <w:b/>
        </w:rPr>
        <w:t>апрел</w:t>
      </w:r>
      <w:r w:rsidR="005F1BDD" w:rsidRPr="0078256B">
        <w:rPr>
          <w:b/>
        </w:rPr>
        <w:t>я 202</w:t>
      </w:r>
      <w:r w:rsidR="00907031">
        <w:rPr>
          <w:b/>
        </w:rPr>
        <w:t>3</w:t>
      </w:r>
      <w:r w:rsidR="005F1BDD" w:rsidRPr="0078256B">
        <w:rPr>
          <w:b/>
        </w:rPr>
        <w:t xml:space="preserve"> года </w:t>
      </w:r>
      <w:r w:rsidR="00907031" w:rsidRPr="00907031">
        <w:rPr>
          <w:b/>
          <w:bCs/>
          <w:color w:val="000000"/>
          <w:lang w:val="en-US"/>
        </w:rPr>
        <w:t>X</w:t>
      </w:r>
      <w:r w:rsidR="00907031" w:rsidRPr="00907031">
        <w:rPr>
          <w:b/>
          <w:bCs/>
          <w:color w:val="000000"/>
        </w:rPr>
        <w:t xml:space="preserve"> </w:t>
      </w:r>
      <w:r w:rsidR="00907031">
        <w:rPr>
          <w:b/>
          <w:bCs/>
          <w:color w:val="000000"/>
        </w:rPr>
        <w:t>Всероссийский Фестиваль-конкурс</w:t>
      </w:r>
      <w:r w:rsidR="00907031" w:rsidRPr="00907031">
        <w:rPr>
          <w:b/>
          <w:bCs/>
          <w:color w:val="000000"/>
        </w:rPr>
        <w:t xml:space="preserve"> образовательных практик «Инновационные педагогические практики в дополнительном образовании»</w:t>
      </w:r>
      <w:r w:rsidR="0035184B">
        <w:rPr>
          <w:b/>
          <w:bCs/>
          <w:color w:val="000000"/>
        </w:rPr>
        <w:t>.</w:t>
      </w:r>
      <w:r w:rsidR="00907031" w:rsidRPr="00907031">
        <w:rPr>
          <w:b/>
          <w:bCs/>
          <w:color w:val="000000"/>
        </w:rPr>
        <w:t xml:space="preserve"> </w:t>
      </w:r>
    </w:p>
    <w:p w14:paraId="05FBEC76" w14:textId="41FEAA68" w:rsidR="0078256B" w:rsidRDefault="0057128D" w:rsidP="003A3912">
      <w:pPr>
        <w:pStyle w:val="a6"/>
        <w:spacing w:after="0"/>
        <w:ind w:firstLine="709"/>
        <w:contextualSpacing/>
        <w:jc w:val="both"/>
      </w:pPr>
      <w:r>
        <w:t>Фестиваль проводится в очном</w:t>
      </w:r>
      <w:r w:rsidR="00D54BE1">
        <w:t xml:space="preserve"> и дистанционном</w:t>
      </w:r>
      <w:r>
        <w:t xml:space="preserve"> формате.</w:t>
      </w:r>
    </w:p>
    <w:p w14:paraId="50518BC9" w14:textId="796CEC9E" w:rsidR="00D54BE1" w:rsidRPr="00D54BE1" w:rsidRDefault="00D54BE1" w:rsidP="003A3912">
      <w:pPr>
        <w:pStyle w:val="a6"/>
        <w:spacing w:before="0" w:beforeAutospacing="0" w:after="240" w:afterAutospacing="0"/>
        <w:ind w:firstLine="709"/>
        <w:contextualSpacing/>
        <w:jc w:val="both"/>
        <w:rPr>
          <w:rStyle w:val="c6c12"/>
          <w:color w:val="000000"/>
        </w:rPr>
      </w:pPr>
      <w:r w:rsidRPr="00D54BE1">
        <w:rPr>
          <w:rStyle w:val="c6c12"/>
          <w:b/>
          <w:color w:val="000000"/>
        </w:rPr>
        <w:t xml:space="preserve">Целью </w:t>
      </w:r>
      <w:r w:rsidRPr="00D54BE1">
        <w:rPr>
          <w:rStyle w:val="c6c12"/>
          <w:color w:val="000000"/>
        </w:rPr>
        <w:t>Фестиваля-конкурса является создание условий для профессионального роста педагогов, развитие современных образовательных практик дополнительного образования.</w:t>
      </w:r>
    </w:p>
    <w:p w14:paraId="083579C2" w14:textId="5861190A" w:rsidR="00D54BE1" w:rsidRDefault="0078256B" w:rsidP="00D54BE1">
      <w:pPr>
        <w:pStyle w:val="a6"/>
        <w:spacing w:before="0" w:beforeAutospacing="0" w:after="24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</w:t>
      </w:r>
      <w:r w:rsidR="00D54BE1">
        <w:rPr>
          <w:color w:val="000000"/>
        </w:rPr>
        <w:t>Фестивале-</w:t>
      </w:r>
      <w:r>
        <w:rPr>
          <w:color w:val="000000"/>
        </w:rPr>
        <w:t>конкурсе принимают участие:</w:t>
      </w:r>
      <w:r w:rsidR="003A3912">
        <w:rPr>
          <w:color w:val="000000"/>
        </w:rPr>
        <w:t xml:space="preserve"> </w:t>
      </w:r>
      <w:r w:rsidR="00D54BE1" w:rsidRPr="00D54BE1">
        <w:rPr>
          <w:color w:val="000000"/>
        </w:rPr>
        <w:t>педагогические работники организаций дополнительного, общего, дошкольного, среднего профессионального и высшего образования, обучающиеся педагогических направлений подготовки.</w:t>
      </w:r>
    </w:p>
    <w:p w14:paraId="5AA8D9E8" w14:textId="77777777" w:rsidR="00FF24E3" w:rsidRDefault="00FF24E3" w:rsidP="00D54BE1">
      <w:pPr>
        <w:pStyle w:val="a6"/>
        <w:spacing w:before="0" w:beforeAutospacing="0" w:after="240" w:afterAutospacing="0"/>
        <w:ind w:firstLine="709"/>
        <w:contextualSpacing/>
        <w:jc w:val="both"/>
      </w:pPr>
    </w:p>
    <w:p w14:paraId="13D4C1C7" w14:textId="61839BD6" w:rsidR="00960340" w:rsidRDefault="006C11D3" w:rsidP="00FF24E3">
      <w:pPr>
        <w:pStyle w:val="a6"/>
        <w:spacing w:before="0" w:beforeAutospacing="0" w:after="0" w:afterAutospacing="0"/>
        <w:ind w:firstLine="709"/>
        <w:contextualSpacing/>
        <w:jc w:val="both"/>
      </w:pPr>
      <w:r>
        <w:t>Сроки проведения Ф</w:t>
      </w:r>
      <w:r w:rsidR="00960340" w:rsidRPr="00960340">
        <w:t>естиваля</w:t>
      </w:r>
      <w:r>
        <w:t>-конкурса:</w:t>
      </w:r>
    </w:p>
    <w:p w14:paraId="1F14C571" w14:textId="77777777" w:rsidR="006C11D3" w:rsidRPr="006C11D3" w:rsidRDefault="006C11D3" w:rsidP="00FF24E3">
      <w:pPr>
        <w:spacing w:after="0"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>01.03.2023 г. – 21.04.2023 г. – сроки проведения Фестиваля-конкурса.</w:t>
      </w:r>
    </w:p>
    <w:p w14:paraId="7AE7504C" w14:textId="77777777" w:rsidR="006C11D3" w:rsidRPr="006C11D3" w:rsidRDefault="006C11D3" w:rsidP="00FF24E3">
      <w:pPr>
        <w:spacing w:after="0"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>01.03.2023 г. – 03.04.2023 г. – прием работ для участия в Фестивале-конкурсе.</w:t>
      </w:r>
    </w:p>
    <w:p w14:paraId="1700620E" w14:textId="77777777" w:rsidR="006C11D3" w:rsidRPr="006C11D3" w:rsidRDefault="006C11D3" w:rsidP="00FF24E3">
      <w:pPr>
        <w:spacing w:after="0"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>04.04.2023 г. – 14.04.2023 г.:</w:t>
      </w:r>
    </w:p>
    <w:p w14:paraId="04BE82E3" w14:textId="77777777" w:rsidR="006C11D3" w:rsidRPr="006C11D3" w:rsidRDefault="006C11D3" w:rsidP="006C11D3">
      <w:pPr>
        <w:spacing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отбор конкурсных материалов для секций и мастер-классов; </w:t>
      </w:r>
    </w:p>
    <w:p w14:paraId="1BB0031A" w14:textId="77777777" w:rsidR="006C11D3" w:rsidRPr="006C11D3" w:rsidRDefault="006C11D3" w:rsidP="006C11D3">
      <w:pPr>
        <w:spacing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формирование программы Фестиваля-конкурса; </w:t>
      </w:r>
    </w:p>
    <w:p w14:paraId="4A73BE9B" w14:textId="77777777" w:rsidR="006C11D3" w:rsidRPr="006C11D3" w:rsidRDefault="006C11D3" w:rsidP="006C11D3">
      <w:pPr>
        <w:spacing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>- утверждение состава жюри, модераторов секций;</w:t>
      </w:r>
    </w:p>
    <w:p w14:paraId="5564290F" w14:textId="77777777" w:rsidR="006C11D3" w:rsidRPr="006C11D3" w:rsidRDefault="006C11D3" w:rsidP="006C11D3">
      <w:pPr>
        <w:spacing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>- составление Программы Фестиваля-конкурса и оповещение участников.</w:t>
      </w:r>
    </w:p>
    <w:p w14:paraId="216FC87A" w14:textId="586AB939" w:rsidR="008A4BAC" w:rsidRDefault="006C11D3" w:rsidP="006C11D3">
      <w:pPr>
        <w:spacing w:line="240" w:lineRule="auto"/>
        <w:ind w:left="502" w:right="-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11D3">
        <w:rPr>
          <w:rFonts w:ascii="Times New Roman" w:eastAsia="Calibri" w:hAnsi="Times New Roman" w:cs="Times New Roman"/>
          <w:sz w:val="24"/>
          <w:szCs w:val="24"/>
          <w:lang w:eastAsia="en-US"/>
        </w:rPr>
        <w:t>21.04.2023 г. – проведение очной части конкурса.</w:t>
      </w:r>
    </w:p>
    <w:p w14:paraId="3C6EA0B4" w14:textId="0B43BFC2" w:rsidR="006C11D3" w:rsidRPr="006C11D3" w:rsidRDefault="006C11D3" w:rsidP="006C11D3">
      <w:pPr>
        <w:pStyle w:val="p4"/>
        <w:shd w:val="clear" w:color="auto" w:fill="FFFFFF"/>
        <w:ind w:left="720"/>
        <w:contextualSpacing/>
        <w:jc w:val="both"/>
      </w:pPr>
      <w:r w:rsidRPr="006C11D3">
        <w:t>Секции Фестиваля-конкурса</w:t>
      </w:r>
      <w:r>
        <w:t>:</w:t>
      </w:r>
    </w:p>
    <w:p w14:paraId="7B17E211" w14:textId="77777777" w:rsidR="006C11D3" w:rsidRPr="006C11D3" w:rsidRDefault="006C11D3" w:rsidP="006C11D3">
      <w:pPr>
        <w:pStyle w:val="p4"/>
        <w:shd w:val="clear" w:color="auto" w:fill="FFFFFF"/>
        <w:ind w:firstLine="709"/>
        <w:contextualSpacing/>
      </w:pPr>
      <w:r w:rsidRPr="006C11D3">
        <w:t>– Реализация системы наставничества в дополнительном образовании.</w:t>
      </w:r>
    </w:p>
    <w:p w14:paraId="5E48ADB8" w14:textId="77777777" w:rsidR="006C11D3" w:rsidRPr="006C11D3" w:rsidRDefault="006C11D3" w:rsidP="006C11D3">
      <w:pPr>
        <w:pStyle w:val="p4"/>
        <w:shd w:val="clear" w:color="auto" w:fill="FFFFFF"/>
        <w:ind w:firstLine="709"/>
        <w:contextualSpacing/>
      </w:pPr>
      <w:r w:rsidRPr="006C11D3">
        <w:t>– Педагогические практики работы в цифровой образовательной среде.</w:t>
      </w:r>
    </w:p>
    <w:p w14:paraId="253D5C50" w14:textId="77777777" w:rsidR="006C11D3" w:rsidRPr="006C11D3" w:rsidRDefault="006C11D3" w:rsidP="006C11D3">
      <w:pPr>
        <w:pStyle w:val="p4"/>
        <w:shd w:val="clear" w:color="auto" w:fill="FFFFFF"/>
        <w:ind w:firstLine="709"/>
        <w:contextualSpacing/>
      </w:pPr>
      <w:r w:rsidRPr="006C11D3">
        <w:t>– Эффективный опыт работы с родителями и представителями общественных организаций в сфере дополнительного образования.</w:t>
      </w:r>
    </w:p>
    <w:p w14:paraId="3E0B3531" w14:textId="77777777" w:rsidR="006C11D3" w:rsidRPr="006C11D3" w:rsidRDefault="006C11D3" w:rsidP="006C11D3">
      <w:pPr>
        <w:pStyle w:val="p4"/>
        <w:ind w:firstLine="709"/>
        <w:contextualSpacing/>
      </w:pPr>
      <w:r w:rsidRPr="006C11D3">
        <w:t>– Педагогические технологии и успешные практики инклюзивного образования.</w:t>
      </w:r>
    </w:p>
    <w:p w14:paraId="63D76449" w14:textId="6EB7CA49" w:rsidR="006C11D3" w:rsidRPr="006C11D3" w:rsidRDefault="006C11D3" w:rsidP="006C11D3">
      <w:pPr>
        <w:pStyle w:val="p4"/>
        <w:ind w:firstLine="709"/>
        <w:contextualSpacing/>
      </w:pPr>
      <w:r w:rsidRPr="006C11D3">
        <w:t>– Практика организации проектно-исследовательской деятельности в дополнительном образовании.</w:t>
      </w:r>
    </w:p>
    <w:p w14:paraId="49BF39E5" w14:textId="3A1C6768" w:rsidR="006C11D3" w:rsidRDefault="006C11D3" w:rsidP="006C11D3">
      <w:pPr>
        <w:pStyle w:val="a6"/>
        <w:ind w:firstLine="709"/>
        <w:contextualSpacing/>
        <w:jc w:val="both"/>
      </w:pPr>
      <w:r>
        <w:t>Условия участия в Фестивале-конкурсе</w:t>
      </w:r>
    </w:p>
    <w:p w14:paraId="481CDD7C" w14:textId="12213D01" w:rsidR="006C11D3" w:rsidRDefault="006C11D3" w:rsidP="006C11D3">
      <w:pPr>
        <w:pStyle w:val="a6"/>
        <w:ind w:firstLine="709"/>
        <w:contextualSpacing/>
        <w:jc w:val="both"/>
      </w:pPr>
      <w:r>
        <w:t xml:space="preserve">Докладчики Фестиваля-конкурса регистрируются через </w:t>
      </w:r>
      <w:proofErr w:type="spellStart"/>
      <w:r>
        <w:t>Google</w:t>
      </w:r>
      <w:proofErr w:type="spellEnd"/>
      <w:r>
        <w:t xml:space="preserve">-форму: </w:t>
      </w:r>
      <w:hyperlink r:id="rId6" w:history="1">
        <w:r w:rsidR="00FF24E3" w:rsidRPr="004671BD">
          <w:rPr>
            <w:rStyle w:val="a3"/>
          </w:rPr>
          <w:t>https://forms.gle/NCgKruCCmAJjnyid9</w:t>
        </w:r>
      </w:hyperlink>
      <w:r w:rsidR="00FF24E3">
        <w:t xml:space="preserve"> </w:t>
      </w:r>
      <w:r>
        <w:t>,</w:t>
      </w:r>
      <w:r w:rsidR="00FF24E3">
        <w:t xml:space="preserve"> </w:t>
      </w:r>
      <w:r w:rsidR="00FF24E3" w:rsidRPr="00FF24E3">
        <w:rPr>
          <w:color w:val="000000"/>
        </w:rPr>
        <w:t>высылают сформированный файл</w:t>
      </w:r>
      <w:r w:rsidR="00FF24E3">
        <w:rPr>
          <w:color w:val="000000"/>
        </w:rPr>
        <w:t xml:space="preserve"> с докладом</w:t>
      </w:r>
      <w:r w:rsidR="00FF24E3" w:rsidRPr="00FF24E3">
        <w:rPr>
          <w:color w:val="000000"/>
        </w:rPr>
        <w:t xml:space="preserve"> </w:t>
      </w:r>
      <w:r w:rsidR="00FF24E3" w:rsidRPr="00FF24E3">
        <w:rPr>
          <w:color w:val="000000"/>
        </w:rPr>
        <w:lastRenderedPageBreak/>
        <w:t>выступления на почту</w:t>
      </w:r>
      <w:r>
        <w:t xml:space="preserve"> </w:t>
      </w:r>
      <w:hyperlink r:id="rId7" w:history="1">
        <w:r w:rsidR="00FF24E3" w:rsidRPr="004671BD">
          <w:rPr>
            <w:rStyle w:val="a3"/>
          </w:rPr>
          <w:t>metod@hobby.tomsk.ru</w:t>
        </w:r>
      </w:hyperlink>
      <w:r w:rsidR="00FF24E3">
        <w:t xml:space="preserve"> </w:t>
      </w:r>
      <w:r>
        <w:t>в виде текстового документа с иллюстративными файлами (при наличии). Объем печатной информации – не менее 3, не более 5 страниц до 4 апреля 2023 года.</w:t>
      </w:r>
    </w:p>
    <w:p w14:paraId="1669A8FA" w14:textId="77777777" w:rsidR="006C11D3" w:rsidRDefault="006C11D3" w:rsidP="006C11D3">
      <w:pPr>
        <w:pStyle w:val="a6"/>
        <w:ind w:firstLine="709"/>
        <w:contextualSpacing/>
        <w:jc w:val="both"/>
      </w:pPr>
      <w:r>
        <w:t>Текстовый документ должен иметь следующую структуру:</w:t>
      </w:r>
    </w:p>
    <w:p w14:paraId="6E844ADF" w14:textId="77777777" w:rsidR="006C11D3" w:rsidRDefault="006C11D3" w:rsidP="006C11D3">
      <w:pPr>
        <w:pStyle w:val="a6"/>
        <w:ind w:firstLine="709"/>
        <w:contextualSpacing/>
        <w:jc w:val="both"/>
      </w:pPr>
      <w:r>
        <w:t>Первая строчка, ориентированная по центру: Ф.И.О. участника;</w:t>
      </w:r>
    </w:p>
    <w:p w14:paraId="643934DC" w14:textId="77777777" w:rsidR="006C11D3" w:rsidRDefault="006C11D3" w:rsidP="006C11D3">
      <w:pPr>
        <w:pStyle w:val="a6"/>
        <w:ind w:firstLine="709"/>
        <w:contextualSpacing/>
        <w:jc w:val="both"/>
      </w:pPr>
      <w:r>
        <w:t>Вторая строчка (по центру): должность и место работы (полное название учреждения);</w:t>
      </w:r>
    </w:p>
    <w:p w14:paraId="01ADD2B0" w14:textId="77777777" w:rsidR="006C11D3" w:rsidRDefault="006C11D3" w:rsidP="006C11D3">
      <w:pPr>
        <w:pStyle w:val="a6"/>
        <w:ind w:firstLine="709"/>
        <w:contextualSpacing/>
        <w:jc w:val="both"/>
      </w:pPr>
      <w:r>
        <w:t>Краткая аннотация выступления (200-300 знаков);</w:t>
      </w:r>
    </w:p>
    <w:p w14:paraId="04785999" w14:textId="77777777" w:rsidR="006C11D3" w:rsidRDefault="006C11D3" w:rsidP="006C11D3">
      <w:pPr>
        <w:pStyle w:val="a6"/>
        <w:ind w:firstLine="709"/>
        <w:contextualSpacing/>
        <w:jc w:val="both"/>
      </w:pPr>
      <w:r>
        <w:t>Основной текст выступления (в тексте необходимо в квадратных скобках указать ссылку на источник информации, представленный в Вашем списке литературы с номером цитируемой страницы). Например, [3 с.28].</w:t>
      </w:r>
    </w:p>
    <w:p w14:paraId="1811E3C8" w14:textId="77777777" w:rsidR="006C11D3" w:rsidRDefault="006C11D3" w:rsidP="006C11D3">
      <w:pPr>
        <w:pStyle w:val="a6"/>
        <w:ind w:firstLine="709"/>
        <w:contextualSpacing/>
        <w:jc w:val="both"/>
      </w:pPr>
      <w:r>
        <w:t>Выводы и список используемой литературы.</w:t>
      </w:r>
    </w:p>
    <w:p w14:paraId="015C25AE" w14:textId="77777777" w:rsidR="006C11D3" w:rsidRDefault="006C11D3" w:rsidP="006C11D3">
      <w:pPr>
        <w:pStyle w:val="a6"/>
        <w:ind w:firstLine="709"/>
        <w:contextualSpacing/>
        <w:jc w:val="both"/>
      </w:pPr>
      <w:r>
        <w:t xml:space="preserve">Текст должен быть оформлен: шрифт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>, размер кегля 12, межстрочный интервал 1,5, отступ 2,5, выравнивание текста по ширине, поля 2 см со всех сторон.</w:t>
      </w:r>
    </w:p>
    <w:p w14:paraId="471E2EA4" w14:textId="77777777" w:rsidR="006C11D3" w:rsidRDefault="006C11D3" w:rsidP="006C11D3">
      <w:pPr>
        <w:pStyle w:val="a6"/>
        <w:ind w:firstLine="709"/>
        <w:contextualSpacing/>
        <w:jc w:val="both"/>
      </w:pPr>
      <w:r>
        <w:t xml:space="preserve">Все тексты будут проверены программой проверки уникальности </w:t>
      </w:r>
      <w:proofErr w:type="spellStart"/>
      <w:r>
        <w:t>антиплагиат</w:t>
      </w:r>
      <w:proofErr w:type="spellEnd"/>
      <w:r>
        <w:t>.</w:t>
      </w:r>
    </w:p>
    <w:p w14:paraId="6BF01439" w14:textId="5E8C73F4" w:rsidR="006C11D3" w:rsidRDefault="006C11D3" w:rsidP="006C11D3">
      <w:pPr>
        <w:pStyle w:val="a6"/>
        <w:ind w:firstLine="709"/>
        <w:contextualSpacing/>
        <w:jc w:val="both"/>
      </w:pPr>
      <w:r>
        <w:tab/>
        <w:t xml:space="preserve">Ведущие мастер-классов регистрируются через </w:t>
      </w:r>
      <w:proofErr w:type="spellStart"/>
      <w:r>
        <w:t>Google</w:t>
      </w:r>
      <w:proofErr w:type="spellEnd"/>
      <w:r>
        <w:t xml:space="preserve">-форму: </w:t>
      </w:r>
      <w:hyperlink r:id="rId8" w:history="1">
        <w:r w:rsidR="00FF24E3" w:rsidRPr="004671BD">
          <w:rPr>
            <w:rStyle w:val="a3"/>
          </w:rPr>
          <w:t>https://forms.gle/NCgKruCCmAJjnyid9</w:t>
        </w:r>
      </w:hyperlink>
      <w:r w:rsidR="00FF24E3">
        <w:t xml:space="preserve"> </w:t>
      </w:r>
      <w:r>
        <w:t>и высылают презентацию или текстовый документ с описанием мастер-класса с иллюстративными файлами (при наличии) на почту: metod@hobby.tomsk.ru до 4 апреля 2023 года.</w:t>
      </w:r>
    </w:p>
    <w:p w14:paraId="7444CF48" w14:textId="77777777" w:rsidR="006C11D3" w:rsidRDefault="006C11D3" w:rsidP="006C11D3">
      <w:pPr>
        <w:pStyle w:val="a6"/>
        <w:ind w:firstLine="709"/>
        <w:contextualSpacing/>
        <w:jc w:val="both"/>
      </w:pPr>
      <w:r>
        <w:t>Организаторы оставляют за собой право выбора докладов и мастер- классов.</w:t>
      </w:r>
    </w:p>
    <w:p w14:paraId="0ED0F1AC" w14:textId="77777777" w:rsidR="006C11D3" w:rsidRDefault="006C11D3" w:rsidP="006C11D3">
      <w:pPr>
        <w:pStyle w:val="a6"/>
        <w:ind w:firstLine="709"/>
        <w:contextualSpacing/>
        <w:jc w:val="both"/>
      </w:pPr>
      <w:r>
        <w:t xml:space="preserve">В очную и дистанционную часть Фестиваля-конкурса допускаются участники, прошедшие конкурсный отбор: соответствие заявленной тематике, актуальность представляемого опыта, наглядность, а именно, сопровождение мультимедиа-файлами (фото-, видео, аудио, </w:t>
      </w:r>
      <w:proofErr w:type="spellStart"/>
      <w:r>
        <w:t>инфографика</w:t>
      </w:r>
      <w:proofErr w:type="spellEnd"/>
      <w:r>
        <w:t xml:space="preserve"> и пр.).</w:t>
      </w:r>
    </w:p>
    <w:p w14:paraId="00D41859" w14:textId="77777777" w:rsidR="006C11D3" w:rsidRDefault="006C11D3" w:rsidP="006C11D3">
      <w:pPr>
        <w:pStyle w:val="a6"/>
        <w:ind w:firstLine="709"/>
        <w:contextualSpacing/>
        <w:jc w:val="both"/>
      </w:pPr>
      <w:r>
        <w:t>Мастер-классы организуются педагогическими работниками с использованием собственных материалов и пособий. Продолжительность мастер-класса – не более 30-35 минут.</w:t>
      </w:r>
    </w:p>
    <w:p w14:paraId="6DCCE3D4" w14:textId="45A09976" w:rsidR="007B77C0" w:rsidRDefault="007B77C0" w:rsidP="006C11D3">
      <w:pPr>
        <w:pStyle w:val="a6"/>
        <w:ind w:firstLine="709"/>
        <w:contextualSpacing/>
        <w:jc w:val="both"/>
      </w:pPr>
      <w:r>
        <w:t xml:space="preserve">НМЦ ТГПУ по итогам внутренней экспертизы лучшие практики </w:t>
      </w:r>
      <w:r w:rsidR="00AC0177">
        <w:t xml:space="preserve">разместит </w:t>
      </w:r>
      <w:r>
        <w:t>на своем сайте</w:t>
      </w:r>
      <w:r w:rsidR="00AC0177">
        <w:t xml:space="preserve"> </w:t>
      </w:r>
      <w:hyperlink r:id="rId9" w:history="1">
        <w:r w:rsidR="00AC0177" w:rsidRPr="005F16E3">
          <w:rPr>
            <w:rStyle w:val="a3"/>
          </w:rPr>
          <w:t>https://www.tspu.edu.ru/fnmc</w:t>
        </w:r>
      </w:hyperlink>
    </w:p>
    <w:p w14:paraId="63B6BF09" w14:textId="77777777" w:rsidR="006C11D3" w:rsidRDefault="006C11D3" w:rsidP="006C11D3">
      <w:pPr>
        <w:pStyle w:val="a6"/>
        <w:ind w:firstLine="709"/>
        <w:contextualSpacing/>
        <w:jc w:val="both"/>
      </w:pPr>
      <w:r>
        <w:t>Участие в Фестивале-конкурсе бесплатно для всех категорий участников.</w:t>
      </w:r>
    </w:p>
    <w:p w14:paraId="74CB98A8" w14:textId="77777777" w:rsidR="006C11D3" w:rsidRDefault="006C11D3" w:rsidP="006C11D3">
      <w:pPr>
        <w:pStyle w:val="a6"/>
        <w:ind w:firstLine="709"/>
        <w:contextualSpacing/>
        <w:jc w:val="both"/>
      </w:pPr>
    </w:p>
    <w:p w14:paraId="490AABC0" w14:textId="773BE459" w:rsidR="00586E28" w:rsidRDefault="00586E28" w:rsidP="006C11D3">
      <w:pPr>
        <w:pStyle w:val="a6"/>
        <w:ind w:firstLine="709"/>
        <w:contextualSpacing/>
        <w:jc w:val="both"/>
      </w:pPr>
      <w:r>
        <w:t>Экспертная комиссия:</w:t>
      </w:r>
    </w:p>
    <w:p w14:paraId="360FB667" w14:textId="59F3050F" w:rsidR="00586E28" w:rsidRPr="003012E1" w:rsidRDefault="00586E28" w:rsidP="00B45C2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86E28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Куровская</w:t>
      </w:r>
      <w:proofErr w:type="spellEnd"/>
      <w:r w:rsidRPr="00586E28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Лариса Валерьевна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анд.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иол.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аук</w:t>
      </w:r>
      <w:proofErr w:type="spellEnd"/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руководитель 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Научно-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методического центра сопровождения педагогических работников ТГПУ.</w:t>
      </w:r>
    </w:p>
    <w:p w14:paraId="462FC5D1" w14:textId="617097C0" w:rsidR="00586E28" w:rsidRPr="00586E28" w:rsidRDefault="00586E28" w:rsidP="00586E2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Каракулова</w:t>
      </w:r>
      <w:proofErr w:type="spellEnd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Ольга Викторовна, </w:t>
      </w: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>анд.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психоло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>.наук</w:t>
      </w:r>
      <w:proofErr w:type="spellEnd"/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декан Факультета психологии и специального образования; биологических наук, координатор направления «Психолого-педагогические методы и методики эффективного взаимодействия педагога с семьей обучающегося»</w:t>
      </w:r>
      <w:r w:rsidR="00B45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66D3BA3" w14:textId="2A824638" w:rsidR="00586E28" w:rsidRPr="00586E28" w:rsidRDefault="00586E28" w:rsidP="00586E2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586E28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>Дроздецкая</w:t>
      </w:r>
      <w:proofErr w:type="spellEnd"/>
      <w:r w:rsidRPr="00586E28">
        <w:rPr>
          <w:rStyle w:val="a9"/>
          <w:rFonts w:ascii="Times New Roman" w:hAnsi="Times New Roman" w:cs="Times New Roman"/>
          <w:b w:val="0"/>
          <w:color w:val="000000" w:themeColor="text1"/>
          <w:sz w:val="24"/>
          <w:szCs w:val="24"/>
          <w:shd w:val="clear" w:color="auto" w:fill="FFFFFF"/>
        </w:rPr>
        <w:t xml:space="preserve"> Ирина Александровна</w:t>
      </w:r>
      <w:r w:rsidRPr="00586E2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,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канд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педаг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.наук</w:t>
      </w:r>
      <w:proofErr w:type="spellEnd"/>
      <w:r w:rsidR="003012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 Института детства и </w:t>
      </w: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артпедагогики</w:t>
      </w:r>
      <w:proofErr w:type="spellEnd"/>
      <w:r w:rsidRPr="00586E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координатор направления «Психолого-педагогические методы и методики эффективного взаимодействия педагога с семьей обучающегося»</w:t>
      </w:r>
      <w:r w:rsidR="00B45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A376C4" w14:textId="0119E161" w:rsidR="00586E28" w:rsidRPr="00586E28" w:rsidRDefault="00586E28" w:rsidP="00586E28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Семенова Наталия Альбертовна, </w:t>
      </w: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канд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педаг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>.наук</w:t>
      </w:r>
      <w:proofErr w:type="spellEnd"/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директор Института развития педагогического образования, координатор направления «Научно-методическая поддержка развития проектной и исследовательской культуры педагога и обучающихся»</w:t>
      </w:r>
      <w:r w:rsidR="00B45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5E52456" w14:textId="62AFCD42" w:rsidR="003012E1" w:rsidRDefault="00586E28" w:rsidP="003012E1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Мёдова</w:t>
      </w:r>
      <w:proofErr w:type="spellEnd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Наталия Анатольевна, </w:t>
      </w:r>
      <w:proofErr w:type="spellStart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канд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педаг</w:t>
      </w:r>
      <w:r w:rsidR="003012E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наук</w:t>
      </w:r>
      <w:proofErr w:type="spellEnd"/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="00B45C2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аведующая </w:t>
      </w:r>
      <w:r w:rsidRPr="00586E28">
        <w:rPr>
          <w:rFonts w:ascii="Times New Roman" w:hAnsi="Times New Roman" w:cs="Times New Roman"/>
          <w:color w:val="000000" w:themeColor="text1"/>
          <w:sz w:val="24"/>
          <w:szCs w:val="24"/>
        </w:rPr>
        <w:t>кафедрой дефектологии, заведующая лабораторией инклюзивного образования, координатор направления «Психолого-педагогические инструменты инклюзивного образования»</w:t>
      </w:r>
      <w:r w:rsidR="00B45C2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9943574" w14:textId="77777777" w:rsidR="0026751D" w:rsidRPr="0026751D" w:rsidRDefault="0026751D" w:rsidP="002675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1D">
        <w:rPr>
          <w:rFonts w:ascii="Times New Roman" w:eastAsia="Times New Roman" w:hAnsi="Times New Roman" w:cs="Times New Roman"/>
          <w:bCs/>
          <w:sz w:val="24"/>
          <w:szCs w:val="24"/>
        </w:rPr>
        <w:t>Шумилова С.В., педагог дополнительного образования, руководитель структурного подразделения Центра раннего развития МАОУ «Томский Хобби - центр»;</w:t>
      </w:r>
    </w:p>
    <w:p w14:paraId="05D387D9" w14:textId="77777777" w:rsidR="0026751D" w:rsidRPr="0026751D" w:rsidRDefault="0026751D" w:rsidP="0026751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26751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Филатова А.В., методист, </w:t>
      </w:r>
      <w:r w:rsidRPr="00267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руководитель структурного подразделения </w:t>
      </w:r>
      <w:r w:rsidRPr="00267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val="en-US"/>
        </w:rPr>
        <w:t>IT</w:t>
      </w:r>
      <w:r w:rsidRPr="0026751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-куб МАОУ «Томский Хобби - центр»;</w:t>
      </w:r>
    </w:p>
    <w:p w14:paraId="1F0F481B" w14:textId="77777777" w:rsidR="0026751D" w:rsidRPr="0026751D" w:rsidRDefault="0026751D" w:rsidP="002675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1D">
        <w:rPr>
          <w:rFonts w:ascii="Times New Roman" w:eastAsia="Times New Roman" w:hAnsi="Times New Roman" w:cs="Times New Roman"/>
          <w:bCs/>
          <w:sz w:val="24"/>
          <w:szCs w:val="24"/>
        </w:rPr>
        <w:t>Баранова А.Б., методист, координатор РВЦИ и МСП МАОУ «Томский Хобби-центр»;</w:t>
      </w:r>
    </w:p>
    <w:p w14:paraId="284DF719" w14:textId="77777777" w:rsidR="0026751D" w:rsidRPr="0026751D" w:rsidRDefault="0026751D" w:rsidP="002675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1D">
        <w:rPr>
          <w:rFonts w:ascii="Times New Roman" w:eastAsia="Times New Roman" w:hAnsi="Times New Roman" w:cs="Times New Roman"/>
          <w:bCs/>
          <w:sz w:val="24"/>
          <w:szCs w:val="24"/>
        </w:rPr>
        <w:t>Рощина Н.Г., методист МАОУ «Томский Хобби-центр»;</w:t>
      </w:r>
    </w:p>
    <w:p w14:paraId="0EE01EF1" w14:textId="5F40511E" w:rsidR="003012E1" w:rsidRPr="0026751D" w:rsidRDefault="0026751D" w:rsidP="0026751D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751D">
        <w:rPr>
          <w:rFonts w:ascii="Times New Roman" w:eastAsia="Times New Roman" w:hAnsi="Times New Roman" w:cs="Times New Roman"/>
          <w:bCs/>
          <w:sz w:val="24"/>
          <w:szCs w:val="24"/>
        </w:rPr>
        <w:t>Афанасьева И.В., методист МАОУ «Томский Хобби-центр».</w:t>
      </w:r>
      <w:bookmarkStart w:id="0" w:name="_GoBack"/>
      <w:bookmarkEnd w:id="0"/>
    </w:p>
    <w:p w14:paraId="15185142" w14:textId="78A16C80" w:rsidR="00330F39" w:rsidRDefault="00330F39" w:rsidP="006C11D3">
      <w:pPr>
        <w:pStyle w:val="a6"/>
        <w:ind w:firstLine="709"/>
        <w:contextualSpacing/>
        <w:jc w:val="both"/>
        <w:rPr>
          <w:color w:val="000000"/>
        </w:rPr>
      </w:pPr>
      <w:r>
        <w:rPr>
          <w:color w:val="000000"/>
        </w:rPr>
        <w:t>Ко</w:t>
      </w:r>
      <w:r w:rsidR="00000991">
        <w:rPr>
          <w:color w:val="000000"/>
        </w:rPr>
        <w:t>о</w:t>
      </w:r>
      <w:r>
        <w:rPr>
          <w:color w:val="000000"/>
        </w:rPr>
        <w:t>рдинаторы мероприятия:</w:t>
      </w:r>
      <w:r w:rsidRPr="00330F39">
        <w:rPr>
          <w:color w:val="000000"/>
        </w:rPr>
        <w:t xml:space="preserve"> </w:t>
      </w:r>
    </w:p>
    <w:p w14:paraId="2264175B" w14:textId="77777777" w:rsidR="00800F5D" w:rsidRDefault="006C11D3" w:rsidP="006C11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color w:val="000000"/>
          <w:sz w:val="24"/>
          <w:szCs w:val="24"/>
        </w:rPr>
        <w:t>Шумилова Светлана Владимировна, педагогу дополнительного образования, руководителю Центра раннего развития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74E9561A" w14:textId="054DB96F" w:rsidR="006C11D3" w:rsidRPr="006C11D3" w:rsidRDefault="006C11D3" w:rsidP="006C11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>Сот.8-906-948-62-35</w:t>
      </w:r>
      <w:r w:rsidR="00800F5D" w:rsidRPr="006C11D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209F6894" w14:textId="77777777" w:rsidR="008A4BAC" w:rsidRDefault="006C11D3" w:rsidP="006C11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Афанасьева Ирина Валерьевна, методисту 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>МАОУ «Томский Хобби-центр»</w:t>
      </w:r>
      <w:r w:rsidRPr="006C11D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1CF8AE1" w14:textId="77777777" w:rsidR="00800F5D" w:rsidRDefault="006C11D3" w:rsidP="006C11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>Сот. 8</w:t>
      </w:r>
      <w:r w:rsidR="008A4BAC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>952</w:t>
      </w:r>
      <w:r w:rsidR="008A4BAC">
        <w:rPr>
          <w:rFonts w:ascii="Times New Roman" w:eastAsia="Times New Roman" w:hAnsi="Times New Roman" w:cs="Times New Roman"/>
          <w:bCs/>
          <w:sz w:val="24"/>
          <w:szCs w:val="24"/>
        </w:rPr>
        <w:t>-886-98-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 xml:space="preserve">69 </w:t>
      </w:r>
    </w:p>
    <w:p w14:paraId="76286C05" w14:textId="066BBA0B" w:rsidR="007B77C0" w:rsidRDefault="007B77C0" w:rsidP="006C11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Гарбузова Татьяна Викторовна, делопроизводитель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Научно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методического центра сопровождения педагогических работников ТГПУ. Сот. 8- 983-238-11-60</w:t>
      </w:r>
    </w:p>
    <w:p w14:paraId="36990AB3" w14:textId="620F8C03" w:rsidR="006C11D3" w:rsidRPr="00B33F23" w:rsidRDefault="006C11D3" w:rsidP="006C11D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C11D3">
        <w:rPr>
          <w:rFonts w:ascii="Times New Roman" w:eastAsia="Times New Roman" w:hAnsi="Times New Roman" w:cs="Times New Roman"/>
          <w:bCs/>
          <w:sz w:val="24"/>
          <w:szCs w:val="24"/>
        </w:rPr>
        <w:t>тел</w:t>
      </w:r>
      <w:r w:rsidRPr="00B33F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244-271, 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</w:t>
      </w:r>
      <w:r w:rsidRPr="00B33F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-</w:t>
      </w:r>
      <w:r w:rsidRPr="006C11D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mail</w:t>
      </w:r>
      <w:r w:rsidRPr="00B33F23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: </w:t>
      </w:r>
      <w:hyperlink r:id="rId10" w:history="1">
        <w:r w:rsidRPr="006C11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metod</w:t>
        </w:r>
        <w:r w:rsidRPr="00B33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@</w:t>
        </w:r>
        <w:r w:rsidRPr="006C11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hobby</w:t>
        </w:r>
        <w:r w:rsidRPr="00B33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C11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tomsk</w:t>
        </w:r>
        <w:r w:rsidRPr="00B33F2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.</w:t>
        </w:r>
        <w:r w:rsidRPr="006C11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14:paraId="63CC5D10" w14:textId="77777777" w:rsidR="006C11D3" w:rsidRPr="00B33F23" w:rsidRDefault="006C11D3" w:rsidP="006C11D3">
      <w:pPr>
        <w:pStyle w:val="a6"/>
        <w:ind w:firstLine="709"/>
        <w:contextualSpacing/>
        <w:jc w:val="both"/>
        <w:rPr>
          <w:rStyle w:val="a9"/>
          <w:b w:val="0"/>
          <w:lang w:val="en-US"/>
        </w:rPr>
      </w:pPr>
    </w:p>
    <w:p w14:paraId="4D562B0C" w14:textId="77777777" w:rsidR="00A12512" w:rsidRPr="003012E1" w:rsidRDefault="00A12512" w:rsidP="00A1251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BE54E65" w14:textId="77777777" w:rsidR="00A12512" w:rsidRPr="003012E1" w:rsidRDefault="00A12512" w:rsidP="00A12512">
      <w:pPr>
        <w:shd w:val="clear" w:color="auto" w:fill="FFFFFF"/>
        <w:spacing w:after="0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A12512" w:rsidRPr="003012E1" w:rsidSect="002A193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81CBE"/>
    <w:multiLevelType w:val="hybridMultilevel"/>
    <w:tmpl w:val="D24AD7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A33073"/>
    <w:multiLevelType w:val="hybridMultilevel"/>
    <w:tmpl w:val="C55608EA"/>
    <w:lvl w:ilvl="0" w:tplc="6B24DD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4D23F6"/>
    <w:multiLevelType w:val="hybridMultilevel"/>
    <w:tmpl w:val="9A1CA858"/>
    <w:lvl w:ilvl="0" w:tplc="73ECA0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064376"/>
    <w:multiLevelType w:val="multilevel"/>
    <w:tmpl w:val="259EA2E8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2."/>
      <w:lvlJc w:val="left"/>
      <w:pPr>
        <w:ind w:left="450" w:hanging="450"/>
      </w:pPr>
      <w:rPr>
        <w:rFonts w:ascii="Times New Roman" w:eastAsia="Times New Roman" w:hAnsi="Times New Roman" w:cs="Times New Roman"/>
        <w:b w:val="0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80" w:hanging="720"/>
      </w:pPr>
      <w:rPr>
        <w:rFonts w:hint="default"/>
        <w:b/>
        <w:sz w:val="28"/>
      </w:rPr>
    </w:lvl>
    <w:lvl w:ilvl="3">
      <w:start w:val="1"/>
      <w:numFmt w:val="decimal"/>
      <w:isLgl/>
      <w:lvlText w:val="%1.%2.%3.%4."/>
      <w:lvlJc w:val="left"/>
      <w:pPr>
        <w:ind w:left="780" w:hanging="720"/>
      </w:pPr>
      <w:rPr>
        <w:rFonts w:hint="default"/>
        <w:b/>
        <w:sz w:val="28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hint="default"/>
        <w:b/>
        <w:sz w:val="28"/>
      </w:rPr>
    </w:lvl>
    <w:lvl w:ilvl="5">
      <w:start w:val="1"/>
      <w:numFmt w:val="decimal"/>
      <w:isLgl/>
      <w:lvlText w:val="%1.%2.%3.%4.%5.%6."/>
      <w:lvlJc w:val="left"/>
      <w:pPr>
        <w:ind w:left="1140" w:hanging="1080"/>
      </w:pPr>
      <w:rPr>
        <w:rFonts w:hint="default"/>
        <w:b/>
        <w:sz w:val="28"/>
      </w:rPr>
    </w:lvl>
    <w:lvl w:ilvl="6">
      <w:start w:val="1"/>
      <w:numFmt w:val="decimal"/>
      <w:isLgl/>
      <w:lvlText w:val="%1.%2.%3.%4.%5.%6.%7."/>
      <w:lvlJc w:val="left"/>
      <w:pPr>
        <w:ind w:left="1500" w:hanging="1440"/>
      </w:pPr>
      <w:rPr>
        <w:rFonts w:hint="default"/>
        <w:b/>
        <w:sz w:val="28"/>
      </w:rPr>
    </w:lvl>
    <w:lvl w:ilvl="7">
      <w:start w:val="1"/>
      <w:numFmt w:val="decimal"/>
      <w:isLgl/>
      <w:lvlText w:val="%1.%2.%3.%4.%5.%6.%7.%8."/>
      <w:lvlJc w:val="left"/>
      <w:pPr>
        <w:ind w:left="1500" w:hanging="1440"/>
      </w:pPr>
      <w:rPr>
        <w:rFonts w:hint="default"/>
        <w:b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60" w:hanging="1800"/>
      </w:pPr>
      <w:rPr>
        <w:rFonts w:hint="default"/>
        <w:b/>
        <w:sz w:val="28"/>
      </w:rPr>
    </w:lvl>
  </w:abstractNum>
  <w:abstractNum w:abstractNumId="4" w15:restartNumberingAfterBreak="0">
    <w:nsid w:val="4BA70479"/>
    <w:multiLevelType w:val="hybridMultilevel"/>
    <w:tmpl w:val="C7965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380EBC"/>
    <w:multiLevelType w:val="multilevel"/>
    <w:tmpl w:val="7D9421C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0DC0AED"/>
    <w:multiLevelType w:val="multilevel"/>
    <w:tmpl w:val="F30CAC3E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40"/>
    <w:rsid w:val="00000991"/>
    <w:rsid w:val="000C3F36"/>
    <w:rsid w:val="000C4BD1"/>
    <w:rsid w:val="00147079"/>
    <w:rsid w:val="00151A5F"/>
    <w:rsid w:val="001C4BC5"/>
    <w:rsid w:val="00247D4D"/>
    <w:rsid w:val="0026751D"/>
    <w:rsid w:val="002A1930"/>
    <w:rsid w:val="002C620E"/>
    <w:rsid w:val="003012E1"/>
    <w:rsid w:val="00330F39"/>
    <w:rsid w:val="0035184B"/>
    <w:rsid w:val="003A3912"/>
    <w:rsid w:val="004D7357"/>
    <w:rsid w:val="004E15DA"/>
    <w:rsid w:val="0057128D"/>
    <w:rsid w:val="00586E28"/>
    <w:rsid w:val="00592173"/>
    <w:rsid w:val="005F1BDD"/>
    <w:rsid w:val="006344DA"/>
    <w:rsid w:val="00681293"/>
    <w:rsid w:val="006979EA"/>
    <w:rsid w:val="006C0B1C"/>
    <w:rsid w:val="006C11D3"/>
    <w:rsid w:val="00721394"/>
    <w:rsid w:val="00740467"/>
    <w:rsid w:val="0078256B"/>
    <w:rsid w:val="007B77C0"/>
    <w:rsid w:val="007C40C0"/>
    <w:rsid w:val="00800F5D"/>
    <w:rsid w:val="008202F6"/>
    <w:rsid w:val="008669F6"/>
    <w:rsid w:val="008A4BAC"/>
    <w:rsid w:val="008B1401"/>
    <w:rsid w:val="00907031"/>
    <w:rsid w:val="00934B25"/>
    <w:rsid w:val="00960340"/>
    <w:rsid w:val="009D2B83"/>
    <w:rsid w:val="00A00A0C"/>
    <w:rsid w:val="00A12512"/>
    <w:rsid w:val="00AA3E91"/>
    <w:rsid w:val="00AB7F07"/>
    <w:rsid w:val="00AC0177"/>
    <w:rsid w:val="00B33F23"/>
    <w:rsid w:val="00B45C21"/>
    <w:rsid w:val="00B7150B"/>
    <w:rsid w:val="00C139EB"/>
    <w:rsid w:val="00C151C8"/>
    <w:rsid w:val="00C31EB7"/>
    <w:rsid w:val="00CC779A"/>
    <w:rsid w:val="00D54BE1"/>
    <w:rsid w:val="00D7694E"/>
    <w:rsid w:val="00D80D3B"/>
    <w:rsid w:val="00E25FFC"/>
    <w:rsid w:val="00EA32AC"/>
    <w:rsid w:val="00F1714F"/>
    <w:rsid w:val="00FF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860DE"/>
  <w15:docId w15:val="{7E8B777E-4CF2-4E80-BC43-B7711862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340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96034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340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rsid w:val="00960340"/>
    <w:rPr>
      <w:rFonts w:ascii="Times New Roman" w:eastAsia="Times New Roman" w:hAnsi="Times New Roman" w:cs="Times New Roman"/>
      <w:b/>
      <w:sz w:val="28"/>
      <w:szCs w:val="24"/>
    </w:rPr>
  </w:style>
  <w:style w:type="character" w:styleId="a3">
    <w:name w:val="Hyperlink"/>
    <w:rsid w:val="00960340"/>
    <w:rPr>
      <w:color w:val="0000FF"/>
      <w:u w:val="single"/>
    </w:rPr>
  </w:style>
  <w:style w:type="paragraph" w:styleId="a4">
    <w:name w:val="header"/>
    <w:basedOn w:val="a"/>
    <w:link w:val="a5"/>
    <w:rsid w:val="00960340"/>
    <w:pPr>
      <w:tabs>
        <w:tab w:val="center" w:pos="4153"/>
        <w:tab w:val="right" w:pos="8306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Верхний колонтитул Знак"/>
    <w:basedOn w:val="a0"/>
    <w:link w:val="a4"/>
    <w:rsid w:val="00960340"/>
    <w:rPr>
      <w:rFonts w:ascii="Times New Roman" w:eastAsia="Times New Roman" w:hAnsi="Times New Roman" w:cs="Times New Roman"/>
      <w:sz w:val="24"/>
      <w:szCs w:val="20"/>
    </w:rPr>
  </w:style>
  <w:style w:type="character" w:customStyle="1" w:styleId="c6c12">
    <w:name w:val="c6 c12"/>
    <w:basedOn w:val="a0"/>
    <w:rsid w:val="00960340"/>
  </w:style>
  <w:style w:type="paragraph" w:customStyle="1" w:styleId="p4">
    <w:name w:val="p4"/>
    <w:basedOn w:val="a"/>
    <w:rsid w:val="009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96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0340"/>
    <w:rPr>
      <w:rFonts w:ascii="Tahoma" w:hAnsi="Tahoma" w:cs="Tahoma"/>
      <w:sz w:val="16"/>
      <w:szCs w:val="16"/>
    </w:rPr>
  </w:style>
  <w:style w:type="character" w:styleId="a9">
    <w:name w:val="Strong"/>
    <w:uiPriority w:val="22"/>
    <w:qFormat/>
    <w:rsid w:val="00330F39"/>
    <w:rPr>
      <w:b/>
      <w:bCs/>
    </w:rPr>
  </w:style>
  <w:style w:type="paragraph" w:styleId="aa">
    <w:name w:val="List Paragraph"/>
    <w:basedOn w:val="a"/>
    <w:uiPriority w:val="34"/>
    <w:qFormat/>
    <w:rsid w:val="001C4BC5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CgKruCCmAJjnyid9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@hobby.tomsk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NCgKruCCmAJjnyid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@hobby.tom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spu.edu.ru/fn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3FF2F-8FED-48E4-BAE6-4F556D64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oit</cp:lastModifiedBy>
  <cp:revision>4</cp:revision>
  <cp:lastPrinted>2022-11-10T10:28:00Z</cp:lastPrinted>
  <dcterms:created xsi:type="dcterms:W3CDTF">2023-03-06T07:14:00Z</dcterms:created>
  <dcterms:modified xsi:type="dcterms:W3CDTF">2023-03-07T08:41:00Z</dcterms:modified>
</cp:coreProperties>
</file>