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15" w:rsidRDefault="00840B81">
      <w:pPr>
        <w:jc w:val="center"/>
        <w:rPr>
          <w:rFonts w:eastAsia="Batang"/>
          <w:b/>
        </w:rPr>
      </w:pPr>
      <w:r>
        <w:rPr>
          <w:rFonts w:eastAsia="Batang"/>
          <w:b/>
        </w:rPr>
        <w:t>МИНИСТЕРСТВО ПРОСВЕЩЕНИЯ РОССИЙСКОЙ ФЕДЕРАЦИИ</w:t>
      </w:r>
    </w:p>
    <w:p w:rsidR="00670A15" w:rsidRDefault="00840B81">
      <w:pPr>
        <w:jc w:val="center"/>
        <w:rPr>
          <w:rFonts w:eastAsia="Batang"/>
          <w:b/>
        </w:rPr>
      </w:pPr>
      <w:r>
        <w:rPr>
          <w:rFonts w:eastAsia="Batang"/>
          <w:b/>
        </w:rPr>
        <w:t>Федеральное государственное бюджетное образовательное учреждение</w:t>
      </w:r>
    </w:p>
    <w:p w:rsidR="00670A15" w:rsidRDefault="00840B81">
      <w:pPr>
        <w:jc w:val="center"/>
        <w:rPr>
          <w:rFonts w:eastAsia="Batang"/>
          <w:b/>
        </w:rPr>
      </w:pPr>
      <w:r>
        <w:rPr>
          <w:rFonts w:eastAsia="Batang"/>
          <w:b/>
        </w:rPr>
        <w:t>высшего образования</w:t>
      </w:r>
    </w:p>
    <w:p w:rsidR="00670A15" w:rsidRDefault="00840B81">
      <w:pPr>
        <w:jc w:val="center"/>
        <w:rPr>
          <w:rFonts w:eastAsia="Batang"/>
          <w:b/>
          <w:bCs/>
        </w:rPr>
      </w:pPr>
      <w:r>
        <w:rPr>
          <w:rFonts w:eastAsia="Batang"/>
          <w:b/>
          <w:bCs/>
        </w:rPr>
        <w:t>«Томский государственный педагогический университет»</w:t>
      </w:r>
    </w:p>
    <w:p w:rsidR="00670A15" w:rsidRDefault="00840B81">
      <w:pPr>
        <w:jc w:val="center"/>
        <w:rPr>
          <w:rFonts w:eastAsia="Batang"/>
          <w:b/>
          <w:bCs/>
        </w:rPr>
      </w:pPr>
      <w:r>
        <w:rPr>
          <w:rFonts w:eastAsia="Batang"/>
          <w:b/>
          <w:bCs/>
        </w:rPr>
        <w:t>(ТГПУ)</w:t>
      </w:r>
    </w:p>
    <w:p w:rsidR="00670A15" w:rsidRDefault="00670A15">
      <w:pPr>
        <w:jc w:val="center"/>
        <w:rPr>
          <w:rFonts w:eastAsia="Batang"/>
        </w:rPr>
      </w:pPr>
    </w:p>
    <w:p w:rsidR="00670A15" w:rsidRDefault="00670A15">
      <w:pPr>
        <w:jc w:val="center"/>
        <w:rPr>
          <w:rFonts w:eastAsia="Batang"/>
        </w:rPr>
      </w:pPr>
    </w:p>
    <w:p w:rsidR="00670A15" w:rsidRDefault="00840B81">
      <w:pPr>
        <w:jc w:val="center"/>
      </w:pPr>
      <w:r>
        <w:t>Историко-филологический факультет</w:t>
      </w:r>
    </w:p>
    <w:p w:rsidR="00670A15" w:rsidRDefault="00840B81">
      <w:pPr>
        <w:ind w:firstLine="709"/>
        <w:jc w:val="center"/>
      </w:pPr>
      <w:r>
        <w:t xml:space="preserve">Кафедра теории языка и методики обучения русскому языку </w:t>
      </w:r>
    </w:p>
    <w:p w:rsidR="00670A15" w:rsidRDefault="00670A15">
      <w:pPr>
        <w:ind w:firstLine="709"/>
        <w:jc w:val="center"/>
      </w:pPr>
    </w:p>
    <w:p w:rsidR="00670A15" w:rsidRDefault="00670A15">
      <w:pPr>
        <w:ind w:firstLine="709"/>
        <w:jc w:val="center"/>
      </w:pPr>
    </w:p>
    <w:p w:rsidR="00670A15" w:rsidRDefault="00670A15">
      <w:pPr>
        <w:ind w:firstLine="709"/>
        <w:jc w:val="center"/>
      </w:pPr>
    </w:p>
    <w:p w:rsidR="00670A15" w:rsidRDefault="00670A15">
      <w:pPr>
        <w:ind w:firstLine="709"/>
        <w:jc w:val="center"/>
      </w:pPr>
    </w:p>
    <w:p w:rsidR="00670A15" w:rsidRDefault="00840B81">
      <w:pPr>
        <w:ind w:firstLine="709"/>
        <w:jc w:val="right"/>
      </w:pPr>
      <w:r>
        <w:t>УТВЕРЖДЕНО</w:t>
      </w:r>
    </w:p>
    <w:p w:rsidR="00670A15" w:rsidRDefault="00670A15">
      <w:pPr>
        <w:shd w:val="clear" w:color="auto" w:fill="FFFFFF"/>
        <w:tabs>
          <w:tab w:val="left" w:pos="2703"/>
          <w:tab w:val="left" w:pos="4901"/>
        </w:tabs>
        <w:spacing w:line="200" w:lineRule="atLeast"/>
        <w:ind w:firstLine="709"/>
        <w:jc w:val="right"/>
        <w:rPr>
          <w:color w:val="000000"/>
        </w:rPr>
      </w:pPr>
    </w:p>
    <w:p w:rsidR="00670A15" w:rsidRDefault="00840B81">
      <w:pPr>
        <w:shd w:val="clear" w:color="auto" w:fill="FFFFFF"/>
        <w:tabs>
          <w:tab w:val="left" w:pos="2703"/>
          <w:tab w:val="left" w:pos="4901"/>
        </w:tabs>
        <w:spacing w:line="200" w:lineRule="atLeast"/>
        <w:ind w:firstLine="709"/>
        <w:jc w:val="right"/>
      </w:pPr>
      <w:r>
        <w:rPr>
          <w:color w:val="000000"/>
        </w:rPr>
        <w:t>Зав. кафедрой</w:t>
      </w:r>
      <w:r>
        <w:t xml:space="preserve"> теории языка и методики </w:t>
      </w:r>
    </w:p>
    <w:p w:rsidR="00670A15" w:rsidRDefault="00840B81">
      <w:pPr>
        <w:shd w:val="clear" w:color="auto" w:fill="FFFFFF"/>
        <w:tabs>
          <w:tab w:val="left" w:pos="2703"/>
          <w:tab w:val="left" w:pos="4901"/>
        </w:tabs>
        <w:spacing w:line="200" w:lineRule="atLeast"/>
        <w:ind w:firstLine="709"/>
        <w:jc w:val="right"/>
        <w:rPr>
          <w:color w:val="000000"/>
        </w:rPr>
      </w:pPr>
      <w:r>
        <w:t>обучения русскому языку и литературе</w:t>
      </w:r>
    </w:p>
    <w:p w:rsidR="00670A15" w:rsidRDefault="00840B81">
      <w:pPr>
        <w:shd w:val="clear" w:color="auto" w:fill="FFFFFF"/>
        <w:tabs>
          <w:tab w:val="left" w:pos="2703"/>
          <w:tab w:val="left" w:pos="4901"/>
        </w:tabs>
        <w:spacing w:line="200" w:lineRule="atLeast"/>
        <w:ind w:firstLine="709"/>
        <w:jc w:val="right"/>
        <w:rPr>
          <w:color w:val="000000"/>
        </w:rPr>
      </w:pPr>
      <w:r>
        <w:rPr>
          <w:color w:val="000000"/>
        </w:rPr>
        <w:t xml:space="preserve">____________/А.В. </w:t>
      </w:r>
      <w:proofErr w:type="spellStart"/>
      <w:r>
        <w:rPr>
          <w:color w:val="000000"/>
        </w:rPr>
        <w:t>Курьянович</w:t>
      </w:r>
      <w:proofErr w:type="spellEnd"/>
    </w:p>
    <w:p w:rsidR="00670A15" w:rsidRDefault="00840B81">
      <w:pPr>
        <w:shd w:val="clear" w:color="auto" w:fill="FFFFFF"/>
        <w:tabs>
          <w:tab w:val="left" w:pos="2703"/>
          <w:tab w:val="left" w:pos="4901"/>
        </w:tabs>
        <w:spacing w:line="200" w:lineRule="atLeast"/>
        <w:ind w:firstLine="709"/>
        <w:jc w:val="right"/>
        <w:rPr>
          <w:color w:val="000000"/>
        </w:rPr>
      </w:pPr>
      <w:r>
        <w:rPr>
          <w:color w:val="000000"/>
        </w:rPr>
        <w:t>д.ф.н., доцент</w:t>
      </w:r>
    </w:p>
    <w:p w:rsidR="00670A15" w:rsidRDefault="00670A15">
      <w:pPr>
        <w:shd w:val="clear" w:color="auto" w:fill="FFFFFF"/>
        <w:spacing w:line="200" w:lineRule="atLeast"/>
        <w:ind w:firstLine="709"/>
        <w:jc w:val="right"/>
        <w:rPr>
          <w:color w:val="000000"/>
          <w:spacing w:val="-3"/>
        </w:rPr>
      </w:pPr>
    </w:p>
    <w:p w:rsidR="00670A15" w:rsidRDefault="00840B81">
      <w:pPr>
        <w:shd w:val="clear" w:color="auto" w:fill="FFFFFF"/>
        <w:tabs>
          <w:tab w:val="left" w:pos="2703"/>
          <w:tab w:val="left" w:pos="4901"/>
        </w:tabs>
        <w:spacing w:line="200" w:lineRule="atLeast"/>
        <w:ind w:firstLine="709"/>
        <w:jc w:val="right"/>
        <w:rPr>
          <w:color w:val="000000"/>
          <w:spacing w:val="-3"/>
        </w:rPr>
      </w:pPr>
      <w:r>
        <w:rPr>
          <w:color w:val="000000"/>
          <w:spacing w:val="-3"/>
        </w:rPr>
        <w:t>Принято на заседании кафедры</w:t>
      </w:r>
    </w:p>
    <w:p w:rsidR="00670A15" w:rsidRDefault="00840B81">
      <w:pPr>
        <w:shd w:val="clear" w:color="auto" w:fill="FFFFFF"/>
        <w:tabs>
          <w:tab w:val="left" w:pos="2703"/>
          <w:tab w:val="left" w:pos="4901"/>
        </w:tabs>
        <w:spacing w:line="200" w:lineRule="atLeast"/>
        <w:ind w:left="4901" w:right="600"/>
        <w:rPr>
          <w:color w:val="000000"/>
          <w:spacing w:val="-3"/>
        </w:rPr>
      </w:pPr>
      <w:r>
        <w:tab/>
      </w:r>
      <w:r>
        <w:tab/>
      </w:r>
      <w:r>
        <w:tab/>
      </w:r>
      <w:r>
        <w:tab/>
      </w:r>
    </w:p>
    <w:p w:rsidR="00670A15" w:rsidRDefault="00840B81">
      <w:pPr>
        <w:shd w:val="clear" w:color="auto" w:fill="FFFFFF"/>
        <w:spacing w:line="200" w:lineRule="atLeast"/>
        <w:jc w:val="right"/>
        <w:rPr>
          <w:rFonts w:eastAsia="Batang"/>
        </w:rPr>
      </w:pPr>
      <w:r>
        <w:rPr>
          <w:rFonts w:eastAsia="Batang"/>
        </w:rPr>
        <w:t>Протокол № __ от «____» 20_ года</w:t>
      </w:r>
    </w:p>
    <w:p w:rsidR="00670A15" w:rsidRDefault="00670A15">
      <w:pPr>
        <w:shd w:val="clear" w:color="auto" w:fill="FFFFFF"/>
        <w:tabs>
          <w:tab w:val="left" w:pos="2703"/>
          <w:tab w:val="left" w:pos="4901"/>
        </w:tabs>
        <w:spacing w:line="200" w:lineRule="atLeast"/>
        <w:ind w:firstLine="709"/>
        <w:jc w:val="right"/>
        <w:rPr>
          <w:rFonts w:eastAsia="Batang"/>
          <w:color w:val="000000"/>
        </w:rPr>
      </w:pPr>
    </w:p>
    <w:p w:rsidR="00670A15" w:rsidRDefault="00670A15">
      <w:pPr>
        <w:ind w:firstLine="709"/>
        <w:jc w:val="center"/>
      </w:pPr>
    </w:p>
    <w:p w:rsidR="00670A15" w:rsidRDefault="00670A15">
      <w:pPr>
        <w:ind w:firstLine="709"/>
        <w:jc w:val="center"/>
      </w:pPr>
    </w:p>
    <w:p w:rsidR="00670A15" w:rsidRDefault="00670A15">
      <w:pPr>
        <w:rPr>
          <w:rFonts w:eastAsia="Batang"/>
        </w:rPr>
      </w:pPr>
    </w:p>
    <w:p w:rsidR="00670A15" w:rsidRDefault="00670A15">
      <w:pPr>
        <w:rPr>
          <w:rFonts w:eastAsia="Batang"/>
        </w:rPr>
      </w:pPr>
    </w:p>
    <w:p w:rsidR="00670A15" w:rsidRDefault="00670A15">
      <w:pPr>
        <w:rPr>
          <w:rFonts w:eastAsia="Batang"/>
        </w:rPr>
      </w:pPr>
    </w:p>
    <w:p w:rsidR="00670A15" w:rsidRDefault="00670A15">
      <w:pPr>
        <w:rPr>
          <w:rFonts w:eastAsia="Batang"/>
        </w:rPr>
      </w:pPr>
    </w:p>
    <w:p w:rsidR="00670A15" w:rsidRDefault="00840B81">
      <w:pPr>
        <w:tabs>
          <w:tab w:val="left" w:pos="2730"/>
        </w:tabs>
        <w:jc w:val="center"/>
        <w:rPr>
          <w:rFonts w:eastAsia="Batang"/>
          <w:b/>
        </w:rPr>
      </w:pPr>
      <w:r>
        <w:rPr>
          <w:rFonts w:eastAsia="Batang"/>
          <w:b/>
        </w:rPr>
        <w:t>Оценочные и методические материалы</w:t>
      </w:r>
    </w:p>
    <w:p w:rsidR="00670A15" w:rsidRDefault="00840B81">
      <w:pPr>
        <w:tabs>
          <w:tab w:val="left" w:pos="2730"/>
        </w:tabs>
        <w:jc w:val="center"/>
        <w:rPr>
          <w:rFonts w:eastAsia="Batang"/>
          <w:b/>
        </w:rPr>
      </w:pPr>
      <w:r>
        <w:rPr>
          <w:rFonts w:eastAsia="Batang"/>
          <w:b/>
        </w:rPr>
        <w:t xml:space="preserve">текущего контроля успеваемости и промежуточной аттестации </w:t>
      </w:r>
      <w:proofErr w:type="gramStart"/>
      <w:r>
        <w:rPr>
          <w:rFonts w:eastAsia="Batang"/>
          <w:b/>
        </w:rPr>
        <w:t>обучающихся</w:t>
      </w:r>
      <w:proofErr w:type="gramEnd"/>
    </w:p>
    <w:p w:rsidR="00670A15" w:rsidRDefault="00840B81">
      <w:pPr>
        <w:jc w:val="center"/>
        <w:rPr>
          <w:rFonts w:eastAsia="Batang"/>
        </w:rPr>
      </w:pPr>
      <w:r>
        <w:rPr>
          <w:rFonts w:eastAsia="Batang"/>
          <w:b/>
        </w:rPr>
        <w:t xml:space="preserve">по производственной  </w:t>
      </w:r>
      <w:r>
        <w:rPr>
          <w:b/>
        </w:rPr>
        <w:t>практике  (научно-исследовательской)</w:t>
      </w:r>
      <w:r>
        <w:rPr>
          <w:rFonts w:eastAsia="Batang"/>
        </w:rPr>
        <w:t>,</w:t>
      </w:r>
    </w:p>
    <w:p w:rsidR="00670A15" w:rsidRDefault="00840B81">
      <w:pPr>
        <w:suppressAutoHyphens w:val="0"/>
        <w:jc w:val="center"/>
        <w:rPr>
          <w:rFonts w:eastAsia="Batang"/>
        </w:rPr>
      </w:pPr>
      <w:r>
        <w:rPr>
          <w:rFonts w:eastAsia="Batang"/>
        </w:rPr>
        <w:t>реализуемой в составе образовательной программы</w:t>
      </w:r>
    </w:p>
    <w:p w:rsidR="00670A15" w:rsidRDefault="00C85AA5">
      <w:pPr>
        <w:suppressAutoHyphens w:val="0"/>
        <w:jc w:val="center"/>
        <w:rPr>
          <w:rFonts w:eastAsia="Batang"/>
        </w:rPr>
      </w:pPr>
      <w:r>
        <w:rPr>
          <w:rFonts w:eastAsia="Batang"/>
        </w:rPr>
        <w:t xml:space="preserve">5.8.2. Отрасль науки: </w:t>
      </w:r>
      <w:r w:rsidR="00840B81">
        <w:rPr>
          <w:rFonts w:eastAsia="Batang"/>
        </w:rPr>
        <w:t>педагогические науки</w:t>
      </w:r>
    </w:p>
    <w:p w:rsidR="00670A15" w:rsidRDefault="00840B81">
      <w:pPr>
        <w:suppressAutoHyphens w:val="0"/>
        <w:jc w:val="center"/>
        <w:rPr>
          <w:rFonts w:eastAsia="Batang"/>
        </w:rPr>
      </w:pPr>
      <w:r>
        <w:rPr>
          <w:rFonts w:eastAsia="Batang"/>
        </w:rPr>
        <w:t>Направленность (профиль): Теория и методика обучения и воспитания (русский язык, уровни общего и профессионального образования)</w:t>
      </w:r>
    </w:p>
    <w:p w:rsidR="00670A15" w:rsidRDefault="00670A15">
      <w:pPr>
        <w:widowControl w:val="0"/>
        <w:jc w:val="center"/>
        <w:textAlignment w:val="baseline"/>
        <w:rPr>
          <w:rFonts w:eastAsia="DejaVu Sans"/>
          <w:bCs/>
          <w:kern w:val="1"/>
        </w:rPr>
      </w:pPr>
    </w:p>
    <w:p w:rsidR="00670A15" w:rsidRDefault="00670A15">
      <w:pPr>
        <w:tabs>
          <w:tab w:val="left" w:pos="2730"/>
        </w:tabs>
        <w:jc w:val="center"/>
      </w:pPr>
    </w:p>
    <w:p w:rsidR="00670A15" w:rsidRDefault="00670A15">
      <w:pPr>
        <w:tabs>
          <w:tab w:val="left" w:pos="2730"/>
        </w:tabs>
        <w:jc w:val="both"/>
        <w:rPr>
          <w:rFonts w:eastAsia="Batang"/>
        </w:rPr>
      </w:pPr>
    </w:p>
    <w:p w:rsidR="00670A15" w:rsidRDefault="00670A15">
      <w:pPr>
        <w:tabs>
          <w:tab w:val="left" w:pos="2730"/>
        </w:tabs>
        <w:rPr>
          <w:rFonts w:eastAsia="Batang"/>
        </w:rPr>
      </w:pPr>
    </w:p>
    <w:p w:rsidR="00670A15" w:rsidRDefault="00670A15">
      <w:pPr>
        <w:rPr>
          <w:rFonts w:eastAsia="Batang"/>
        </w:rPr>
      </w:pPr>
    </w:p>
    <w:p w:rsidR="00670A15" w:rsidRDefault="00670A15">
      <w:pPr>
        <w:rPr>
          <w:rFonts w:eastAsia="Batang"/>
        </w:rPr>
      </w:pPr>
    </w:p>
    <w:p w:rsidR="00670A15" w:rsidRDefault="00670A15">
      <w:pPr>
        <w:rPr>
          <w:rFonts w:eastAsia="Batang"/>
        </w:rPr>
      </w:pPr>
    </w:p>
    <w:p w:rsidR="00670A15" w:rsidRDefault="00670A15">
      <w:pPr>
        <w:jc w:val="center"/>
        <w:rPr>
          <w:rFonts w:eastAsia="Batang"/>
          <w:b/>
          <w:bCs/>
        </w:rPr>
      </w:pPr>
    </w:p>
    <w:p w:rsidR="00670A15" w:rsidRDefault="00840B81">
      <w:pPr>
        <w:pageBreakBefore/>
        <w:jc w:val="center"/>
        <w:rPr>
          <w:rFonts w:eastAsia="Batang"/>
          <w:b/>
          <w:bCs/>
        </w:rPr>
      </w:pPr>
      <w:r>
        <w:rPr>
          <w:rFonts w:eastAsia="Batang"/>
          <w:b/>
          <w:bCs/>
        </w:rPr>
        <w:lastRenderedPageBreak/>
        <w:t>Пояснительная записка</w:t>
      </w:r>
    </w:p>
    <w:p w:rsidR="00670A15" w:rsidRDefault="00670A15">
      <w:pPr>
        <w:jc w:val="center"/>
        <w:rPr>
          <w:rFonts w:eastAsia="Batang"/>
          <w:b/>
          <w:bCs/>
        </w:rPr>
      </w:pPr>
    </w:p>
    <w:p w:rsidR="00670A15" w:rsidRDefault="00840B81">
      <w:pPr>
        <w:numPr>
          <w:ilvl w:val="0"/>
          <w:numId w:val="1"/>
        </w:numPr>
        <w:suppressAutoHyphens w:val="0"/>
        <w:jc w:val="both"/>
        <w:rPr>
          <w:rFonts w:eastAsia="Batang"/>
          <w:b/>
        </w:rPr>
      </w:pPr>
      <w:r>
        <w:rPr>
          <w:rFonts w:eastAsia="Batang"/>
          <w:b/>
        </w:rPr>
        <w:t>Назначение оценочных средств.</w:t>
      </w:r>
      <w:r>
        <w:rPr>
          <w:rFonts w:eastAsia="Batang"/>
          <w:b/>
          <w:i/>
        </w:rPr>
        <w:t xml:space="preserve"> </w:t>
      </w:r>
      <w:r>
        <w:t>Оценочные средства предназначены для контроля и оценки образовательных достижений обучающихся, проходящих практику.</w:t>
      </w:r>
    </w:p>
    <w:p w:rsidR="00670A15" w:rsidRDefault="00840B81">
      <w:pPr>
        <w:numPr>
          <w:ilvl w:val="0"/>
          <w:numId w:val="1"/>
        </w:numPr>
        <w:suppressAutoHyphens w:val="0"/>
        <w:jc w:val="both"/>
        <w:rPr>
          <w:rFonts w:eastAsia="Batang"/>
          <w:b/>
        </w:rPr>
      </w:pPr>
      <w:r>
        <w:rPr>
          <w:rFonts w:eastAsia="Batang"/>
          <w:b/>
        </w:rPr>
        <w:t xml:space="preserve">Оценочные средства </w:t>
      </w:r>
      <w:r>
        <w:rPr>
          <w:rFonts w:eastAsia="Batang"/>
        </w:rPr>
        <w:t>включают материалы для проведения текущего контроля и промежуточной аттестации в форме заданий, отчета по итогам практики.</w:t>
      </w:r>
    </w:p>
    <w:p w:rsidR="00670A15" w:rsidRDefault="00840B81">
      <w:pPr>
        <w:numPr>
          <w:ilvl w:val="0"/>
          <w:numId w:val="1"/>
        </w:numPr>
        <w:suppressAutoHyphens w:val="0"/>
        <w:jc w:val="both"/>
        <w:rPr>
          <w:rFonts w:eastAsia="Batang"/>
          <w:b/>
        </w:rPr>
      </w:pPr>
      <w:r>
        <w:rPr>
          <w:rFonts w:eastAsia="Batang"/>
          <w:b/>
        </w:rPr>
        <w:t xml:space="preserve">Структура и содержание заданий разработаны в соответствии </w:t>
      </w:r>
      <w:r>
        <w:rPr>
          <w:rFonts w:eastAsia="Batang"/>
        </w:rPr>
        <w:t>с</w:t>
      </w:r>
      <w:r>
        <w:rPr>
          <w:rFonts w:eastAsia="Batang"/>
          <w:b/>
        </w:rPr>
        <w:t xml:space="preserve"> </w:t>
      </w:r>
      <w:r>
        <w:rPr>
          <w:rFonts w:eastAsia="Batang"/>
        </w:rPr>
        <w:t xml:space="preserve">программой практики. </w:t>
      </w:r>
    </w:p>
    <w:p w:rsidR="00670A15" w:rsidRDefault="00840B81">
      <w:pPr>
        <w:numPr>
          <w:ilvl w:val="0"/>
          <w:numId w:val="1"/>
        </w:numPr>
        <w:suppressAutoHyphens w:val="0"/>
        <w:jc w:val="both"/>
        <w:rPr>
          <w:rFonts w:eastAsia="Batang"/>
        </w:rPr>
      </w:pPr>
      <w:proofErr w:type="gramStart"/>
      <w:r>
        <w:rPr>
          <w:rFonts w:eastAsia="Batang"/>
          <w:b/>
        </w:rPr>
        <w:t>Перечень компетенций, формируемых производственной практикой (тип - производственная практика (научно-исследовательская):</w:t>
      </w:r>
      <w:proofErr w:type="gramEnd"/>
    </w:p>
    <w:p w:rsidR="00670A15" w:rsidRDefault="00840B81">
      <w:pPr>
        <w:numPr>
          <w:ilvl w:val="0"/>
          <w:numId w:val="2"/>
        </w:numPr>
        <w:tabs>
          <w:tab w:val="left" w:pos="426"/>
        </w:tabs>
        <w:spacing w:line="100" w:lineRule="atLeast"/>
        <w:jc w:val="both"/>
      </w:pPr>
      <w:r>
        <w:t>владение методологией и методами  педагогического исследования (ОПК-1);</w:t>
      </w:r>
    </w:p>
    <w:p w:rsidR="00670A15" w:rsidRDefault="00840B81">
      <w:pPr>
        <w:numPr>
          <w:ilvl w:val="0"/>
          <w:numId w:val="2"/>
        </w:numPr>
        <w:tabs>
          <w:tab w:val="left" w:pos="426"/>
        </w:tabs>
        <w:spacing w:line="100" w:lineRule="atLeast"/>
        <w:jc w:val="both"/>
      </w:pPr>
      <w:r>
        <w:t>готовность осуществлять научные исследования по проблемам теории и методики обучения и воспитания в предметной области «русский язык» на ра</w:t>
      </w:r>
      <w:r w:rsidR="000F448D">
        <w:t>зных уровнях образования (ПК-1);</w:t>
      </w:r>
    </w:p>
    <w:p w:rsidR="000F448D" w:rsidRDefault="000F448D">
      <w:pPr>
        <w:numPr>
          <w:ilvl w:val="0"/>
          <w:numId w:val="2"/>
        </w:numPr>
        <w:tabs>
          <w:tab w:val="left" w:pos="426"/>
        </w:tabs>
        <w:spacing w:line="100" w:lineRule="atLeast"/>
        <w:jc w:val="both"/>
      </w:pPr>
      <w:r>
        <w:t>готовность к преподавательской деятельности по программам высшего образования (УК-3).</w:t>
      </w:r>
    </w:p>
    <w:p w:rsidR="00670A15" w:rsidRDefault="00840B81">
      <w:pPr>
        <w:numPr>
          <w:ilvl w:val="0"/>
          <w:numId w:val="1"/>
        </w:numPr>
        <w:suppressAutoHyphens w:val="0"/>
        <w:jc w:val="both"/>
        <w:rPr>
          <w:rFonts w:eastAsia="Batang"/>
        </w:rPr>
      </w:pPr>
      <w:r>
        <w:rPr>
          <w:rFonts w:eastAsia="Batang"/>
          <w:b/>
        </w:rPr>
        <w:t>Проверка и оценка результатов практики:</w:t>
      </w:r>
    </w:p>
    <w:p w:rsidR="00670A15" w:rsidRDefault="00840B81">
      <w:pPr>
        <w:numPr>
          <w:ilvl w:val="0"/>
          <w:numId w:val="1"/>
        </w:numPr>
        <w:suppressAutoHyphens w:val="0"/>
        <w:jc w:val="both"/>
        <w:rPr>
          <w:rFonts w:eastAsia="Batang"/>
        </w:rPr>
      </w:pPr>
      <w:r>
        <w:rPr>
          <w:rFonts w:eastAsia="Batang"/>
        </w:rPr>
        <w:t>Формируется в соответствии с критериями оценивания по каждому виду деятельности, а также показателями и критериями оценивания уровня сформированности компетенций.</w:t>
      </w:r>
    </w:p>
    <w:p w:rsidR="00670A15" w:rsidRDefault="00670A15">
      <w:pPr>
        <w:numPr>
          <w:ilvl w:val="0"/>
          <w:numId w:val="1"/>
        </w:numPr>
        <w:suppressAutoHyphens w:val="0"/>
        <w:jc w:val="both"/>
        <w:rPr>
          <w:rFonts w:eastAsia="Batang"/>
        </w:rPr>
      </w:pPr>
    </w:p>
    <w:p w:rsidR="00670A15" w:rsidRDefault="00670A15">
      <w:pPr>
        <w:tabs>
          <w:tab w:val="left" w:pos="0"/>
        </w:tabs>
        <w:spacing w:before="240"/>
        <w:ind w:left="1069"/>
        <w:jc w:val="both"/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670A15">
      <w:pPr>
        <w:jc w:val="center"/>
        <w:rPr>
          <w:b/>
          <w:sz w:val="20"/>
          <w:szCs w:val="20"/>
        </w:rPr>
      </w:pPr>
    </w:p>
    <w:p w:rsidR="00670A15" w:rsidRDefault="00840B81">
      <w:pPr>
        <w:pageBreakBefore/>
        <w:jc w:val="center"/>
        <w:rPr>
          <w:rFonts w:eastAsia="Batang"/>
          <w:b/>
        </w:rPr>
      </w:pPr>
      <w:r>
        <w:rPr>
          <w:rFonts w:eastAsia="Batang"/>
          <w:b/>
        </w:rPr>
        <w:t xml:space="preserve">Наименование оценочных средств по контролируемым разделам </w:t>
      </w:r>
    </w:p>
    <w:p w:rsidR="00670A15" w:rsidRDefault="00840B81">
      <w:pPr>
        <w:jc w:val="center"/>
        <w:rPr>
          <w:rFonts w:eastAsia="Batang"/>
          <w:b/>
        </w:rPr>
      </w:pPr>
      <w:r>
        <w:rPr>
          <w:rFonts w:eastAsia="Batang"/>
          <w:b/>
        </w:rPr>
        <w:t>производственной практики</w:t>
      </w:r>
    </w:p>
    <w:p w:rsidR="00670A15" w:rsidRDefault="00670A15">
      <w:pPr>
        <w:ind w:left="100"/>
        <w:jc w:val="center"/>
        <w:rPr>
          <w:rFonts w:eastAsia="Batang"/>
        </w:rPr>
      </w:pPr>
    </w:p>
    <w:tbl>
      <w:tblPr>
        <w:tblW w:w="0" w:type="auto"/>
        <w:tblInd w:w="-125" w:type="dxa"/>
        <w:tblLayout w:type="fixed"/>
        <w:tblLook w:val="04A0"/>
      </w:tblPr>
      <w:tblGrid>
        <w:gridCol w:w="609"/>
        <w:gridCol w:w="3119"/>
        <w:gridCol w:w="2085"/>
        <w:gridCol w:w="3953"/>
      </w:tblGrid>
      <w:tr w:rsidR="00670A15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t xml:space="preserve">№ </w:t>
            </w:r>
            <w:r>
              <w:rPr>
                <w:rFonts w:eastAsia="Batang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Контролируемые  разделы</w:t>
            </w:r>
            <w:r>
              <w:rPr>
                <w:rFonts w:eastAsia="Batang"/>
                <w:b/>
              </w:rPr>
              <w:t xml:space="preserve"> (этапы</w:t>
            </w:r>
            <w:r>
              <w:rPr>
                <w:rFonts w:eastAsia="Batang"/>
              </w:rPr>
              <w:t>) практики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Код контролируемой компетенции</w:t>
            </w:r>
          </w:p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t xml:space="preserve"> </w:t>
            </w:r>
            <w:r>
              <w:rPr>
                <w:rFonts w:eastAsia="Batang"/>
              </w:rPr>
              <w:t>(или ее части)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 xml:space="preserve">Наименование </w:t>
            </w:r>
          </w:p>
          <w:p w:rsidR="00670A15" w:rsidRDefault="00840B81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 xml:space="preserve">оценочного средства </w:t>
            </w:r>
          </w:p>
        </w:tc>
      </w:tr>
      <w:tr w:rsidR="00670A15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rPr>
                <w:rFonts w:eastAsia="Batang"/>
                <w:iCs/>
              </w:rPr>
            </w:pPr>
            <w:r>
              <w:rPr>
                <w:rFonts w:eastAsia="Batang"/>
                <w:iCs/>
              </w:rPr>
              <w:t>Организационно-подготовительный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A86675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ОПК-1</w:t>
            </w:r>
            <w:r w:rsidR="00840B81">
              <w:rPr>
                <w:rFonts w:eastAsia="Batang"/>
              </w:rPr>
              <w:t xml:space="preserve"> </w:t>
            </w:r>
          </w:p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ПК-1</w:t>
            </w:r>
          </w:p>
          <w:p w:rsidR="00A86675" w:rsidRDefault="00A86675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УК-3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Задание 1 </w:t>
            </w:r>
          </w:p>
        </w:tc>
      </w:tr>
      <w:tr w:rsidR="00670A15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ind w:left="57" w:right="-318"/>
              <w:rPr>
                <w:rFonts w:eastAsia="Batang"/>
              </w:rPr>
            </w:pPr>
            <w:r>
              <w:t xml:space="preserve"> </w:t>
            </w:r>
            <w:r>
              <w:rPr>
                <w:rFonts w:eastAsia="Batang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670A15">
            <w:pPr>
              <w:snapToGrid w:val="0"/>
              <w:rPr>
                <w:rFonts w:eastAsia="Batang"/>
                <w:color w:val="000000"/>
              </w:rPr>
            </w:pPr>
          </w:p>
          <w:p w:rsidR="00670A15" w:rsidRDefault="00840B81">
            <w:pPr>
              <w:snapToGrid w:val="0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Основной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A86675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ОПК-1</w:t>
            </w:r>
          </w:p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ПК-1</w:t>
            </w:r>
          </w:p>
          <w:p w:rsidR="00A86675" w:rsidRDefault="00A86675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УК-3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Задания 1-5 </w:t>
            </w:r>
          </w:p>
        </w:tc>
      </w:tr>
      <w:tr w:rsidR="00670A15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ind w:left="57" w:right="-318"/>
            </w:pPr>
            <w:r>
              <w:t>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670A15">
            <w:pPr>
              <w:snapToGrid w:val="0"/>
              <w:rPr>
                <w:rFonts w:eastAsia="Batang"/>
                <w:color w:val="000000"/>
              </w:rPr>
            </w:pPr>
          </w:p>
          <w:p w:rsidR="00670A15" w:rsidRDefault="00840B81">
            <w:pPr>
              <w:snapToGrid w:val="0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Итоговый 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A86675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ОПК-1</w:t>
            </w:r>
            <w:r w:rsidR="00840B81">
              <w:rPr>
                <w:rFonts w:eastAsia="Batang"/>
              </w:rPr>
              <w:t xml:space="preserve"> </w:t>
            </w:r>
          </w:p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ПК-1</w:t>
            </w:r>
          </w:p>
          <w:p w:rsidR="00A86675" w:rsidRDefault="00A86675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УК-3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rPr>
                <w:rFonts w:eastAsia="Batang"/>
              </w:rPr>
            </w:pPr>
            <w:r>
              <w:rPr>
                <w:rFonts w:eastAsia="Batang"/>
                <w:color w:val="000000"/>
              </w:rPr>
              <w:t>О</w:t>
            </w:r>
            <w:r>
              <w:rPr>
                <w:rFonts w:eastAsia="Batang"/>
              </w:rPr>
              <w:t xml:space="preserve">тчет по практике </w:t>
            </w:r>
          </w:p>
        </w:tc>
      </w:tr>
    </w:tbl>
    <w:p w:rsidR="00670A15" w:rsidRDefault="00670A15">
      <w:pPr>
        <w:jc w:val="center"/>
        <w:rPr>
          <w:b/>
        </w:rPr>
      </w:pPr>
    </w:p>
    <w:p w:rsidR="00670A15" w:rsidRDefault="00840B81">
      <w:pPr>
        <w:jc w:val="center"/>
        <w:rPr>
          <w:b/>
        </w:rPr>
      </w:pPr>
      <w:r>
        <w:rPr>
          <w:b/>
        </w:rPr>
        <w:t>Методические материалы</w:t>
      </w:r>
    </w:p>
    <w:p w:rsidR="00670A15" w:rsidRDefault="00840B81">
      <w:pPr>
        <w:jc w:val="center"/>
        <w:rPr>
          <w:b/>
        </w:rPr>
      </w:pPr>
      <w:r>
        <w:rPr>
          <w:b/>
        </w:rPr>
        <w:t>Показатели и критерии оценивания уровня сформированности компетенций</w:t>
      </w:r>
    </w:p>
    <w:p w:rsidR="00670A15" w:rsidRDefault="00670A15">
      <w:pPr>
        <w:jc w:val="center"/>
      </w:pPr>
    </w:p>
    <w:tbl>
      <w:tblPr>
        <w:tblW w:w="10390" w:type="dxa"/>
        <w:tblInd w:w="-6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70"/>
        <w:gridCol w:w="910"/>
        <w:gridCol w:w="6647"/>
        <w:gridCol w:w="1863"/>
      </w:tblGrid>
      <w:tr w:rsidR="00670A15">
        <w:trPr>
          <w:trHeight w:val="684"/>
          <w:tblHeader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670A15" w:rsidRDefault="00840B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Уровни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670A15" w:rsidRDefault="00840B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Баллы</w:t>
            </w:r>
          </w:p>
        </w:tc>
        <w:tc>
          <w:tcPr>
            <w:tcW w:w="66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670A15" w:rsidRDefault="00840B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Показатели и критерии  оценивания </w:t>
            </w:r>
          </w:p>
          <w:p w:rsidR="00670A15" w:rsidRDefault="00840B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уровня сформированности компетенций (групп компетенций)</w:t>
            </w:r>
          </w:p>
        </w:tc>
        <w:tc>
          <w:tcPr>
            <w:tcW w:w="1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70A15" w:rsidRDefault="00840B81">
            <w:pPr>
              <w:snapToGrid w:val="0"/>
            </w:pPr>
            <w:r>
              <w:rPr>
                <w:sz w:val="20"/>
                <w:szCs w:val="20"/>
              </w:rPr>
              <w:t xml:space="preserve">Формы оценивания/ вид деятельности </w:t>
            </w:r>
          </w:p>
        </w:tc>
      </w:tr>
      <w:tr w:rsidR="00670A15">
        <w:tc>
          <w:tcPr>
            <w:tcW w:w="10390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70A15" w:rsidRDefault="00840B81">
            <w:pPr>
              <w:numPr>
                <w:ilvl w:val="0"/>
                <w:numId w:val="3"/>
              </w:numPr>
              <w:tabs>
                <w:tab w:val="left" w:pos="0"/>
                <w:tab w:val="left" w:pos="1418"/>
              </w:tabs>
              <w:snapToGrid w:val="0"/>
              <w:jc w:val="both"/>
            </w:pPr>
            <w:proofErr w:type="spellStart"/>
            <w:r>
              <w:t>Общепрофессиональные</w:t>
            </w:r>
            <w:proofErr w:type="spellEnd"/>
            <w:r>
              <w:t xml:space="preserve"> компетенции:</w:t>
            </w:r>
          </w:p>
          <w:p w:rsidR="00670A15" w:rsidRDefault="00840B81">
            <w:pPr>
              <w:numPr>
                <w:ilvl w:val="0"/>
                <w:numId w:val="4"/>
              </w:numPr>
              <w:tabs>
                <w:tab w:val="left" w:pos="426"/>
              </w:tabs>
              <w:spacing w:line="100" w:lineRule="atLeast"/>
              <w:jc w:val="both"/>
            </w:pPr>
            <w:r>
              <w:t>владение методологией и методами  педагогического исследования (ОПК-1);</w:t>
            </w:r>
          </w:p>
          <w:p w:rsidR="00670A15" w:rsidRDefault="00840B81">
            <w:pPr>
              <w:numPr>
                <w:ilvl w:val="0"/>
                <w:numId w:val="4"/>
              </w:numPr>
              <w:tabs>
                <w:tab w:val="left" w:pos="426"/>
              </w:tabs>
              <w:spacing w:line="100" w:lineRule="atLeast"/>
              <w:jc w:val="both"/>
            </w:pPr>
            <w:r>
              <w:t>владение культурой научного исследования в области педагогических наук, в том числе с использованием новейших информационно-коммуникационных технологий (ОПК-1);</w:t>
            </w:r>
          </w:p>
          <w:p w:rsidR="00670A15" w:rsidRDefault="00840B81">
            <w:pPr>
              <w:numPr>
                <w:ilvl w:val="0"/>
                <w:numId w:val="4"/>
              </w:numPr>
              <w:tabs>
                <w:tab w:val="left" w:pos="426"/>
              </w:tabs>
              <w:spacing w:line="100" w:lineRule="atLeast"/>
              <w:jc w:val="both"/>
            </w:pPr>
            <w:r>
              <w:t xml:space="preserve">способность интерпретировать результаты педагогического исследования, оценивать границы их применимости, возможные риски их внедрения в образовательной и </w:t>
            </w:r>
            <w:proofErr w:type="spellStart"/>
            <w:r>
              <w:t>социокультурной</w:t>
            </w:r>
            <w:proofErr w:type="spellEnd"/>
            <w:r>
              <w:t xml:space="preserve"> среде, перспективы дальнейших исследований (ОПК-1); </w:t>
            </w:r>
          </w:p>
          <w:p w:rsidR="00670A15" w:rsidRDefault="00840B81">
            <w:pPr>
              <w:numPr>
                <w:ilvl w:val="0"/>
                <w:numId w:val="4"/>
              </w:numPr>
              <w:tabs>
                <w:tab w:val="left" w:pos="426"/>
              </w:tabs>
              <w:spacing w:line="100" w:lineRule="atLeast"/>
              <w:jc w:val="both"/>
            </w:pPr>
            <w:r>
              <w:t>готовность организовать работу исследовательского коллектива в области педагогических наук (ОПК-1)</w:t>
            </w:r>
            <w:r w:rsidR="000F448D">
              <w:t>;</w:t>
            </w:r>
          </w:p>
          <w:p w:rsidR="000F448D" w:rsidRDefault="000F448D" w:rsidP="000F448D">
            <w:pPr>
              <w:numPr>
                <w:ilvl w:val="0"/>
                <w:numId w:val="4"/>
              </w:numPr>
              <w:tabs>
                <w:tab w:val="left" w:pos="426"/>
              </w:tabs>
              <w:spacing w:line="100" w:lineRule="atLeast"/>
              <w:jc w:val="both"/>
            </w:pPr>
            <w:r>
              <w:t>владение навыками осуществления педагогической деятельности на основе знаний положений педагогической коммуникации и социальной психологии (УК-3).</w:t>
            </w:r>
          </w:p>
        </w:tc>
      </w:tr>
      <w:tr w:rsidR="00670A15">
        <w:tc>
          <w:tcPr>
            <w:tcW w:w="10390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70A15" w:rsidRDefault="00840B81">
            <w:pPr>
              <w:autoSpaceDE w:val="0"/>
              <w:jc w:val="both"/>
            </w:pPr>
            <w:r>
              <w:t>Задание 1. Постановка проблемы, цели, задач, определение темы исследования.</w:t>
            </w:r>
          </w:p>
          <w:p w:rsidR="00670A15" w:rsidRDefault="00840B81">
            <w:pPr>
              <w:jc w:val="both"/>
            </w:pPr>
            <w:r>
              <w:t>Задание 2. Работа с научной литературой, разработка и описание теоретической базы исследования.</w:t>
            </w:r>
          </w:p>
          <w:p w:rsidR="00670A15" w:rsidRDefault="00840B81">
            <w:pPr>
              <w:jc w:val="both"/>
            </w:pPr>
            <w:r>
              <w:t>Задание 3. Сбор и обработка материала исследования.</w:t>
            </w:r>
          </w:p>
          <w:p w:rsidR="00670A15" w:rsidRDefault="00840B81">
            <w:pPr>
              <w:jc w:val="both"/>
            </w:pPr>
            <w:r>
              <w:t>Задание 4. Определение методологии исследования, проведение исследования.</w:t>
            </w:r>
          </w:p>
          <w:p w:rsidR="00670A15" w:rsidRDefault="00840B81">
            <w:pPr>
              <w:jc w:val="both"/>
              <w:rPr>
                <w:sz w:val="20"/>
                <w:szCs w:val="20"/>
              </w:rPr>
            </w:pPr>
            <w:r>
              <w:t>Задание 5. Оформление результатов исследования в форме отчета по практике.</w:t>
            </w:r>
          </w:p>
        </w:tc>
      </w:tr>
      <w:tr w:rsidR="00670A15">
        <w:trPr>
          <w:trHeight w:val="1153"/>
        </w:trPr>
        <w:tc>
          <w:tcPr>
            <w:tcW w:w="97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(1)</w:t>
            </w:r>
          </w:p>
        </w:tc>
        <w:tc>
          <w:tcPr>
            <w:tcW w:w="9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center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4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670A15" w:rsidRDefault="00840B81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Знает</w:t>
            </w:r>
            <w:r>
              <w:rPr>
                <w:color w:val="000000"/>
              </w:rPr>
              <w:t xml:space="preserve"> в целом современную проблематику и методологический инструментарий избранной отрасли знания; историю развития и современное состояние конкретной научной проблемы, ее роль и место в изучаемом научном направлении, ее разноаспектную специфику.</w:t>
            </w:r>
          </w:p>
          <w:p w:rsidR="00670A15" w:rsidRDefault="00840B81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Умеет</w:t>
            </w:r>
            <w:r>
              <w:rPr>
                <w:color w:val="000000"/>
              </w:rPr>
              <w:t xml:space="preserve"> в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целом определить общую проблему, цели, задачи по теме исследования, методику исследования, а также провести исследование </w:t>
            </w:r>
            <w:r>
              <w:t>с использованием современных методов исследования и информационно-коммуникационных технологий</w:t>
            </w:r>
            <w:r>
              <w:rPr>
                <w:color w:val="000000"/>
              </w:rPr>
              <w:t>, допуская неточности и ошибки.</w:t>
            </w:r>
          </w:p>
          <w:p w:rsidR="00670A15" w:rsidRDefault="00840B81">
            <w:pPr>
              <w:snapToGrid w:val="0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Владеет</w:t>
            </w:r>
            <w:r>
              <w:rPr>
                <w:color w:val="000000"/>
              </w:rPr>
              <w:t xml:space="preserve"> навыками разработки теоретической базы по теме исследования, но допускает неточности и ошибки </w:t>
            </w:r>
          </w:p>
        </w:tc>
        <w:tc>
          <w:tcPr>
            <w:tcW w:w="1863" w:type="dxa"/>
            <w:vMerge w:val="restar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70A15" w:rsidRDefault="00670A15">
            <w:pPr>
              <w:autoSpaceDE w:val="0"/>
              <w:snapToGrid w:val="0"/>
              <w:rPr>
                <w:color w:val="000000"/>
              </w:rPr>
            </w:pPr>
          </w:p>
          <w:p w:rsidR="00670A15" w:rsidRDefault="00670A15">
            <w:pPr>
              <w:autoSpaceDE w:val="0"/>
              <w:rPr>
                <w:color w:val="000000"/>
              </w:rPr>
            </w:pPr>
          </w:p>
          <w:p w:rsidR="00670A15" w:rsidRDefault="00670A15">
            <w:pPr>
              <w:autoSpaceDE w:val="0"/>
              <w:rPr>
                <w:color w:val="000000"/>
              </w:rPr>
            </w:pPr>
          </w:p>
          <w:p w:rsidR="00670A15" w:rsidRDefault="00670A15">
            <w:pPr>
              <w:autoSpaceDE w:val="0"/>
              <w:rPr>
                <w:color w:val="000000"/>
              </w:rPr>
            </w:pPr>
          </w:p>
          <w:p w:rsidR="00670A15" w:rsidRDefault="00670A15">
            <w:pPr>
              <w:autoSpaceDE w:val="0"/>
              <w:rPr>
                <w:color w:val="000000"/>
              </w:rPr>
            </w:pPr>
          </w:p>
          <w:p w:rsidR="00670A15" w:rsidRDefault="00670A15">
            <w:pPr>
              <w:autoSpaceDE w:val="0"/>
              <w:rPr>
                <w:color w:val="000000"/>
              </w:rPr>
            </w:pPr>
          </w:p>
          <w:p w:rsidR="00670A15" w:rsidRDefault="00670A15">
            <w:pPr>
              <w:autoSpaceDE w:val="0"/>
              <w:rPr>
                <w:color w:val="000000"/>
              </w:rPr>
            </w:pPr>
          </w:p>
          <w:p w:rsidR="00670A15" w:rsidRDefault="00670A15">
            <w:pPr>
              <w:autoSpaceDE w:val="0"/>
              <w:rPr>
                <w:color w:val="000000"/>
              </w:rPr>
            </w:pPr>
          </w:p>
          <w:p w:rsidR="00670A15" w:rsidRDefault="00670A15">
            <w:pPr>
              <w:autoSpaceDE w:val="0"/>
              <w:rPr>
                <w:color w:val="000000"/>
              </w:rPr>
            </w:pPr>
          </w:p>
          <w:p w:rsidR="00670A15" w:rsidRDefault="00670A15">
            <w:pPr>
              <w:autoSpaceDE w:val="0"/>
              <w:rPr>
                <w:color w:val="000000"/>
              </w:rPr>
            </w:pPr>
          </w:p>
          <w:p w:rsidR="00670A15" w:rsidRDefault="00670A15">
            <w:pPr>
              <w:autoSpaceDE w:val="0"/>
              <w:rPr>
                <w:color w:val="000000"/>
              </w:rPr>
            </w:pPr>
          </w:p>
          <w:p w:rsidR="00670A15" w:rsidRDefault="00670A15">
            <w:pPr>
              <w:autoSpaceDE w:val="0"/>
              <w:rPr>
                <w:color w:val="000000"/>
              </w:rPr>
            </w:pPr>
          </w:p>
          <w:p w:rsidR="00670A15" w:rsidRDefault="00840B81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  <w:p w:rsidR="00670A15" w:rsidRDefault="00840B81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отчета</w:t>
            </w:r>
          </w:p>
          <w:p w:rsidR="00670A15" w:rsidRDefault="00670A15">
            <w:pPr>
              <w:snapToGrid w:val="0"/>
              <w:rPr>
                <w:color w:val="000000"/>
              </w:rPr>
            </w:pPr>
          </w:p>
          <w:p w:rsidR="00670A15" w:rsidRDefault="00670A15">
            <w:pPr>
              <w:snapToGrid w:val="0"/>
              <w:rPr>
                <w:color w:val="000000"/>
              </w:rPr>
            </w:pPr>
          </w:p>
          <w:p w:rsidR="00670A15" w:rsidRDefault="00670A15">
            <w:pPr>
              <w:snapToGrid w:val="0"/>
              <w:rPr>
                <w:color w:val="000000"/>
              </w:rPr>
            </w:pPr>
          </w:p>
          <w:p w:rsidR="00670A15" w:rsidRDefault="00670A15">
            <w:pPr>
              <w:snapToGrid w:val="0"/>
              <w:rPr>
                <w:color w:val="000000"/>
              </w:rPr>
            </w:pPr>
          </w:p>
        </w:tc>
      </w:tr>
      <w:tr w:rsidR="00670A15">
        <w:trPr>
          <w:trHeight w:val="1153"/>
        </w:trPr>
        <w:tc>
          <w:tcPr>
            <w:tcW w:w="97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  <w:p w:rsidR="00670A15" w:rsidRDefault="00840B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9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center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4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670A15" w:rsidRDefault="00840B81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Знает</w:t>
            </w:r>
            <w:r>
              <w:rPr>
                <w:color w:val="000000"/>
              </w:rPr>
              <w:t xml:space="preserve"> современную проблематику и методологический инструментарий избранной отрасли знания; историю развития и современное состояние конкретной научной проблемы, ее роль и место в изучаемом научном направлении, ее разноаспектную специфику. </w:t>
            </w:r>
          </w:p>
          <w:p w:rsidR="00670A15" w:rsidRDefault="00840B81">
            <w:pPr>
              <w:autoSpaceDE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Умеет</w:t>
            </w:r>
            <w:r>
              <w:rPr>
                <w:color w:val="000000"/>
              </w:rPr>
              <w:t xml:space="preserve"> практически осуществлять научные исследования в избранной научной сфере; оформляет и представляет результаты научно-исследовательского процесса в соответствии с требованиями к научному тексту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</w:p>
          <w:p w:rsidR="00670A15" w:rsidRDefault="00840B81">
            <w:pPr>
              <w:autoSpaceDE w:val="0"/>
              <w:jc w:val="both"/>
              <w:rPr>
                <w:bCs/>
                <w:sz w:val="20"/>
                <w:szCs w:val="20"/>
              </w:rPr>
            </w:pPr>
            <w:r>
              <w:rPr>
                <w:i/>
                <w:color w:val="000000"/>
              </w:rPr>
              <w:t xml:space="preserve">Владеет </w:t>
            </w:r>
            <w:r>
              <w:rPr>
                <w:bCs/>
              </w:rPr>
              <w:t xml:space="preserve">опытом подготовки </w:t>
            </w:r>
            <w:r>
              <w:rPr>
                <w:color w:val="000000"/>
              </w:rPr>
              <w:t>исследований в избранной научной сфере; навыками разработки теоретической базы по теме исследования, допуская отдельные неточности.</w:t>
            </w:r>
          </w:p>
        </w:tc>
        <w:tc>
          <w:tcPr>
            <w:tcW w:w="1863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70A15" w:rsidRDefault="00670A15">
            <w:pPr>
              <w:snapToGrid w:val="0"/>
            </w:pPr>
          </w:p>
        </w:tc>
      </w:tr>
      <w:tr w:rsidR="00670A15">
        <w:trPr>
          <w:trHeight w:val="1153"/>
        </w:trPr>
        <w:tc>
          <w:tcPr>
            <w:tcW w:w="97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(3)</w:t>
            </w:r>
          </w:p>
        </w:tc>
        <w:tc>
          <w:tcPr>
            <w:tcW w:w="9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center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4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670A15" w:rsidRDefault="00840B81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Знает </w:t>
            </w:r>
            <w:r>
              <w:rPr>
                <w:color w:val="000000"/>
              </w:rPr>
              <w:t xml:space="preserve">современную проблематику и методологический инструментарий избранной отрасли знания; историю развития и современное состояние конкретной научной проблемы, ее роль и место в изучаемом научном направлении, ее разноаспектную специфику. </w:t>
            </w:r>
          </w:p>
          <w:p w:rsidR="00670A15" w:rsidRDefault="00840B81">
            <w:pPr>
              <w:autoSpaceDE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Умеет </w:t>
            </w:r>
            <w:r>
              <w:rPr>
                <w:color w:val="000000"/>
              </w:rPr>
              <w:t>практически осуществлять научные исследования в избранной научной сфере; грамотно и логично оформляет и представляет результаты научно-исследовательского процесса. Анализирует, систематизирует, обобщает, интерпретирует результаты чужих и собственных научных исследований.</w:t>
            </w:r>
          </w:p>
          <w:p w:rsidR="00670A15" w:rsidRDefault="00840B81">
            <w:pPr>
              <w:autoSpaceDE w:val="0"/>
              <w:jc w:val="both"/>
              <w:rPr>
                <w:bCs/>
                <w:sz w:val="20"/>
                <w:szCs w:val="20"/>
              </w:rPr>
            </w:pPr>
            <w:r>
              <w:rPr>
                <w:i/>
                <w:color w:val="000000"/>
              </w:rPr>
              <w:t>Владеет</w:t>
            </w:r>
            <w:r>
              <w:rPr>
                <w:color w:val="000000"/>
              </w:rPr>
              <w:t xml:space="preserve"> в полной мере навыками подготовки исследований в избранной научной сфере; навыками разработки теоретической базы по теме исследования.</w:t>
            </w:r>
          </w:p>
        </w:tc>
        <w:tc>
          <w:tcPr>
            <w:tcW w:w="1863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70A15" w:rsidRDefault="00670A15">
            <w:pPr>
              <w:snapToGrid w:val="0"/>
            </w:pPr>
          </w:p>
        </w:tc>
      </w:tr>
      <w:tr w:rsidR="00670A15">
        <w:tc>
          <w:tcPr>
            <w:tcW w:w="10390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numPr>
                <w:ilvl w:val="0"/>
                <w:numId w:val="3"/>
              </w:numPr>
              <w:tabs>
                <w:tab w:val="left" w:pos="0"/>
                <w:tab w:val="left" w:pos="1418"/>
              </w:tabs>
              <w:snapToGrid w:val="0"/>
              <w:jc w:val="both"/>
            </w:pPr>
            <w:r>
              <w:t>Профессиональные компетенции:</w:t>
            </w:r>
          </w:p>
          <w:p w:rsidR="00670A15" w:rsidRDefault="00840B81">
            <w:pPr>
              <w:numPr>
                <w:ilvl w:val="0"/>
                <w:numId w:val="5"/>
              </w:numPr>
              <w:tabs>
                <w:tab w:val="left" w:pos="426"/>
              </w:tabs>
              <w:spacing w:line="100" w:lineRule="atLeast"/>
              <w:jc w:val="both"/>
            </w:pPr>
            <w:r>
              <w:t>готовность осуществлять научные исследования по проблемам теории и методики обучения и воспитания в предметной области «русский язык» на разных уровнях образования (ПК-1).</w:t>
            </w:r>
          </w:p>
        </w:tc>
      </w:tr>
      <w:tr w:rsidR="00670A15">
        <w:tc>
          <w:tcPr>
            <w:tcW w:w="10390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autoSpaceDE w:val="0"/>
              <w:jc w:val="both"/>
            </w:pPr>
            <w:r>
              <w:t>Задание 1. Постановка проблемы, цели, задач, определение темы исследования.</w:t>
            </w:r>
          </w:p>
          <w:p w:rsidR="00670A15" w:rsidRDefault="00840B81">
            <w:pPr>
              <w:jc w:val="both"/>
            </w:pPr>
            <w:r>
              <w:t>Задание 2. Работа с научной литературой, разработка и описание теоретической базы исследования.</w:t>
            </w:r>
          </w:p>
          <w:p w:rsidR="00670A15" w:rsidRDefault="00840B81">
            <w:pPr>
              <w:jc w:val="both"/>
            </w:pPr>
            <w:r>
              <w:t>Задание 3. Сбор и обработка материала исследования.</w:t>
            </w:r>
          </w:p>
          <w:p w:rsidR="00670A15" w:rsidRDefault="00840B81">
            <w:pPr>
              <w:jc w:val="both"/>
            </w:pPr>
            <w:r>
              <w:t>Задание 4. Определение методологии исследования, проведение исследования.</w:t>
            </w:r>
          </w:p>
          <w:p w:rsidR="00670A15" w:rsidRDefault="00840B81">
            <w:pPr>
              <w:autoSpaceDE w:val="0"/>
            </w:pPr>
            <w:r>
              <w:t>Задание 5. Оформление результатов исследования в форме отчета по практике.</w:t>
            </w:r>
          </w:p>
        </w:tc>
      </w:tr>
      <w:tr w:rsidR="00670A15">
        <w:tc>
          <w:tcPr>
            <w:tcW w:w="97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(1)</w:t>
            </w:r>
          </w:p>
        </w:tc>
        <w:tc>
          <w:tcPr>
            <w:tcW w:w="9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center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4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670A15" w:rsidRDefault="00840B81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Знает </w:t>
            </w:r>
            <w:r>
              <w:rPr>
                <w:color w:val="000000"/>
              </w:rPr>
              <w:t xml:space="preserve">в целом историю и современное состояние исследуемой проблемы в </w:t>
            </w:r>
            <w:r>
              <w:t>теории и методики обучения и воспитания в предметной области «русский язык»</w:t>
            </w:r>
            <w:r>
              <w:rPr>
                <w:color w:val="000000"/>
              </w:rPr>
              <w:t>.</w:t>
            </w:r>
          </w:p>
          <w:p w:rsidR="00670A15" w:rsidRDefault="00840B81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Умеет</w:t>
            </w:r>
            <w:r>
              <w:rPr>
                <w:color w:val="000000"/>
              </w:rPr>
              <w:t xml:space="preserve"> в целом анализировать изучаемые явления </w:t>
            </w:r>
            <w:r>
              <w:t xml:space="preserve">в рамках собственной концепции педагогического исследования в контексте современных направлений теории и методики обучения и воспитания в предметной области «русский язык» на разных уровнях образования. </w:t>
            </w:r>
          </w:p>
          <w:p w:rsidR="00670A15" w:rsidRDefault="00840B81">
            <w:pPr>
              <w:tabs>
                <w:tab w:val="left" w:pos="0"/>
                <w:tab w:val="left" w:pos="1418"/>
              </w:tabs>
              <w:suppressAutoHyphens w:val="0"/>
              <w:snapToGrid w:val="0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Владеет</w:t>
            </w:r>
            <w:r>
              <w:rPr>
                <w:color w:val="000000"/>
              </w:rPr>
              <w:t xml:space="preserve"> в целом</w:t>
            </w:r>
            <w:r>
              <w:t xml:space="preserve"> методологией научных исследований по проблемам теории и методики обучения и воспитания в предметной области «русский язык» на разных уровнях образования</w:t>
            </w:r>
            <w:r>
              <w:rPr>
                <w:color w:val="000000"/>
              </w:rPr>
              <w:t>.</w:t>
            </w:r>
          </w:p>
        </w:tc>
        <w:tc>
          <w:tcPr>
            <w:tcW w:w="1863" w:type="dxa"/>
            <w:vMerge w:val="restar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70A15" w:rsidRDefault="00840B81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  <w:p w:rsidR="00670A15" w:rsidRDefault="00840B81">
            <w:pPr>
              <w:autoSpaceDE w:val="0"/>
              <w:rPr>
                <w:sz w:val="20"/>
                <w:szCs w:val="20"/>
              </w:rPr>
            </w:pPr>
            <w:r>
              <w:rPr>
                <w:color w:val="000000"/>
              </w:rPr>
              <w:t>отчета</w:t>
            </w:r>
          </w:p>
        </w:tc>
      </w:tr>
      <w:tr w:rsidR="00670A15">
        <w:tc>
          <w:tcPr>
            <w:tcW w:w="97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  <w:p w:rsidR="00670A15" w:rsidRDefault="00840B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9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center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4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670A15" w:rsidRDefault="00840B81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</w:rPr>
              <w:t>Знает</w:t>
            </w:r>
            <w:r>
              <w:t xml:space="preserve"> готовность осуществлять научные исследования по проблемам теории и методики обучения и воспитания в предметной области «русский язык» на разных уровнях образования</w:t>
            </w:r>
            <w:r>
              <w:rPr>
                <w:color w:val="000000"/>
              </w:rPr>
              <w:t>, допуская отдельные неточности.</w:t>
            </w:r>
          </w:p>
          <w:p w:rsidR="00670A15" w:rsidRDefault="00840B81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Умеет </w:t>
            </w:r>
            <w:r>
              <w:rPr>
                <w:color w:val="000000"/>
              </w:rPr>
              <w:t xml:space="preserve">анализировать изучаемые явления </w:t>
            </w:r>
            <w:r>
              <w:t>в рамках собственной концепции педагогического исследования в контексте современных направлений теории и методики обучения и воспитания в предметной области «русский язык» на разных уровнях образования</w:t>
            </w:r>
            <w:r>
              <w:rPr>
                <w:color w:val="000000"/>
              </w:rPr>
              <w:t>, допуская отдельные неточности.</w:t>
            </w:r>
          </w:p>
          <w:p w:rsidR="00670A15" w:rsidRDefault="00840B81">
            <w:pPr>
              <w:autoSpaceDE w:val="0"/>
              <w:snapToGrid w:val="0"/>
              <w:jc w:val="both"/>
            </w:pPr>
            <w:r>
              <w:rPr>
                <w:i/>
                <w:color w:val="000000"/>
              </w:rPr>
              <w:t>Владеет</w:t>
            </w:r>
            <w:r>
              <w:t xml:space="preserve"> методологией научных исследований по проблемам теории и методики обучения и воспитания в предметной области «русский язык» на разных уровнях образования, </w:t>
            </w:r>
            <w:r>
              <w:rPr>
                <w:color w:val="000000"/>
              </w:rPr>
              <w:t>допуская отдельные неточности.</w:t>
            </w:r>
          </w:p>
        </w:tc>
        <w:tc>
          <w:tcPr>
            <w:tcW w:w="1863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70A15" w:rsidRDefault="00670A15">
            <w:pPr>
              <w:snapToGrid w:val="0"/>
            </w:pPr>
          </w:p>
        </w:tc>
      </w:tr>
      <w:tr w:rsidR="00670A15">
        <w:tc>
          <w:tcPr>
            <w:tcW w:w="97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(3)</w:t>
            </w:r>
          </w:p>
        </w:tc>
        <w:tc>
          <w:tcPr>
            <w:tcW w:w="9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4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670A15" w:rsidRDefault="00840B81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Знает</w:t>
            </w:r>
            <w:r>
              <w:t xml:space="preserve"> готовность осуществлять научные исследования по проблемам теории и методики обучения и воспитания в предметной области «русский язык» на разных уровнях образования</w:t>
            </w:r>
            <w:r>
              <w:rPr>
                <w:color w:val="000000"/>
              </w:rPr>
              <w:t>.</w:t>
            </w:r>
          </w:p>
          <w:p w:rsidR="00670A15" w:rsidRDefault="00840B81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Умеет </w:t>
            </w:r>
            <w:r>
              <w:rPr>
                <w:color w:val="000000"/>
              </w:rPr>
              <w:t xml:space="preserve">анализировать изучаемые явления </w:t>
            </w:r>
            <w:r>
              <w:t xml:space="preserve">в рамках собственной концепции педагогического исследования в контексте современных направлений теории и методики обучения и воспитания в предметной области «русский язык» на разных уровнях образования. </w:t>
            </w:r>
          </w:p>
          <w:p w:rsidR="00670A15" w:rsidRDefault="00840B81">
            <w:pPr>
              <w:autoSpaceDE w:val="0"/>
              <w:jc w:val="both"/>
            </w:pPr>
            <w:r>
              <w:rPr>
                <w:i/>
                <w:color w:val="000000"/>
              </w:rPr>
              <w:t>Владеет</w:t>
            </w:r>
            <w:r>
              <w:t xml:space="preserve"> методологией научных исследований по проблемам теории и методики обучения и воспитания в предметной области «русский язык» на разных уровнях образования</w:t>
            </w:r>
            <w:r>
              <w:rPr>
                <w:color w:val="00000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3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70A15" w:rsidRDefault="00670A15">
            <w:pPr>
              <w:snapToGrid w:val="0"/>
            </w:pPr>
          </w:p>
        </w:tc>
      </w:tr>
    </w:tbl>
    <w:p w:rsidR="00670A15" w:rsidRDefault="00670A15">
      <w:pPr>
        <w:tabs>
          <w:tab w:val="left" w:pos="-2268"/>
        </w:tabs>
        <w:ind w:right="72"/>
        <w:jc w:val="center"/>
      </w:pPr>
    </w:p>
    <w:p w:rsidR="00670A15" w:rsidRDefault="00840B81">
      <w:pPr>
        <w:tabs>
          <w:tab w:val="left" w:pos="-2268"/>
        </w:tabs>
        <w:jc w:val="center"/>
        <w:rPr>
          <w:b/>
        </w:rPr>
      </w:pPr>
      <w:r>
        <w:rPr>
          <w:b/>
        </w:rPr>
        <w:t>Шкала оценивания сформированности каждого из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2"/>
        <w:gridCol w:w="4863"/>
      </w:tblGrid>
      <w:tr w:rsidR="00670A15">
        <w:tc>
          <w:tcPr>
            <w:tcW w:w="5068" w:type="dxa"/>
            <w:shd w:val="clear" w:color="auto" w:fill="auto"/>
          </w:tcPr>
          <w:p w:rsidR="00670A15" w:rsidRDefault="00840B81">
            <w:pPr>
              <w:tabs>
                <w:tab w:val="left" w:pos="-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Баллы</w:t>
            </w:r>
          </w:p>
        </w:tc>
        <w:tc>
          <w:tcPr>
            <w:tcW w:w="5069" w:type="dxa"/>
            <w:shd w:val="clear" w:color="auto" w:fill="auto"/>
          </w:tcPr>
          <w:p w:rsidR="00670A15" w:rsidRDefault="00840B81">
            <w:pPr>
              <w:tabs>
                <w:tab w:val="left" w:pos="-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</w:tr>
      <w:tr w:rsidR="00670A15">
        <w:tc>
          <w:tcPr>
            <w:tcW w:w="5068" w:type="dxa"/>
            <w:shd w:val="clear" w:color="auto" w:fill="auto"/>
          </w:tcPr>
          <w:p w:rsidR="00670A15" w:rsidRDefault="00840B81">
            <w:pPr>
              <w:tabs>
                <w:tab w:val="left" w:pos="-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70A15" w:rsidRDefault="00840B81">
            <w:pPr>
              <w:tabs>
                <w:tab w:val="left" w:pos="176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</w:tr>
      <w:tr w:rsidR="00670A15">
        <w:tc>
          <w:tcPr>
            <w:tcW w:w="5068" w:type="dxa"/>
            <w:shd w:val="clear" w:color="auto" w:fill="auto"/>
          </w:tcPr>
          <w:p w:rsidR="00670A15" w:rsidRDefault="00840B81">
            <w:pPr>
              <w:tabs>
                <w:tab w:val="left" w:pos="-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70A15" w:rsidRDefault="00840B81">
            <w:pPr>
              <w:tabs>
                <w:tab w:val="left" w:pos="176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выше среднего</w:t>
            </w:r>
          </w:p>
        </w:tc>
      </w:tr>
      <w:tr w:rsidR="00670A15">
        <w:tc>
          <w:tcPr>
            <w:tcW w:w="5068" w:type="dxa"/>
            <w:shd w:val="clear" w:color="auto" w:fill="auto"/>
          </w:tcPr>
          <w:p w:rsidR="00670A15" w:rsidRDefault="00840B81">
            <w:pPr>
              <w:tabs>
                <w:tab w:val="left" w:pos="-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70A15" w:rsidRDefault="00840B81">
            <w:pPr>
              <w:tabs>
                <w:tab w:val="left" w:pos="176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  <w:tr w:rsidR="00670A15">
        <w:tc>
          <w:tcPr>
            <w:tcW w:w="5068" w:type="dxa"/>
            <w:shd w:val="clear" w:color="auto" w:fill="auto"/>
          </w:tcPr>
          <w:p w:rsidR="00670A15" w:rsidRDefault="00840B81">
            <w:pPr>
              <w:tabs>
                <w:tab w:val="left" w:pos="-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70A15" w:rsidRDefault="00840B81">
            <w:pPr>
              <w:tabs>
                <w:tab w:val="left" w:pos="176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</w:tr>
    </w:tbl>
    <w:p w:rsidR="00670A15" w:rsidRDefault="00670A15">
      <w:pPr>
        <w:tabs>
          <w:tab w:val="left" w:pos="-2268"/>
        </w:tabs>
        <w:jc w:val="center"/>
      </w:pPr>
    </w:p>
    <w:p w:rsidR="00670A15" w:rsidRDefault="00840B81">
      <w:pPr>
        <w:tabs>
          <w:tab w:val="left" w:pos="-2268"/>
        </w:tabs>
        <w:jc w:val="center"/>
        <w:rPr>
          <w:b/>
        </w:rPr>
      </w:pPr>
      <w:r>
        <w:rPr>
          <w:b/>
        </w:rPr>
        <w:t>Шкала оценивания уровня сформированности</w:t>
      </w:r>
      <w:r>
        <w:t xml:space="preserve"> </w:t>
      </w:r>
      <w:r>
        <w:rPr>
          <w:b/>
        </w:rPr>
        <w:t>всех планируемых результатов обучения</w:t>
      </w:r>
    </w:p>
    <w:tbl>
      <w:tblPr>
        <w:tblW w:w="10179" w:type="dxa"/>
        <w:tblInd w:w="-148" w:type="dxa"/>
        <w:tblLayout w:type="fixed"/>
        <w:tblLook w:val="04A0"/>
      </w:tblPr>
      <w:tblGrid>
        <w:gridCol w:w="6433"/>
        <w:gridCol w:w="3746"/>
      </w:tblGrid>
      <w:tr w:rsidR="00670A15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Сумма баллов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Оценка</w:t>
            </w:r>
          </w:p>
        </w:tc>
      </w:tr>
      <w:tr w:rsidR="00670A15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13-15 баллов</w:t>
            </w:r>
            <w:r>
              <w:rPr>
                <w:color w:val="000000"/>
              </w:rPr>
              <w:tab/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Зачтено (отлично)</w:t>
            </w:r>
          </w:p>
        </w:tc>
      </w:tr>
      <w:tr w:rsidR="00670A15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10-12 баллов, но не менее 2 балла по каждому заданию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Зачтено (хорошо)</w:t>
            </w:r>
          </w:p>
        </w:tc>
      </w:tr>
      <w:tr w:rsidR="00670A15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5-9, но не менее 1 балла по каждому заданию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Зачтено (удовлетворительно)</w:t>
            </w:r>
          </w:p>
        </w:tc>
      </w:tr>
      <w:tr w:rsidR="00670A15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tabs>
                <w:tab w:val="left" w:pos="2295"/>
              </w:tabs>
              <w:ind w:firstLine="720"/>
              <w:jc w:val="both"/>
            </w:pPr>
            <w:r>
              <w:t xml:space="preserve">менее 5 или не выполнено хотя бы одно из заданий </w:t>
            </w:r>
          </w:p>
          <w:p w:rsidR="00670A15" w:rsidRDefault="00840B81">
            <w:pPr>
              <w:tabs>
                <w:tab w:val="left" w:pos="2295"/>
              </w:tabs>
              <w:ind w:firstLine="720"/>
              <w:jc w:val="both"/>
              <w:rPr>
                <w:highlight w:val="yellow"/>
              </w:rPr>
            </w:pPr>
            <w:r>
              <w:tab/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Не зачтено (неудовлетворительно)</w:t>
            </w:r>
          </w:p>
        </w:tc>
      </w:tr>
    </w:tbl>
    <w:p w:rsidR="00670A15" w:rsidRDefault="00670A15">
      <w:pPr>
        <w:tabs>
          <w:tab w:val="left" w:pos="2295"/>
        </w:tabs>
        <w:ind w:firstLine="720"/>
        <w:jc w:val="both"/>
      </w:pPr>
    </w:p>
    <w:p w:rsidR="00670A15" w:rsidRDefault="00670A15">
      <w:pPr>
        <w:tabs>
          <w:tab w:val="left" w:pos="2295"/>
        </w:tabs>
        <w:ind w:firstLine="720"/>
        <w:jc w:val="both"/>
      </w:pPr>
    </w:p>
    <w:p w:rsidR="00670A15" w:rsidRDefault="00670A15">
      <w:pPr>
        <w:tabs>
          <w:tab w:val="left" w:pos="2295"/>
        </w:tabs>
        <w:ind w:firstLine="720"/>
        <w:jc w:val="both"/>
      </w:pPr>
    </w:p>
    <w:p w:rsidR="00670A15" w:rsidRDefault="00670A15">
      <w:pPr>
        <w:jc w:val="center"/>
        <w:rPr>
          <w:b/>
        </w:rPr>
      </w:pPr>
    </w:p>
    <w:p w:rsidR="00670A15" w:rsidRDefault="00670A15">
      <w:pPr>
        <w:jc w:val="center"/>
        <w:rPr>
          <w:b/>
        </w:rPr>
      </w:pPr>
    </w:p>
    <w:p w:rsidR="00670A15" w:rsidRDefault="00670A15">
      <w:pPr>
        <w:jc w:val="center"/>
        <w:rPr>
          <w:b/>
        </w:rPr>
      </w:pPr>
    </w:p>
    <w:p w:rsidR="00670A15" w:rsidRDefault="00670A15">
      <w:pPr>
        <w:jc w:val="center"/>
        <w:rPr>
          <w:b/>
        </w:rPr>
      </w:pPr>
    </w:p>
    <w:p w:rsidR="00670A15" w:rsidRDefault="00670A15">
      <w:pPr>
        <w:jc w:val="center"/>
        <w:rPr>
          <w:b/>
        </w:rPr>
      </w:pPr>
    </w:p>
    <w:p w:rsidR="00670A15" w:rsidRDefault="00840B81">
      <w:pPr>
        <w:jc w:val="center"/>
        <w:rPr>
          <w:b/>
        </w:rPr>
      </w:pPr>
      <w:r>
        <w:rPr>
          <w:b/>
        </w:rPr>
        <w:t>Методические материалы</w:t>
      </w:r>
    </w:p>
    <w:p w:rsidR="00670A15" w:rsidRDefault="00840B81">
      <w:pPr>
        <w:jc w:val="center"/>
        <w:rPr>
          <w:b/>
        </w:rPr>
      </w:pPr>
      <w:r>
        <w:rPr>
          <w:b/>
        </w:rPr>
        <w:t>Представление результатов практики (доклад, презентация)</w:t>
      </w:r>
    </w:p>
    <w:p w:rsidR="00670A15" w:rsidRDefault="00670A15">
      <w:pPr>
        <w:jc w:val="center"/>
        <w:rPr>
          <w:b/>
        </w:rPr>
      </w:pPr>
    </w:p>
    <w:p w:rsidR="00670A15" w:rsidRDefault="00840B81">
      <w:pPr>
        <w:rPr>
          <w:rFonts w:eastAsia="Batang"/>
        </w:rPr>
      </w:pPr>
      <w:r>
        <w:rPr>
          <w:rFonts w:eastAsia="Batang"/>
        </w:rPr>
        <w:t>Критерии и показатели, используемые при оценивании доклада и презентации</w:t>
      </w:r>
    </w:p>
    <w:tbl>
      <w:tblPr>
        <w:tblW w:w="0" w:type="auto"/>
        <w:tblInd w:w="-85" w:type="dxa"/>
        <w:tblLayout w:type="fixed"/>
        <w:tblLook w:val="04A0"/>
      </w:tblPr>
      <w:tblGrid>
        <w:gridCol w:w="4672"/>
        <w:gridCol w:w="4843"/>
      </w:tblGrid>
      <w:tr w:rsidR="00670A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Характеристика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Требования к структуре и оформлению</w:t>
            </w:r>
          </w:p>
        </w:tc>
      </w:tr>
      <w:tr w:rsidR="00670A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widowControl w:val="0"/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Продукт самостоятельной работы </w:t>
            </w:r>
            <w:proofErr w:type="gramStart"/>
            <w:r>
              <w:rPr>
                <w:rFonts w:eastAsia="Batang"/>
              </w:rPr>
              <w:t>обучающегося</w:t>
            </w:r>
            <w:proofErr w:type="gramEnd"/>
            <w:r>
              <w:rPr>
                <w:rFonts w:eastAsia="Batang"/>
              </w:rPr>
              <w:t xml:space="preserve">, представляющий собой публичное выступление по представлению полученных результатов по итогам практики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widowControl w:val="0"/>
              <w:snapToGrid w:val="0"/>
              <w:rPr>
                <w:rFonts w:eastAsia="Batang"/>
              </w:rPr>
            </w:pPr>
            <w:r>
              <w:rPr>
                <w:rFonts w:eastAsia="Batang"/>
              </w:rPr>
              <w:t>1) сообщение (выступление) - 5 мин с использованием электронной презентации 7-12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</w:t>
            </w:r>
          </w:p>
          <w:p w:rsidR="00670A15" w:rsidRDefault="00840B81">
            <w:pPr>
              <w:widowControl w:val="0"/>
              <w:rPr>
                <w:rFonts w:eastAsia="Batang"/>
              </w:rPr>
            </w:pPr>
            <w:r>
              <w:rPr>
                <w:rFonts w:eastAsia="Batang"/>
              </w:rPr>
              <w:t>2) вопросы - ответы;</w:t>
            </w:r>
          </w:p>
          <w:p w:rsidR="00670A15" w:rsidRDefault="00840B81">
            <w:pPr>
              <w:widowControl w:val="0"/>
              <w:rPr>
                <w:rFonts w:eastAsia="Batang"/>
              </w:rPr>
            </w:pPr>
            <w:r>
              <w:rPr>
                <w:rFonts w:eastAsia="Batang"/>
              </w:rPr>
              <w:t>3) заключение руководителей</w:t>
            </w:r>
          </w:p>
        </w:tc>
      </w:tr>
    </w:tbl>
    <w:p w:rsidR="00670A15" w:rsidRDefault="00670A15">
      <w:pPr>
        <w:jc w:val="both"/>
      </w:pPr>
    </w:p>
    <w:p w:rsidR="00670A15" w:rsidRDefault="00840B81">
      <w:pPr>
        <w:widowControl w:val="0"/>
        <w:jc w:val="center"/>
        <w:rPr>
          <w:b/>
          <w:bCs/>
        </w:rPr>
      </w:pPr>
      <w:r>
        <w:rPr>
          <w:b/>
          <w:bCs/>
        </w:rPr>
        <w:t>Алгоритм оценивания выступления с презентацией</w:t>
      </w:r>
    </w:p>
    <w:tbl>
      <w:tblPr>
        <w:tblW w:w="0" w:type="auto"/>
        <w:tblInd w:w="-85" w:type="dxa"/>
        <w:tblLayout w:type="fixed"/>
        <w:tblLook w:val="04A0"/>
      </w:tblPr>
      <w:tblGrid>
        <w:gridCol w:w="8330"/>
        <w:gridCol w:w="1185"/>
      </w:tblGrid>
      <w:tr w:rsidR="00670A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670A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widowControl w:val="0"/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670A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670A15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670A15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widowControl w:val="0"/>
              <w:tabs>
                <w:tab w:val="left" w:pos="389"/>
              </w:tabs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670A15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widowControl w:val="0"/>
              <w:tabs>
                <w:tab w:val="left" w:pos="389"/>
              </w:tabs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670A15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widowControl w:val="0"/>
              <w:tabs>
                <w:tab w:val="left" w:pos="389"/>
              </w:tabs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Те</w:t>
            </w:r>
            <w:proofErr w:type="gramStart"/>
            <w:r>
              <w:rPr>
                <w:rFonts w:eastAsia="Batang"/>
              </w:rPr>
              <w:t>кст пр</w:t>
            </w:r>
            <w:proofErr w:type="gramEnd"/>
            <w:r>
              <w:rPr>
                <w:rFonts w:eastAsia="Batang"/>
              </w:rPr>
              <w:t>езентации оформлен грамотно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670A15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widowControl w:val="0"/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Стиль презентации соответствует содержанию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670A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Ответы на вопросы логичны и обоснованы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670A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snapToGrid w:val="0"/>
              <w:jc w:val="right"/>
              <w:rPr>
                <w:rFonts w:eastAsia="Batang"/>
              </w:rPr>
            </w:pPr>
            <w:r>
              <w:rPr>
                <w:rFonts w:eastAsia="Batang"/>
              </w:rPr>
              <w:t>Итого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</w:t>
            </w:r>
          </w:p>
        </w:tc>
      </w:tr>
    </w:tbl>
    <w:p w:rsidR="00670A15" w:rsidRDefault="00670A15">
      <w:pPr>
        <w:tabs>
          <w:tab w:val="left" w:pos="-2268"/>
        </w:tabs>
        <w:jc w:val="center"/>
        <w:rPr>
          <w:rFonts w:eastAsia="Batang"/>
        </w:rPr>
      </w:pPr>
    </w:p>
    <w:p w:rsidR="00670A15" w:rsidRDefault="00840B81">
      <w:pPr>
        <w:tabs>
          <w:tab w:val="left" w:pos="-2268"/>
        </w:tabs>
        <w:jc w:val="center"/>
        <w:rPr>
          <w:rFonts w:eastAsia="Batang"/>
        </w:rPr>
      </w:pPr>
      <w:r>
        <w:rPr>
          <w:rFonts w:eastAsia="Batang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/>
      </w:tblPr>
      <w:tblGrid>
        <w:gridCol w:w="4235"/>
        <w:gridCol w:w="4832"/>
      </w:tblGrid>
      <w:tr w:rsidR="00670A15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Баллы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Оценка</w:t>
            </w:r>
          </w:p>
        </w:tc>
      </w:tr>
      <w:tr w:rsidR="00670A15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7-8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отлично</w:t>
            </w:r>
          </w:p>
        </w:tc>
      </w:tr>
      <w:tr w:rsidR="00670A15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5-6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хорошо</w:t>
            </w:r>
          </w:p>
        </w:tc>
      </w:tr>
      <w:tr w:rsidR="00670A15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удовлетворительно</w:t>
            </w:r>
          </w:p>
        </w:tc>
      </w:tr>
      <w:tr w:rsidR="00670A15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0-3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неудовлетворительно</w:t>
            </w:r>
          </w:p>
        </w:tc>
      </w:tr>
    </w:tbl>
    <w:p w:rsidR="00670A15" w:rsidRDefault="00670A15">
      <w:pPr>
        <w:jc w:val="center"/>
        <w:rPr>
          <w:b/>
          <w:i/>
        </w:rPr>
      </w:pPr>
    </w:p>
    <w:p w:rsidR="00670A15" w:rsidRDefault="00840B81">
      <w:pPr>
        <w:jc w:val="center"/>
        <w:rPr>
          <w:b/>
        </w:rPr>
      </w:pPr>
      <w:r>
        <w:rPr>
          <w:b/>
          <w:i/>
        </w:rPr>
        <w:t xml:space="preserve"> </w:t>
      </w:r>
      <w:r>
        <w:rPr>
          <w:b/>
        </w:rPr>
        <w:t>Отчетная документация по итогам практики</w:t>
      </w:r>
    </w:p>
    <w:p w:rsidR="00670A15" w:rsidRDefault="00840B81">
      <w:pPr>
        <w:tabs>
          <w:tab w:val="left" w:pos="2295"/>
        </w:tabs>
        <w:ind w:firstLine="720"/>
        <w:jc w:val="both"/>
      </w:pPr>
      <w: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90" w:type="dxa"/>
        <w:tblLayout w:type="fixed"/>
        <w:tblLook w:val="04A0"/>
      </w:tblPr>
      <w:tblGrid>
        <w:gridCol w:w="4672"/>
        <w:gridCol w:w="4853"/>
      </w:tblGrid>
      <w:tr w:rsidR="00670A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 отчета по итогам практики</w:t>
            </w:r>
          </w:p>
        </w:tc>
      </w:tr>
      <w:tr w:rsidR="00670A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widowControl w:val="0"/>
              <w:snapToGrid w:val="0"/>
              <w:rPr>
                <w:spacing w:val="-6"/>
              </w:rPr>
            </w:pPr>
            <w:r>
              <w:rPr>
                <w:b/>
                <w:bCs/>
              </w:rPr>
              <w:t xml:space="preserve">Отчет </w:t>
            </w:r>
            <w:r>
              <w:t>- продукт самостоятельной работы</w:t>
            </w:r>
            <w:r>
              <w:rPr>
                <w:spacing w:val="-10"/>
              </w:rPr>
              <w:t xml:space="preserve"> </w:t>
            </w:r>
            <w:r>
              <w:t>обучающегося, включающий</w:t>
            </w:r>
            <w:r>
              <w:rPr>
                <w:spacing w:val="-6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670A15" w:rsidRDefault="00840B81">
            <w:pPr>
              <w:widowControl w:val="0"/>
              <w:snapToGrid w:val="0"/>
              <w:rPr>
                <w:spacing w:val="-6"/>
              </w:rPr>
            </w:pPr>
            <w:r>
              <w:rPr>
                <w:b/>
                <w:bCs/>
                <w:spacing w:val="-6"/>
              </w:rPr>
              <w:t>Учетная карточка</w:t>
            </w:r>
            <w:r>
              <w:rPr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widowControl w:val="0"/>
              <w:snapToGrid w:val="0"/>
              <w:jc w:val="both"/>
            </w:pPr>
            <w:r>
              <w:t>1) Титульный лист;</w:t>
            </w:r>
          </w:p>
          <w:p w:rsidR="00670A15" w:rsidRDefault="00840B81">
            <w:pPr>
              <w:widowControl w:val="0"/>
              <w:jc w:val="both"/>
            </w:pPr>
            <w:r>
              <w:t>2) Содержание;</w:t>
            </w:r>
          </w:p>
          <w:p w:rsidR="00670A15" w:rsidRDefault="00840B81">
            <w:pPr>
              <w:widowControl w:val="0"/>
              <w:jc w:val="both"/>
            </w:pPr>
            <w:r>
              <w:t>3) Анализ всех видов деятельности;</w:t>
            </w:r>
          </w:p>
          <w:p w:rsidR="00670A15" w:rsidRDefault="00840B81">
            <w:pPr>
              <w:widowControl w:val="0"/>
              <w:jc w:val="both"/>
            </w:pPr>
            <w:r>
              <w:t>4) Материалы практики;</w:t>
            </w:r>
          </w:p>
          <w:p w:rsidR="00670A15" w:rsidRDefault="00840B81">
            <w:pPr>
              <w:widowControl w:val="0"/>
              <w:jc w:val="both"/>
            </w:pPr>
            <w:r>
              <w:t>5) Приложения (если необходимо).</w:t>
            </w:r>
          </w:p>
        </w:tc>
      </w:tr>
    </w:tbl>
    <w:p w:rsidR="00670A15" w:rsidRDefault="00670A15">
      <w:pPr>
        <w:widowControl w:val="0"/>
        <w:jc w:val="center"/>
      </w:pPr>
    </w:p>
    <w:p w:rsidR="00670A15" w:rsidRDefault="00840B81">
      <w:pPr>
        <w:widowControl w:val="0"/>
        <w:jc w:val="center"/>
        <w:rPr>
          <w:bCs/>
        </w:rPr>
      </w:pPr>
      <w:r>
        <w:rPr>
          <w:bCs/>
        </w:rPr>
        <w:t>Алгоритм оценивания отчетной документации</w:t>
      </w:r>
    </w:p>
    <w:tbl>
      <w:tblPr>
        <w:tblW w:w="0" w:type="auto"/>
        <w:tblInd w:w="-90" w:type="dxa"/>
        <w:tblLayout w:type="fixed"/>
        <w:tblLook w:val="04A0"/>
      </w:tblPr>
      <w:tblGrid>
        <w:gridCol w:w="8330"/>
        <w:gridCol w:w="1195"/>
      </w:tblGrid>
      <w:tr w:rsidR="00670A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670A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widowControl w:val="0"/>
              <w:snapToGrid w:val="0"/>
              <w:jc w:val="both"/>
            </w:pPr>
            <w:r>
              <w:t xml:space="preserve">Выдержаны требования к структуре отчета; учетная карточка заполнена полностью; оформлена технологическая карта производственной практики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</w:pPr>
            <w:r>
              <w:t>1</w:t>
            </w:r>
          </w:p>
        </w:tc>
      </w:tr>
      <w:tr w:rsidR="00670A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widowControl w:val="0"/>
              <w:tabs>
                <w:tab w:val="left" w:pos="389"/>
              </w:tabs>
              <w:snapToGrid w:val="0"/>
              <w:rPr>
                <w:spacing w:val="-3"/>
              </w:rPr>
            </w:pPr>
            <w:r>
              <w:t>В тексте отсутствуют орфографические,</w:t>
            </w:r>
            <w:r>
              <w:rPr>
                <w:spacing w:val="-21"/>
              </w:rPr>
              <w:t xml:space="preserve"> </w:t>
            </w:r>
            <w:r>
              <w:t>синтаксические, пунктуационные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ошибки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</w:pPr>
            <w:r>
              <w:t>1</w:t>
            </w:r>
          </w:p>
        </w:tc>
      </w:tr>
      <w:tr w:rsidR="00670A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snapToGrid w:val="0"/>
              <w:jc w:val="both"/>
            </w:pPr>
            <w:r>
              <w:t>Соблюдены требования к оформлению и</w:t>
            </w:r>
            <w:r>
              <w:rPr>
                <w:spacing w:val="-17"/>
              </w:rPr>
              <w:t xml:space="preserve"> </w:t>
            </w:r>
            <w:r>
              <w:t xml:space="preserve">объёму (20-30 стр., шрифтом </w:t>
            </w:r>
            <w:r>
              <w:rPr>
                <w:lang w:val="en-US"/>
              </w:rPr>
              <w:t>Times</w:t>
            </w:r>
            <w:r>
              <w:t xml:space="preserve"> </w:t>
            </w:r>
            <w:r>
              <w:rPr>
                <w:lang w:val="en-US"/>
              </w:rPr>
              <w:t>New</w:t>
            </w:r>
            <w:r>
              <w:t xml:space="preserve"> </w:t>
            </w:r>
            <w:r>
              <w:rPr>
                <w:lang w:val="en-US"/>
              </w:rPr>
              <w:t>Roman</w:t>
            </w:r>
            <w:r>
              <w:t>,12 кегль,</w:t>
            </w:r>
            <w:r>
              <w:rPr>
                <w:spacing w:val="-5"/>
              </w:rPr>
              <w:t xml:space="preserve"> </w:t>
            </w:r>
            <w:r>
              <w:t>1,5 интервал; страницы пронумерованы)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</w:pPr>
            <w:r>
              <w:t>1</w:t>
            </w:r>
          </w:p>
        </w:tc>
      </w:tr>
      <w:tr w:rsidR="00670A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snapToGrid w:val="0"/>
              <w:jc w:val="both"/>
            </w:pPr>
            <w:r>
              <w:t>Анализ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</w:pPr>
            <w:r>
              <w:t>1</w:t>
            </w:r>
          </w:p>
        </w:tc>
      </w:tr>
      <w:tr w:rsidR="00670A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snapToGrid w:val="0"/>
              <w:jc w:val="both"/>
            </w:pPr>
            <w:r>
              <w:t xml:space="preserve">Отчет, учетная карточка </w:t>
            </w:r>
            <w:proofErr w:type="gramStart"/>
            <w:r>
              <w:t>предоставлены</w:t>
            </w:r>
            <w:proofErr w:type="gramEnd"/>
            <w:r>
              <w:t xml:space="preserve"> руководителю своевременно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</w:pPr>
            <w:r>
              <w:t>1</w:t>
            </w:r>
          </w:p>
        </w:tc>
      </w:tr>
      <w:tr w:rsidR="00670A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A15" w:rsidRDefault="00840B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15" w:rsidRDefault="00840B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670A15" w:rsidRDefault="00670A15">
      <w:pPr>
        <w:tabs>
          <w:tab w:val="left" w:pos="-2268"/>
        </w:tabs>
        <w:jc w:val="center"/>
      </w:pPr>
    </w:p>
    <w:p w:rsidR="00670A15" w:rsidRDefault="00840B81">
      <w:pPr>
        <w:tabs>
          <w:tab w:val="left" w:pos="-2268"/>
        </w:tabs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/>
      </w:tblPr>
      <w:tblGrid>
        <w:gridCol w:w="4235"/>
        <w:gridCol w:w="4832"/>
      </w:tblGrid>
      <w:tr w:rsidR="00670A15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</w:pPr>
            <w:r>
              <w:t>Баллы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</w:pPr>
            <w:r>
              <w:t>Оценка</w:t>
            </w:r>
          </w:p>
        </w:tc>
      </w:tr>
      <w:tr w:rsidR="00670A15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</w:pPr>
            <w:r>
              <w:t>5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</w:pPr>
            <w:r>
              <w:t>отлично</w:t>
            </w:r>
          </w:p>
        </w:tc>
      </w:tr>
      <w:tr w:rsidR="00670A15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</w:pPr>
            <w:r>
              <w:t>3-4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</w:pPr>
            <w:r>
              <w:t>хорошо</w:t>
            </w:r>
          </w:p>
        </w:tc>
      </w:tr>
      <w:tr w:rsidR="00670A15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</w:pPr>
            <w:r>
              <w:t>удовлетворительно</w:t>
            </w:r>
          </w:p>
        </w:tc>
      </w:tr>
      <w:tr w:rsidR="00670A15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</w:pPr>
            <w:r>
              <w:t>0 -1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15" w:rsidRDefault="00840B81">
            <w:pPr>
              <w:tabs>
                <w:tab w:val="left" w:pos="1760"/>
              </w:tabs>
              <w:snapToGrid w:val="0"/>
              <w:jc w:val="center"/>
            </w:pPr>
            <w:r>
              <w:t>неудовлетворительно</w:t>
            </w:r>
          </w:p>
        </w:tc>
      </w:tr>
    </w:tbl>
    <w:p w:rsidR="00670A15" w:rsidRDefault="00670A15">
      <w:pPr>
        <w:tabs>
          <w:tab w:val="left" w:pos="2295"/>
        </w:tabs>
        <w:jc w:val="both"/>
      </w:pPr>
    </w:p>
    <w:p w:rsidR="00670A15" w:rsidRDefault="00840B81">
      <w:pPr>
        <w:jc w:val="center"/>
        <w:rPr>
          <w:b/>
          <w:bCs/>
        </w:rPr>
      </w:pPr>
      <w:r>
        <w:rPr>
          <w:b/>
          <w:bCs/>
        </w:rPr>
        <w:t xml:space="preserve">Примеры индивидуального задания </w:t>
      </w:r>
    </w:p>
    <w:p w:rsidR="00670A15" w:rsidRDefault="00840B81">
      <w:pPr>
        <w:autoSpaceDE w:val="0"/>
        <w:ind w:firstLine="709"/>
        <w:jc w:val="both"/>
      </w:pPr>
      <w:r>
        <w:t>Выполнение индивидуального исследовательского задания в рамках темы научного исследования (критерии оценивания определяются научным руководителем обучающегося):</w:t>
      </w:r>
    </w:p>
    <w:p w:rsidR="00670A15" w:rsidRDefault="00840B81">
      <w:pPr>
        <w:autoSpaceDE w:val="0"/>
        <w:ind w:firstLine="709"/>
        <w:jc w:val="both"/>
      </w:pPr>
      <w:r>
        <w:t>1.Разработка и проведение системы экспериментов или анкетирования или подготовка проектов по теме исследования (в случае необходимости по согласованию с научным руководителем) и их анализ.</w:t>
      </w:r>
    </w:p>
    <w:p w:rsidR="00670A15" w:rsidRDefault="00840B81">
      <w:pPr>
        <w:autoSpaceDE w:val="0"/>
        <w:ind w:firstLine="709"/>
        <w:jc w:val="both"/>
      </w:pPr>
      <w:r>
        <w:t>2. Подготовка обзора научной литературы по теме исследования.</w:t>
      </w:r>
    </w:p>
    <w:p w:rsidR="00670A15" w:rsidRDefault="00840B81">
      <w:pPr>
        <w:autoSpaceDE w:val="0"/>
        <w:ind w:firstLine="709"/>
        <w:jc w:val="both"/>
      </w:pPr>
      <w:r>
        <w:t>3.Написание введения к ВКР (магистерской диссертации)</w:t>
      </w:r>
    </w:p>
    <w:p w:rsidR="00670A15" w:rsidRDefault="00840B81">
      <w:pPr>
        <w:autoSpaceDE w:val="0"/>
        <w:ind w:firstLine="709"/>
        <w:jc w:val="both"/>
      </w:pPr>
      <w:r>
        <w:t>4. Выступление с докладом на научном семинаре кафедры или научной конференции</w:t>
      </w:r>
    </w:p>
    <w:p w:rsidR="00670A15" w:rsidRDefault="00670A15">
      <w:pPr>
        <w:autoSpaceDE w:val="0"/>
        <w:ind w:firstLine="709"/>
        <w:jc w:val="both"/>
      </w:pPr>
    </w:p>
    <w:p w:rsidR="00670A15" w:rsidRDefault="00840B81">
      <w:pPr>
        <w:jc w:val="center"/>
        <w:rPr>
          <w:b/>
          <w:bCs/>
        </w:rPr>
      </w:pPr>
      <w:r>
        <w:rPr>
          <w:b/>
          <w:bCs/>
        </w:rPr>
        <w:t>Промежуточная аттестация по практике</w:t>
      </w:r>
    </w:p>
    <w:p w:rsidR="00670A15" w:rsidRDefault="00840B81">
      <w:pPr>
        <w:widowControl w:val="0"/>
        <w:autoSpaceDE w:val="0"/>
        <w:autoSpaceDN w:val="0"/>
        <w:adjustRightInd w:val="0"/>
        <w:spacing w:line="267" w:lineRule="exact"/>
        <w:ind w:left="30" w:right="30"/>
        <w:jc w:val="both"/>
        <w:rPr>
          <w:bCs/>
          <w:sz w:val="22"/>
          <w:szCs w:val="22"/>
        </w:rPr>
      </w:pPr>
      <w:r>
        <w:rPr>
          <w:bCs/>
        </w:rPr>
        <w:t xml:space="preserve">Аттестация по итогам практики осуществляется в форме зачета с оценкой на основании отчета обучающегося по итогам практики и отзыва руководителя практики. </w:t>
      </w:r>
      <w:proofErr w:type="gramStart"/>
      <w:r>
        <w:rPr>
          <w:bCs/>
        </w:rPr>
        <w:t>По результатам аттестации выставляется итоговая оценка, на основании представления обучающимся результатов практики, оценки руководителем практики отчетной документации обучающегося, оценки всех видов деятельности, выполненных обучающимся в соответствии с требованиями программы практики (отражается в учетной карточке) и оценки уровня сформированности компетенций, предусмотренных программой практики.</w:t>
      </w:r>
      <w:proofErr w:type="gramEnd"/>
    </w:p>
    <w:p w:rsidR="00670A15" w:rsidRDefault="00670A15">
      <w:pPr>
        <w:widowControl w:val="0"/>
        <w:autoSpaceDE w:val="0"/>
        <w:autoSpaceDN w:val="0"/>
        <w:adjustRightInd w:val="0"/>
        <w:spacing w:line="267" w:lineRule="exact"/>
        <w:ind w:left="30" w:right="30"/>
        <w:jc w:val="both"/>
      </w:pPr>
    </w:p>
    <w:tbl>
      <w:tblPr>
        <w:tblW w:w="10035" w:type="dxa"/>
        <w:tblInd w:w="2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54"/>
        <w:gridCol w:w="1900"/>
        <w:gridCol w:w="2132"/>
        <w:gridCol w:w="1917"/>
        <w:gridCol w:w="2132"/>
      </w:tblGrid>
      <w:tr w:rsidR="00670A15">
        <w:trPr>
          <w:trHeight w:val="925"/>
        </w:trPr>
        <w:tc>
          <w:tcPr>
            <w:tcW w:w="19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670A15">
            <w:pPr>
              <w:pStyle w:val="a5"/>
              <w:jc w:val="center"/>
            </w:pPr>
          </w:p>
          <w:p w:rsidR="00670A15" w:rsidRDefault="00670A15">
            <w:pPr>
              <w:pStyle w:val="a5"/>
              <w:jc w:val="center"/>
            </w:pPr>
          </w:p>
          <w:p w:rsidR="00670A15" w:rsidRDefault="00840B81">
            <w:pPr>
              <w:pStyle w:val="a5"/>
              <w:jc w:val="center"/>
            </w:pPr>
            <w:r>
              <w:t>Итоговая оценка</w:t>
            </w:r>
          </w:p>
        </w:tc>
        <w:tc>
          <w:tcPr>
            <w:tcW w:w="808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pPr>
              <w:pStyle w:val="a5"/>
              <w:jc w:val="center"/>
            </w:pPr>
            <w:r>
              <w:t>Оценка руководителя практики</w:t>
            </w:r>
          </w:p>
        </w:tc>
      </w:tr>
      <w:tr w:rsidR="00670A15">
        <w:trPr>
          <w:trHeight w:val="23"/>
        </w:trPr>
        <w:tc>
          <w:tcPr>
            <w:tcW w:w="195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vAlign w:val="center"/>
          </w:tcPr>
          <w:p w:rsidR="00670A15" w:rsidRDefault="00670A15"/>
        </w:tc>
        <w:tc>
          <w:tcPr>
            <w:tcW w:w="1900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pPr>
              <w:pStyle w:val="a5"/>
              <w:jc w:val="center"/>
            </w:pPr>
            <w:r>
              <w:t>выполнения всех видов деятельности, включая индивидуальное задание</w:t>
            </w:r>
          </w:p>
        </w:tc>
        <w:tc>
          <w:tcPr>
            <w:tcW w:w="2132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pPr>
              <w:pStyle w:val="a5"/>
              <w:jc w:val="center"/>
            </w:pPr>
            <w:r>
              <w:t>уровня сформированности компетенций</w:t>
            </w:r>
          </w:p>
        </w:tc>
        <w:tc>
          <w:tcPr>
            <w:tcW w:w="1917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pPr>
              <w:pStyle w:val="a5"/>
              <w:jc w:val="center"/>
            </w:pPr>
            <w:r>
              <w:t>за отчетную документацию</w:t>
            </w:r>
          </w:p>
        </w:tc>
        <w:tc>
          <w:tcPr>
            <w:tcW w:w="2132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pPr>
              <w:pStyle w:val="a5"/>
              <w:jc w:val="center"/>
            </w:pPr>
            <w:r>
              <w:t>за представление результатов практики</w:t>
            </w:r>
          </w:p>
        </w:tc>
      </w:tr>
      <w:tr w:rsidR="00670A15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pPr>
              <w:pStyle w:val="a6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Зачтено (отлично)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pPr>
              <w:pStyle w:val="a5"/>
              <w:jc w:val="center"/>
            </w:pPr>
            <w:r>
              <w:t>Зачтено (отлично)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r>
              <w:t>Зачтено (отлично)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r>
              <w:t>Зачтено (отлично)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r>
              <w:t>Зачтено (отлично)</w:t>
            </w:r>
          </w:p>
        </w:tc>
      </w:tr>
      <w:tr w:rsidR="00670A15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pPr>
              <w:pStyle w:val="a6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Зачтено (хорошо)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pPr>
              <w:pStyle w:val="a5"/>
              <w:jc w:val="center"/>
            </w:pPr>
            <w:r>
              <w:t>Зачтено (хорошо)/зачтено (отлично)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pPr>
              <w:pStyle w:val="a5"/>
              <w:jc w:val="center"/>
            </w:pPr>
            <w:r>
              <w:t>Зачтено (хорошо)/зачтено (отлично)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pPr>
              <w:pStyle w:val="a5"/>
              <w:jc w:val="center"/>
            </w:pPr>
            <w:r>
              <w:t>Зачтено (хорошо)/зачтено (отлично)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pPr>
              <w:pStyle w:val="a5"/>
              <w:jc w:val="center"/>
            </w:pPr>
            <w:r>
              <w:t>Зачтено (хорошо)/зачтено (отлично)</w:t>
            </w:r>
          </w:p>
        </w:tc>
      </w:tr>
      <w:tr w:rsidR="00670A15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pPr>
              <w:pStyle w:val="a6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Зачтено (удовлетворительно)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pPr>
              <w:pStyle w:val="a5"/>
              <w:jc w:val="center"/>
            </w:pPr>
            <w:r>
              <w:t>есть хотя бы 1 оценка «зачтено (удовлетворительно)»</w:t>
            </w:r>
          </w:p>
        </w:tc>
      </w:tr>
      <w:tr w:rsidR="00670A15">
        <w:tc>
          <w:tcPr>
            <w:tcW w:w="195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pPr>
              <w:pStyle w:val="a6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 зачтено (неудовлетворительно)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A15" w:rsidRDefault="00840B81">
            <w:pPr>
              <w:pStyle w:val="a5"/>
              <w:jc w:val="center"/>
            </w:pPr>
            <w:r>
              <w:t>есть хотя бы 1 оценка «Не зачтено (неудовлетворительно)»</w:t>
            </w:r>
          </w:p>
        </w:tc>
      </w:tr>
    </w:tbl>
    <w:p w:rsidR="00670A15" w:rsidRDefault="00670A15">
      <w:pPr>
        <w:jc w:val="center"/>
        <w:rPr>
          <w:rFonts w:eastAsia="Batang"/>
          <w:b/>
        </w:rPr>
      </w:pPr>
    </w:p>
    <w:p w:rsidR="00840B81" w:rsidRPr="00840B81" w:rsidRDefault="00840B81" w:rsidP="00840B81">
      <w:pPr>
        <w:suppressAutoHyphens w:val="0"/>
        <w:jc w:val="both"/>
        <w:rPr>
          <w:rFonts w:eastAsia="Batang"/>
        </w:rPr>
      </w:pPr>
      <w:r>
        <w:t>Оценочные и методические материалы по производственной практике (научно-исследовательской)</w:t>
      </w:r>
      <w:bookmarkStart w:id="0" w:name="_GoBack"/>
      <w:bookmarkEnd w:id="0"/>
      <w:r>
        <w:t xml:space="preserve"> для направления подготовки </w:t>
      </w:r>
      <w:r>
        <w:rPr>
          <w:rFonts w:eastAsia="Batang"/>
        </w:rPr>
        <w:t xml:space="preserve">5.8.2. Отрасль науки: педагогические науки Направленность (профиль): Теория и методика обучения и воспитания (русский язык, уровни общего и профессионального образования) </w:t>
      </w:r>
      <w:r>
        <w:t xml:space="preserve">составлены </w:t>
      </w:r>
      <w:r w:rsidR="00A86675">
        <w:t>д. фил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., заведующим кафедрой теории языка </w:t>
      </w:r>
      <w:r>
        <w:rPr>
          <w:rFonts w:eastAsia="Batang"/>
        </w:rPr>
        <w:t xml:space="preserve"> </w:t>
      </w:r>
      <w:r>
        <w:t xml:space="preserve">и методики обучения русскому языку </w:t>
      </w:r>
    </w:p>
    <w:p w:rsidR="00670A15" w:rsidRPr="00840B81" w:rsidRDefault="00840B81" w:rsidP="00840B81">
      <w:pPr>
        <w:suppressAutoHyphens w:val="0"/>
        <w:jc w:val="both"/>
        <w:rPr>
          <w:rFonts w:eastAsia="Batang"/>
        </w:rPr>
      </w:pPr>
      <w:r>
        <w:t xml:space="preserve">________________________ </w:t>
      </w:r>
      <w:proofErr w:type="spellStart"/>
      <w:r>
        <w:t>Курьянович</w:t>
      </w:r>
      <w:proofErr w:type="spellEnd"/>
      <w:r>
        <w:t xml:space="preserve"> А.В.</w:t>
      </w:r>
    </w:p>
    <w:p w:rsidR="00670A15" w:rsidRDefault="00670A15" w:rsidP="00840B81">
      <w:pPr>
        <w:pStyle w:val="a3"/>
        <w:tabs>
          <w:tab w:val="right" w:pos="9499"/>
        </w:tabs>
        <w:rPr>
          <w:b w:val="0"/>
        </w:rPr>
      </w:pPr>
    </w:p>
    <w:p w:rsidR="00670A15" w:rsidRDefault="00670A15"/>
    <w:sectPr w:rsidR="00670A15" w:rsidSect="00670A15">
      <w:pgSz w:w="11906" w:h="16838"/>
      <w:pgMar w:top="1134" w:right="1273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DejaVu Sans"/>
    <w:charset w:val="80"/>
    <w:family w:val="auto"/>
    <w:pitch w:val="default"/>
    <w:sig w:usb0="E7002EFF" w:usb1="DA07FDFF" w:usb2="0A246039" w:usb3="00000000" w:csb0="600201FF" w:csb1="D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cs="Symbol"/>
        <w:i/>
      </w:rPr>
    </w:lvl>
    <w:lvl w:ilvl="2">
      <w:start w:val="1"/>
      <w:numFmt w:val="decimal"/>
      <w:suff w:val="nothing"/>
      <w:lvlText w:val=".%3"/>
      <w:lvlJc w:val="left"/>
      <w:pPr>
        <w:tabs>
          <w:tab w:val="left" w:pos="0"/>
        </w:tabs>
        <w:ind w:left="0" w:firstLine="0"/>
      </w:pPr>
      <w:rPr>
        <w:rFonts w:ascii="Symbol" w:hAnsi="Symbol" w:cs="Symbol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BB3E8D"/>
    <w:multiLevelType w:val="multilevel"/>
    <w:tmpl w:val="07BB3E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E227F"/>
    <w:multiLevelType w:val="multilevel"/>
    <w:tmpl w:val="23EE22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9716B"/>
    <w:multiLevelType w:val="multilevel"/>
    <w:tmpl w:val="68A971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37C3F"/>
    <w:multiLevelType w:val="multilevel"/>
    <w:tmpl w:val="7D237C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savePreviewPicture/>
  <w:compat/>
  <w:rsids>
    <w:rsidRoot w:val="00250A76"/>
    <w:rsid w:val="0007407C"/>
    <w:rsid w:val="000F448D"/>
    <w:rsid w:val="00245CB1"/>
    <w:rsid w:val="00250A76"/>
    <w:rsid w:val="004417A5"/>
    <w:rsid w:val="004B2D99"/>
    <w:rsid w:val="00670A15"/>
    <w:rsid w:val="007B21E4"/>
    <w:rsid w:val="007B3677"/>
    <w:rsid w:val="00840B81"/>
    <w:rsid w:val="008C2DD5"/>
    <w:rsid w:val="00A86675"/>
    <w:rsid w:val="00C85AA5"/>
    <w:rsid w:val="2F075340"/>
    <w:rsid w:val="5965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A15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0A15"/>
    <w:pPr>
      <w:jc w:val="both"/>
    </w:pPr>
    <w:rPr>
      <w:b/>
      <w:szCs w:val="20"/>
    </w:rPr>
  </w:style>
  <w:style w:type="character" w:customStyle="1" w:styleId="a4">
    <w:name w:val="Основной текст с отступом Знак"/>
    <w:basedOn w:val="a0"/>
    <w:link w:val="a3"/>
    <w:rsid w:val="00670A15"/>
    <w:rPr>
      <w:rFonts w:eastAsia="Times New Roman"/>
      <w:b/>
      <w:sz w:val="24"/>
      <w:szCs w:val="20"/>
      <w:lang w:eastAsia="ar-SA"/>
    </w:rPr>
  </w:style>
  <w:style w:type="paragraph" w:customStyle="1" w:styleId="a5">
    <w:name w:val="Содержимое таблицы"/>
    <w:basedOn w:val="a"/>
    <w:uiPriority w:val="99"/>
    <w:qFormat/>
    <w:rsid w:val="00670A15"/>
    <w:pPr>
      <w:suppressLineNumbers/>
    </w:pPr>
  </w:style>
  <w:style w:type="paragraph" w:customStyle="1" w:styleId="a6">
    <w:name w:val="Базовый"/>
    <w:uiPriority w:val="99"/>
    <w:qFormat/>
    <w:rsid w:val="00670A15"/>
    <w:pPr>
      <w:tabs>
        <w:tab w:val="left" w:pos="709"/>
      </w:tabs>
      <w:suppressAutoHyphens/>
      <w:spacing w:after="200" w:line="100" w:lineRule="atLeast"/>
    </w:pPr>
    <w:rPr>
      <w:rFonts w:ascii="Calibri" w:eastAsia="Times New Roman" w:hAnsi="Calibri"/>
      <w:sz w:val="24"/>
      <w:szCs w:val="24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Admin</cp:lastModifiedBy>
  <cp:revision>6</cp:revision>
  <dcterms:created xsi:type="dcterms:W3CDTF">2020-09-12T06:36:00Z</dcterms:created>
  <dcterms:modified xsi:type="dcterms:W3CDTF">2024-03-22T15:49:00Z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6E55162323DA436A937572B4E2C02544</vt:lpwstr>
  </property>
</Properties>
</file>