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80"/>
        <w:widowControl/>
        <w:spacing w:line="100" w:lineRule="atLeast"/>
        <w:jc w:val="right"/>
      </w:pPr>
      <w:r>
        <w:rPr/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Cs/>
          <w:color w:val="000000"/>
          <w:sz w:val="28"/>
          <w:szCs w:val="28"/>
          <w:shd w:fill="FFFFFF" w:val="clear"/>
        </w:rPr>
        <w:t>Оценочные и методические материалы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Cs/>
          <w:color w:val="000000"/>
          <w:sz w:val="28"/>
          <w:szCs w:val="28"/>
          <w:shd w:fill="FFFFFF" w:val="clear"/>
        </w:rPr>
        <w:t>для проведения текущего контроля успеваемости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Cs/>
          <w:color w:val="000000"/>
          <w:sz w:val="28"/>
          <w:szCs w:val="28"/>
          <w:shd w:fill="FFFFFF" w:val="clear"/>
        </w:rPr>
        <w:t>и промежуточной аттестации обучающихся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Cs/>
          <w:color w:val="000000"/>
          <w:sz w:val="28"/>
          <w:szCs w:val="28"/>
          <w:shd w:fill="FFFFFF" w:val="clear"/>
        </w:rPr>
        <w:t>по дисциплине (модулю)</w:t>
      </w:r>
    </w:p>
    <w:p>
      <w:pPr>
        <w:pStyle w:val="style0"/>
        <w:spacing w:after="0" w:before="0" w:line="100" w:lineRule="atLeast"/>
        <w:jc w:val="center"/>
      </w:pPr>
      <w:bookmarkStart w:id="0" w:name="_Hlk98617647"/>
      <w:bookmarkEnd w:id="0"/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shd w:fill="FFFFFF" w:val="clear"/>
        </w:rPr>
        <w:t>Производственная практика (научно-исследовательская),</w:t>
      </w:r>
    </w:p>
    <w:p>
      <w:pPr>
        <w:pStyle w:val="style0"/>
        <w:tabs>
          <w:tab w:leader="none" w:pos="2730" w:val="left"/>
        </w:tabs>
        <w:spacing w:after="0" w:before="0" w:line="100" w:lineRule="atLeast"/>
        <w:jc w:val="center"/>
      </w:pPr>
      <w:bookmarkStart w:id="1" w:name="_Hlk98617647"/>
      <w:bookmarkEnd w:id="1"/>
      <w:r>
        <w:rPr>
          <w:rFonts w:ascii="Times New Roman" w:hAnsi="Times New Roman"/>
          <w:bCs/>
          <w:sz w:val="28"/>
          <w:szCs w:val="28"/>
        </w:rPr>
        <w:t>реализуемой в составе основной образовательной программы</w:t>
      </w:r>
    </w:p>
    <w:p>
      <w:pPr>
        <w:pStyle w:val="style0"/>
        <w:spacing w:after="0" w:before="0" w:line="100" w:lineRule="atLeast"/>
        <w:jc w:val="center"/>
      </w:pPr>
      <w:bookmarkStart w:id="2" w:name="_Hlk98602600"/>
      <w:bookmarkEnd w:id="2"/>
      <w:r>
        <w:rPr>
          <w:rFonts w:ascii="Times New Roman" w:cs="Times New Roman" w:hAnsi="Times New Roman"/>
          <w:bCs/>
          <w:sz w:val="28"/>
          <w:szCs w:val="28"/>
        </w:rPr>
        <w:t xml:space="preserve">5.3.1. </w:t>
      </w:r>
      <w:r>
        <w:rPr>
          <w:rFonts w:ascii="Times New Roman" w:cs="Times New Roman" w:eastAsia="Times New Roman" w:hAnsi="Times New Roman"/>
          <w:bCs/>
          <w:color w:val="000000"/>
          <w:sz w:val="28"/>
          <w:szCs w:val="28"/>
          <w:shd w:fill="FFFFFF" w:val="clear"/>
        </w:rPr>
        <w:t>Общая психология, психология личности, история психологии.</w:t>
      </w:r>
    </w:p>
    <w:p>
      <w:pPr>
        <w:pStyle w:val="style0"/>
        <w:spacing w:after="0" w:before="0" w:line="100" w:lineRule="atLeast"/>
        <w:jc w:val="center"/>
      </w:pPr>
      <w:bookmarkStart w:id="3" w:name="_Hlk98602600"/>
      <w:bookmarkEnd w:id="3"/>
      <w:r>
        <w:rPr>
          <w:rFonts w:ascii="Times New Roman" w:cs="Times New Roman" w:eastAsia="Times New Roman" w:hAnsi="Times New Roman"/>
          <w:bCs/>
          <w:color w:val="000000"/>
          <w:sz w:val="28"/>
          <w:szCs w:val="28"/>
          <w:shd w:fill="FFFFFF" w:val="clear"/>
        </w:rPr>
        <w:t>Отрасль науки: психологические науки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</w:pPr>
      <w:r>
        <w:rPr>
          <w:rFonts w:ascii="Times New Roman" w:cs="Times New Roman" w:eastAsia="Times New Roman" w:hAnsi="Times New Roman"/>
          <w:color w:val="000000"/>
          <w:sz w:val="20"/>
          <w:szCs w:val="20"/>
          <w:shd w:fill="FFFFFF" w:val="clear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color w:val="000000"/>
          <w:sz w:val="20"/>
          <w:szCs w:val="20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style76"/>
        <w:widowControl/>
      </w:pPr>
      <w:r>
        <w:rPr/>
      </w:r>
    </w:p>
    <w:p>
      <w:pPr>
        <w:pStyle w:val="style76"/>
        <w:widowControl/>
      </w:pPr>
      <w:r>
        <w:rPr/>
      </w:r>
    </w:p>
    <w:p>
      <w:pPr>
        <w:pStyle w:val="style76"/>
        <w:widowControl/>
      </w:pPr>
      <w:r>
        <w:rPr/>
      </w:r>
    </w:p>
    <w:p>
      <w:pPr>
        <w:pStyle w:val="style76"/>
        <w:widowControl/>
      </w:pPr>
      <w:r>
        <w:rPr/>
      </w:r>
    </w:p>
    <w:p>
      <w:pPr>
        <w:pStyle w:val="style76"/>
        <w:widowControl/>
      </w:pPr>
      <w:r>
        <w:rPr/>
      </w:r>
    </w:p>
    <w:p>
      <w:pPr>
        <w:pStyle w:val="style76"/>
        <w:widowControl/>
      </w:pPr>
      <w:r>
        <w:rPr/>
      </w:r>
    </w:p>
    <w:p>
      <w:pPr>
        <w:pStyle w:val="style76"/>
        <w:widowControl/>
      </w:pPr>
      <w:r>
        <w:rPr/>
      </w:r>
    </w:p>
    <w:p>
      <w:pPr>
        <w:pStyle w:val="style76"/>
        <w:widowControl/>
      </w:pPr>
      <w:r>
        <w:rPr/>
      </w:r>
    </w:p>
    <w:p>
      <w:pPr>
        <w:pStyle w:val="style76"/>
        <w:widowControl/>
      </w:pPr>
      <w:r>
        <w:rPr/>
      </w:r>
    </w:p>
    <w:p>
      <w:pPr>
        <w:pStyle w:val="style76"/>
        <w:widowControl/>
      </w:pPr>
      <w:r>
        <w:rPr>
          <w:rStyle w:val="style28"/>
          <w:sz w:val="24"/>
          <w:szCs w:val="24"/>
        </w:rPr>
        <w:t>Пояснительная записка</w:t>
      </w:r>
    </w:p>
    <w:p>
      <w:pPr>
        <w:pStyle w:val="style76"/>
        <w:widowControl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>
          <w:rStyle w:val="style28"/>
          <w:sz w:val="24"/>
          <w:szCs w:val="24"/>
        </w:rPr>
        <w:t xml:space="preserve">1. Назначение оценочных и методических материалов. </w:t>
      </w:r>
      <w:r>
        <w:rPr>
          <w:rStyle w:val="style26"/>
          <w:sz w:val="24"/>
          <w:szCs w:val="24"/>
        </w:rPr>
        <w:t xml:space="preserve">Материалы предназначены </w:t>
      </w:r>
      <w:r>
        <w:rPr>
          <w:rStyle w:val="style28"/>
          <w:b w:val="false"/>
          <w:sz w:val="24"/>
          <w:szCs w:val="24"/>
        </w:rPr>
        <w:t xml:space="preserve">для </w:t>
      </w:r>
      <w:r>
        <w:rPr>
          <w:rStyle w:val="style26"/>
          <w:sz w:val="24"/>
          <w:szCs w:val="24"/>
        </w:rPr>
        <w:t>контроля и оценки образовательных достижений аспирантов, осваивающих программу производственной практики (научно-исследовательская)</w:t>
      </w:r>
    </w:p>
    <w:p>
      <w:pPr>
        <w:pStyle w:val="style81"/>
        <w:widowControl/>
        <w:tabs>
          <w:tab w:leader="none" w:pos="955" w:val="left"/>
        </w:tabs>
        <w:spacing w:line="100" w:lineRule="atLeast"/>
        <w:ind w:hanging="0" w:left="0" w:right="0"/>
      </w:pPr>
      <w:r>
        <w:rPr>
          <w:rStyle w:val="style28"/>
          <w:sz w:val="24"/>
          <w:szCs w:val="24"/>
        </w:rPr>
        <w:t xml:space="preserve">2. Оценочные и методические материалы </w:t>
      </w:r>
      <w:r>
        <w:rPr>
          <w:rStyle w:val="style26"/>
          <w:sz w:val="24"/>
          <w:szCs w:val="24"/>
        </w:rPr>
        <w:t>включают контрольные материалы для проведения текущего контроля и промежуточной аттестации в форме зачета (с оценкой)</w:t>
      </w:r>
      <w:r>
        <w:rPr>
          <w:rStyle w:val="style33"/>
          <w:sz w:val="24"/>
          <w:szCs w:val="24"/>
        </w:rPr>
        <w:t>.</w:t>
      </w:r>
    </w:p>
    <w:p>
      <w:pPr>
        <w:pStyle w:val="style0"/>
        <w:spacing w:after="0" w:before="0" w:line="100" w:lineRule="atLeast"/>
        <w:jc w:val="both"/>
      </w:pPr>
      <w:r>
        <w:rPr>
          <w:rStyle w:val="style28"/>
          <w:sz w:val="24"/>
          <w:szCs w:val="24"/>
        </w:rPr>
        <w:t xml:space="preserve">3. Структура </w:t>
      </w:r>
      <w:r>
        <w:rPr>
          <w:rStyle w:val="style26"/>
          <w:b/>
          <w:sz w:val="24"/>
          <w:szCs w:val="24"/>
        </w:rPr>
        <w:t xml:space="preserve">и </w:t>
      </w:r>
      <w:r>
        <w:rPr>
          <w:rStyle w:val="style28"/>
          <w:sz w:val="24"/>
          <w:szCs w:val="24"/>
        </w:rPr>
        <w:t xml:space="preserve">содержание заданий </w:t>
      </w:r>
      <w:r>
        <w:rPr>
          <w:rStyle w:val="style28"/>
          <w:b w:val="false"/>
          <w:sz w:val="24"/>
          <w:szCs w:val="24"/>
        </w:rPr>
        <w:t xml:space="preserve">разработаны в соответствии </w:t>
      </w:r>
      <w:r>
        <w:rPr>
          <w:rStyle w:val="style26"/>
          <w:bCs/>
          <w:sz w:val="24"/>
          <w:szCs w:val="24"/>
        </w:rPr>
        <w:t>с</w:t>
      </w:r>
      <w:r>
        <w:rPr>
          <w:rStyle w:val="style26"/>
          <w:b/>
          <w:sz w:val="24"/>
          <w:szCs w:val="24"/>
        </w:rPr>
        <w:t xml:space="preserve"> </w:t>
      </w:r>
      <w:r>
        <w:rPr>
          <w:rStyle w:val="style26"/>
          <w:sz w:val="24"/>
          <w:szCs w:val="24"/>
        </w:rPr>
        <w:t>программой производственной практики (научно-исследовательской)</w:t>
      </w:r>
    </w:p>
    <w:p>
      <w:pPr>
        <w:pStyle w:val="style91"/>
        <w:widowControl/>
        <w:tabs>
          <w:tab w:leader="none" w:pos="955" w:val="left"/>
        </w:tabs>
        <w:spacing w:line="100" w:lineRule="atLeast"/>
        <w:ind w:hanging="0" w:left="0" w:right="0"/>
        <w:jc w:val="both"/>
      </w:pPr>
      <w:r>
        <w:rPr>
          <w:rStyle w:val="style28"/>
          <w:sz w:val="24"/>
          <w:szCs w:val="24"/>
        </w:rPr>
        <w:t>4. Перечень компетенций, формируемых учебной дисциплиной (модулем):</w:t>
      </w:r>
    </w:p>
    <w:p>
      <w:pPr>
        <w:pStyle w:val="style91"/>
        <w:widowControl/>
        <w:tabs>
          <w:tab w:leader="none" w:pos="955" w:val="left"/>
        </w:tabs>
        <w:spacing w:line="100" w:lineRule="atLeast"/>
        <w:ind w:hanging="0" w:left="0" w:right="0"/>
        <w:jc w:val="both"/>
      </w:pPr>
      <w:r>
        <w:rPr>
          <w:lang w:eastAsia="en-US"/>
        </w:rPr>
        <w:t>О</w:t>
      </w:r>
      <w:r>
        <w:rPr/>
        <w:t>ПК-1: в</w:t>
      </w:r>
      <w:r>
        <w:rPr>
          <w:lang w:eastAsia="en-US"/>
        </w:rPr>
        <w:t>ладение методологическими подходами научных исследований в области фундаментальной психологии</w:t>
      </w:r>
    </w:p>
    <w:p>
      <w:pPr>
        <w:pStyle w:val="style91"/>
        <w:widowControl/>
        <w:tabs>
          <w:tab w:leader="none" w:pos="955" w:val="left"/>
        </w:tabs>
        <w:spacing w:line="100" w:lineRule="atLeast"/>
        <w:ind w:hanging="0" w:left="0" w:right="0"/>
        <w:jc w:val="both"/>
      </w:pPr>
      <w:r>
        <w:rPr>
          <w:rStyle w:val="style26"/>
          <w:b w:val="false"/>
          <w:bCs w:val="false"/>
          <w:i w:val="false"/>
          <w:iCs w:val="false"/>
          <w:sz w:val="24"/>
          <w:szCs w:val="24"/>
        </w:rPr>
        <w:t xml:space="preserve">ПК-1:  </w:t>
      </w:r>
      <w:r>
        <w:rPr>
          <w:rStyle w:val="style52"/>
          <w:rFonts w:eastAsia="Arial Unicode MS"/>
          <w:b w:val="false"/>
          <w:bCs w:val="false"/>
          <w:i w:val="false"/>
          <w:iCs w:val="false"/>
          <w:sz w:val="24"/>
          <w:szCs w:val="24"/>
        </w:rPr>
        <w:t>готовность осуществлять исследования по научной специальности 5.3.1. Общая психология, психология личности, история психологии на основе использования базовых методологических принципов и новейших достижений в сфере науки и техники</w:t>
      </w:r>
    </w:p>
    <w:p>
      <w:pPr>
        <w:pStyle w:val="style91"/>
        <w:widowControl/>
        <w:tabs>
          <w:tab w:leader="none" w:pos="955" w:val="left"/>
        </w:tabs>
        <w:spacing w:line="100" w:lineRule="atLeast"/>
        <w:ind w:hanging="0" w:left="0" w:right="0"/>
        <w:jc w:val="both"/>
      </w:pPr>
      <w:r>
        <w:rPr>
          <w:rStyle w:val="style26"/>
          <w:rFonts w:eastAsia="Arial Unicode MS"/>
          <w:b w:val="false"/>
          <w:bCs w:val="false"/>
          <w:i w:val="false"/>
          <w:iCs w:val="false"/>
          <w:sz w:val="24"/>
          <w:szCs w:val="24"/>
        </w:rPr>
        <w:t xml:space="preserve">УК-3: </w:t>
      </w:r>
      <w:r>
        <w:rPr>
          <w:rStyle w:val="style26"/>
          <w:rFonts w:eastAsia="Arial Unicode MS"/>
          <w:b w:val="false"/>
          <w:bCs w:val="false"/>
          <w:i w:val="false"/>
          <w:iCs w:val="false"/>
          <w:sz w:val="24"/>
          <w:szCs w:val="24"/>
          <w:shd w:fill="auto" w:val="clear"/>
        </w:rPr>
        <w:t>способен осуществлять социальное взаимодействие и реализовывать свою роль в команде</w:t>
      </w:r>
    </w:p>
    <w:p>
      <w:pPr>
        <w:pStyle w:val="style91"/>
        <w:widowControl/>
        <w:tabs>
          <w:tab w:leader="none" w:pos="955" w:val="left"/>
        </w:tabs>
        <w:spacing w:line="100" w:lineRule="atLeast"/>
        <w:ind w:hanging="0" w:left="0" w:right="0"/>
        <w:jc w:val="both"/>
      </w:pPr>
      <w:r>
        <w:rPr>
          <w:rStyle w:val="style28"/>
          <w:sz w:val="24"/>
          <w:szCs w:val="24"/>
        </w:rPr>
        <w:t xml:space="preserve">5. Проверка и оценка результатов выполнения задании: </w:t>
      </w:r>
      <w:r>
        <w:rPr>
          <w:rStyle w:val="style28"/>
          <w:b w:val="false"/>
          <w:bCs w:val="false"/>
          <w:sz w:val="24"/>
          <w:szCs w:val="24"/>
        </w:rPr>
        <w:t>ф</w:t>
      </w:r>
      <w:r>
        <w:rPr>
          <w:rStyle w:val="style26"/>
          <w:sz w:val="24"/>
          <w:szCs w:val="24"/>
        </w:rPr>
        <w:t>ормируется в соответствии с критериями и шкалами оценивания по каждому виду контроля.</w:t>
      </w:r>
    </w:p>
    <w:p>
      <w:pPr>
        <w:pStyle w:val="style91"/>
        <w:widowControl/>
        <w:tabs>
          <w:tab w:leader="none" w:pos="955" w:val="left"/>
        </w:tabs>
        <w:spacing w:line="100" w:lineRule="atLeast"/>
        <w:ind w:hanging="0" w:left="0" w:right="0"/>
        <w:jc w:val="both"/>
      </w:pPr>
      <w:r>
        <w:rPr>
          <w:b/>
        </w:rPr>
      </w:r>
    </w:p>
    <w:p>
      <w:pPr>
        <w:pStyle w:val="style91"/>
        <w:widowControl/>
        <w:tabs>
          <w:tab w:leader="none" w:pos="955" w:val="left"/>
        </w:tabs>
        <w:spacing w:line="100" w:lineRule="atLeast"/>
        <w:ind w:hanging="0" w:left="0" w:right="0"/>
        <w:jc w:val="both"/>
      </w:pPr>
      <w:r>
        <w:rPr>
          <w:b/>
        </w:rPr>
      </w:r>
    </w:p>
    <w:p>
      <w:pPr>
        <w:pStyle w:val="style0"/>
        <w:spacing w:after="160" w:before="0" w:line="256" w:lineRule="auto"/>
      </w:pPr>
      <w:r>
        <w:rPr>
          <w:rFonts w:ascii="Times New Roman" w:cs="Times New Roman" w:eastAsia="Times New Roman" w:hAnsi="Times New Roman"/>
          <w:b/>
          <w:sz w:val="24"/>
          <w:szCs w:val="24"/>
        </w:rPr>
      </w:r>
    </w:p>
    <w:p>
      <w:pPr>
        <w:pStyle w:val="style91"/>
        <w:pageBreakBefore/>
        <w:widowControl/>
        <w:tabs>
          <w:tab w:leader="none" w:pos="955" w:val="left"/>
        </w:tabs>
        <w:spacing w:line="100" w:lineRule="atLeast"/>
        <w:ind w:hanging="0" w:left="0" w:right="0"/>
        <w:jc w:val="center"/>
      </w:pPr>
      <w:r>
        <w:rPr>
          <w:b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 xml:space="preserve">Наименование оценочных и методических материалов по контролируемым разделам дисциплины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</w:rPr>
        <w:t>Производственная практика (научно-исследовательская)</w:t>
      </w:r>
    </w:p>
    <w:p>
      <w:pPr>
        <w:pStyle w:val="style91"/>
        <w:widowControl/>
        <w:tabs>
          <w:tab w:leader="none" w:pos="955" w:val="left"/>
        </w:tabs>
        <w:spacing w:line="100" w:lineRule="atLeast"/>
        <w:ind w:hanging="0" w:left="0" w:right="0"/>
        <w:jc w:val="center"/>
      </w:pPr>
      <w:r>
        <w:rPr>
          <w:b/>
        </w:rPr>
      </w:r>
    </w:p>
    <w:p>
      <w:pPr>
        <w:pStyle w:val="style0"/>
        <w:spacing w:after="0" w:before="0" w:line="100" w:lineRule="atLeast"/>
        <w:ind w:hanging="0" w:left="100" w:right="0"/>
        <w:jc w:val="center"/>
      </w:pPr>
      <w:r>
        <w:rPr>
          <w:rFonts w:ascii="Times New Roman" w:hAnsi="Times New Roman"/>
          <w:sz w:val="24"/>
          <w:szCs w:val="24"/>
        </w:rPr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</w:tblBorders>
        <w:tblInd w:type="dxa" w:w="-10"/>
      </w:tblPr>
      <w:tblGrid>
        <w:gridCol w:w="607"/>
        <w:gridCol w:w="3119"/>
        <w:gridCol w:w="2871"/>
        <w:gridCol w:w="2927"/>
      </w:tblGrid>
      <w:tr>
        <w:trPr>
          <w:cantSplit w:val="false"/>
        </w:trPr>
        <w:tc>
          <w:tcPr>
            <w:tcW w:type="dxa" w:w="60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type="dxa" w:w="311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Контролируемые темы (разделы) учебной дисциплины</w:t>
            </w:r>
          </w:p>
        </w:tc>
        <w:tc>
          <w:tcPr>
            <w:tcW w:type="dxa" w:w="2871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контролируемой компетенции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type="dxa" w:w="29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оценочного средства</w:t>
            </w:r>
          </w:p>
        </w:tc>
      </w:tr>
      <w:tr>
        <w:trPr>
          <w:trHeight w:hRule="atLeast" w:val="860"/>
          <w:cantSplit w:val="false"/>
        </w:trPr>
        <w:tc>
          <w:tcPr>
            <w:tcW w:type="dxa" w:w="60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numPr>
                <w:ilvl w:val="0"/>
                <w:numId w:val="2"/>
              </w:numPr>
              <w:spacing w:after="0" w:before="0" w:line="100" w:lineRule="atLeast"/>
              <w:ind w:hanging="0" w:left="0" w:right="-318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type="dxa" w:w="311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Style w:val="style52"/>
                <w:rFonts w:eastAsia="Arial Unicode MS"/>
                <w:b w:val="false"/>
                <w:bCs w:val="false"/>
                <w:i w:val="false"/>
                <w:iCs w:val="false"/>
                <w:sz w:val="24"/>
                <w:szCs w:val="24"/>
                <w:lang w:eastAsia="en-US"/>
              </w:rPr>
              <w:t xml:space="preserve">Организационно-подготовительный </w:t>
            </w:r>
            <w:r>
              <w:rPr>
                <w:rStyle w:val="style52"/>
                <w:rFonts w:eastAsia="Arial Unicode MS"/>
                <w:b w:val="false"/>
                <w:bCs w:val="false"/>
                <w:i w:val="false"/>
                <w:iCs w:val="false"/>
                <w:sz w:val="24"/>
                <w:szCs w:val="24"/>
              </w:rPr>
              <w:t>этап практики</w:t>
            </w:r>
          </w:p>
        </w:tc>
        <w:tc>
          <w:tcPr>
            <w:tcW w:type="dxa" w:w="2871"/>
            <w:vMerge w:val="restart"/>
            <w:tcBorders>
              <w:top w:color="000001" w:space="0" w:sz="4" w:val="single"/>
              <w:left w:color="000001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ОПК-1, ПК-1</w:t>
            </w:r>
          </w:p>
        </w:tc>
        <w:tc>
          <w:tcPr>
            <w:tcW w:type="dxa" w:w="29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Собеседование</w:t>
            </w:r>
          </w:p>
        </w:tc>
      </w:tr>
      <w:tr>
        <w:trPr>
          <w:trHeight w:hRule="atLeast" w:val="835"/>
          <w:cantSplit w:val="false"/>
        </w:trPr>
        <w:tc>
          <w:tcPr>
            <w:tcW w:type="dxa" w:w="60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type="dxa" w:w="3119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Основной этап практики</w:t>
            </w:r>
          </w:p>
        </w:tc>
        <w:tc>
          <w:tcPr>
            <w:tcW w:type="dxa" w:w="2871"/>
            <w:vMerge w:val="continue"/>
            <w:tcBorders>
              <w:left w:color="000001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type="dxa" w:w="292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>
        <w:trPr>
          <w:trHeight w:hRule="atLeast" w:val="835"/>
          <w:cantSplit w:val="false"/>
        </w:trPr>
        <w:tc>
          <w:tcPr>
            <w:tcW w:type="dxa" w:w="607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type="dxa" w:w="3119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Итоговый этап практики</w:t>
            </w:r>
          </w:p>
        </w:tc>
        <w:tc>
          <w:tcPr>
            <w:tcW w:type="dxa" w:w="2871"/>
            <w:vMerge w:val="continue"/>
            <w:tcBorders>
              <w:left w:color="000001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type="dxa" w:w="2927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Эссе</w:t>
            </w:r>
          </w:p>
        </w:tc>
      </w:tr>
    </w:tbl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</w:rPr>
      </w:r>
    </w:p>
    <w:p>
      <w:pPr>
        <w:pStyle w:val="style72"/>
        <w:tabs>
          <w:tab w:leader="none" w:pos="898" w:val="left"/>
        </w:tabs>
        <w:spacing w:line="100" w:lineRule="atLeast"/>
      </w:pPr>
      <w:r>
        <w:rPr/>
      </w:r>
    </w:p>
    <w:p>
      <w:pPr>
        <w:pStyle w:val="style80"/>
        <w:widowControl/>
        <w:spacing w:line="100" w:lineRule="atLeast"/>
        <w:jc w:val="right"/>
      </w:pPr>
      <w:r>
        <w:rPr/>
      </w:r>
    </w:p>
    <w:p>
      <w:pPr>
        <w:pStyle w:val="style80"/>
        <w:widowControl/>
        <w:spacing w:line="100" w:lineRule="atLeast"/>
        <w:jc w:val="right"/>
      </w:pPr>
      <w:r>
        <w:rPr/>
      </w:r>
    </w:p>
    <w:p>
      <w:pPr>
        <w:pStyle w:val="style80"/>
        <w:widowControl/>
        <w:spacing w:line="100" w:lineRule="atLeast"/>
        <w:jc w:val="right"/>
      </w:pPr>
      <w:r>
        <w:rPr/>
      </w:r>
    </w:p>
    <w:p>
      <w:pPr>
        <w:pStyle w:val="style80"/>
        <w:widowControl/>
        <w:spacing w:line="100" w:lineRule="atLeast"/>
        <w:jc w:val="right"/>
      </w:pPr>
      <w:r>
        <w:rPr/>
      </w:r>
    </w:p>
    <w:p>
      <w:pPr>
        <w:pStyle w:val="style80"/>
        <w:widowControl/>
        <w:spacing w:line="100" w:lineRule="atLeast"/>
        <w:jc w:val="right"/>
      </w:pPr>
      <w:r>
        <w:rPr/>
      </w:r>
    </w:p>
    <w:p>
      <w:pPr>
        <w:pStyle w:val="style80"/>
        <w:widowControl/>
        <w:spacing w:line="100" w:lineRule="atLeast"/>
        <w:jc w:val="right"/>
      </w:pPr>
      <w:r>
        <w:rPr/>
      </w:r>
    </w:p>
    <w:p>
      <w:pPr>
        <w:pStyle w:val="style80"/>
        <w:widowControl/>
        <w:spacing w:line="100" w:lineRule="atLeast"/>
        <w:jc w:val="right"/>
      </w:pPr>
      <w:r>
        <w:rPr/>
      </w:r>
    </w:p>
    <w:p>
      <w:pPr>
        <w:pStyle w:val="style80"/>
        <w:widowControl/>
        <w:spacing w:line="100" w:lineRule="atLeast"/>
        <w:jc w:val="right"/>
      </w:pPr>
      <w:r>
        <w:rPr/>
      </w:r>
    </w:p>
    <w:p>
      <w:pPr>
        <w:pStyle w:val="style80"/>
        <w:widowControl/>
        <w:spacing w:line="100" w:lineRule="atLeast"/>
        <w:jc w:val="right"/>
      </w:pPr>
      <w:r>
        <w:rPr/>
      </w:r>
    </w:p>
    <w:p>
      <w:pPr>
        <w:pStyle w:val="style80"/>
        <w:widowControl/>
        <w:spacing w:line="100" w:lineRule="atLeast"/>
        <w:jc w:val="right"/>
      </w:pPr>
      <w:r>
        <w:rPr/>
      </w:r>
    </w:p>
    <w:p>
      <w:pPr>
        <w:pStyle w:val="style80"/>
        <w:widowControl/>
        <w:spacing w:line="100" w:lineRule="atLeast"/>
        <w:jc w:val="right"/>
      </w:pPr>
      <w:r>
        <w:rPr/>
      </w:r>
    </w:p>
    <w:p>
      <w:pPr>
        <w:pStyle w:val="style80"/>
        <w:widowControl/>
        <w:spacing w:line="100" w:lineRule="atLeast"/>
        <w:jc w:val="right"/>
      </w:pPr>
      <w:r>
        <w:rPr/>
      </w:r>
    </w:p>
    <w:p>
      <w:pPr>
        <w:pStyle w:val="style80"/>
        <w:widowControl/>
        <w:spacing w:line="100" w:lineRule="atLeast"/>
        <w:jc w:val="right"/>
      </w:pPr>
      <w:r>
        <w:rPr/>
      </w:r>
    </w:p>
    <w:p>
      <w:pPr>
        <w:pStyle w:val="style80"/>
        <w:widowControl/>
        <w:spacing w:line="100" w:lineRule="atLeast"/>
        <w:jc w:val="right"/>
      </w:pPr>
      <w:r>
        <w:rPr/>
      </w:r>
    </w:p>
    <w:p>
      <w:pPr>
        <w:pStyle w:val="style80"/>
        <w:widowControl/>
        <w:spacing w:line="100" w:lineRule="atLeast"/>
        <w:jc w:val="right"/>
      </w:pPr>
      <w:r>
        <w:rPr/>
      </w:r>
    </w:p>
    <w:p>
      <w:pPr>
        <w:pStyle w:val="style80"/>
        <w:widowControl/>
        <w:spacing w:line="100" w:lineRule="atLeast"/>
        <w:jc w:val="right"/>
      </w:pPr>
      <w:r>
        <w:rPr/>
      </w:r>
    </w:p>
    <w:p>
      <w:pPr>
        <w:pStyle w:val="style80"/>
        <w:widowControl/>
        <w:spacing w:line="100" w:lineRule="atLeast"/>
        <w:jc w:val="right"/>
      </w:pPr>
      <w:r>
        <w:rPr/>
      </w:r>
    </w:p>
    <w:p>
      <w:pPr>
        <w:pStyle w:val="style80"/>
        <w:widowControl/>
        <w:spacing w:line="100" w:lineRule="atLeast"/>
        <w:jc w:val="right"/>
      </w:pPr>
      <w:r>
        <w:rPr/>
      </w:r>
    </w:p>
    <w:p>
      <w:pPr>
        <w:pStyle w:val="style80"/>
        <w:widowControl/>
        <w:spacing w:line="100" w:lineRule="atLeast"/>
        <w:jc w:val="right"/>
      </w:pPr>
      <w:r>
        <w:rPr/>
      </w:r>
    </w:p>
    <w:p>
      <w:pPr>
        <w:pStyle w:val="style80"/>
        <w:widowControl/>
        <w:spacing w:line="100" w:lineRule="atLeast"/>
        <w:jc w:val="right"/>
      </w:pPr>
      <w:r>
        <w:rPr/>
      </w:r>
    </w:p>
    <w:p>
      <w:pPr>
        <w:pStyle w:val="style80"/>
        <w:widowControl/>
        <w:spacing w:line="100" w:lineRule="atLeast"/>
        <w:jc w:val="both"/>
      </w:pPr>
      <w:r>
        <w:rPr/>
      </w:r>
    </w:p>
    <w:p>
      <w:pPr>
        <w:pStyle w:val="style0"/>
        <w:spacing w:after="160" w:before="0" w:line="256" w:lineRule="auto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zh-CN"/>
        </w:rPr>
      </w:r>
    </w:p>
    <w:p>
      <w:pPr>
        <w:pStyle w:val="style76"/>
        <w:pageBreakBefore/>
        <w:widowControl/>
      </w:pPr>
      <w:r>
        <w:rPr>
          <w:b/>
          <w:bCs/>
        </w:rPr>
        <w:t>1. СОБЕСЕДОВАНИЕ</w:t>
      </w:r>
    </w:p>
    <w:p>
      <w:pPr>
        <w:pStyle w:val="style76"/>
        <w:widowControl/>
      </w:pPr>
      <w:r>
        <w:rPr/>
      </w:r>
    </w:p>
    <w:p>
      <w:pPr>
        <w:pStyle w:val="style76"/>
        <w:widowControl/>
      </w:pPr>
      <w:r>
        <w:rPr/>
        <w:t>Собеседование в рамках установочной конференции</w:t>
      </w:r>
    </w:p>
    <w:p>
      <w:pPr>
        <w:pStyle w:val="style76"/>
        <w:widowControl/>
      </w:pPr>
      <w:r>
        <w:rPr/>
      </w:r>
    </w:p>
    <w:p>
      <w:pPr>
        <w:pStyle w:val="style76"/>
        <w:widowControl/>
        <w:jc w:val="both"/>
      </w:pPr>
      <w:r>
        <w:rPr/>
        <w:t xml:space="preserve">Вопросы для собеседования: </w:t>
      </w:r>
    </w:p>
    <w:p>
      <w:pPr>
        <w:pStyle w:val="style128"/>
        <w:widowControl/>
        <w:spacing w:line="100" w:lineRule="atLeast"/>
        <w:jc w:val="both"/>
      </w:pPr>
      <w:r>
        <w:rPr>
          <w:rStyle w:val="style53"/>
          <w:sz w:val="24"/>
          <w:szCs w:val="24"/>
        </w:rPr>
        <w:t xml:space="preserve">1. Характеристика основных целей и задач практики, знакомство со структурой и содержанием практики, требованиями к отчетной документации. </w:t>
      </w:r>
    </w:p>
    <w:p>
      <w:pPr>
        <w:pStyle w:val="style128"/>
        <w:widowControl/>
        <w:spacing w:line="100" w:lineRule="atLeast"/>
        <w:jc w:val="both"/>
      </w:pPr>
      <w:r>
        <w:rPr>
          <w:rStyle w:val="style53"/>
          <w:sz w:val="24"/>
          <w:szCs w:val="24"/>
        </w:rPr>
        <w:t xml:space="preserve">2. Методические рекомендации по прохождению практики. </w:t>
      </w:r>
    </w:p>
    <w:p>
      <w:pPr>
        <w:pStyle w:val="style128"/>
        <w:widowControl/>
        <w:spacing w:line="100" w:lineRule="atLeast"/>
        <w:jc w:val="both"/>
      </w:pPr>
      <w:r>
        <w:rPr>
          <w:rStyle w:val="style53"/>
          <w:sz w:val="24"/>
          <w:szCs w:val="24"/>
        </w:rPr>
        <w:t xml:space="preserve">3.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</w:t>
      </w:r>
    </w:p>
    <w:p>
      <w:pPr>
        <w:pStyle w:val="style76"/>
        <w:widowControl/>
        <w:jc w:val="both"/>
      </w:pPr>
      <w:r>
        <w:rPr/>
      </w:r>
    </w:p>
    <w:p>
      <w:pPr>
        <w:pStyle w:val="style76"/>
        <w:widowControl/>
        <w:jc w:val="both"/>
      </w:pPr>
      <w:r>
        <w:rPr/>
      </w:r>
    </w:p>
    <w:p>
      <w:pPr>
        <w:pStyle w:val="style76"/>
        <w:widowControl/>
        <w:jc w:val="both"/>
      </w:pPr>
      <w:r>
        <w:rPr>
          <w:b/>
          <w:bCs/>
        </w:rPr>
      </w:r>
    </w:p>
    <w:p>
      <w:pPr>
        <w:pStyle w:val="style76"/>
        <w:widowControl/>
      </w:pPr>
      <w:r>
        <w:rPr>
          <w:b/>
          <w:bCs/>
        </w:rPr>
        <w:t>2. ПРЕЗЕНТАЦИЯ</w:t>
      </w:r>
    </w:p>
    <w:p>
      <w:pPr>
        <w:pStyle w:val="style76"/>
        <w:widowControl/>
      </w:pPr>
      <w:r>
        <w:rPr>
          <w:b/>
          <w:bCs/>
        </w:rPr>
      </w:r>
    </w:p>
    <w:p>
      <w:pPr>
        <w:pStyle w:val="style76"/>
        <w:widowControl/>
      </w:pPr>
      <w:r>
        <w:rPr>
          <w:b/>
          <w:bCs/>
        </w:rPr>
      </w:r>
    </w:p>
    <w:p>
      <w:pPr>
        <w:pStyle w:val="style76"/>
        <w:widowControl/>
        <w:jc w:val="both"/>
      </w:pPr>
      <w:r>
        <w:rPr>
          <w:rStyle w:val="style28"/>
          <w:sz w:val="24"/>
          <w:szCs w:val="24"/>
        </w:rPr>
        <w:t xml:space="preserve">Задание: </w:t>
      </w:r>
      <w:r>
        <w:rPr>
          <w:rStyle w:val="style28"/>
          <w:b w:val="false"/>
          <w:bCs w:val="false"/>
          <w:sz w:val="24"/>
          <w:szCs w:val="24"/>
        </w:rPr>
        <w:t>в форме мультимедийной презентации представить итоги прохождения производственной (научно-исследовательской) практики.</w:t>
      </w:r>
    </w:p>
    <w:p>
      <w:pPr>
        <w:pStyle w:val="style76"/>
        <w:widowControl/>
      </w:pPr>
      <w:r>
        <w:rPr/>
      </w:r>
    </w:p>
    <w:p>
      <w:pPr>
        <w:pStyle w:val="style76"/>
        <w:widowControl/>
      </w:pPr>
      <w:r>
        <w:rPr>
          <w:rStyle w:val="style28"/>
          <w:sz w:val="24"/>
          <w:szCs w:val="24"/>
        </w:rPr>
        <w:t>Критерии и показатели, используемые при оценивании презентации:</w:t>
      </w:r>
    </w:p>
    <w:p>
      <w:pPr>
        <w:pStyle w:val="style76"/>
        <w:widowControl/>
        <w:jc w:val="left"/>
      </w:pPr>
      <w:r>
        <w:rPr/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  <w:tblInd w:type="dxa" w:w="-108"/>
      </w:tblPr>
      <w:tblGrid>
        <w:gridCol w:w="3858"/>
        <w:gridCol w:w="5486"/>
      </w:tblGrid>
      <w:tr>
        <w:trPr>
          <w:cantSplit w:val="false"/>
        </w:trPr>
        <w:tc>
          <w:tcPr>
            <w:tcW w:type="dxa" w:w="38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76"/>
              <w:widowControl/>
            </w:pPr>
            <w:r>
              <w:rPr>
                <w:rStyle w:val="style28"/>
                <w:sz w:val="24"/>
                <w:szCs w:val="24"/>
              </w:rPr>
              <w:t>Характеристика</w:t>
            </w:r>
          </w:p>
        </w:tc>
        <w:tc>
          <w:tcPr>
            <w:tcW w:type="dxa" w:w="548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76"/>
              <w:widowControl/>
            </w:pPr>
            <w:r>
              <w:rPr>
                <w:rStyle w:val="style28"/>
                <w:sz w:val="24"/>
                <w:szCs w:val="24"/>
              </w:rPr>
              <w:t>Требования к структуре и оформлению</w:t>
            </w:r>
          </w:p>
        </w:tc>
      </w:tr>
      <w:tr>
        <w:trPr>
          <w:cantSplit w:val="false"/>
        </w:trPr>
        <w:tc>
          <w:tcPr>
            <w:tcW w:type="dxa" w:w="38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68"/>
              <w:widowControl/>
              <w:spacing w:line="100" w:lineRule="atLeast"/>
              <w:ind w:hanging="0" w:left="0" w:right="0"/>
              <w:jc w:val="left"/>
            </w:pPr>
            <w:r>
              <w:rPr>
                <w:rStyle w:val="style26"/>
                <w:sz w:val="24"/>
                <w:szCs w:val="24"/>
              </w:rPr>
              <w:t>Продукт самостоятельной работы обучающегося. Презентация (от ла</w:t>
            </w:r>
            <w:r>
              <w:rPr>
                <w:rStyle w:val="style28"/>
                <w:b w:val="false"/>
                <w:sz w:val="24"/>
                <w:szCs w:val="24"/>
              </w:rPr>
              <w:t>т.</w:t>
            </w:r>
            <w:r>
              <w:rPr>
                <w:rStyle w:val="style26"/>
                <w:sz w:val="24"/>
                <w:szCs w:val="24"/>
              </w:rPr>
              <w:t xml:space="preserve"> </w:t>
            </w:r>
            <w:r>
              <w:rPr>
                <w:rStyle w:val="style26"/>
                <w:sz w:val="24"/>
                <w:szCs w:val="24"/>
                <w:lang w:val="en-US"/>
              </w:rPr>
              <w:t>praesento</w:t>
            </w:r>
            <w:r>
              <w:rPr>
                <w:rStyle w:val="style26"/>
                <w:sz w:val="24"/>
                <w:szCs w:val="24"/>
              </w:rPr>
              <w:t xml:space="preserve"> –</w:t>
            </w:r>
            <w:r>
              <w:rPr>
                <w:rStyle w:val="style26"/>
              </w:rPr>
              <w:t xml:space="preserve"> </w:t>
            </w:r>
            <w:r>
              <w:rPr>
                <w:rStyle w:val="style26"/>
                <w:sz w:val="24"/>
                <w:szCs w:val="24"/>
              </w:rPr>
              <w:t>представление)  – документ или комплект документов, предназначенный для представления чего-либо (организации, проекта, продукта и т.п.). Цель презентации – донести до аудитории полноценную информацию об объекте презентации в удобной форме.</w:t>
            </w:r>
          </w:p>
        </w:tc>
        <w:tc>
          <w:tcPr>
            <w:tcW w:type="dxa" w:w="548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76"/>
              <w:widowControl/>
              <w:jc w:val="left"/>
            </w:pPr>
            <w:r>
              <w:rPr>
                <w:rStyle w:val="style26"/>
                <w:sz w:val="24"/>
                <w:szCs w:val="24"/>
              </w:rPr>
              <w:t>Презентация может представлять собой</w:t>
              <w:br/>
              <w:t>сочетание текста, гипертекстовых ссылок,</w:t>
              <w:br/>
              <w:t>компьютерной анимации, графики, видео,</w:t>
              <w:br/>
              <w:t>музыки и звукового ряда (но не</w:t>
            </w:r>
            <w:r>
              <w:rPr/>
              <w:t xml:space="preserve"> </w:t>
            </w:r>
            <w:r>
              <w:rPr>
                <w:rStyle w:val="style26"/>
                <w:sz w:val="24"/>
                <w:szCs w:val="24"/>
              </w:rPr>
              <w:t>обязательно всё вместе), которые организованы в единую среду. Есть сюжет, сценарий и структура, организованная для удобного восприятия информации.</w:t>
              <w:br/>
              <w:t>Отличительной особенностью презентации</w:t>
              <w:br/>
              <w:t>является её интерактивность, то есть создаваемая для пользователя возможность взаимодействия через элементы управления.</w:t>
            </w:r>
          </w:p>
        </w:tc>
      </w:tr>
    </w:tbl>
    <w:p>
      <w:pPr>
        <w:pStyle w:val="style76"/>
        <w:widowControl/>
        <w:jc w:val="both"/>
      </w:pPr>
      <w:r>
        <w:rPr/>
      </w:r>
    </w:p>
    <w:p>
      <w:pPr>
        <w:pStyle w:val="style76"/>
        <w:widowControl/>
      </w:pPr>
      <w:r>
        <w:rPr>
          <w:rStyle w:val="style28"/>
          <w:sz w:val="24"/>
          <w:szCs w:val="24"/>
        </w:rPr>
        <w:t xml:space="preserve">Алгоритм оценивания презентации: </w:t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  <w:tblInd w:type="dxa" w:w="-108"/>
      </w:tblPr>
      <w:tblGrid>
        <w:gridCol w:w="8409"/>
        <w:gridCol w:w="935"/>
      </w:tblGrid>
      <w:tr>
        <w:trPr>
          <w:cantSplit w:val="false"/>
        </w:trPr>
        <w:tc>
          <w:tcPr>
            <w:tcW w:type="dxa" w:w="840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76"/>
              <w:widowControl/>
            </w:pPr>
            <w:r>
              <w:rPr>
                <w:rStyle w:val="style28"/>
                <w:sz w:val="24"/>
                <w:szCs w:val="24"/>
              </w:rPr>
              <w:t>Показатели</w:t>
            </w:r>
          </w:p>
        </w:tc>
        <w:tc>
          <w:tcPr>
            <w:tcW w:type="dxa" w:w="9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76"/>
              <w:widowControl/>
            </w:pPr>
            <w:r>
              <w:rPr>
                <w:rStyle w:val="style28"/>
                <w:sz w:val="24"/>
                <w:szCs w:val="24"/>
              </w:rPr>
              <w:t>Балл</w:t>
            </w:r>
          </w:p>
        </w:tc>
      </w:tr>
      <w:tr>
        <w:trPr>
          <w:cantSplit w:val="false"/>
        </w:trPr>
        <w:tc>
          <w:tcPr>
            <w:tcW w:type="dxa" w:w="840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76"/>
              <w:widowControl/>
              <w:jc w:val="left"/>
            </w:pPr>
            <w:r>
              <w:rPr>
                <w:rStyle w:val="style28"/>
                <w:sz w:val="24"/>
                <w:szCs w:val="24"/>
              </w:rPr>
              <w:t>Требования к содержанию:</w:t>
            </w:r>
          </w:p>
          <w:p>
            <w:pPr>
              <w:pStyle w:val="style68"/>
              <w:widowControl/>
              <w:spacing w:line="100" w:lineRule="atLeast"/>
              <w:ind w:firstLine="284" w:left="0" w:right="0"/>
            </w:pPr>
            <w:r>
              <w:rPr>
                <w:rStyle w:val="style26"/>
                <w:sz w:val="24"/>
                <w:szCs w:val="24"/>
              </w:rPr>
              <w:t xml:space="preserve">-соответствие содержания презентации выбранной общающимся теме доклада; </w:t>
            </w:r>
          </w:p>
          <w:p>
            <w:pPr>
              <w:pStyle w:val="style68"/>
              <w:widowControl/>
              <w:spacing w:line="100" w:lineRule="atLeast"/>
              <w:ind w:firstLine="284" w:left="0" w:right="0"/>
            </w:pPr>
            <w:r>
              <w:rPr>
                <w:rStyle w:val="style26"/>
                <w:sz w:val="24"/>
                <w:szCs w:val="24"/>
              </w:rPr>
              <w:t xml:space="preserve">-соответствие содержания презентации логике и содержанию доклада; </w:t>
            </w:r>
          </w:p>
          <w:p>
            <w:pPr>
              <w:pStyle w:val="style68"/>
              <w:widowControl/>
              <w:spacing w:line="100" w:lineRule="atLeast"/>
              <w:ind w:firstLine="284" w:left="0" w:right="0"/>
            </w:pPr>
            <w:r>
              <w:rPr>
                <w:rStyle w:val="style26"/>
                <w:sz w:val="24"/>
                <w:szCs w:val="24"/>
              </w:rPr>
              <w:t xml:space="preserve">-отсутствие фактических ошибок, достоверность представленной информации; </w:t>
            </w:r>
          </w:p>
          <w:p>
            <w:pPr>
              <w:pStyle w:val="style68"/>
              <w:widowControl/>
              <w:spacing w:line="100" w:lineRule="atLeast"/>
              <w:ind w:firstLine="284" w:left="0" w:right="0"/>
            </w:pPr>
            <w:r>
              <w:rPr>
                <w:rStyle w:val="style26"/>
                <w:sz w:val="24"/>
                <w:szCs w:val="24"/>
              </w:rPr>
              <w:t>-объединение семантически связанных информационных элементов в целостно воспринимающиеся группы;</w:t>
            </w:r>
          </w:p>
          <w:p>
            <w:pPr>
              <w:pStyle w:val="style82"/>
              <w:widowControl/>
              <w:spacing w:line="100" w:lineRule="atLeast"/>
              <w:ind w:firstLine="284" w:left="0" w:right="0"/>
            </w:pPr>
            <w:r>
              <w:rPr>
                <w:rStyle w:val="style26"/>
                <w:sz w:val="24"/>
                <w:szCs w:val="24"/>
              </w:rPr>
              <w:t>-завершенность (содержание каждой части текстовой информации логически завершено).</w:t>
            </w:r>
          </w:p>
        </w:tc>
        <w:tc>
          <w:tcPr>
            <w:tcW w:type="dxa" w:w="9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76"/>
              <w:widowControl/>
            </w:pPr>
            <w:r>
              <w:rPr>
                <w:rStyle w:val="style28"/>
                <w:b w:val="false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840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76"/>
              <w:widowControl/>
              <w:jc w:val="left"/>
            </w:pPr>
            <w:r>
              <w:rPr>
                <w:rStyle w:val="style28"/>
                <w:sz w:val="24"/>
                <w:szCs w:val="24"/>
              </w:rPr>
              <w:t>Требования к тексту:</w:t>
            </w:r>
          </w:p>
          <w:p>
            <w:pPr>
              <w:pStyle w:val="style68"/>
              <w:widowControl/>
              <w:spacing w:line="100" w:lineRule="atLeast"/>
              <w:ind w:firstLine="426" w:left="0" w:right="0"/>
            </w:pPr>
            <w:r>
              <w:rPr>
                <w:rStyle w:val="style26"/>
                <w:sz w:val="24"/>
                <w:szCs w:val="24"/>
              </w:rPr>
              <w:t>- лаконичность текста на слайде;</w:t>
            </w:r>
          </w:p>
          <w:p>
            <w:pPr>
              <w:pStyle w:val="style68"/>
              <w:widowControl/>
              <w:spacing w:line="100" w:lineRule="atLeast"/>
              <w:ind w:firstLine="426" w:left="0" w:right="0"/>
            </w:pPr>
            <w:r>
              <w:rPr>
                <w:rStyle w:val="style26"/>
                <w:sz w:val="24"/>
                <w:szCs w:val="24"/>
              </w:rPr>
              <w:t xml:space="preserve">-сжатость и краткость изложения, максимальная информативность текста, -читаемость текста на фоне слайда презентации (текст отчетливо виден на фоне слайда, использование контрастных цветов для фона и текста); -использование шрифтов без засечек (типа </w:t>
            </w:r>
            <w:r>
              <w:rPr>
                <w:rStyle w:val="style26"/>
                <w:sz w:val="24"/>
                <w:szCs w:val="24"/>
                <w:lang w:val="en-US"/>
              </w:rPr>
              <w:t>Arial</w:t>
            </w:r>
            <w:r>
              <w:rPr>
                <w:rStyle w:val="style26"/>
                <w:sz w:val="24"/>
                <w:szCs w:val="24"/>
              </w:rPr>
              <w:t xml:space="preserve">, </w:t>
            </w:r>
            <w:r>
              <w:rPr>
                <w:rStyle w:val="style26"/>
                <w:sz w:val="24"/>
                <w:szCs w:val="24"/>
                <w:lang w:val="en-US"/>
              </w:rPr>
              <w:t>Calibri</w:t>
            </w:r>
            <w:r>
              <w:rPr>
                <w:rStyle w:val="style26"/>
                <w:sz w:val="24"/>
                <w:szCs w:val="24"/>
              </w:rPr>
              <w:t xml:space="preserve"> - их легче читать) и не более 3-х вариантов шрифта;</w:t>
            </w:r>
          </w:p>
          <w:p>
            <w:pPr>
              <w:pStyle w:val="style68"/>
              <w:widowControl/>
              <w:spacing w:line="100" w:lineRule="atLeast"/>
              <w:ind w:firstLine="426" w:left="0" w:right="0"/>
            </w:pPr>
            <w:r>
              <w:rPr>
                <w:rStyle w:val="style26"/>
                <w:sz w:val="24"/>
                <w:szCs w:val="24"/>
              </w:rPr>
              <w:t>-отношение толщины основных штрихов шрифта к их высоте ориентировочно составляет 1:5; наиболее удобочитаемое отношение размера  шрифта к промежуткам между буквами: от 1:0,375 до 1:0,75; -длина строки не более 36 знаков;</w:t>
            </w:r>
          </w:p>
          <w:p>
            <w:pPr>
              <w:pStyle w:val="style115"/>
              <w:widowControl/>
              <w:tabs>
                <w:tab w:leader="none" w:pos="259" w:val="left"/>
              </w:tabs>
              <w:spacing w:line="100" w:lineRule="atLeast"/>
              <w:ind w:firstLine="426" w:left="0" w:right="0"/>
            </w:pPr>
            <w:r>
              <w:rPr>
                <w:rStyle w:val="style26"/>
                <w:sz w:val="24"/>
                <w:szCs w:val="24"/>
              </w:rPr>
              <w:t>-расстояние между строками внутри абзаца 1,5, а между абзацев - 2 интервала;</w:t>
            </w:r>
            <w:r>
              <w:rPr/>
              <w:t xml:space="preserve"> </w:t>
            </w:r>
            <w:r>
              <w:rPr>
                <w:rStyle w:val="style26"/>
                <w:sz w:val="24"/>
                <w:szCs w:val="24"/>
              </w:rPr>
              <w:t>-</w:t>
              <w:tab/>
              <w:t>подчеркивание - только в гиперссылках;</w:t>
            </w:r>
          </w:p>
          <w:p>
            <w:pPr>
              <w:pStyle w:val="style68"/>
              <w:widowControl/>
              <w:spacing w:line="100" w:lineRule="atLeast"/>
              <w:ind w:firstLine="426" w:left="0" w:right="0"/>
            </w:pPr>
            <w:r>
              <w:rPr>
                <w:rStyle w:val="style26"/>
                <w:sz w:val="24"/>
                <w:szCs w:val="24"/>
              </w:rPr>
              <w:t>-</w:t>
              <w:tab/>
              <w:t>соблюдение принятых правил орфографии, пунктуации, сокращений и правил оформления текста (отсутствие точки в заголовках и т.д.).</w:t>
            </w:r>
          </w:p>
        </w:tc>
        <w:tc>
          <w:tcPr>
            <w:tcW w:type="dxa" w:w="9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76"/>
              <w:widowControl/>
            </w:pPr>
            <w:r>
              <w:rPr>
                <w:rStyle w:val="style28"/>
                <w:b w:val="false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840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03"/>
              <w:widowControl/>
            </w:pPr>
            <w:r>
              <w:rPr>
                <w:rStyle w:val="style28"/>
                <w:sz w:val="24"/>
                <w:szCs w:val="24"/>
              </w:rPr>
              <w:t xml:space="preserve">Требования </w:t>
            </w:r>
            <w:r>
              <w:rPr>
                <w:rStyle w:val="style26"/>
                <w:sz w:val="24"/>
                <w:szCs w:val="24"/>
              </w:rPr>
              <w:t xml:space="preserve">к </w:t>
            </w:r>
            <w:r>
              <w:rPr>
                <w:rStyle w:val="style28"/>
                <w:sz w:val="24"/>
                <w:szCs w:val="24"/>
              </w:rPr>
              <w:t>средствам выразительности:</w:t>
            </w:r>
          </w:p>
          <w:p>
            <w:pPr>
              <w:pStyle w:val="style74"/>
              <w:widowControl/>
              <w:spacing w:line="100" w:lineRule="atLeast"/>
              <w:ind w:firstLine="284" w:left="0" w:right="0"/>
            </w:pPr>
            <w:r>
              <w:rPr>
                <w:rStyle w:val="style26"/>
                <w:sz w:val="24"/>
                <w:szCs w:val="24"/>
              </w:rPr>
              <w:t>-расположение  информации на слайде (предпочтительно горизонтальное расположение информации, сверху вниз по главной диагонали; наиболее важная информация должна располагаться в центре экрана; если на слайде картинка, надпись должна располагаться под ней; желательно форматировать текст по ширине; не допускать «рваных» краев текста);</w:t>
            </w:r>
          </w:p>
          <w:p>
            <w:pPr>
              <w:pStyle w:val="style74"/>
              <w:widowControl/>
              <w:spacing w:line="100" w:lineRule="atLeast"/>
              <w:ind w:firstLine="284" w:left="0" w:right="0"/>
            </w:pPr>
            <w:r>
              <w:rPr>
                <w:rStyle w:val="style26"/>
                <w:sz w:val="24"/>
                <w:szCs w:val="24"/>
              </w:rPr>
              <w:t>-наличие не более одного логического ударения: краснота, яркость, обводка, мигание, движение;</w:t>
            </w:r>
          </w:p>
          <w:p>
            <w:pPr>
              <w:pStyle w:val="style74"/>
              <w:widowControl/>
              <w:spacing w:line="100" w:lineRule="atLeast"/>
              <w:ind w:firstLine="284" w:left="0" w:right="0"/>
            </w:pPr>
            <w:r>
              <w:rPr>
                <w:rStyle w:val="style26"/>
                <w:sz w:val="24"/>
                <w:szCs w:val="24"/>
              </w:rPr>
              <w:t>-информация  подана привлекательно, оригинально, обращает внимание обучающихся;</w:t>
            </w:r>
          </w:p>
          <w:p>
            <w:pPr>
              <w:pStyle w:val="style118"/>
              <w:widowControl/>
              <w:spacing w:line="100" w:lineRule="atLeast"/>
              <w:ind w:firstLine="284" w:left="0" w:right="0"/>
            </w:pPr>
            <w:r>
              <w:rPr>
                <w:rStyle w:val="style26"/>
                <w:sz w:val="24"/>
                <w:szCs w:val="24"/>
                <w:lang w:eastAsia="en-US"/>
              </w:rPr>
              <w:t xml:space="preserve">-использование  только оптимизированных изображений (например, уменьшение с помощью </w:t>
            </w:r>
            <w:r>
              <w:rPr>
                <w:rStyle w:val="style26"/>
                <w:sz w:val="24"/>
                <w:szCs w:val="24"/>
                <w:lang w:eastAsia="en-US" w:val="en-US"/>
              </w:rPr>
              <w:t>Microsoft</w:t>
            </w:r>
            <w:r>
              <w:rPr>
                <w:rStyle w:val="style26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style26"/>
                <w:sz w:val="24"/>
                <w:szCs w:val="24"/>
                <w:lang w:eastAsia="en-US" w:val="en-US"/>
              </w:rPr>
              <w:t>Office</w:t>
            </w:r>
            <w:r>
              <w:rPr>
                <w:rStyle w:val="style26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style26"/>
                <w:sz w:val="24"/>
                <w:szCs w:val="24"/>
                <w:lang w:eastAsia="en-US" w:val="en-US"/>
              </w:rPr>
              <w:t>Picture</w:t>
            </w:r>
            <w:r>
              <w:rPr>
                <w:rStyle w:val="style26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style26"/>
                <w:sz w:val="24"/>
                <w:szCs w:val="24"/>
                <w:lang w:eastAsia="en-US" w:val="en-US"/>
              </w:rPr>
              <w:t>Manager</w:t>
            </w:r>
            <w:r>
              <w:rPr>
                <w:rStyle w:val="style26"/>
                <w:sz w:val="24"/>
                <w:szCs w:val="24"/>
                <w:lang w:eastAsia="en-US"/>
              </w:rPr>
              <w:t xml:space="preserve">, сжатие с помощью панели настройки изображения </w:t>
            </w:r>
            <w:r>
              <w:rPr>
                <w:rStyle w:val="style26"/>
                <w:sz w:val="24"/>
                <w:szCs w:val="24"/>
                <w:lang w:eastAsia="en-US" w:val="en-US"/>
              </w:rPr>
              <w:t>Microsoft</w:t>
            </w:r>
            <w:r>
              <w:rPr>
                <w:rStyle w:val="style26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style26"/>
                <w:sz w:val="24"/>
                <w:szCs w:val="24"/>
                <w:lang w:eastAsia="en-US" w:val="en-US"/>
              </w:rPr>
              <w:t>Office</w:t>
            </w:r>
            <w:r>
              <w:rPr>
                <w:rStyle w:val="style26"/>
                <w:sz w:val="24"/>
                <w:szCs w:val="24"/>
                <w:lang w:eastAsia="en-US"/>
              </w:rPr>
              <w:t xml:space="preserve">); </w:t>
            </w:r>
          </w:p>
          <w:p>
            <w:pPr>
              <w:pStyle w:val="style118"/>
              <w:widowControl/>
              <w:spacing w:line="100" w:lineRule="atLeast"/>
              <w:ind w:firstLine="284" w:left="0" w:right="0"/>
            </w:pPr>
            <w:r>
              <w:rPr>
                <w:rStyle w:val="style26"/>
                <w:sz w:val="24"/>
                <w:szCs w:val="24"/>
                <w:lang w:eastAsia="en-US"/>
              </w:rPr>
              <w:t>-соответствие изображений содержанию;</w:t>
            </w:r>
          </w:p>
          <w:p>
            <w:pPr>
              <w:pStyle w:val="style76"/>
              <w:widowControl/>
              <w:ind w:firstLine="284" w:left="0" w:right="0"/>
              <w:jc w:val="left"/>
            </w:pPr>
            <w:r>
              <w:rPr>
                <w:rStyle w:val="style26"/>
                <w:sz w:val="24"/>
                <w:szCs w:val="24"/>
              </w:rPr>
              <w:t>-обоснованность и рациональность использования графических объектов.</w:t>
            </w:r>
          </w:p>
        </w:tc>
        <w:tc>
          <w:tcPr>
            <w:tcW w:type="dxa" w:w="9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76"/>
              <w:widowControl/>
            </w:pPr>
            <w:r>
              <w:rPr>
                <w:rStyle w:val="style28"/>
                <w:b w:val="false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840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03"/>
              <w:widowControl/>
            </w:pPr>
            <w:r>
              <w:rPr>
                <w:rStyle w:val="style28"/>
                <w:sz w:val="24"/>
                <w:szCs w:val="24"/>
              </w:rPr>
              <w:t>Требования к дизайну:</w:t>
            </w:r>
          </w:p>
          <w:p>
            <w:pPr>
              <w:pStyle w:val="style74"/>
              <w:widowControl/>
              <w:spacing w:line="100" w:lineRule="atLeast"/>
              <w:ind w:firstLine="284" w:left="0" w:right="0"/>
            </w:pPr>
            <w:r>
              <w:rPr>
                <w:rStyle w:val="style26"/>
                <w:sz w:val="24"/>
                <w:szCs w:val="24"/>
              </w:rPr>
              <w:t>-использование единого стиля оформления;</w:t>
            </w:r>
          </w:p>
          <w:p>
            <w:pPr>
              <w:pStyle w:val="style74"/>
              <w:widowControl/>
              <w:spacing w:line="100" w:lineRule="atLeast"/>
              <w:ind w:firstLine="284" w:left="0" w:right="0"/>
            </w:pPr>
            <w:r>
              <w:rPr>
                <w:rStyle w:val="style26"/>
                <w:sz w:val="24"/>
                <w:szCs w:val="24"/>
              </w:rPr>
              <w:t>-соответствие   стиля  оформления   презентации  (графического, звукового, анимационного) содержанию презентации;</w:t>
            </w:r>
          </w:p>
          <w:p>
            <w:pPr>
              <w:pStyle w:val="style74"/>
              <w:widowControl/>
              <w:spacing w:line="100" w:lineRule="atLeast"/>
              <w:ind w:firstLine="284" w:left="0" w:right="0"/>
            </w:pPr>
            <w:r>
              <w:rPr>
                <w:rStyle w:val="style26"/>
                <w:sz w:val="24"/>
                <w:szCs w:val="24"/>
              </w:rPr>
              <w:t>-использование для фона слайда психологически комфортного тона; фон должен являться элементом заднего (второго) плана: выделять, оттенять, подчеркивать информацию, находящуюся на слайде, но не заслонять ее;</w:t>
            </w:r>
          </w:p>
          <w:p>
            <w:pPr>
              <w:pStyle w:val="style74"/>
              <w:widowControl/>
              <w:spacing w:line="100" w:lineRule="atLeast"/>
              <w:ind w:firstLine="284" w:left="0" w:right="0"/>
            </w:pPr>
            <w:r>
              <w:rPr>
                <w:rStyle w:val="style26"/>
                <w:sz w:val="24"/>
                <w:szCs w:val="24"/>
              </w:rPr>
              <w:t xml:space="preserve"> </w:t>
            </w:r>
            <w:r>
              <w:rPr>
                <w:rStyle w:val="style26"/>
                <w:sz w:val="24"/>
                <w:szCs w:val="24"/>
              </w:rPr>
              <w:t>-использование не более трех цветов на одном слайде (один для фона, второй для заголовков, третий для текста);</w:t>
            </w:r>
          </w:p>
          <w:p>
            <w:pPr>
              <w:pStyle w:val="style74"/>
              <w:widowControl/>
              <w:spacing w:line="100" w:lineRule="atLeast"/>
              <w:ind w:firstLine="284" w:left="0" w:right="0"/>
            </w:pPr>
            <w:r>
              <w:rPr>
                <w:rStyle w:val="style26"/>
                <w:sz w:val="24"/>
                <w:szCs w:val="24"/>
              </w:rPr>
              <w:t>-соответствие шаблона представляемой теме (в некоторых случаях может быть нейтральным);</w:t>
            </w:r>
          </w:p>
          <w:p>
            <w:pPr>
              <w:pStyle w:val="style74"/>
              <w:widowControl/>
              <w:spacing w:line="100" w:lineRule="atLeast"/>
              <w:ind w:firstLine="284" w:left="0" w:right="0"/>
            </w:pPr>
            <w:r>
              <w:rPr>
                <w:rStyle w:val="style26"/>
                <w:sz w:val="24"/>
                <w:szCs w:val="24"/>
              </w:rPr>
              <w:t>- целесообразность использования анимационных эффектов.</w:t>
            </w:r>
          </w:p>
        </w:tc>
        <w:tc>
          <w:tcPr>
            <w:tcW w:type="dxa" w:w="9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76"/>
              <w:widowControl/>
            </w:pPr>
            <w:r>
              <w:rPr>
                <w:rStyle w:val="style28"/>
                <w:b w:val="false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840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03"/>
              <w:widowControl/>
            </w:pPr>
            <w:r>
              <w:rPr>
                <w:rStyle w:val="style28"/>
                <w:sz w:val="24"/>
                <w:szCs w:val="24"/>
              </w:rPr>
              <w:t xml:space="preserve">Требования </w:t>
            </w:r>
            <w:r>
              <w:rPr>
                <w:rStyle w:val="style26"/>
                <w:sz w:val="24"/>
                <w:szCs w:val="24"/>
              </w:rPr>
              <w:t xml:space="preserve">к </w:t>
            </w:r>
            <w:r>
              <w:rPr>
                <w:rStyle w:val="style28"/>
                <w:sz w:val="24"/>
                <w:szCs w:val="24"/>
              </w:rPr>
              <w:t>оформлению:</w:t>
            </w:r>
          </w:p>
          <w:p>
            <w:pPr>
              <w:pStyle w:val="style119"/>
              <w:widowControl/>
              <w:spacing w:line="100" w:lineRule="atLeast"/>
              <w:ind w:firstLine="284" w:left="0" w:right="0"/>
            </w:pPr>
            <w:r>
              <w:rPr>
                <w:rStyle w:val="style26"/>
                <w:sz w:val="24"/>
                <w:szCs w:val="24"/>
              </w:rPr>
              <w:t xml:space="preserve">- на титульном слайде указываются данные автора (ФИО и название университета),  название  материала, дата разработки.  Возможен вариант использования колонтитулов. Иное размещение данных автора допустимо в случае, если оно мешает восприятию материала на титуле; </w:t>
            </w:r>
          </w:p>
          <w:p>
            <w:pPr>
              <w:pStyle w:val="style119"/>
              <w:widowControl/>
              <w:spacing w:line="100" w:lineRule="atLeast"/>
              <w:ind w:firstLine="284" w:left="0" w:right="0"/>
            </w:pPr>
            <w:r>
              <w:rPr>
                <w:rStyle w:val="style26"/>
                <w:sz w:val="24"/>
                <w:szCs w:val="24"/>
              </w:rPr>
              <w:t xml:space="preserve">- на последнем слайде указывается  перечень используемых источников, </w:t>
            </w:r>
            <w:r>
              <w:rPr>
                <w:rStyle w:val="style41"/>
                <w:sz w:val="24"/>
                <w:szCs w:val="24"/>
              </w:rPr>
              <w:t xml:space="preserve">1 </w:t>
            </w:r>
            <w:r>
              <w:rPr>
                <w:rStyle w:val="style26"/>
                <w:sz w:val="24"/>
                <w:szCs w:val="24"/>
              </w:rPr>
              <w:t>активные и точные ссылки на все графические объекты.   На завершающем слайде можно еще раз указать информацию об авторе презентации (слайд № 1) с фотографией и контактной информацией об авторе (почта, телефон);</w:t>
            </w:r>
          </w:p>
          <w:p>
            <w:pPr>
              <w:pStyle w:val="style119"/>
              <w:widowControl/>
              <w:spacing w:line="100" w:lineRule="atLeast"/>
              <w:ind w:firstLine="284" w:left="0" w:right="0"/>
            </w:pPr>
            <w:r>
              <w:rPr>
                <w:rStyle w:val="style26"/>
                <w:sz w:val="24"/>
                <w:szCs w:val="24"/>
              </w:rPr>
              <w:t xml:space="preserve"> </w:t>
            </w:r>
            <w:r>
              <w:rPr>
                <w:rStyle w:val="style26"/>
                <w:sz w:val="24"/>
                <w:szCs w:val="24"/>
              </w:rPr>
              <w:t xml:space="preserve">-мультимедийная  презентация  с  методическим  сопровождением и приложениями загружается одним заархивированным файлом; </w:t>
            </w:r>
          </w:p>
          <w:p>
            <w:pPr>
              <w:pStyle w:val="style119"/>
              <w:widowControl/>
              <w:spacing w:line="100" w:lineRule="atLeast"/>
              <w:ind w:firstLine="284" w:left="0" w:right="0"/>
            </w:pPr>
            <w:r>
              <w:rPr>
                <w:rStyle w:val="style26"/>
                <w:sz w:val="24"/>
                <w:szCs w:val="24"/>
              </w:rPr>
              <w:t>- презентация не должна быть скучной, монотонной, громоздкой (оптимально  это 10-15 слайдов).</w:t>
            </w:r>
          </w:p>
        </w:tc>
        <w:tc>
          <w:tcPr>
            <w:tcW w:type="dxa" w:w="9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76"/>
              <w:widowControl/>
            </w:pPr>
            <w:r>
              <w:rPr>
                <w:rStyle w:val="style28"/>
                <w:b w:val="false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840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03"/>
              <w:widowControl/>
              <w:jc w:val="center"/>
            </w:pPr>
            <w:r>
              <w:rPr>
                <w:rStyle w:val="style28"/>
                <w:sz w:val="24"/>
                <w:szCs w:val="24"/>
              </w:rPr>
              <w:t>ИТОГО</w:t>
            </w:r>
          </w:p>
        </w:tc>
        <w:tc>
          <w:tcPr>
            <w:tcW w:type="dxa" w:w="9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76"/>
              <w:widowControl/>
            </w:pPr>
            <w:r>
              <w:rPr>
                <w:rStyle w:val="style28"/>
                <w:b w:val="false"/>
                <w:sz w:val="24"/>
                <w:szCs w:val="24"/>
              </w:rPr>
              <w:t>5</w:t>
            </w:r>
          </w:p>
        </w:tc>
      </w:tr>
    </w:tbl>
    <w:p>
      <w:pPr>
        <w:pStyle w:val="style76"/>
        <w:widowControl/>
      </w:pPr>
      <w:r>
        <w:rPr/>
      </w:r>
    </w:p>
    <w:p>
      <w:pPr>
        <w:pStyle w:val="style80"/>
        <w:widowControl/>
        <w:spacing w:line="100" w:lineRule="atLeast"/>
      </w:pPr>
      <w:r>
        <w:rPr>
          <w:rStyle w:val="style26"/>
          <w:sz w:val="24"/>
          <w:szCs w:val="24"/>
        </w:rPr>
        <w:t>Шкала  оценивания</w:t>
      </w:r>
    </w:p>
    <w:p>
      <w:pPr>
        <w:pStyle w:val="style80"/>
        <w:widowControl/>
        <w:spacing w:line="100" w:lineRule="atLeast"/>
        <w:jc w:val="right"/>
      </w:pPr>
      <w:r>
        <w:rPr/>
      </w:r>
    </w:p>
    <w:tbl>
      <w:tblPr>
        <w:jc w:val="left"/>
        <w:tblBorders>
          <w:top w:color="00000A" w:space="0" w:sz="6" w:val="single"/>
          <w:left w:color="00000A" w:space="0" w:sz="6" w:val="single"/>
          <w:bottom w:color="00000A" w:space="0" w:sz="6" w:val="single"/>
          <w:right w:color="00000A" w:space="0" w:sz="6" w:val="single"/>
        </w:tblBorders>
        <w:tblInd w:type="dxa" w:w="-40"/>
      </w:tblPr>
      <w:tblGrid>
        <w:gridCol w:w="2629"/>
        <w:gridCol w:w="3607"/>
        <w:gridCol w:w="3103"/>
      </w:tblGrid>
      <w:tr>
        <w:trPr>
          <w:cantSplit w:val="false"/>
        </w:trPr>
        <w:tc>
          <w:tcPr>
            <w:tcW w:type="dxa" w:w="2629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Баллы</w:t>
            </w:r>
          </w:p>
        </w:tc>
        <w:tc>
          <w:tcPr>
            <w:tcW w:type="dxa" w:w="360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Уровень</w:t>
            </w:r>
          </w:p>
        </w:tc>
        <w:tc>
          <w:tcPr>
            <w:tcW w:type="dxa" w:w="310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Оценка</w:t>
            </w:r>
          </w:p>
        </w:tc>
      </w:tr>
      <w:tr>
        <w:trPr>
          <w:cantSplit w:val="false"/>
        </w:trPr>
        <w:tc>
          <w:tcPr>
            <w:tcW w:type="dxa" w:w="2629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5</w:t>
            </w:r>
          </w:p>
        </w:tc>
        <w:tc>
          <w:tcPr>
            <w:tcW w:type="dxa" w:w="360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высокий</w:t>
            </w:r>
          </w:p>
        </w:tc>
        <w:tc>
          <w:tcPr>
            <w:tcW w:type="dxa" w:w="310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отлично</w:t>
            </w:r>
          </w:p>
        </w:tc>
      </w:tr>
      <w:tr>
        <w:trPr>
          <w:cantSplit w:val="false"/>
        </w:trPr>
        <w:tc>
          <w:tcPr>
            <w:tcW w:type="dxa" w:w="2629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4</w:t>
            </w:r>
          </w:p>
        </w:tc>
        <w:tc>
          <w:tcPr>
            <w:tcW w:type="dxa" w:w="360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выше среднего</w:t>
            </w:r>
          </w:p>
        </w:tc>
        <w:tc>
          <w:tcPr>
            <w:tcW w:type="dxa" w:w="310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хорошо</w:t>
            </w:r>
          </w:p>
        </w:tc>
      </w:tr>
      <w:tr>
        <w:trPr>
          <w:cantSplit w:val="false"/>
        </w:trPr>
        <w:tc>
          <w:tcPr>
            <w:tcW w:type="dxa" w:w="2629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3</w:t>
            </w:r>
          </w:p>
        </w:tc>
        <w:tc>
          <w:tcPr>
            <w:tcW w:type="dxa" w:w="360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средний</w:t>
            </w:r>
          </w:p>
        </w:tc>
        <w:tc>
          <w:tcPr>
            <w:tcW w:type="dxa" w:w="310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удовлетворительно</w:t>
            </w:r>
          </w:p>
        </w:tc>
      </w:tr>
      <w:tr>
        <w:trPr>
          <w:cantSplit w:val="false"/>
        </w:trPr>
        <w:tc>
          <w:tcPr>
            <w:tcW w:type="dxa" w:w="2629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2</w:t>
            </w:r>
          </w:p>
        </w:tc>
        <w:tc>
          <w:tcPr>
            <w:tcW w:type="dxa" w:w="360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низкий</w:t>
            </w:r>
          </w:p>
        </w:tc>
        <w:tc>
          <w:tcPr>
            <w:tcW w:type="dxa" w:w="310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неудовлетворительно</w:t>
            </w:r>
          </w:p>
        </w:tc>
      </w:tr>
    </w:tbl>
    <w:p>
      <w:pPr>
        <w:pStyle w:val="style0"/>
        <w:widowControl w:val="false"/>
        <w:tabs>
          <w:tab w:leader="none" w:pos="529" w:val="left"/>
        </w:tabs>
        <w:spacing w:after="0" w:before="0" w:line="100" w:lineRule="atLeast"/>
        <w:jc w:val="center"/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0"/>
        <w:widowControl w:val="false"/>
        <w:tabs>
          <w:tab w:leader="none" w:pos="529" w:val="left"/>
        </w:tabs>
        <w:spacing w:after="0" w:before="0" w:line="100" w:lineRule="atLeast"/>
        <w:jc w:val="center"/>
      </w:pPr>
      <w:r>
        <w:rPr>
          <w:rFonts w:ascii="Times New Roman" w:hAnsi="Times New Roman"/>
          <w:b/>
          <w:bCs/>
          <w:sz w:val="24"/>
          <w:szCs w:val="24"/>
        </w:rPr>
        <w:t>3. ЭССЕ</w:t>
      </w:r>
    </w:p>
    <w:p>
      <w:pPr>
        <w:pStyle w:val="style0"/>
        <w:widowControl w:val="false"/>
        <w:tabs>
          <w:tab w:leader="none" w:pos="529" w:val="left"/>
        </w:tabs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0"/>
        <w:widowControl w:val="false"/>
        <w:tabs>
          <w:tab w:leader="none" w:pos="529" w:val="left"/>
        </w:tabs>
        <w:spacing w:after="0" w:before="0" w:line="100" w:lineRule="atLeast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Задание: </w:t>
      </w:r>
      <w:r>
        <w:rPr>
          <w:rFonts w:ascii="Times New Roman" w:hAnsi="Times New Roman"/>
          <w:sz w:val="24"/>
          <w:szCs w:val="24"/>
        </w:rPr>
        <w:t>написать эссе, представляющее собой самоанализ по итогам прохождения производственной (научно-исследовательской) практики. В самоанализ включить рассуждения на следующие вопросы: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1. За период </w:t>
      </w:r>
      <w:bookmarkStart w:id="4" w:name="_Hlk530322320"/>
      <w:r>
        <w:rPr>
          <w:rFonts w:ascii="Times New Roman" w:cs="Times New Roman" w:hAnsi="Times New Roman"/>
          <w:sz w:val="24"/>
          <w:szCs w:val="24"/>
        </w:rPr>
        <w:t>выполнения научно-исследовательской практик</w:t>
      </w:r>
      <w:bookmarkEnd w:id="4"/>
      <w:r>
        <w:rPr>
          <w:rFonts w:ascii="Times New Roman" w:cs="Times New Roman" w:hAnsi="Times New Roman"/>
          <w:sz w:val="24"/>
          <w:szCs w:val="24"/>
        </w:rPr>
        <w:t xml:space="preserve">и мною были реализованы следующие виды деятельности: 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4"/>
          <w:szCs w:val="24"/>
        </w:rPr>
        <w:t>2. Мною были применены на практике следующие методы психолого-педагогического исследования, психодиагностические методики и тесты: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3. За период выполнения научно-исследовательской практики мною были приобретены и развиты следующие навыки и умения: 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4"/>
          <w:szCs w:val="24"/>
        </w:rPr>
        <w:t>4. Предложения и рекомендации по организации научно-исследовательской практики.</w:t>
      </w:r>
    </w:p>
    <w:p>
      <w:pPr>
        <w:pStyle w:val="style0"/>
        <w:widowControl w:val="false"/>
        <w:tabs>
          <w:tab w:leader="none" w:pos="529" w:val="left"/>
        </w:tabs>
        <w:spacing w:after="0" w:before="0" w:line="100" w:lineRule="atLeast"/>
        <w:jc w:val="center"/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76"/>
        <w:widowControl/>
      </w:pPr>
      <w:r>
        <w:rPr>
          <w:rStyle w:val="style28"/>
          <w:sz w:val="24"/>
          <w:szCs w:val="24"/>
        </w:rPr>
        <w:t>Критерии и показатели, используемые при оценивании эссе</w:t>
      </w:r>
    </w:p>
    <w:p>
      <w:pPr>
        <w:pStyle w:val="style76"/>
        <w:widowControl/>
        <w:jc w:val="both"/>
      </w:pPr>
      <w:r>
        <w:rPr/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  <w:tblInd w:type="dxa" w:w="-40"/>
      </w:tblPr>
      <w:tblGrid>
        <w:gridCol w:w="3999"/>
        <w:gridCol w:w="5355"/>
      </w:tblGrid>
      <w:tr>
        <w:trPr>
          <w:cantSplit w:val="false"/>
        </w:trPr>
        <w:tc>
          <w:tcPr>
            <w:tcW w:type="dxa" w:w="399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6"/>
              <w:widowControl/>
            </w:pPr>
            <w:r>
              <w:rPr>
                <w:rStyle w:val="style28"/>
                <w:sz w:val="24"/>
                <w:szCs w:val="24"/>
              </w:rPr>
              <w:t>Характеристика</w:t>
            </w:r>
          </w:p>
        </w:tc>
        <w:tc>
          <w:tcPr>
            <w:tcW w:type="dxa" w:w="5355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6"/>
              <w:widowControl/>
            </w:pPr>
            <w:r>
              <w:rPr>
                <w:rStyle w:val="style28"/>
                <w:sz w:val="24"/>
                <w:szCs w:val="24"/>
              </w:rPr>
              <w:t>Требования по структуре и оформлению</w:t>
            </w:r>
          </w:p>
        </w:tc>
      </w:tr>
      <w:tr>
        <w:trPr>
          <w:cantSplit w:val="false"/>
        </w:trPr>
        <w:tc>
          <w:tcPr>
            <w:tcW w:type="dxa" w:w="399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68"/>
              <w:widowControl/>
              <w:spacing w:line="100" w:lineRule="atLeast"/>
              <w:ind w:hanging="0" w:left="0" w:right="0"/>
            </w:pPr>
            <w:r>
              <w:rPr>
                <w:rStyle w:val="style26"/>
                <w:sz w:val="24"/>
                <w:szCs w:val="24"/>
              </w:rPr>
              <w:t xml:space="preserve">Эссе (письменная работа) должно содержать оригинальный взгляд автора на предмет исследования и может не совпадать с материалом, подтверждающим выводы и общепринятой точкой зрения на него. </w:t>
            </w:r>
            <w:r>
              <w:rPr>
                <w:rStyle w:val="style26"/>
                <w:sz w:val="24"/>
                <w:szCs w:val="24"/>
                <w:lang w:val="en-US"/>
              </w:rPr>
              <w:t>Essai</w:t>
            </w:r>
            <w:r>
              <w:rPr>
                <w:rStyle w:val="style26"/>
                <w:sz w:val="24"/>
                <w:szCs w:val="24"/>
              </w:rPr>
              <w:t xml:space="preserve"> – опыт, набросок, жанр философской, литературно-критиче-ской историко-биографической, публицистической прозы, сочетающ ей подчеркнуто индивидуальную позицию автора с непринужденным, часто парадоксальным изложением, ориентированным на разговорную речь.</w:t>
            </w:r>
          </w:p>
        </w:tc>
        <w:tc>
          <w:tcPr>
            <w:tcW w:type="dxa" w:w="5355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82"/>
              <w:widowControl/>
              <w:spacing w:line="100" w:lineRule="atLeast"/>
            </w:pPr>
            <w:r>
              <w:rPr>
                <w:rStyle w:val="style26"/>
                <w:sz w:val="24"/>
                <w:szCs w:val="24"/>
              </w:rPr>
              <w:t>Основные положения эссе желательно сопровождать аналитическим и фактическим материалом, подтверждающим выводы и рекомендации автора. Оригинальность постановки  и раскрытия темы повышают ценность работы. Иллюстративный материал  должен иметь конкретный характер.</w:t>
            </w:r>
          </w:p>
          <w:p>
            <w:pPr>
              <w:pStyle w:val="style82"/>
              <w:widowControl/>
              <w:spacing w:line="100" w:lineRule="atLeast"/>
            </w:pPr>
            <w:r>
              <w:rPr>
                <w:rStyle w:val="style26"/>
                <w:sz w:val="24"/>
                <w:szCs w:val="24"/>
              </w:rPr>
              <w:t xml:space="preserve"> </w:t>
            </w:r>
            <w:r>
              <w:rPr>
                <w:rStyle w:val="style26"/>
                <w:sz w:val="24"/>
                <w:szCs w:val="24"/>
              </w:rPr>
              <w:t>В случае разделения материала на разделы (параграфы) они должны быть парадоксальным пронумерованы.</w:t>
            </w:r>
          </w:p>
          <w:p>
            <w:pPr>
              <w:pStyle w:val="style82"/>
              <w:widowControl/>
              <w:spacing w:line="100" w:lineRule="atLeast"/>
            </w:pPr>
            <w:r>
              <w:rPr>
                <w:rStyle w:val="style26"/>
                <w:sz w:val="24"/>
                <w:szCs w:val="24"/>
              </w:rPr>
              <w:t xml:space="preserve">По окончании основного материала приводятся выводы и рекомендации автора. Работа должна сопровождаться перечнем изученной литературы (отечественной и зарубежной): монографий, учебников, статей </w:t>
            </w:r>
            <w:r>
              <w:rPr>
                <w:rStyle w:val="style35"/>
                <w:sz w:val="24"/>
                <w:szCs w:val="24"/>
              </w:rPr>
              <w:t xml:space="preserve">в </w:t>
            </w:r>
            <w:r>
              <w:rPr>
                <w:rStyle w:val="style26"/>
                <w:sz w:val="24"/>
                <w:szCs w:val="24"/>
              </w:rPr>
              <w:t>научной периодике, электронных ресурсов. Ссылки на источники обязательны (оформляются в соответствии с ГОСТ).</w:t>
            </w:r>
          </w:p>
        </w:tc>
      </w:tr>
      <w:tr>
        <w:trPr>
          <w:cantSplit w:val="false"/>
        </w:trPr>
        <w:tc>
          <w:tcPr>
            <w:tcW w:type="dxa" w:w="4677"/>
            <w:gridSpan w:val="3"/>
            <w:tcBorders>
              <w:top w:color="00000A" w:space="0" w:sz="6" w:val="single"/>
              <w:bottom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103"/>
              <w:widowControl/>
              <w:spacing w:line="276" w:lineRule="auto"/>
              <w:jc w:val="center"/>
            </w:pPr>
            <w:r>
              <w:rPr>
                <w:rStyle w:val="style28"/>
                <w:sz w:val="24"/>
                <w:szCs w:val="24"/>
              </w:rPr>
              <w:t>Алгоритм оценивания эссе</w:t>
            </w:r>
          </w:p>
        </w:tc>
      </w:tr>
      <w:tr>
        <w:trPr>
          <w:cantSplit w:val="false"/>
        </w:trPr>
        <w:tc>
          <w:tcPr>
            <w:tcW w:type="dxa" w:w="4677"/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103"/>
              <w:widowControl/>
              <w:spacing w:line="276" w:lineRule="auto"/>
              <w:jc w:val="center"/>
            </w:pPr>
            <w:r>
              <w:rPr>
                <w:rStyle w:val="style28"/>
                <w:sz w:val="24"/>
                <w:szCs w:val="24"/>
              </w:rPr>
              <w:t>Показатели</w:t>
            </w:r>
          </w:p>
        </w:tc>
        <w:tc>
          <w:tcPr>
            <w:tcW w:type="dxa" w:w="467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103"/>
              <w:widowControl/>
              <w:spacing w:line="276" w:lineRule="auto"/>
              <w:jc w:val="center"/>
            </w:pPr>
            <w:r>
              <w:rPr>
                <w:rStyle w:val="style28"/>
                <w:sz w:val="24"/>
                <w:szCs w:val="24"/>
              </w:rPr>
              <w:t>Балл</w:t>
            </w:r>
          </w:p>
        </w:tc>
      </w:tr>
      <w:tr>
        <w:trPr>
          <w:cantSplit w:val="false"/>
        </w:trPr>
        <w:tc>
          <w:tcPr>
            <w:tcW w:type="dxa" w:w="4677"/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</w:pPr>
            <w:r>
              <w:rPr>
                <w:rStyle w:val="style26"/>
                <w:sz w:val="24"/>
                <w:szCs w:val="24"/>
              </w:rPr>
              <w:t>Соответствие стандартному формату представления.</w:t>
            </w:r>
          </w:p>
          <w:p>
            <w:pPr>
              <w:pStyle w:val="style74"/>
              <w:widowControl/>
              <w:spacing w:line="100" w:lineRule="atLeast"/>
            </w:pPr>
            <w:r>
              <w:rPr>
                <w:rStyle w:val="style26"/>
                <w:sz w:val="24"/>
                <w:szCs w:val="24"/>
              </w:rPr>
              <w:t xml:space="preserve"> </w:t>
            </w:r>
            <w:r>
              <w:rPr>
                <w:rStyle w:val="style26"/>
                <w:sz w:val="24"/>
                <w:szCs w:val="24"/>
              </w:rPr>
              <w:t>Объём эссе - 2-7 с.</w:t>
            </w:r>
          </w:p>
          <w:p>
            <w:pPr>
              <w:pStyle w:val="style74"/>
              <w:widowControl/>
              <w:spacing w:line="100" w:lineRule="atLeast"/>
            </w:pPr>
            <w:r>
              <w:rPr>
                <w:rStyle w:val="style26"/>
                <w:sz w:val="24"/>
                <w:szCs w:val="24"/>
              </w:rPr>
              <w:t xml:space="preserve">Шрифт </w:t>
            </w:r>
            <w:r>
              <w:rPr>
                <w:rStyle w:val="style26"/>
                <w:sz w:val="24"/>
                <w:szCs w:val="24"/>
                <w:lang w:val="en-US"/>
              </w:rPr>
              <w:t>Times</w:t>
            </w:r>
            <w:r>
              <w:rPr>
                <w:rStyle w:val="style26"/>
                <w:sz w:val="24"/>
                <w:szCs w:val="24"/>
              </w:rPr>
              <w:t xml:space="preserve"> </w:t>
            </w:r>
            <w:r>
              <w:rPr>
                <w:rStyle w:val="style26"/>
                <w:sz w:val="24"/>
                <w:szCs w:val="24"/>
                <w:lang w:val="en-US"/>
              </w:rPr>
              <w:t>New</w:t>
            </w:r>
            <w:r>
              <w:rPr>
                <w:rStyle w:val="style26"/>
                <w:sz w:val="24"/>
                <w:szCs w:val="24"/>
              </w:rPr>
              <w:t xml:space="preserve"> </w:t>
            </w:r>
            <w:r>
              <w:rPr>
                <w:rStyle w:val="style26"/>
                <w:sz w:val="24"/>
                <w:szCs w:val="24"/>
                <w:lang w:val="en-US"/>
              </w:rPr>
              <w:t>Roman</w:t>
            </w:r>
            <w:r>
              <w:rPr>
                <w:rStyle w:val="style26"/>
                <w:sz w:val="24"/>
                <w:szCs w:val="24"/>
              </w:rPr>
              <w:t xml:space="preserve"> 12 кегль, интервал: 1,5 строки</w:t>
            </w:r>
          </w:p>
        </w:tc>
        <w:tc>
          <w:tcPr>
            <w:tcW w:type="dxa" w:w="467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4677"/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</w:pPr>
            <w:r>
              <w:rPr>
                <w:rStyle w:val="style26"/>
                <w:sz w:val="24"/>
                <w:szCs w:val="24"/>
              </w:rPr>
              <w:t>Эссе разделено на смысловые части и наличествует логика рассуждений при</w:t>
            </w:r>
          </w:p>
          <w:p>
            <w:pPr>
              <w:pStyle w:val="style74"/>
              <w:widowControl/>
              <w:spacing w:line="100" w:lineRule="atLeast"/>
            </w:pPr>
            <w:r>
              <w:rPr>
                <w:rStyle w:val="style26"/>
                <w:sz w:val="24"/>
                <w:szCs w:val="24"/>
              </w:rPr>
              <w:t xml:space="preserve">переходе от одной части </w:t>
            </w:r>
            <w:r>
              <w:rPr>
                <w:rStyle w:val="style33"/>
                <w:sz w:val="24"/>
                <w:szCs w:val="24"/>
              </w:rPr>
              <w:t xml:space="preserve">к </w:t>
            </w:r>
            <w:r>
              <w:rPr>
                <w:rStyle w:val="style26"/>
                <w:sz w:val="24"/>
                <w:szCs w:val="24"/>
              </w:rPr>
              <w:t>другой.</w:t>
            </w:r>
          </w:p>
          <w:p>
            <w:pPr>
              <w:pStyle w:val="style74"/>
              <w:widowControl/>
              <w:spacing w:line="100" w:lineRule="atLeast"/>
            </w:pPr>
            <w:r>
              <w:rPr>
                <w:rStyle w:val="style26"/>
                <w:sz w:val="24"/>
                <w:szCs w:val="24"/>
              </w:rPr>
              <w:t>Сделаны промежуточные и конечные выводы.</w:t>
            </w:r>
          </w:p>
        </w:tc>
        <w:tc>
          <w:tcPr>
            <w:tcW w:type="dxa" w:w="467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104"/>
              <w:widowControl/>
              <w:spacing w:line="276" w:lineRule="auto"/>
              <w:jc w:val="center"/>
            </w:pPr>
            <w:r>
              <w:rPr>
                <w:rStyle w:val="style34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4677"/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ind w:firstLine="5" w:left="0" w:right="0"/>
            </w:pPr>
            <w:r>
              <w:rPr>
                <w:rStyle w:val="style26"/>
                <w:sz w:val="24"/>
                <w:szCs w:val="24"/>
              </w:rPr>
              <w:t>Наличие сформулированного рассматриваемого теоретического положения (тезиса):</w:t>
            </w:r>
          </w:p>
          <w:p>
            <w:pPr>
              <w:pStyle w:val="style74"/>
              <w:widowControl/>
              <w:spacing w:line="100" w:lineRule="atLeast"/>
            </w:pPr>
            <w:r>
              <w:rPr>
                <w:rStyle w:val="style26"/>
                <w:sz w:val="24"/>
                <w:szCs w:val="24"/>
              </w:rPr>
              <w:t>-определено место исследуемого (рассматриваемого) тезиса в теории - обозначен крут понятий и терминов, необходимых для описания исследуемого (рассматриваемого) тезиса;</w:t>
            </w:r>
          </w:p>
        </w:tc>
        <w:tc>
          <w:tcPr>
            <w:tcW w:type="dxa" w:w="467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4677"/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ind w:firstLine="5" w:left="0" w:right="0"/>
            </w:pPr>
            <w:r>
              <w:rPr>
                <w:rStyle w:val="style26"/>
                <w:sz w:val="24"/>
                <w:szCs w:val="24"/>
              </w:rPr>
              <w:t>Приведены описания и сравнения примеров использования исследуемого тезиса в мировой  и российской практике: применен аппарат сравнительных характеристик.</w:t>
            </w:r>
          </w:p>
          <w:p>
            <w:pPr>
              <w:pStyle w:val="style74"/>
              <w:widowControl/>
              <w:spacing w:line="100" w:lineRule="atLeast"/>
            </w:pPr>
            <w:r>
              <w:rPr>
                <w:rStyle w:val="style26"/>
                <w:sz w:val="24"/>
                <w:szCs w:val="24"/>
              </w:rPr>
              <w:t>Приведены описания и сравнения примеров использования исследуемого тезиса в мировой и российской практике: оценена эффективность практического применения.</w:t>
            </w:r>
          </w:p>
        </w:tc>
        <w:tc>
          <w:tcPr>
            <w:tcW w:type="dxa" w:w="467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104"/>
              <w:widowControl/>
              <w:spacing w:line="276" w:lineRule="auto"/>
              <w:jc w:val="center"/>
            </w:pPr>
            <w:r>
              <w:rPr>
                <w:rStyle w:val="style34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4677"/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</w:pPr>
            <w:r>
              <w:rPr>
                <w:rStyle w:val="style26"/>
                <w:sz w:val="24"/>
                <w:szCs w:val="24"/>
              </w:rPr>
              <w:t>Индивидуальная точка зрения, оценка и комментарии:</w:t>
            </w:r>
          </w:p>
          <w:p>
            <w:pPr>
              <w:pStyle w:val="style74"/>
              <w:widowControl/>
              <w:spacing w:line="100" w:lineRule="atLeast"/>
            </w:pPr>
            <w:r>
              <w:rPr>
                <w:rStyle w:val="style26"/>
                <w:sz w:val="24"/>
                <w:szCs w:val="24"/>
              </w:rPr>
              <w:t>-структурированность;</w:t>
            </w:r>
          </w:p>
          <w:p>
            <w:pPr>
              <w:pStyle w:val="style74"/>
              <w:widowControl/>
              <w:spacing w:line="100" w:lineRule="atLeast"/>
            </w:pPr>
            <w:r>
              <w:rPr>
                <w:rStyle w:val="style26"/>
                <w:sz w:val="24"/>
                <w:szCs w:val="24"/>
              </w:rPr>
              <w:t>-приоритетность;</w:t>
            </w:r>
          </w:p>
          <w:p>
            <w:pPr>
              <w:pStyle w:val="style74"/>
              <w:widowControl/>
              <w:spacing w:line="100" w:lineRule="atLeast"/>
              <w:ind w:firstLine="5" w:left="0" w:right="0"/>
            </w:pPr>
            <w:r>
              <w:rPr>
                <w:rStyle w:val="style26"/>
                <w:sz w:val="24"/>
                <w:szCs w:val="24"/>
              </w:rPr>
              <w:t>-обоснованность.</w:t>
            </w:r>
          </w:p>
        </w:tc>
        <w:tc>
          <w:tcPr>
            <w:tcW w:type="dxa" w:w="467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104"/>
              <w:widowControl/>
              <w:spacing w:line="276" w:lineRule="auto"/>
              <w:jc w:val="center"/>
            </w:pPr>
            <w:r>
              <w:rPr>
                <w:rStyle w:val="style34"/>
                <w:sz w:val="24"/>
                <w:szCs w:val="24"/>
              </w:rPr>
              <w:t>1</w:t>
            </w:r>
          </w:p>
        </w:tc>
      </w:tr>
      <w:tr>
        <w:trPr>
          <w:cantSplit w:val="false"/>
        </w:trPr>
        <w:tc>
          <w:tcPr>
            <w:tcW w:type="dxa" w:w="4677"/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</w:pPr>
            <w:r>
              <w:rPr>
                <w:rStyle w:val="style26"/>
                <w:sz w:val="24"/>
                <w:szCs w:val="24"/>
              </w:rPr>
              <w:t>ИТОГО</w:t>
            </w:r>
            <w:r>
              <w:rPr>
                <w:rStyle w:val="style26"/>
                <w:sz w:val="24"/>
                <w:szCs w:val="24"/>
                <w:lang w:val="en-US"/>
              </w:rPr>
              <w:t>:</w:t>
            </w:r>
          </w:p>
        </w:tc>
        <w:tc>
          <w:tcPr>
            <w:tcW w:type="dxa" w:w="467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104"/>
              <w:widowControl/>
              <w:spacing w:line="276" w:lineRule="auto"/>
              <w:jc w:val="center"/>
            </w:pPr>
            <w:r>
              <w:rPr>
                <w:rStyle w:val="style34"/>
                <w:sz w:val="24"/>
                <w:szCs w:val="24"/>
                <w:lang w:val="en-US"/>
              </w:rPr>
              <w:t>5-1</w:t>
            </w:r>
          </w:p>
        </w:tc>
      </w:tr>
    </w:tbl>
    <w:p>
      <w:pPr>
        <w:pStyle w:val="style80"/>
        <w:widowControl/>
        <w:spacing w:line="100" w:lineRule="atLeast"/>
      </w:pPr>
      <w:r>
        <w:rPr>
          <w:rStyle w:val="style26"/>
          <w:sz w:val="24"/>
          <w:szCs w:val="24"/>
        </w:rPr>
        <w:t>Шкала  оценивания эссе</w:t>
      </w:r>
    </w:p>
    <w:p>
      <w:pPr>
        <w:pStyle w:val="style80"/>
        <w:widowControl/>
        <w:spacing w:line="100" w:lineRule="atLeast"/>
        <w:jc w:val="right"/>
      </w:pPr>
      <w:r>
        <w:rPr/>
      </w:r>
    </w:p>
    <w:tbl>
      <w:tblPr>
        <w:jc w:val="left"/>
        <w:tblBorders>
          <w:top w:color="00000A" w:space="0" w:sz="6" w:val="single"/>
          <w:left w:color="00000A" w:space="0" w:sz="6" w:val="single"/>
          <w:bottom w:color="00000A" w:space="0" w:sz="6" w:val="single"/>
          <w:right w:color="00000A" w:space="0" w:sz="6" w:val="single"/>
        </w:tblBorders>
        <w:tblInd w:type="dxa" w:w="-40"/>
      </w:tblPr>
      <w:tblGrid>
        <w:gridCol w:w="2505"/>
        <w:gridCol w:w="3436"/>
        <w:gridCol w:w="2959"/>
      </w:tblGrid>
      <w:tr>
        <w:trPr>
          <w:cantSplit w:val="false"/>
        </w:trPr>
        <w:tc>
          <w:tcPr>
            <w:tcW w:type="dxa" w:w="250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Баллы</w:t>
            </w:r>
          </w:p>
        </w:tc>
        <w:tc>
          <w:tcPr>
            <w:tcW w:type="dxa" w:w="343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Уровень</w:t>
            </w:r>
          </w:p>
        </w:tc>
        <w:tc>
          <w:tcPr>
            <w:tcW w:type="dxa" w:w="2959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Оценка</w:t>
            </w:r>
          </w:p>
        </w:tc>
      </w:tr>
      <w:tr>
        <w:trPr>
          <w:cantSplit w:val="false"/>
        </w:trPr>
        <w:tc>
          <w:tcPr>
            <w:tcW w:type="dxa" w:w="250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5</w:t>
            </w:r>
          </w:p>
        </w:tc>
        <w:tc>
          <w:tcPr>
            <w:tcW w:type="dxa" w:w="343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высокий</w:t>
            </w:r>
          </w:p>
        </w:tc>
        <w:tc>
          <w:tcPr>
            <w:tcW w:type="dxa" w:w="2959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отлично</w:t>
            </w:r>
          </w:p>
        </w:tc>
      </w:tr>
      <w:tr>
        <w:trPr>
          <w:cantSplit w:val="false"/>
        </w:trPr>
        <w:tc>
          <w:tcPr>
            <w:tcW w:type="dxa" w:w="250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4</w:t>
            </w:r>
          </w:p>
        </w:tc>
        <w:tc>
          <w:tcPr>
            <w:tcW w:type="dxa" w:w="343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выше среднего</w:t>
            </w:r>
          </w:p>
        </w:tc>
        <w:tc>
          <w:tcPr>
            <w:tcW w:type="dxa" w:w="2959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хорошо</w:t>
            </w:r>
          </w:p>
        </w:tc>
      </w:tr>
      <w:tr>
        <w:trPr>
          <w:cantSplit w:val="false"/>
        </w:trPr>
        <w:tc>
          <w:tcPr>
            <w:tcW w:type="dxa" w:w="250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3</w:t>
            </w:r>
          </w:p>
        </w:tc>
        <w:tc>
          <w:tcPr>
            <w:tcW w:type="dxa" w:w="343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средний</w:t>
            </w:r>
          </w:p>
        </w:tc>
        <w:tc>
          <w:tcPr>
            <w:tcW w:type="dxa" w:w="2959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удовлетворительно</w:t>
            </w:r>
          </w:p>
        </w:tc>
      </w:tr>
      <w:tr>
        <w:trPr>
          <w:cantSplit w:val="false"/>
        </w:trPr>
        <w:tc>
          <w:tcPr>
            <w:tcW w:type="dxa" w:w="250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2</w:t>
            </w:r>
          </w:p>
        </w:tc>
        <w:tc>
          <w:tcPr>
            <w:tcW w:type="dxa" w:w="343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низкий</w:t>
            </w:r>
          </w:p>
        </w:tc>
        <w:tc>
          <w:tcPr>
            <w:tcW w:type="dxa" w:w="2959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неудовлетворительно</w:t>
            </w:r>
          </w:p>
        </w:tc>
      </w:tr>
    </w:tbl>
    <w:p>
      <w:pPr>
        <w:pStyle w:val="style0"/>
        <w:spacing w:after="160" w:before="0" w:line="256" w:lineRule="auto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zh-CN"/>
        </w:rPr>
      </w:r>
    </w:p>
    <w:p>
      <w:pPr>
        <w:pStyle w:val="style0"/>
        <w:widowControl w:val="false"/>
        <w:tabs>
          <w:tab w:leader="none" w:pos="529" w:val="left"/>
        </w:tabs>
        <w:spacing w:after="0" w:before="0" w:line="100" w:lineRule="atLeast"/>
        <w:jc w:val="center"/>
      </w:pPr>
      <w:r>
        <w:rPr>
          <w:rFonts w:ascii="Times New Roman" w:hAnsi="Times New Roman"/>
          <w:b/>
          <w:bCs/>
          <w:sz w:val="24"/>
          <w:szCs w:val="24"/>
        </w:rPr>
        <w:t>4. ЗАЧЕТ (с оценкой)</w:t>
      </w:r>
    </w:p>
    <w:p>
      <w:pPr>
        <w:pStyle w:val="style0"/>
        <w:widowControl w:val="false"/>
        <w:tabs>
          <w:tab w:leader="none" w:pos="529" w:val="left"/>
        </w:tabs>
        <w:spacing w:after="0" w:before="0" w:line="100" w:lineRule="atLeast"/>
        <w:jc w:val="center"/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0"/>
        <w:widowControl w:val="false"/>
        <w:tabs>
          <w:tab w:leader="none" w:pos="529" w:val="left"/>
        </w:tabs>
        <w:spacing w:after="0" w:before="0" w:line="100" w:lineRule="atLeast"/>
        <w:jc w:val="center"/>
      </w:pPr>
      <w:r>
        <w:rPr>
          <w:rFonts w:ascii="Times New Roman" w:hAnsi="Times New Roman"/>
          <w:b/>
          <w:bCs/>
          <w:sz w:val="24"/>
          <w:szCs w:val="24"/>
        </w:rPr>
        <w:t>Шкала оценивания сформированности каждого из результатов обучения</w:t>
      </w:r>
    </w:p>
    <w:p>
      <w:pPr>
        <w:pStyle w:val="style0"/>
        <w:widowControl w:val="false"/>
        <w:tabs>
          <w:tab w:leader="none" w:pos="529" w:val="left"/>
        </w:tabs>
        <w:spacing w:after="0" w:before="0" w:line="100" w:lineRule="atLeast"/>
        <w:jc w:val="center"/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yle0"/>
        <w:widowControl w:val="false"/>
        <w:tabs>
          <w:tab w:leader="none" w:pos="529" w:val="left"/>
        </w:tabs>
        <w:spacing w:after="0" w:before="0" w:line="100" w:lineRule="atLeast"/>
        <w:jc w:val="center"/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jc w:val="left"/>
        <w:tblBorders>
          <w:top w:color="00000A" w:space="0" w:sz="6" w:val="single"/>
          <w:left w:color="00000A" w:space="0" w:sz="6" w:val="single"/>
          <w:bottom w:color="00000A" w:space="0" w:sz="6" w:val="single"/>
          <w:right w:color="00000A" w:space="0" w:sz="6" w:val="single"/>
        </w:tblBorders>
        <w:tblInd w:type="dxa" w:w="-40"/>
      </w:tblPr>
      <w:tblGrid>
        <w:gridCol w:w="2629"/>
        <w:gridCol w:w="3597"/>
      </w:tblGrid>
      <w:tr>
        <w:trPr>
          <w:cantSplit w:val="false"/>
        </w:trPr>
        <w:tc>
          <w:tcPr>
            <w:tcW w:type="dxa" w:w="2629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Сумма баллов</w:t>
            </w:r>
          </w:p>
        </w:tc>
        <w:tc>
          <w:tcPr>
            <w:tcW w:type="dxa" w:w="3597"/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Уровень</w:t>
            </w:r>
          </w:p>
        </w:tc>
      </w:tr>
      <w:tr>
        <w:trPr>
          <w:cantSplit w:val="false"/>
        </w:trPr>
        <w:tc>
          <w:tcPr>
            <w:tcW w:type="dxa" w:w="2629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5</w:t>
            </w:r>
          </w:p>
        </w:tc>
        <w:tc>
          <w:tcPr>
            <w:tcW w:type="dxa" w:w="3597"/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высокий</w:t>
            </w:r>
          </w:p>
        </w:tc>
      </w:tr>
      <w:tr>
        <w:trPr>
          <w:cantSplit w:val="false"/>
        </w:trPr>
        <w:tc>
          <w:tcPr>
            <w:tcW w:type="dxa" w:w="2629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4</w:t>
            </w:r>
          </w:p>
        </w:tc>
        <w:tc>
          <w:tcPr>
            <w:tcW w:type="dxa" w:w="3597"/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выше среднего</w:t>
            </w:r>
          </w:p>
        </w:tc>
      </w:tr>
      <w:tr>
        <w:trPr>
          <w:cantSplit w:val="false"/>
        </w:trPr>
        <w:tc>
          <w:tcPr>
            <w:tcW w:type="dxa" w:w="2629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3</w:t>
            </w:r>
          </w:p>
        </w:tc>
        <w:tc>
          <w:tcPr>
            <w:tcW w:type="dxa" w:w="3597"/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средний</w:t>
            </w:r>
          </w:p>
        </w:tc>
      </w:tr>
      <w:tr>
        <w:trPr>
          <w:cantSplit w:val="false"/>
        </w:trPr>
        <w:tc>
          <w:tcPr>
            <w:tcW w:type="dxa" w:w="2629"/>
            <w:tcBorders>
              <w:top w:color="00000A" w:space="0" w:sz="6" w:val="single"/>
              <w:left w:color="00000A" w:space="0" w:sz="6" w:val="single"/>
              <w:bottom w:color="00000A" w:space="0" w:sz="4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2</w:t>
            </w:r>
          </w:p>
        </w:tc>
        <w:tc>
          <w:tcPr>
            <w:tcW w:type="dxa" w:w="3597"/>
            <w:gridSpan w:val="2"/>
            <w:tcBorders>
              <w:top w:color="00000A" w:space="0" w:sz="6" w:val="single"/>
              <w:left w:color="00000A" w:space="0" w:sz="6" w:val="single"/>
              <w:bottom w:color="00000A" w:space="0" w:sz="4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низкий</w:t>
            </w:r>
          </w:p>
        </w:tc>
      </w:tr>
      <w:tr>
        <w:trPr>
          <w:cantSplit w:val="false"/>
        </w:trPr>
        <w:tc>
          <w:tcPr>
            <w:tcW w:type="dxa" w:w="3113"/>
            <w:gridSpan w:val="3"/>
            <w:tcBorders>
              <w:top w:color="00000A" w:space="0" w:sz="4" w:val="single"/>
              <w:bottom w:color="00000A" w:space="0" w:sz="4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</w:pPr>
            <w:r>
              <w:rPr/>
            </w:r>
          </w:p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b/>
                <w:bCs/>
                <w:sz w:val="24"/>
                <w:szCs w:val="24"/>
              </w:rPr>
              <w:t>Шкала оценивания сформированности всех планируемых результатов обучения</w:t>
            </w:r>
          </w:p>
          <w:p>
            <w:pPr>
              <w:pStyle w:val="style74"/>
              <w:widowControl/>
              <w:spacing w:line="100" w:lineRule="atLeast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629"/>
            <w:tcBorders>
              <w:top w:color="00000A" w:space="0" w:sz="4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Сумма баллов</w:t>
            </w:r>
          </w:p>
        </w:tc>
        <w:tc>
          <w:tcPr>
            <w:tcW w:type="dxa" w:w="3615"/>
            <w:tcBorders>
              <w:top w:color="00000A" w:space="0" w:sz="4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Уровень</w:t>
            </w:r>
          </w:p>
        </w:tc>
        <w:tc>
          <w:tcPr>
            <w:tcW w:type="dxa" w:w="3095"/>
            <w:tcBorders>
              <w:top w:color="00000A" w:space="0" w:sz="4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Оценка</w:t>
            </w:r>
          </w:p>
        </w:tc>
      </w:tr>
      <w:tr>
        <w:trPr>
          <w:cantSplit w:val="false"/>
        </w:trPr>
        <w:tc>
          <w:tcPr>
            <w:tcW w:type="dxa" w:w="2629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14-15</w:t>
            </w:r>
          </w:p>
        </w:tc>
        <w:tc>
          <w:tcPr>
            <w:tcW w:type="dxa" w:w="361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высокий</w:t>
            </w:r>
          </w:p>
        </w:tc>
        <w:tc>
          <w:tcPr>
            <w:tcW w:type="dxa" w:w="309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отлично</w:t>
            </w:r>
          </w:p>
        </w:tc>
      </w:tr>
      <w:tr>
        <w:trPr>
          <w:cantSplit w:val="false"/>
        </w:trPr>
        <w:tc>
          <w:tcPr>
            <w:tcW w:type="dxa" w:w="2629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11-13</w:t>
            </w:r>
          </w:p>
        </w:tc>
        <w:tc>
          <w:tcPr>
            <w:tcW w:type="dxa" w:w="361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выше среднего</w:t>
            </w:r>
          </w:p>
        </w:tc>
        <w:tc>
          <w:tcPr>
            <w:tcW w:type="dxa" w:w="309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хорошо</w:t>
            </w:r>
          </w:p>
        </w:tc>
      </w:tr>
      <w:tr>
        <w:trPr>
          <w:cantSplit w:val="false"/>
        </w:trPr>
        <w:tc>
          <w:tcPr>
            <w:tcW w:type="dxa" w:w="2629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8-10</w:t>
            </w:r>
          </w:p>
        </w:tc>
        <w:tc>
          <w:tcPr>
            <w:tcW w:type="dxa" w:w="361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средний</w:t>
            </w:r>
          </w:p>
        </w:tc>
        <w:tc>
          <w:tcPr>
            <w:tcW w:type="dxa" w:w="309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удовлетворительно</w:t>
            </w:r>
          </w:p>
        </w:tc>
      </w:tr>
      <w:tr>
        <w:trPr>
          <w:cantSplit w:val="false"/>
        </w:trPr>
        <w:tc>
          <w:tcPr>
            <w:tcW w:type="dxa" w:w="2629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менее 8</w:t>
            </w:r>
          </w:p>
        </w:tc>
        <w:tc>
          <w:tcPr>
            <w:tcW w:type="dxa" w:w="361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низкий</w:t>
            </w:r>
          </w:p>
        </w:tc>
        <w:tc>
          <w:tcPr>
            <w:tcW w:type="dxa" w:w="309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>
            <w:pPr>
              <w:pStyle w:val="style74"/>
              <w:widowControl/>
              <w:spacing w:line="100" w:lineRule="atLeast"/>
              <w:jc w:val="center"/>
            </w:pPr>
            <w:r>
              <w:rPr>
                <w:rStyle w:val="style26"/>
                <w:sz w:val="24"/>
                <w:szCs w:val="24"/>
              </w:rPr>
              <w:t>неудовлетворительно</w:t>
            </w:r>
          </w:p>
        </w:tc>
      </w:tr>
    </w:tbl>
    <w:p>
      <w:pPr>
        <w:pStyle w:val="style87"/>
        <w:widowControl/>
      </w:pPr>
      <w:r>
        <w:rPr/>
      </w:r>
    </w:p>
    <w:p>
      <w:pPr>
        <w:pStyle w:val="style87"/>
        <w:widowControl/>
      </w:pPr>
      <w:r>
        <w:rPr/>
      </w:r>
    </w:p>
    <w:p>
      <w:pPr>
        <w:pStyle w:val="style126"/>
        <w:jc w:val="both"/>
      </w:pPr>
      <w:r>
        <w:rPr>
          <w:rFonts w:cs="Times New Roman"/>
          <w:b/>
          <w:bCs/>
          <w:lang w:val="ru-RU"/>
        </w:rPr>
        <w:t>О</w:t>
      </w:r>
      <w:r>
        <w:rPr>
          <w:rFonts w:cs="Times New Roman"/>
          <w:b/>
          <w:bCs/>
        </w:rPr>
        <w:t xml:space="preserve">ценочные и методические материалы </w:t>
      </w:r>
      <w:r>
        <w:rPr>
          <w:rFonts w:cs="Times New Roman"/>
          <w:b/>
          <w:bCs/>
          <w:lang w:val="ru-RU"/>
        </w:rPr>
        <w:t xml:space="preserve">составила: </w:t>
      </w:r>
    </w:p>
    <w:p>
      <w:pPr>
        <w:pStyle w:val="style126"/>
        <w:jc w:val="both"/>
      </w:pPr>
      <w:r>
        <w:rPr>
          <w:rFonts w:cs="Times New Roman"/>
          <w:lang w:val="ru-RU"/>
        </w:rPr>
        <w:t>Корытова Г.С., доктор психологических наук, профессор, заведующий кафедрой психологии развития личности ТГПУ</w:t>
      </w:r>
    </w:p>
    <w:p>
      <w:pPr>
        <w:pStyle w:val="style126"/>
        <w:jc w:val="both"/>
      </w:pPr>
      <w:r>
        <w:rPr>
          <w:rFonts w:cs="Times New Roman"/>
          <w:lang w:val="ru-RU"/>
        </w:rPr>
      </w:r>
    </w:p>
    <w:p>
      <w:pPr>
        <w:pStyle w:val="style98"/>
        <w:widowControl/>
        <w:tabs>
          <w:tab w:leader="underscore" w:pos="1579" w:val="left"/>
          <w:tab w:leader="underscore" w:pos="2520" w:val="left"/>
          <w:tab w:leader="underscore" w:pos="4258" w:val="left"/>
          <w:tab w:leader="none" w:pos="4330" w:val="left"/>
        </w:tabs>
        <w:spacing w:line="100" w:lineRule="atLeast"/>
        <w:ind w:hanging="0" w:left="0" w:right="0"/>
        <w:jc w:val="both"/>
      </w:pPr>
      <w:r>
        <w:rPr>
          <w:rStyle w:val="style26"/>
          <w:rFonts w:cs=""/>
          <w:sz w:val="24"/>
          <w:szCs w:val="24"/>
        </w:rPr>
        <w:t>Оценочные и методические материалы учебной дисциплины (модуля) «Производственная практика (научно-исследовательская)» утверждены на заседании кафедры психологии развития личности ТГПУ, протокол № 8 от 18.03.2022 г.</w:t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-2049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decimal"/>
      <w:lvlText w:val="%1"/>
      <w:lvlJc w:val="left"/>
      <w:pPr>
        <w:ind w:hanging="0" w:left="57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2.%3."/>
      <w:lvlJc w:val="right"/>
      <w:pPr>
        <w:ind w:hanging="180" w:left="2160"/>
      </w:pPr>
    </w:lvl>
    <w:lvl w:ilvl="3">
      <w:start w:val="1"/>
      <w:numFmt w:val="decimal"/>
      <w:lvlText w:val="%2.%3.%4."/>
      <w:lvlJc w:val="left"/>
      <w:pPr>
        <w:ind w:hanging="360" w:left="2880"/>
      </w:pPr>
    </w:lvl>
    <w:lvl w:ilvl="4">
      <w:start w:val="1"/>
      <w:numFmt w:val="lowerLetter"/>
      <w:lvlText w:val="%2.%3.%4.%5."/>
      <w:lvlJc w:val="left"/>
      <w:pPr>
        <w:ind w:hanging="360" w:left="3600"/>
      </w:pPr>
    </w:lvl>
    <w:lvl w:ilvl="5">
      <w:start w:val="1"/>
      <w:numFmt w:val="lowerRoman"/>
      <w:lvlText w:val="%2.%3.%4.%5.%6."/>
      <w:lvlJc w:val="right"/>
      <w:pPr>
        <w:ind w:hanging="180" w:left="4320"/>
      </w:pPr>
    </w:lvl>
    <w:lvl w:ilvl="6">
      <w:start w:val="1"/>
      <w:numFmt w:val="decimal"/>
      <w:lvlText w:val="%2.%3.%4.%5.%6.%7."/>
      <w:lvlJc w:val="left"/>
      <w:pPr>
        <w:ind w:hanging="360" w:left="5040"/>
      </w:pPr>
    </w:lvl>
    <w:lvl w:ilvl="7">
      <w:start w:val="1"/>
      <w:numFmt w:val="lowerLetter"/>
      <w:lvlText w:val="%2.%3.%4.%5.%6.%7.%8."/>
      <w:lvlJc w:val="left"/>
      <w:pPr>
        <w:ind w:hanging="360" w:left="5760"/>
      </w:pPr>
    </w:lvl>
    <w:lvl w:ilvl="8">
      <w:start w:val="1"/>
      <w:numFmt w:val="lowerRoman"/>
      <w:lvlText w:val="%2.%3.%4.%5.%6.%7.%8.%9."/>
      <w:lvlJc w:val="right"/>
      <w:pPr>
        <w:ind w:hanging="180" w:left="6480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52" w:lineRule="auto"/>
    </w:pPr>
    <w:rPr>
      <w:rFonts w:ascii="Calibri" w:cs="Times New Roman" w:eastAsia="Times New Roman" w:hAnsi="Calibri"/>
      <w:color w:val="auto"/>
      <w:sz w:val="22"/>
      <w:szCs w:val="22"/>
      <w:lang w:bidi="ar-SA" w:eastAsia="zh-CN" w:val="ru-RU"/>
    </w:rPr>
  </w:style>
  <w:style w:styleId="style2" w:type="paragraph">
    <w:name w:val="Заголовок 2"/>
    <w:basedOn w:val="style0"/>
    <w:next w:val="style58"/>
    <w:pPr>
      <w:keepNext/>
      <w:numPr>
        <w:ilvl w:val="1"/>
        <w:numId w:val="1"/>
      </w:numPr>
      <w:spacing w:after="0" w:before="0" w:line="100" w:lineRule="atLeast"/>
      <w:jc w:val="center"/>
      <w:outlineLvl w:val="1"/>
    </w:pPr>
    <w:rPr>
      <w:rFonts w:ascii="Calibri" w:cs="Calibri" w:eastAsia="Times New Roman" w:hAnsi="Calibri"/>
      <w:b/>
      <w:bCs/>
      <w:sz w:val="32"/>
      <w:szCs w:val="32"/>
    </w:rPr>
  </w:style>
  <w:style w:styleId="style15" w:type="character">
    <w:name w:val="Default Paragraph Font"/>
    <w:next w:val="style15"/>
    <w:rPr/>
  </w:style>
  <w:style w:styleId="style16" w:type="character">
    <w:name w:val="Заголовок 2 Знак"/>
    <w:basedOn w:val="style15"/>
    <w:next w:val="style16"/>
    <w:rPr>
      <w:rFonts w:ascii="Calibri" w:cs="Calibri" w:eastAsia="Times New Roman" w:hAnsi="Calibri"/>
      <w:b/>
      <w:bCs/>
      <w:sz w:val="32"/>
      <w:szCs w:val="32"/>
      <w:lang w:eastAsia="ru-RU"/>
    </w:rPr>
  </w:style>
  <w:style w:styleId="style17" w:type="character">
    <w:name w:val="Верхний колонтитул Знак"/>
    <w:basedOn w:val="style15"/>
    <w:next w:val="style17"/>
    <w:rPr>
      <w:rFonts w:cs=""/>
      <w:lang w:eastAsia="ru-RU"/>
    </w:rPr>
  </w:style>
  <w:style w:styleId="style18" w:type="character">
    <w:name w:val="Нижний колонтитул Знак"/>
    <w:basedOn w:val="style15"/>
    <w:next w:val="style18"/>
    <w:rPr>
      <w:rFonts w:cs=""/>
      <w:lang w:eastAsia="ru-RU"/>
    </w:rPr>
  </w:style>
  <w:style w:styleId="style19" w:type="character">
    <w:name w:val="Основной текст Знак"/>
    <w:basedOn w:val="style15"/>
    <w:next w:val="style19"/>
    <w:rPr>
      <w:rFonts w:ascii="Calibri" w:cs="Calibri" w:eastAsia="Times New Roman" w:hAnsi="Calibri"/>
      <w:sz w:val="32"/>
      <w:szCs w:val="32"/>
      <w:lang w:eastAsia="ru-RU"/>
    </w:rPr>
  </w:style>
  <w:style w:styleId="style20" w:type="character">
    <w:name w:val="Текст выноски Знак"/>
    <w:basedOn w:val="style15"/>
    <w:next w:val="style20"/>
    <w:rPr>
      <w:rFonts w:ascii="Tahoma" w:cs="Tahoma" w:hAnsi="Tahoma"/>
      <w:sz w:val="16"/>
      <w:szCs w:val="16"/>
      <w:lang w:eastAsia="ru-RU"/>
    </w:rPr>
  </w:style>
  <w:style w:styleId="style21" w:type="character">
    <w:name w:val="Font Style11"/>
    <w:basedOn w:val="style15"/>
    <w:next w:val="style21"/>
    <w:rPr>
      <w:rFonts w:ascii="Times New Roman" w:cs="Times New Roman" w:hAnsi="Times New Roman"/>
      <w:spacing w:val="20"/>
      <w:sz w:val="24"/>
      <w:szCs w:val="24"/>
    </w:rPr>
  </w:style>
  <w:style w:styleId="style22" w:type="character">
    <w:name w:val="Font Style12"/>
    <w:basedOn w:val="style15"/>
    <w:next w:val="style22"/>
    <w:rPr>
      <w:rFonts w:ascii="Times New Roman" w:cs="Times New Roman" w:hAnsi="Times New Roman"/>
      <w:spacing w:val="10"/>
      <w:sz w:val="20"/>
      <w:szCs w:val="20"/>
    </w:rPr>
  </w:style>
  <w:style w:styleId="style23" w:type="character">
    <w:name w:val="Font Style13"/>
    <w:basedOn w:val="style15"/>
    <w:next w:val="style23"/>
    <w:rPr>
      <w:rFonts w:ascii="Times New Roman" w:cs="Times New Roman" w:hAnsi="Times New Roman"/>
      <w:sz w:val="22"/>
      <w:szCs w:val="22"/>
    </w:rPr>
  </w:style>
  <w:style w:styleId="style24" w:type="character">
    <w:name w:val="Font Style14"/>
    <w:basedOn w:val="style15"/>
    <w:next w:val="style24"/>
    <w:rPr>
      <w:rFonts w:ascii="Times New Roman" w:cs="Times New Roman" w:hAnsi="Times New Roman"/>
      <w:i/>
      <w:iCs/>
      <w:sz w:val="22"/>
      <w:szCs w:val="22"/>
    </w:rPr>
  </w:style>
  <w:style w:styleId="style25" w:type="character">
    <w:name w:val="Font Style31"/>
    <w:basedOn w:val="style15"/>
    <w:next w:val="style25"/>
    <w:rPr>
      <w:rFonts w:ascii="Times New Roman" w:cs="Times New Roman" w:hAnsi="Times New Roman"/>
      <w:sz w:val="22"/>
      <w:szCs w:val="22"/>
    </w:rPr>
  </w:style>
  <w:style w:styleId="style26" w:type="character">
    <w:name w:val="Font Style91"/>
    <w:basedOn w:val="style15"/>
    <w:next w:val="style26"/>
    <w:rPr>
      <w:rFonts w:ascii="Times New Roman" w:cs="Times New Roman" w:hAnsi="Times New Roman"/>
      <w:sz w:val="20"/>
      <w:szCs w:val="20"/>
    </w:rPr>
  </w:style>
  <w:style w:styleId="style27" w:type="character">
    <w:name w:val="Font Style93"/>
    <w:basedOn w:val="style15"/>
    <w:next w:val="style27"/>
    <w:rPr>
      <w:rFonts w:ascii="Cambria" w:cs="Cambria" w:hAnsi="Cambria"/>
      <w:sz w:val="46"/>
      <w:szCs w:val="46"/>
    </w:rPr>
  </w:style>
  <w:style w:styleId="style28" w:type="character">
    <w:name w:val="Font Style100"/>
    <w:basedOn w:val="style15"/>
    <w:next w:val="style28"/>
    <w:rPr>
      <w:rFonts w:ascii="Times New Roman" w:cs="Times New Roman" w:hAnsi="Times New Roman"/>
      <w:b/>
      <w:bCs/>
      <w:sz w:val="20"/>
      <w:szCs w:val="20"/>
    </w:rPr>
  </w:style>
  <w:style w:styleId="style29" w:type="character">
    <w:name w:val="Font Style95"/>
    <w:basedOn w:val="style15"/>
    <w:next w:val="style29"/>
    <w:rPr>
      <w:rFonts w:ascii="Comic Sans MS" w:cs="Comic Sans MS" w:hAnsi="Comic Sans MS"/>
      <w:sz w:val="14"/>
      <w:szCs w:val="14"/>
    </w:rPr>
  </w:style>
  <w:style w:styleId="style30" w:type="character">
    <w:name w:val="Font Style97"/>
    <w:basedOn w:val="style15"/>
    <w:next w:val="style30"/>
    <w:rPr>
      <w:rFonts w:ascii="Times New Roman" w:cs="Times New Roman" w:hAnsi="Times New Roman"/>
      <w:b/>
      <w:bCs/>
      <w:sz w:val="18"/>
      <w:szCs w:val="18"/>
    </w:rPr>
  </w:style>
  <w:style w:styleId="style31" w:type="character">
    <w:name w:val="Font Style98"/>
    <w:basedOn w:val="style15"/>
    <w:next w:val="style31"/>
    <w:rPr>
      <w:rFonts w:ascii="Times New Roman" w:cs="Times New Roman" w:hAnsi="Times New Roman"/>
      <w:sz w:val="22"/>
      <w:szCs w:val="22"/>
    </w:rPr>
  </w:style>
  <w:style w:styleId="style32" w:type="character">
    <w:name w:val="Font Style99"/>
    <w:basedOn w:val="style15"/>
    <w:next w:val="style32"/>
    <w:rPr>
      <w:rFonts w:ascii="Times New Roman" w:cs="Times New Roman" w:hAnsi="Times New Roman"/>
      <w:sz w:val="18"/>
      <w:szCs w:val="18"/>
    </w:rPr>
  </w:style>
  <w:style w:styleId="style33" w:type="character">
    <w:name w:val="Font Style102"/>
    <w:basedOn w:val="style15"/>
    <w:next w:val="style33"/>
    <w:rPr>
      <w:rFonts w:ascii="Times New Roman" w:cs="Times New Roman" w:hAnsi="Times New Roman"/>
      <w:i/>
      <w:iCs/>
      <w:sz w:val="20"/>
      <w:szCs w:val="20"/>
    </w:rPr>
  </w:style>
  <w:style w:styleId="style34" w:type="character">
    <w:name w:val="Font Style103"/>
    <w:basedOn w:val="style15"/>
    <w:next w:val="style34"/>
    <w:rPr>
      <w:rFonts w:ascii="Times New Roman" w:cs="Times New Roman" w:hAnsi="Times New Roman"/>
      <w:sz w:val="22"/>
      <w:szCs w:val="22"/>
    </w:rPr>
  </w:style>
  <w:style w:styleId="style35" w:type="character">
    <w:name w:val="Font Style84"/>
    <w:basedOn w:val="style15"/>
    <w:next w:val="style35"/>
    <w:rPr>
      <w:rFonts w:ascii="Times New Roman" w:cs="Times New Roman" w:hAnsi="Times New Roman"/>
      <w:spacing w:val="10"/>
      <w:sz w:val="20"/>
      <w:szCs w:val="20"/>
    </w:rPr>
  </w:style>
  <w:style w:styleId="style36" w:type="character">
    <w:name w:val="Font Style96"/>
    <w:basedOn w:val="style15"/>
    <w:next w:val="style36"/>
    <w:rPr>
      <w:rFonts w:ascii="Times New Roman" w:cs="Times New Roman" w:hAnsi="Times New Roman"/>
      <w:sz w:val="18"/>
      <w:szCs w:val="18"/>
    </w:rPr>
  </w:style>
  <w:style w:styleId="style37" w:type="character">
    <w:name w:val="Font Style101"/>
    <w:basedOn w:val="style15"/>
    <w:next w:val="style37"/>
    <w:rPr>
      <w:rFonts w:ascii="Times New Roman" w:cs="Times New Roman" w:hAnsi="Times New Roman"/>
      <w:b/>
      <w:bCs/>
      <w:i/>
      <w:iCs/>
      <w:sz w:val="12"/>
      <w:szCs w:val="12"/>
    </w:rPr>
  </w:style>
  <w:style w:styleId="style38" w:type="character">
    <w:name w:val="Font Style117"/>
    <w:basedOn w:val="style15"/>
    <w:next w:val="style38"/>
    <w:rPr>
      <w:rFonts w:ascii="Times New Roman" w:cs="Times New Roman" w:hAnsi="Times New Roman"/>
      <w:b/>
      <w:bCs/>
      <w:i/>
      <w:iCs/>
      <w:sz w:val="22"/>
      <w:szCs w:val="22"/>
    </w:rPr>
  </w:style>
  <w:style w:styleId="style39" w:type="character">
    <w:name w:val="Font Style118"/>
    <w:basedOn w:val="style15"/>
    <w:next w:val="style39"/>
    <w:rPr>
      <w:rFonts w:ascii="Times New Roman" w:cs="Times New Roman" w:hAnsi="Times New Roman"/>
      <w:sz w:val="20"/>
      <w:szCs w:val="20"/>
    </w:rPr>
  </w:style>
  <w:style w:styleId="style40" w:type="character">
    <w:name w:val="Font Style104"/>
    <w:basedOn w:val="style15"/>
    <w:next w:val="style40"/>
    <w:rPr>
      <w:rFonts w:ascii="Times New Roman" w:cs="Times New Roman" w:hAnsi="Times New Roman"/>
      <w:b/>
      <w:bCs/>
      <w:i/>
      <w:iCs/>
      <w:sz w:val="8"/>
      <w:szCs w:val="8"/>
    </w:rPr>
  </w:style>
  <w:style w:styleId="style41" w:type="character">
    <w:name w:val="Font Style107"/>
    <w:basedOn w:val="style15"/>
    <w:next w:val="style41"/>
    <w:rPr>
      <w:rFonts w:ascii="Times New Roman" w:cs="Times New Roman" w:hAnsi="Times New Roman"/>
      <w:b/>
      <w:bCs/>
      <w:w w:val="20"/>
      <w:sz w:val="22"/>
      <w:szCs w:val="22"/>
    </w:rPr>
  </w:style>
  <w:style w:styleId="style42" w:type="character">
    <w:name w:val="Font Style108"/>
    <w:basedOn w:val="style15"/>
    <w:next w:val="style42"/>
    <w:rPr>
      <w:rFonts w:ascii="Times New Roman" w:cs="Times New Roman" w:hAnsi="Times New Roman"/>
      <w:sz w:val="38"/>
      <w:szCs w:val="38"/>
    </w:rPr>
  </w:style>
  <w:style w:styleId="style43" w:type="character">
    <w:name w:val="Font Style16"/>
    <w:basedOn w:val="style15"/>
    <w:next w:val="style43"/>
    <w:rPr>
      <w:rFonts w:ascii="Arial" w:cs="Arial" w:hAnsi="Arial"/>
      <w:sz w:val="20"/>
      <w:szCs w:val="20"/>
    </w:rPr>
  </w:style>
  <w:style w:styleId="style44" w:type="character">
    <w:name w:val="Font Style15"/>
    <w:basedOn w:val="style15"/>
    <w:next w:val="style44"/>
    <w:rPr>
      <w:rFonts w:ascii="Arial" w:cs="Arial" w:hAnsi="Arial"/>
      <w:b/>
      <w:bCs/>
      <w:sz w:val="20"/>
      <w:szCs w:val="20"/>
    </w:rPr>
  </w:style>
  <w:style w:styleId="style45" w:type="character">
    <w:name w:val="Font Style18"/>
    <w:basedOn w:val="style15"/>
    <w:next w:val="style45"/>
    <w:rPr>
      <w:rFonts w:ascii="Times New Roman" w:cs="Times New Roman" w:hAnsi="Times New Roman"/>
      <w:sz w:val="20"/>
      <w:szCs w:val="20"/>
    </w:rPr>
  </w:style>
  <w:style w:styleId="style46" w:type="character">
    <w:name w:val="Font Style23"/>
    <w:basedOn w:val="style15"/>
    <w:next w:val="style46"/>
    <w:rPr>
      <w:rFonts w:ascii="Times New Roman" w:cs="Times New Roman" w:hAnsi="Times New Roman"/>
      <w:i/>
      <w:iCs/>
      <w:sz w:val="28"/>
      <w:szCs w:val="28"/>
    </w:rPr>
  </w:style>
  <w:style w:styleId="style47" w:type="character">
    <w:name w:val="Font Style20"/>
    <w:basedOn w:val="style15"/>
    <w:next w:val="style47"/>
    <w:rPr>
      <w:rFonts w:ascii="Times New Roman" w:cs="Times New Roman" w:hAnsi="Times New Roman"/>
      <w:b/>
      <w:bCs/>
      <w:sz w:val="28"/>
      <w:szCs w:val="28"/>
    </w:rPr>
  </w:style>
  <w:style w:styleId="style48" w:type="character">
    <w:name w:val="Font Style21"/>
    <w:basedOn w:val="style15"/>
    <w:next w:val="style48"/>
    <w:rPr>
      <w:rFonts w:ascii="Times New Roman" w:cs="Times New Roman" w:hAnsi="Times New Roman"/>
      <w:sz w:val="26"/>
      <w:szCs w:val="26"/>
    </w:rPr>
  </w:style>
  <w:style w:styleId="style49" w:type="character">
    <w:name w:val="Font Style22"/>
    <w:basedOn w:val="style15"/>
    <w:next w:val="style49"/>
    <w:rPr>
      <w:rFonts w:ascii="Georgia" w:cs="Georgia" w:hAnsi="Georgia"/>
      <w:b/>
      <w:bCs/>
      <w:i/>
      <w:iCs/>
      <w:sz w:val="24"/>
      <w:szCs w:val="24"/>
    </w:rPr>
  </w:style>
  <w:style w:styleId="style50" w:type="character">
    <w:name w:val="Font Style26"/>
    <w:basedOn w:val="style15"/>
    <w:next w:val="style50"/>
    <w:rPr>
      <w:rFonts w:ascii="Times New Roman" w:cs="Times New Roman" w:hAnsi="Times New Roman"/>
      <w:sz w:val="24"/>
      <w:szCs w:val="24"/>
    </w:rPr>
  </w:style>
  <w:style w:styleId="style51" w:type="character">
    <w:name w:val="Font Style28"/>
    <w:next w:val="style51"/>
    <w:rPr>
      <w:rFonts w:ascii="Times New Roman" w:cs="Times New Roman" w:hAnsi="Times New Roman"/>
      <w:sz w:val="26"/>
      <w:szCs w:val="26"/>
    </w:rPr>
  </w:style>
  <w:style w:styleId="style52" w:type="character">
    <w:name w:val="Основной текст (2) + Не полужирный"/>
    <w:basedOn w:val="style15"/>
    <w:next w:val="style52"/>
    <w:rPr>
      <w:rFonts w:ascii="Times New Roman" w:cs="Times New Roman" w:eastAsia="Times New Roman" w:hAnsi="Times New Roman"/>
      <w:b/>
      <w:bCs/>
      <w:i/>
      <w:iCs/>
      <w:caps w:val="false"/>
      <w:smallCaps w:val="false"/>
      <w:dstrike/>
      <w:spacing w:val="0"/>
      <w:sz w:val="18"/>
      <w:szCs w:val="18"/>
      <w:u w:val="none"/>
      <w:effect w:val="none"/>
    </w:rPr>
  </w:style>
  <w:style w:styleId="style53" w:type="character">
    <w:name w:val="Основной шрифт абзаца3"/>
    <w:next w:val="style53"/>
    <w:rPr/>
  </w:style>
  <w:style w:styleId="style54" w:type="character">
    <w:name w:val="ListLabel 1"/>
    <w:next w:val="style54"/>
    <w:rPr>
      <w:rFonts w:cs="Times New Roman"/>
    </w:rPr>
  </w:style>
  <w:style w:styleId="style55" w:type="character">
    <w:name w:val="ListLabel 2"/>
    <w:next w:val="style55"/>
    <w:rPr>
      <w:rFonts w:cs="Courier New"/>
    </w:rPr>
  </w:style>
  <w:style w:styleId="style56" w:type="character">
    <w:name w:val="ListLabel 3"/>
    <w:next w:val="style56"/>
    <w:rPr>
      <w:rFonts w:cs="Times New Roman" w:eastAsia="Times New Roman"/>
    </w:rPr>
  </w:style>
  <w:style w:styleId="style57" w:type="paragraph">
    <w:name w:val="Заголовок"/>
    <w:basedOn w:val="style0"/>
    <w:next w:val="style58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58" w:type="paragraph">
    <w:name w:val="Основной текст"/>
    <w:basedOn w:val="style0"/>
    <w:next w:val="style58"/>
    <w:pPr>
      <w:spacing w:after="0" w:before="0" w:line="100" w:lineRule="atLeast"/>
    </w:pPr>
    <w:rPr>
      <w:rFonts w:ascii="Calibri" w:cs="Calibri" w:eastAsia="Times New Roman" w:hAnsi="Calibri"/>
      <w:sz w:val="32"/>
      <w:szCs w:val="32"/>
    </w:rPr>
  </w:style>
  <w:style w:styleId="style59" w:type="paragraph">
    <w:name w:val="Список"/>
    <w:basedOn w:val="style58"/>
    <w:next w:val="style59"/>
    <w:pPr/>
    <w:rPr>
      <w:rFonts w:cs="Mangal"/>
    </w:rPr>
  </w:style>
  <w:style w:styleId="style60" w:type="paragraph">
    <w:name w:val="Название"/>
    <w:basedOn w:val="style0"/>
    <w:next w:val="style60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61" w:type="paragraph">
    <w:name w:val="Указатель"/>
    <w:basedOn w:val="style0"/>
    <w:next w:val="style61"/>
    <w:pPr>
      <w:suppressLineNumbers/>
    </w:pPr>
    <w:rPr>
      <w:rFonts w:cs="Mangal"/>
    </w:rPr>
  </w:style>
  <w:style w:styleId="style62" w:type="paragraph">
    <w:name w:val="Верхний колонтитул"/>
    <w:basedOn w:val="style0"/>
    <w:next w:val="style62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  <w:style w:styleId="style63" w:type="paragraph">
    <w:name w:val="Нижний колонтитул"/>
    <w:basedOn w:val="style0"/>
    <w:next w:val="style63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  <w:style w:styleId="style64" w:type="paragraph">
    <w:name w:val="Balloon Text"/>
    <w:basedOn w:val="style0"/>
    <w:next w:val="style64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65" w:type="paragraph">
    <w:name w:val="List Paragraph"/>
    <w:basedOn w:val="style0"/>
    <w:next w:val="style65"/>
    <w:pPr>
      <w:ind w:hanging="0" w:left="720" w:right="0"/>
    </w:pPr>
    <w:rPr/>
  </w:style>
  <w:style w:styleId="style66" w:type="paragraph">
    <w:name w:val="Style4"/>
    <w:basedOn w:val="style0"/>
    <w:next w:val="style66"/>
    <w:pPr>
      <w:widowControl w:val="false"/>
      <w:spacing w:after="0" w:before="0" w:line="308" w:lineRule="exact"/>
      <w:jc w:val="center"/>
    </w:pPr>
    <w:rPr>
      <w:rFonts w:ascii="Times New Roman" w:cs="Times New Roman" w:eastAsia="Times New Roman" w:hAnsi="Times New Roman"/>
      <w:sz w:val="24"/>
      <w:szCs w:val="24"/>
    </w:rPr>
  </w:style>
  <w:style w:styleId="style67" w:type="paragraph">
    <w:name w:val="Style1"/>
    <w:basedOn w:val="style0"/>
    <w:next w:val="style67"/>
    <w:pPr>
      <w:widowControl w:val="false"/>
      <w:spacing w:after="0" w:before="0" w:line="100" w:lineRule="atLeast"/>
    </w:pPr>
    <w:rPr>
      <w:rFonts w:ascii="Times New Roman" w:cs="Times New Roman" w:hAnsi="Times New Roman"/>
      <w:sz w:val="24"/>
      <w:szCs w:val="24"/>
    </w:rPr>
  </w:style>
  <w:style w:styleId="style68" w:type="paragraph">
    <w:name w:val="Style2"/>
    <w:basedOn w:val="style0"/>
    <w:next w:val="style68"/>
    <w:pPr>
      <w:widowControl w:val="false"/>
      <w:spacing w:after="0" w:before="0" w:line="279" w:lineRule="exact"/>
      <w:ind w:hanging="322" w:left="0" w:right="0"/>
      <w:jc w:val="both"/>
    </w:pPr>
    <w:rPr>
      <w:rFonts w:ascii="Times New Roman" w:cs="Times New Roman" w:hAnsi="Times New Roman"/>
      <w:sz w:val="24"/>
      <w:szCs w:val="24"/>
    </w:rPr>
  </w:style>
  <w:style w:styleId="style69" w:type="paragraph">
    <w:name w:val="Style3"/>
    <w:basedOn w:val="style0"/>
    <w:next w:val="style69"/>
    <w:pPr>
      <w:widowControl w:val="false"/>
      <w:spacing w:after="0" w:before="0" w:line="100" w:lineRule="atLeast"/>
    </w:pPr>
    <w:rPr>
      <w:rFonts w:ascii="Times New Roman" w:cs="Times New Roman" w:hAnsi="Times New Roman"/>
      <w:sz w:val="24"/>
      <w:szCs w:val="24"/>
    </w:rPr>
  </w:style>
  <w:style w:styleId="style70" w:type="paragraph">
    <w:name w:val="Style5"/>
    <w:basedOn w:val="style0"/>
    <w:next w:val="style70"/>
    <w:pPr>
      <w:widowControl w:val="false"/>
      <w:spacing w:after="0" w:before="0" w:line="274" w:lineRule="exact"/>
      <w:ind w:firstLine="350" w:left="0" w:right="0"/>
    </w:pPr>
    <w:rPr>
      <w:rFonts w:ascii="Times New Roman" w:cs="Times New Roman" w:hAnsi="Times New Roman"/>
      <w:sz w:val="24"/>
      <w:szCs w:val="24"/>
    </w:rPr>
  </w:style>
  <w:style w:styleId="style71" w:type="paragraph">
    <w:name w:val="Style6"/>
    <w:basedOn w:val="style0"/>
    <w:next w:val="style71"/>
    <w:pPr>
      <w:widowControl w:val="false"/>
      <w:spacing w:after="0" w:before="0" w:line="254" w:lineRule="exact"/>
      <w:ind w:hanging="173" w:left="0" w:right="0"/>
    </w:pPr>
    <w:rPr>
      <w:rFonts w:ascii="Times New Roman" w:cs="Times New Roman" w:hAnsi="Times New Roman"/>
      <w:sz w:val="24"/>
      <w:szCs w:val="24"/>
    </w:rPr>
  </w:style>
  <w:style w:styleId="style72" w:type="paragraph">
    <w:name w:val="Style15"/>
    <w:basedOn w:val="style0"/>
    <w:next w:val="style72"/>
    <w:pPr>
      <w:widowControl w:val="false"/>
      <w:spacing w:after="0" w:before="0" w:line="270" w:lineRule="exact"/>
      <w:ind w:firstLine="538" w:left="0" w:right="0"/>
      <w:jc w:val="both"/>
    </w:pPr>
    <w:rPr>
      <w:rFonts w:ascii="Times New Roman" w:cs="Times New Roman" w:eastAsia="Times New Roman" w:hAnsi="Times New Roman"/>
      <w:sz w:val="24"/>
      <w:szCs w:val="24"/>
    </w:rPr>
  </w:style>
  <w:style w:styleId="style73" w:type="paragraph">
    <w:name w:val="ConsPlusTitle"/>
    <w:next w:val="style73"/>
    <w:pPr>
      <w:widowControl w:val="false"/>
      <w:tabs>
        <w:tab w:leader="none" w:pos="708" w:val="left"/>
      </w:tabs>
      <w:suppressAutoHyphens w:val="true"/>
      <w:spacing w:after="0" w:before="0" w:line="100" w:lineRule="atLeast"/>
    </w:pPr>
    <w:rPr>
      <w:rFonts w:ascii="Calibri" w:cs="Calibri" w:eastAsia="Times New Roman" w:hAnsi="Calibri"/>
      <w:b/>
      <w:color w:val="auto"/>
      <w:sz w:val="22"/>
      <w:szCs w:val="20"/>
      <w:lang w:bidi="ar-SA" w:eastAsia="ru-RU" w:val="ru-RU"/>
    </w:rPr>
  </w:style>
  <w:style w:styleId="style74" w:type="paragraph">
    <w:name w:val="Style33"/>
    <w:basedOn w:val="style0"/>
    <w:next w:val="style74"/>
    <w:pPr>
      <w:widowControl w:val="false"/>
      <w:spacing w:after="0" w:before="0" w:line="269" w:lineRule="exact"/>
    </w:pPr>
    <w:rPr>
      <w:rFonts w:ascii="Times New Roman" w:cs="Times New Roman" w:eastAsia="Times New Roman" w:hAnsi="Times New Roman"/>
      <w:sz w:val="24"/>
      <w:szCs w:val="24"/>
    </w:rPr>
  </w:style>
  <w:style w:styleId="style75" w:type="paragraph">
    <w:name w:val="Style35"/>
    <w:basedOn w:val="style0"/>
    <w:next w:val="style75"/>
    <w:pPr>
      <w:widowControl w:val="false"/>
      <w:spacing w:after="0" w:before="0" w:line="274" w:lineRule="exact"/>
      <w:ind w:firstLine="490" w:left="0" w:right="0"/>
    </w:pPr>
    <w:rPr>
      <w:rFonts w:ascii="Times New Roman" w:cs="Times New Roman" w:eastAsia="Times New Roman" w:hAnsi="Times New Roman"/>
      <w:sz w:val="24"/>
      <w:szCs w:val="24"/>
    </w:rPr>
  </w:style>
  <w:style w:styleId="style76" w:type="paragraph">
    <w:name w:val="Style24"/>
    <w:basedOn w:val="style0"/>
    <w:next w:val="style76"/>
    <w:pPr>
      <w:widowControl w:val="false"/>
      <w:spacing w:after="0" w:before="0" w:line="100" w:lineRule="atLeast"/>
      <w:jc w:val="center"/>
    </w:pPr>
    <w:rPr>
      <w:rFonts w:ascii="Times New Roman" w:cs="Times New Roman" w:eastAsia="Times New Roman" w:hAnsi="Times New Roman"/>
      <w:sz w:val="24"/>
      <w:szCs w:val="24"/>
    </w:rPr>
  </w:style>
  <w:style w:styleId="style77" w:type="paragraph">
    <w:name w:val="Style38"/>
    <w:basedOn w:val="style0"/>
    <w:next w:val="style77"/>
    <w:pPr>
      <w:widowControl w:val="false"/>
      <w:spacing w:after="0" w:before="0" w:line="275" w:lineRule="exact"/>
      <w:jc w:val="center"/>
    </w:pPr>
    <w:rPr>
      <w:rFonts w:ascii="Times New Roman" w:cs="Times New Roman" w:eastAsia="Times New Roman" w:hAnsi="Times New Roman"/>
      <w:sz w:val="24"/>
      <w:szCs w:val="24"/>
    </w:rPr>
  </w:style>
  <w:style w:styleId="style78" w:type="paragraph">
    <w:name w:val="Style44"/>
    <w:basedOn w:val="style0"/>
    <w:next w:val="style78"/>
    <w:pPr>
      <w:widowControl w:val="false"/>
      <w:spacing w:after="0" w:before="0" w:line="274" w:lineRule="exact"/>
      <w:jc w:val="both"/>
    </w:pPr>
    <w:rPr>
      <w:rFonts w:ascii="Times New Roman" w:cs="Times New Roman" w:eastAsia="Times New Roman" w:hAnsi="Times New Roman"/>
      <w:sz w:val="24"/>
      <w:szCs w:val="24"/>
    </w:rPr>
  </w:style>
  <w:style w:styleId="style79" w:type="paragraph">
    <w:name w:val="Style42"/>
    <w:basedOn w:val="style0"/>
    <w:next w:val="style79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80" w:type="paragraph">
    <w:name w:val="Style9"/>
    <w:basedOn w:val="style0"/>
    <w:next w:val="style80"/>
    <w:pPr>
      <w:widowControl w:val="false"/>
      <w:spacing w:after="0" w:before="0" w:line="276" w:lineRule="exact"/>
      <w:jc w:val="center"/>
    </w:pPr>
    <w:rPr>
      <w:rFonts w:ascii="Times New Roman" w:cs="Times New Roman" w:eastAsia="Times New Roman" w:hAnsi="Times New Roman"/>
      <w:sz w:val="24"/>
      <w:szCs w:val="24"/>
    </w:rPr>
  </w:style>
  <w:style w:styleId="style81" w:type="paragraph">
    <w:name w:val="Style25"/>
    <w:basedOn w:val="style0"/>
    <w:next w:val="style81"/>
    <w:pPr>
      <w:widowControl w:val="false"/>
      <w:spacing w:after="0" w:before="0" w:line="281" w:lineRule="exact"/>
      <w:ind w:firstLine="701" w:left="0" w:right="0"/>
      <w:jc w:val="both"/>
    </w:pPr>
    <w:rPr>
      <w:rFonts w:ascii="Times New Roman" w:cs="Times New Roman" w:eastAsia="Times New Roman" w:hAnsi="Times New Roman"/>
      <w:sz w:val="24"/>
      <w:szCs w:val="24"/>
    </w:rPr>
  </w:style>
  <w:style w:styleId="style82" w:type="paragraph">
    <w:name w:val="Style28"/>
    <w:basedOn w:val="style0"/>
    <w:next w:val="style82"/>
    <w:pPr>
      <w:widowControl w:val="false"/>
      <w:spacing w:after="0" w:before="0" w:line="283" w:lineRule="exact"/>
      <w:jc w:val="both"/>
    </w:pPr>
    <w:rPr>
      <w:rFonts w:ascii="Times New Roman" w:cs="Times New Roman" w:eastAsia="Times New Roman" w:hAnsi="Times New Roman"/>
      <w:sz w:val="24"/>
      <w:szCs w:val="24"/>
    </w:rPr>
  </w:style>
  <w:style w:styleId="style83" w:type="paragraph">
    <w:name w:val="Style36"/>
    <w:basedOn w:val="style0"/>
    <w:next w:val="style83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84" w:type="paragraph">
    <w:name w:val="Style46"/>
    <w:basedOn w:val="style0"/>
    <w:next w:val="style84"/>
    <w:pPr>
      <w:widowControl w:val="false"/>
      <w:spacing w:after="0" w:before="0" w:line="269" w:lineRule="exact"/>
      <w:ind w:hanging="389" w:left="0" w:right="0"/>
    </w:pPr>
    <w:rPr>
      <w:rFonts w:ascii="Times New Roman" w:cs="Times New Roman" w:eastAsia="Times New Roman" w:hAnsi="Times New Roman"/>
      <w:sz w:val="24"/>
      <w:szCs w:val="24"/>
    </w:rPr>
  </w:style>
  <w:style w:styleId="style85" w:type="paragraph">
    <w:name w:val="Style47"/>
    <w:basedOn w:val="style0"/>
    <w:next w:val="style85"/>
    <w:pPr>
      <w:widowControl w:val="false"/>
      <w:spacing w:after="0" w:before="0" w:line="274" w:lineRule="exact"/>
      <w:ind w:firstLine="1862" w:left="0" w:right="0"/>
    </w:pPr>
    <w:rPr>
      <w:rFonts w:ascii="Times New Roman" w:cs="Times New Roman" w:eastAsia="Times New Roman" w:hAnsi="Times New Roman"/>
      <w:sz w:val="24"/>
      <w:szCs w:val="24"/>
    </w:rPr>
  </w:style>
  <w:style w:styleId="style86" w:type="paragraph">
    <w:name w:val="Style49"/>
    <w:basedOn w:val="style0"/>
    <w:next w:val="style86"/>
    <w:pPr>
      <w:widowControl w:val="false"/>
      <w:spacing w:after="0" w:before="0" w:line="269" w:lineRule="exact"/>
      <w:ind w:hanging="451" w:left="0" w:right="0"/>
    </w:pPr>
    <w:rPr>
      <w:rFonts w:ascii="Times New Roman" w:cs="Times New Roman" w:eastAsia="Times New Roman" w:hAnsi="Times New Roman"/>
      <w:sz w:val="24"/>
      <w:szCs w:val="24"/>
    </w:rPr>
  </w:style>
  <w:style w:styleId="style87" w:type="paragraph">
    <w:name w:val="Style53"/>
    <w:basedOn w:val="style0"/>
    <w:next w:val="style87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88" w:type="paragraph">
    <w:name w:val="Style54"/>
    <w:basedOn w:val="style0"/>
    <w:next w:val="style88"/>
    <w:pPr>
      <w:widowControl w:val="false"/>
      <w:spacing w:after="0" w:before="0" w:line="274" w:lineRule="exact"/>
      <w:ind w:firstLine="274" w:left="0" w:right="0"/>
      <w:jc w:val="both"/>
    </w:pPr>
    <w:rPr>
      <w:rFonts w:ascii="Times New Roman" w:cs="Times New Roman" w:eastAsia="Times New Roman" w:hAnsi="Times New Roman"/>
      <w:sz w:val="24"/>
      <w:szCs w:val="24"/>
    </w:rPr>
  </w:style>
  <w:style w:styleId="style89" w:type="paragraph">
    <w:name w:val="Style56"/>
    <w:basedOn w:val="style0"/>
    <w:next w:val="style89"/>
    <w:pPr>
      <w:widowControl w:val="false"/>
      <w:spacing w:after="0" w:before="0" w:line="100" w:lineRule="atLeast"/>
      <w:jc w:val="both"/>
    </w:pPr>
    <w:rPr>
      <w:rFonts w:ascii="Times New Roman" w:cs="Times New Roman" w:eastAsia="Times New Roman" w:hAnsi="Times New Roman"/>
      <w:sz w:val="24"/>
      <w:szCs w:val="24"/>
    </w:rPr>
  </w:style>
  <w:style w:styleId="style90" w:type="paragraph">
    <w:name w:val="Style60"/>
    <w:basedOn w:val="style0"/>
    <w:next w:val="style90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91" w:type="paragraph">
    <w:name w:val="Style63"/>
    <w:basedOn w:val="style0"/>
    <w:next w:val="style91"/>
    <w:pPr>
      <w:widowControl w:val="false"/>
      <w:spacing w:after="0" w:before="0" w:line="269" w:lineRule="exact"/>
      <w:ind w:firstLine="706" w:left="0" w:right="0"/>
    </w:pPr>
    <w:rPr>
      <w:rFonts w:ascii="Times New Roman" w:cs="Times New Roman" w:eastAsia="Times New Roman" w:hAnsi="Times New Roman"/>
      <w:sz w:val="24"/>
      <w:szCs w:val="24"/>
    </w:rPr>
  </w:style>
  <w:style w:styleId="style92" w:type="paragraph">
    <w:name w:val="Style68"/>
    <w:basedOn w:val="style0"/>
    <w:next w:val="style92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93" w:type="paragraph">
    <w:name w:val="Style69"/>
    <w:basedOn w:val="style0"/>
    <w:next w:val="style93"/>
    <w:pPr>
      <w:widowControl w:val="false"/>
      <w:spacing w:after="0" w:before="0" w:line="226" w:lineRule="exact"/>
      <w:jc w:val="both"/>
    </w:pPr>
    <w:rPr>
      <w:rFonts w:ascii="Times New Roman" w:cs="Times New Roman" w:eastAsia="Times New Roman" w:hAnsi="Times New Roman"/>
      <w:sz w:val="24"/>
      <w:szCs w:val="24"/>
    </w:rPr>
  </w:style>
  <w:style w:styleId="style94" w:type="paragraph">
    <w:name w:val="Style70"/>
    <w:basedOn w:val="style0"/>
    <w:next w:val="style94"/>
    <w:pPr>
      <w:widowControl w:val="false"/>
      <w:spacing w:after="0" w:before="0" w:line="274" w:lineRule="exact"/>
      <w:jc w:val="right"/>
    </w:pPr>
    <w:rPr>
      <w:rFonts w:ascii="Times New Roman" w:cs="Times New Roman" w:eastAsia="Times New Roman" w:hAnsi="Times New Roman"/>
      <w:sz w:val="24"/>
      <w:szCs w:val="24"/>
    </w:rPr>
  </w:style>
  <w:style w:styleId="style95" w:type="paragraph">
    <w:name w:val="Style16"/>
    <w:basedOn w:val="style0"/>
    <w:next w:val="style95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96" w:type="paragraph">
    <w:name w:val="Style21"/>
    <w:basedOn w:val="style0"/>
    <w:next w:val="style96"/>
    <w:pPr>
      <w:widowControl w:val="false"/>
      <w:spacing w:after="0" w:before="0" w:line="278" w:lineRule="exact"/>
      <w:jc w:val="both"/>
    </w:pPr>
    <w:rPr>
      <w:rFonts w:ascii="Times New Roman" w:cs="Times New Roman" w:eastAsia="Times New Roman" w:hAnsi="Times New Roman"/>
      <w:sz w:val="24"/>
      <w:szCs w:val="24"/>
    </w:rPr>
  </w:style>
  <w:style w:styleId="style97" w:type="paragraph">
    <w:name w:val="Style22"/>
    <w:basedOn w:val="style0"/>
    <w:next w:val="style97"/>
    <w:pPr>
      <w:widowControl w:val="false"/>
      <w:spacing w:after="0" w:before="0" w:line="264" w:lineRule="exact"/>
      <w:ind w:firstLine="154" w:left="0" w:right="0"/>
    </w:pPr>
    <w:rPr>
      <w:rFonts w:ascii="Times New Roman" w:cs="Times New Roman" w:eastAsia="Times New Roman" w:hAnsi="Times New Roman"/>
      <w:sz w:val="24"/>
      <w:szCs w:val="24"/>
    </w:rPr>
  </w:style>
  <w:style w:styleId="style98" w:type="paragraph">
    <w:name w:val="Style23"/>
    <w:basedOn w:val="style0"/>
    <w:next w:val="style98"/>
    <w:pPr>
      <w:widowControl w:val="false"/>
      <w:spacing w:after="0" w:before="0" w:line="278" w:lineRule="exact"/>
      <w:ind w:firstLine="701" w:left="0" w:right="0"/>
    </w:pPr>
    <w:rPr>
      <w:rFonts w:ascii="Times New Roman" w:cs="Times New Roman" w:eastAsia="Times New Roman" w:hAnsi="Times New Roman"/>
      <w:sz w:val="24"/>
      <w:szCs w:val="24"/>
    </w:rPr>
  </w:style>
  <w:style w:styleId="style99" w:type="paragraph">
    <w:name w:val="Style30"/>
    <w:basedOn w:val="style0"/>
    <w:next w:val="style99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00" w:type="paragraph">
    <w:name w:val="Style39"/>
    <w:basedOn w:val="style0"/>
    <w:next w:val="style100"/>
    <w:pPr>
      <w:widowControl w:val="false"/>
      <w:spacing w:after="0" w:before="0" w:line="100" w:lineRule="atLeast"/>
      <w:jc w:val="both"/>
    </w:pPr>
    <w:rPr>
      <w:rFonts w:ascii="Times New Roman" w:cs="Times New Roman" w:eastAsia="Times New Roman" w:hAnsi="Times New Roman"/>
      <w:sz w:val="24"/>
      <w:szCs w:val="24"/>
    </w:rPr>
  </w:style>
  <w:style w:styleId="style101" w:type="paragraph">
    <w:name w:val="Style40"/>
    <w:basedOn w:val="style0"/>
    <w:next w:val="style101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02" w:type="paragraph">
    <w:name w:val="Style61"/>
    <w:basedOn w:val="style0"/>
    <w:next w:val="style102"/>
    <w:pPr>
      <w:widowControl w:val="false"/>
      <w:spacing w:after="0" w:before="0" w:line="274" w:lineRule="exact"/>
      <w:jc w:val="center"/>
    </w:pPr>
    <w:rPr>
      <w:rFonts w:ascii="Times New Roman" w:cs="Times New Roman" w:eastAsia="Times New Roman" w:hAnsi="Times New Roman"/>
      <w:sz w:val="24"/>
      <w:szCs w:val="24"/>
    </w:rPr>
  </w:style>
  <w:style w:styleId="style103" w:type="paragraph">
    <w:name w:val="Style62"/>
    <w:basedOn w:val="style0"/>
    <w:next w:val="style103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04" w:type="paragraph">
    <w:name w:val="Style71"/>
    <w:basedOn w:val="style0"/>
    <w:next w:val="style104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05" w:type="paragraph">
    <w:name w:val="Style74"/>
    <w:basedOn w:val="style0"/>
    <w:next w:val="style105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06" w:type="paragraph">
    <w:name w:val="Style76"/>
    <w:basedOn w:val="style0"/>
    <w:next w:val="style106"/>
    <w:pPr>
      <w:widowControl w:val="false"/>
      <w:spacing w:after="0" w:before="0" w:line="542" w:lineRule="exact"/>
      <w:ind w:hanging="533" w:left="0" w:right="0"/>
    </w:pPr>
    <w:rPr>
      <w:rFonts w:ascii="Times New Roman" w:cs="Times New Roman" w:eastAsia="Times New Roman" w:hAnsi="Times New Roman"/>
      <w:sz w:val="24"/>
      <w:szCs w:val="24"/>
    </w:rPr>
  </w:style>
  <w:style w:styleId="style107" w:type="paragraph">
    <w:name w:val="Style78"/>
    <w:basedOn w:val="style0"/>
    <w:next w:val="style107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08" w:type="paragraph">
    <w:name w:val="Style79"/>
    <w:basedOn w:val="style0"/>
    <w:next w:val="style108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09" w:type="paragraph">
    <w:name w:val="Style31"/>
    <w:basedOn w:val="style0"/>
    <w:next w:val="style109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10" w:type="paragraph">
    <w:name w:val="Style14"/>
    <w:basedOn w:val="style0"/>
    <w:next w:val="style110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11" w:type="paragraph">
    <w:name w:val="Style18"/>
    <w:basedOn w:val="style0"/>
    <w:next w:val="style111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12" w:type="paragraph">
    <w:name w:val="Style45"/>
    <w:basedOn w:val="style0"/>
    <w:next w:val="style112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13" w:type="paragraph">
    <w:name w:val="Style26"/>
    <w:basedOn w:val="style0"/>
    <w:next w:val="style113"/>
    <w:pPr>
      <w:widowControl w:val="false"/>
      <w:spacing w:after="0" w:before="0" w:line="542" w:lineRule="exact"/>
    </w:pPr>
    <w:rPr>
      <w:rFonts w:ascii="Times New Roman" w:cs="Times New Roman" w:eastAsia="Times New Roman" w:hAnsi="Times New Roman"/>
      <w:sz w:val="24"/>
      <w:szCs w:val="24"/>
    </w:rPr>
  </w:style>
  <w:style w:styleId="style114" w:type="paragraph">
    <w:name w:val="Style64"/>
    <w:basedOn w:val="style0"/>
    <w:next w:val="style114"/>
    <w:pPr>
      <w:widowControl w:val="false"/>
      <w:spacing w:after="0" w:before="0" w:line="274" w:lineRule="exact"/>
    </w:pPr>
    <w:rPr>
      <w:rFonts w:ascii="Times New Roman" w:cs="Times New Roman" w:eastAsia="Times New Roman" w:hAnsi="Times New Roman"/>
      <w:sz w:val="24"/>
      <w:szCs w:val="24"/>
    </w:rPr>
  </w:style>
  <w:style w:styleId="style115" w:type="paragraph">
    <w:name w:val="Style20"/>
    <w:basedOn w:val="style0"/>
    <w:next w:val="style115"/>
    <w:pPr>
      <w:widowControl w:val="false"/>
      <w:spacing w:after="0" w:before="0" w:line="271" w:lineRule="exact"/>
    </w:pPr>
    <w:rPr>
      <w:rFonts w:ascii="Times New Roman" w:cs="Times New Roman" w:eastAsia="Times New Roman" w:hAnsi="Times New Roman"/>
      <w:sz w:val="24"/>
      <w:szCs w:val="24"/>
    </w:rPr>
  </w:style>
  <w:style w:styleId="style116" w:type="paragraph">
    <w:name w:val="Style8"/>
    <w:basedOn w:val="style0"/>
    <w:next w:val="style116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17" w:type="paragraph">
    <w:name w:val="Style43"/>
    <w:basedOn w:val="style0"/>
    <w:next w:val="style117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18" w:type="paragraph">
    <w:name w:val="Style65"/>
    <w:basedOn w:val="style0"/>
    <w:next w:val="style118"/>
    <w:pPr>
      <w:widowControl w:val="false"/>
      <w:spacing w:after="0" w:before="0" w:line="270" w:lineRule="exact"/>
      <w:ind w:hanging="120" w:left="0" w:right="0"/>
    </w:pPr>
    <w:rPr>
      <w:rFonts w:ascii="Times New Roman" w:cs="Times New Roman" w:eastAsia="Times New Roman" w:hAnsi="Times New Roman"/>
      <w:sz w:val="24"/>
      <w:szCs w:val="24"/>
    </w:rPr>
  </w:style>
  <w:style w:styleId="style119" w:type="paragraph">
    <w:name w:val="Style72"/>
    <w:basedOn w:val="style0"/>
    <w:next w:val="style119"/>
    <w:pPr>
      <w:widowControl w:val="false"/>
      <w:spacing w:after="0" w:before="0" w:line="274" w:lineRule="exact"/>
      <w:ind w:firstLine="120" w:left="0" w:right="0"/>
    </w:pPr>
    <w:rPr>
      <w:rFonts w:ascii="Times New Roman" w:cs="Times New Roman" w:eastAsia="Times New Roman" w:hAnsi="Times New Roman"/>
      <w:sz w:val="24"/>
      <w:szCs w:val="24"/>
    </w:rPr>
  </w:style>
  <w:style w:styleId="style120" w:type="paragraph">
    <w:name w:val="Style50"/>
    <w:basedOn w:val="style0"/>
    <w:next w:val="style120"/>
    <w:pPr>
      <w:widowControl w:val="false"/>
      <w:spacing w:after="0" w:before="0" w:line="100" w:lineRule="atLeast"/>
    </w:pPr>
    <w:rPr>
      <w:rFonts w:ascii="Times New Roman" w:cs="Times New Roman" w:eastAsia="Times New Roman" w:hAnsi="Times New Roman"/>
      <w:sz w:val="24"/>
      <w:szCs w:val="24"/>
    </w:rPr>
  </w:style>
  <w:style w:styleId="style121" w:type="paragraph">
    <w:name w:val="Style37"/>
    <w:basedOn w:val="style0"/>
    <w:next w:val="style121"/>
    <w:pPr>
      <w:widowControl w:val="false"/>
      <w:spacing w:after="0" w:before="0" w:line="250" w:lineRule="exact"/>
      <w:jc w:val="both"/>
    </w:pPr>
    <w:rPr>
      <w:rFonts w:ascii="Times New Roman" w:cs="Times New Roman" w:eastAsia="Times New Roman" w:hAnsi="Times New Roman"/>
      <w:sz w:val="24"/>
      <w:szCs w:val="24"/>
    </w:rPr>
  </w:style>
  <w:style w:styleId="style122" w:type="paragraph">
    <w:name w:val="Style10"/>
    <w:basedOn w:val="style0"/>
    <w:next w:val="style122"/>
    <w:pPr>
      <w:widowControl w:val="false"/>
      <w:spacing w:after="0" w:before="0" w:line="100" w:lineRule="atLeast"/>
    </w:pPr>
    <w:rPr>
      <w:rFonts w:ascii="Trebuchet MS" w:hAnsi="Trebuchet MS"/>
      <w:sz w:val="24"/>
      <w:szCs w:val="24"/>
    </w:rPr>
  </w:style>
  <w:style w:styleId="style123" w:type="paragraph">
    <w:name w:val="Style11"/>
    <w:basedOn w:val="style0"/>
    <w:next w:val="style123"/>
    <w:pPr>
      <w:widowControl w:val="false"/>
      <w:spacing w:after="0" w:before="0" w:line="235" w:lineRule="exact"/>
    </w:pPr>
    <w:rPr>
      <w:rFonts w:ascii="Trebuchet MS" w:hAnsi="Trebuchet MS"/>
      <w:sz w:val="24"/>
      <w:szCs w:val="24"/>
    </w:rPr>
  </w:style>
  <w:style w:styleId="style124" w:type="paragraph">
    <w:name w:val="Style12"/>
    <w:basedOn w:val="style0"/>
    <w:next w:val="style124"/>
    <w:pPr>
      <w:widowControl w:val="false"/>
      <w:spacing w:after="0" w:before="0" w:line="240" w:lineRule="exact"/>
      <w:ind w:hanging="331" w:left="0" w:right="0"/>
    </w:pPr>
    <w:rPr>
      <w:rFonts w:ascii="Trebuchet MS" w:hAnsi="Trebuchet MS"/>
      <w:sz w:val="24"/>
      <w:szCs w:val="24"/>
    </w:rPr>
  </w:style>
  <w:style w:styleId="style125" w:type="paragraph">
    <w:name w:val="ConsPlusNormal"/>
    <w:next w:val="style125"/>
    <w:pPr>
      <w:widowControl w:val="false"/>
      <w:tabs>
        <w:tab w:leader="none" w:pos="708" w:val="left"/>
      </w:tabs>
      <w:suppressAutoHyphens w:val="true"/>
      <w:spacing w:after="0" w:before="0" w:line="100" w:lineRule="atLeast"/>
      <w:ind w:firstLine="720" w:left="0" w:right="0"/>
    </w:pPr>
    <w:rPr>
      <w:rFonts w:ascii="Arial" w:cs="Arial" w:eastAsia="Times New Roman" w:hAnsi="Arial"/>
      <w:color w:val="auto"/>
      <w:sz w:val="20"/>
      <w:szCs w:val="20"/>
      <w:lang w:bidi="ar-SA" w:eastAsia="ru-RU" w:val="ru-RU"/>
    </w:rPr>
  </w:style>
  <w:style w:styleId="style126" w:type="paragraph">
    <w:name w:val="WW-Standard"/>
    <w:next w:val="style126"/>
    <w:pPr>
      <w:widowControl w:val="false"/>
      <w:tabs>
        <w:tab w:leader="none" w:pos="708" w:val="left"/>
      </w:tabs>
      <w:suppressAutoHyphens w:val="true"/>
      <w:spacing w:after="0" w:before="0" w:line="100" w:lineRule="atLeast"/>
    </w:pPr>
    <w:rPr>
      <w:rFonts w:ascii="Times New Roman" w:cs="Tahoma" w:eastAsia="Times New Roman" w:hAnsi="Times New Roman"/>
      <w:color w:val="auto"/>
      <w:sz w:val="24"/>
      <w:szCs w:val="24"/>
      <w:lang w:bidi="fa-IR" w:eastAsia="ja-JP" w:val="de-DE"/>
    </w:rPr>
  </w:style>
  <w:style w:styleId="style127" w:type="paragraph">
    <w:name w:val="Normal"/>
    <w:next w:val="style127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Times New Roman" w:cs="Times New Roman" w:eastAsia="Times New Roman" w:hAnsi="Times New Roman"/>
      <w:color w:val="000000"/>
      <w:sz w:val="24"/>
      <w:szCs w:val="24"/>
      <w:lang w:bidi="ar-SA" w:eastAsia="zh-CN" w:val="ru-RU"/>
    </w:rPr>
  </w:style>
  <w:style w:styleId="style128" w:type="paragraph">
    <w:name w:val="Обычный1"/>
    <w:next w:val="style128"/>
    <w:pPr>
      <w:widowControl w:val="false"/>
      <w:tabs>
        <w:tab w:leader="none" w:pos="708" w:val="left"/>
      </w:tabs>
      <w:suppressAutoHyphens w:val="true"/>
      <w:spacing w:after="0" w:before="0" w:line="100" w:lineRule="atLeast"/>
    </w:pPr>
    <w:rPr>
      <w:rFonts w:ascii="Times New Roman" w:cs="Times New Roman" w:eastAsia="Times New Roman" w:hAnsi="Times New Roman"/>
      <w:color w:val="auto"/>
      <w:sz w:val="20"/>
      <w:szCs w:val="20"/>
      <w:lang w:bidi="ar-SA" w:eastAsia="ar-SA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2022-02-26T10:37:00.00Z</dcterms:created>
  <dc:creator>User</dc:creator>
  <cp:lastModifiedBy>User</cp:lastModifiedBy>
  <cp:lastPrinted>2022-03-05T04:30:00.00Z</cp:lastPrinted>
  <dcterms:modified xsi:type="dcterms:W3CDTF">2022-03-20T17:15:00.00Z</dcterms:modified>
  <cp:revision>138</cp:revision>
</cp:coreProperties>
</file>