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D1" w:rsidRDefault="00A017AE">
      <w:pPr>
        <w:pStyle w:val="1"/>
        <w:jc w:val="center"/>
        <w:rPr>
          <w:color w:val="auto"/>
        </w:rPr>
      </w:pPr>
      <w:r>
        <w:rPr>
          <w:color w:val="auto"/>
        </w:rPr>
        <w:t>МИНИСТЕРСТВО ПРОСВЕЩЕНИЯ РОССИЙСКОЙ ФЕДЕРАЦИИ</w:t>
      </w:r>
    </w:p>
    <w:p w:rsidR="00E500D1" w:rsidRDefault="00A017A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E500D1" w:rsidRDefault="00A017A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E500D1" w:rsidRDefault="00A017A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 w:rsidR="00E500D1" w:rsidRDefault="00A017A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(ТГПУ)</w:t>
      </w:r>
    </w:p>
    <w:p w:rsidR="00E500D1" w:rsidRDefault="00A017AE">
      <w:pPr>
        <w:snapToGrid w:val="0"/>
        <w:ind w:left="5332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</w:p>
    <w:p w:rsidR="00E500D1" w:rsidRDefault="00E500D1">
      <w:pPr>
        <w:snapToGrid w:val="0"/>
        <w:ind w:left="5332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500D1" w:rsidRDefault="00A017AE">
      <w:pPr>
        <w:snapToGrid w:val="0"/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E500D1" w:rsidRDefault="00A017AE"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ИРПО </w:t>
      </w:r>
    </w:p>
    <w:p w:rsidR="00E500D1" w:rsidRDefault="00E500D1"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</w:p>
    <w:p w:rsidR="00E500D1" w:rsidRDefault="00A017AE"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Н.А. Семенова</w:t>
      </w:r>
    </w:p>
    <w:p w:rsidR="00E500D1" w:rsidRDefault="00E500D1">
      <w:pPr>
        <w:snapToGrid w:val="0"/>
        <w:rPr>
          <w:rFonts w:ascii="Times New Roman" w:hAnsi="Times New Roman"/>
          <w:sz w:val="24"/>
          <w:szCs w:val="24"/>
        </w:rPr>
      </w:pPr>
    </w:p>
    <w:p w:rsidR="00E500D1" w:rsidRDefault="00E500D1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500D1" w:rsidRDefault="00A017AE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УЧЕБНОЙ ДИСЦИПЛИНЫ (МОДУЛЯ)</w:t>
      </w:r>
    </w:p>
    <w:p w:rsidR="00E500D1" w:rsidRDefault="00A017AE">
      <w:pPr>
        <w:pStyle w:val="a3"/>
        <w:spacing w:after="0"/>
        <w:ind w:right="567"/>
        <w:jc w:val="center"/>
      </w:pPr>
      <w:r>
        <w:t>Учебная технологическая практика (педагогическая диагностика метапредметных образовательных результатов)</w:t>
      </w:r>
    </w:p>
    <w:p w:rsidR="00E500D1" w:rsidRDefault="00E500D1">
      <w:pPr>
        <w:pStyle w:val="a3"/>
        <w:spacing w:after="0"/>
        <w:ind w:right="567"/>
      </w:pPr>
    </w:p>
    <w:p w:rsidR="00E500D1" w:rsidRDefault="00A017AE">
      <w:pPr>
        <w:pStyle w:val="a3"/>
        <w:spacing w:after="0"/>
        <w:ind w:right="567"/>
        <w:rPr>
          <w:sz w:val="22"/>
        </w:rPr>
      </w:pPr>
      <w:r>
        <w:rPr>
          <w:sz w:val="22"/>
        </w:rPr>
        <w:t xml:space="preserve">Направление подготовки: </w:t>
      </w:r>
      <w:r>
        <w:rPr>
          <w:sz w:val="23"/>
          <w:szCs w:val="23"/>
          <w:shd w:val="clear" w:color="auto" w:fill="FFFFFF"/>
        </w:rPr>
        <w:t>44.03.05 Педагогическое образование (с двумя профилями подготовки)</w:t>
      </w:r>
      <w:r>
        <w:rPr>
          <w:sz w:val="22"/>
        </w:rPr>
        <w:t xml:space="preserve"> </w:t>
      </w:r>
    </w:p>
    <w:p w:rsidR="00E500D1" w:rsidRDefault="00E500D1">
      <w:pPr>
        <w:spacing w:after="0" w:line="240" w:lineRule="auto"/>
        <w:rPr>
          <w:rFonts w:ascii="Times New Roman" w:hAnsi="Times New Roman" w:cs="Times New Roman"/>
        </w:rPr>
      </w:pPr>
    </w:p>
    <w:p w:rsidR="00E500D1" w:rsidRDefault="00A017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eastAsia="zh-CN"/>
        </w:rPr>
        <w:t>Русский язык и Литература</w:t>
      </w:r>
    </w:p>
    <w:p w:rsidR="00E500D1" w:rsidRDefault="00A017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 w:rsidRPr="00230C25">
        <w:rPr>
          <w:rFonts w:ascii="Times New Roman" w:hAnsi="Times New Roman" w:cs="Times New Roman"/>
          <w:lang w:eastAsia="zh-CN"/>
        </w:rPr>
        <w:t xml:space="preserve">История и </w:t>
      </w:r>
      <w:r>
        <w:rPr>
          <w:rFonts w:ascii="Times New Roman" w:hAnsi="Times New Roman" w:cs="Times New Roman"/>
          <w:lang w:eastAsia="zh-CN"/>
        </w:rPr>
        <w:t>Обществоведение</w:t>
      </w:r>
    </w:p>
    <w:p w:rsidR="00E500D1" w:rsidRDefault="00E500D1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500D1" w:rsidRDefault="00E500D1">
      <w:pPr>
        <w:pStyle w:val="a3"/>
        <w:spacing w:after="0"/>
        <w:ind w:right="567" w:firstLine="567"/>
        <w:rPr>
          <w:sz w:val="22"/>
        </w:rPr>
      </w:pPr>
    </w:p>
    <w:p w:rsidR="00E500D1" w:rsidRDefault="00E500D1">
      <w:pPr>
        <w:pStyle w:val="a3"/>
        <w:spacing w:after="0"/>
        <w:ind w:right="567" w:firstLine="567"/>
        <w:rPr>
          <w:sz w:val="22"/>
        </w:rPr>
      </w:pPr>
    </w:p>
    <w:p w:rsidR="00E500D1" w:rsidRDefault="00A017AE">
      <w:pPr>
        <w:pStyle w:val="a3"/>
        <w:spacing w:after="0"/>
        <w:ind w:right="567" w:firstLine="567"/>
        <w:rPr>
          <w:sz w:val="22"/>
        </w:rPr>
      </w:pPr>
      <w:r>
        <w:rPr>
          <w:sz w:val="22"/>
        </w:rPr>
        <w:t xml:space="preserve">Форма обучения: заочная </w:t>
      </w:r>
    </w:p>
    <w:p w:rsidR="00E500D1" w:rsidRDefault="00E500D1">
      <w:pPr>
        <w:pStyle w:val="a3"/>
        <w:spacing w:before="187"/>
        <w:ind w:right="1770" w:firstLine="567"/>
        <w:jc w:val="center"/>
      </w:pPr>
    </w:p>
    <w:p w:rsidR="00E500D1" w:rsidRDefault="00E500D1">
      <w:pPr>
        <w:pStyle w:val="a3"/>
        <w:spacing w:before="187"/>
        <w:ind w:right="1770" w:firstLine="567"/>
        <w:jc w:val="center"/>
      </w:pPr>
    </w:p>
    <w:p w:rsidR="00E500D1" w:rsidRDefault="00E500D1">
      <w:pPr>
        <w:pStyle w:val="a3"/>
        <w:spacing w:before="187"/>
        <w:ind w:right="1770" w:firstLine="567"/>
        <w:jc w:val="center"/>
      </w:pPr>
    </w:p>
    <w:p w:rsidR="00E500D1" w:rsidRDefault="00E500D1">
      <w:pPr>
        <w:pStyle w:val="a3"/>
        <w:spacing w:before="187"/>
        <w:ind w:right="1770" w:firstLine="567"/>
        <w:jc w:val="center"/>
      </w:pPr>
    </w:p>
    <w:p w:rsidR="00E500D1" w:rsidRDefault="00E500D1">
      <w:pPr>
        <w:pStyle w:val="a3"/>
        <w:spacing w:before="187"/>
        <w:ind w:right="1770" w:firstLine="567"/>
        <w:jc w:val="center"/>
      </w:pPr>
    </w:p>
    <w:p w:rsidR="00E500D1" w:rsidRDefault="00E500D1">
      <w:pPr>
        <w:pStyle w:val="a3"/>
        <w:spacing w:before="187"/>
        <w:ind w:right="1770" w:firstLine="567"/>
        <w:jc w:val="center"/>
      </w:pPr>
    </w:p>
    <w:p w:rsidR="00E500D1" w:rsidRDefault="00E500D1">
      <w:pPr>
        <w:pStyle w:val="a3"/>
        <w:spacing w:before="187"/>
        <w:ind w:right="1770" w:firstLine="567"/>
        <w:jc w:val="center"/>
      </w:pPr>
    </w:p>
    <w:p w:rsidR="00E500D1" w:rsidRDefault="00E500D1">
      <w:pPr>
        <w:pStyle w:val="a3"/>
        <w:spacing w:before="187"/>
        <w:ind w:right="1770" w:firstLine="567"/>
        <w:jc w:val="center"/>
      </w:pPr>
    </w:p>
    <w:p w:rsidR="00E500D1" w:rsidRDefault="00E500D1">
      <w:pPr>
        <w:pStyle w:val="a3"/>
        <w:spacing w:before="187"/>
        <w:ind w:right="1770" w:firstLine="567"/>
        <w:jc w:val="center"/>
      </w:pPr>
    </w:p>
    <w:p w:rsidR="00E500D1" w:rsidRDefault="00E500D1">
      <w:pPr>
        <w:pStyle w:val="a3"/>
        <w:spacing w:before="187"/>
        <w:ind w:right="1770" w:firstLine="567"/>
        <w:jc w:val="center"/>
      </w:pPr>
    </w:p>
    <w:p w:rsidR="00E500D1" w:rsidRDefault="00E500D1">
      <w:pPr>
        <w:pStyle w:val="a3"/>
        <w:spacing w:before="187"/>
        <w:ind w:right="1770" w:firstLine="567"/>
        <w:jc w:val="center"/>
      </w:pPr>
    </w:p>
    <w:p w:rsidR="00E500D1" w:rsidRDefault="00E500D1">
      <w:pPr>
        <w:rPr>
          <w:rFonts w:ascii="Times New Roman" w:hAnsi="Times New Roman" w:cs="Times New Roman"/>
          <w:sz w:val="0"/>
          <w:szCs w:val="0"/>
        </w:rPr>
      </w:pPr>
    </w:p>
    <w:p w:rsidR="00E500D1" w:rsidRDefault="00E500D1">
      <w:pPr>
        <w:rPr>
          <w:rFonts w:ascii="Times New Roman" w:hAnsi="Times New Roman" w:cs="Times New Roman"/>
          <w:sz w:val="0"/>
          <w:szCs w:val="0"/>
        </w:rPr>
      </w:pPr>
    </w:p>
    <w:p w:rsidR="00E500D1" w:rsidRDefault="00E500D1">
      <w:pPr>
        <w:rPr>
          <w:rFonts w:ascii="Times New Roman" w:hAnsi="Times New Roman" w:cs="Times New Roman"/>
          <w:sz w:val="0"/>
          <w:szCs w:val="0"/>
        </w:rPr>
      </w:pPr>
    </w:p>
    <w:p w:rsidR="00E500D1" w:rsidRDefault="00A01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 ВИД, ТИП, СПОСО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Ы), ФОРМА ПРОВЕДЕНИЯ ПРАКТИКИ</w:t>
      </w:r>
    </w:p>
    <w:p w:rsidR="00E500D1" w:rsidRDefault="00A017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Вид практики: учебная практика.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Тип практики: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педагогическая практика.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Спосо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ы) проведения практики (при наличии): стационарная, выездная.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Форма проведения практики: дискретно по видам практик и периодам проведения практик.</w:t>
      </w:r>
    </w:p>
    <w:p w:rsidR="00E500D1" w:rsidRDefault="00E50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500D1" w:rsidRDefault="00E50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3631"/>
        <w:gridCol w:w="2970"/>
        <w:gridCol w:w="2970"/>
      </w:tblGrid>
      <w:tr w:rsidR="00E500D1">
        <w:tc>
          <w:tcPr>
            <w:tcW w:w="9571" w:type="dxa"/>
            <w:gridSpan w:val="3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2. ПЕРЕЧЕНЬ ПЛАНИРУЕМЫХ РЕЗУЛЬТАТОВ ОБУЧЕНИЯ ПРИ ПРОХОЖДЕНИИ ПРАКТИКИ,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СООТНЕСЕННЫХ С ПЛАНИРУЕМЫМИ РЕЗУЛЬТАТАМИ ОСВОЕНИЯ ОБРАЗОВАТЕЛЬНОЙ ПРОГРАММЫ (ОП)</w:t>
            </w:r>
          </w:p>
          <w:p w:rsidR="00E500D1" w:rsidRDefault="00E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0D1">
        <w:tc>
          <w:tcPr>
            <w:tcW w:w="3631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Код и наименование компетенции</w:t>
            </w:r>
          </w:p>
        </w:tc>
        <w:tc>
          <w:tcPr>
            <w:tcW w:w="2970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Код и наименование индикатора достижения компетенций</w:t>
            </w:r>
          </w:p>
        </w:tc>
        <w:tc>
          <w:tcPr>
            <w:tcW w:w="2970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Планируемые результаты обучения</w:t>
            </w:r>
          </w:p>
        </w:tc>
      </w:tr>
      <w:tr w:rsidR="00E500D1">
        <w:tc>
          <w:tcPr>
            <w:tcW w:w="3631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ОПК 5. Способен осуществлять контроль и оценку формирова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2970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ИОПК-5.1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существляет выбор содержания, методов, приемов организации контроля и оценки, в том числе ИКТ, в соответствии с установленными требованиями к образовательным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результатам обучающихся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ИОПК-5.2 Осуществляет контроль и оценку образовательных результатов на основе принципов объективности и достоверности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ИОПК-5.3 Выявляет и корректирует трудности в обучении, разрабатывает предложения по совершенствованию образователь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ного процесса</w:t>
            </w:r>
          </w:p>
        </w:tc>
        <w:tc>
          <w:tcPr>
            <w:tcW w:w="2970" w:type="dxa"/>
          </w:tcPr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Знать: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способы разработки основных образовательных программ;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Уметь: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использовать возможности образовательной среды для достижения личностных и метапредметных результатов обучения и обеспечения качества учебно-воспитательного процесса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средствами предмета по профилю;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Владеть: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способами взаимодействия с другими субъектами образовательного процесса; способами совершенствования профессиональных знаний и умений, образовательной среды для обеспечения качества образования, в том числе с примен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ением информационных технологий</w:t>
            </w:r>
          </w:p>
        </w:tc>
      </w:tr>
      <w:tr w:rsidR="00E500D1">
        <w:tc>
          <w:tcPr>
            <w:tcW w:w="3631" w:type="dxa"/>
          </w:tcPr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 8.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педагогическую деятельность на основе специальных научных знаний</w:t>
            </w:r>
          </w:p>
        </w:tc>
        <w:tc>
          <w:tcPr>
            <w:tcW w:w="2970" w:type="dxa"/>
          </w:tcPr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ИОПК-8.1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рименяет методы анализа педагогической ситуации, профессиональной рефлексии на основе специальных научных знаний, в том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числе в предметной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ИОПК-8.2 Проектирует и осуществляет учебно-воспитательный процесс с опорой на знания предметной области, психолого-педагогические знания и научно-обоснованные закономерности организации образовательного процесса</w:t>
            </w:r>
          </w:p>
        </w:tc>
        <w:tc>
          <w:tcPr>
            <w:tcW w:w="2970" w:type="dxa"/>
          </w:tcPr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Знать: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 педагогической ситуации, профессиональной рефлексии на основе специальных научных знаний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Уметь: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применяет методы анализа педагогической ситуации, профессиональной рефлексии на основе специальных научных знаний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Владеть: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навыками применения методов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нализа педагогической ситуации, профессиональной рефлексии на основе специальных научных знаний</w:t>
            </w:r>
          </w:p>
          <w:p w:rsidR="00E500D1" w:rsidRDefault="00E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0D1">
        <w:tc>
          <w:tcPr>
            <w:tcW w:w="3631" w:type="dxa"/>
          </w:tcPr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ПК 2.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осуществлять целенаправленную воспитательную деятельность</w:t>
            </w:r>
          </w:p>
        </w:tc>
        <w:tc>
          <w:tcPr>
            <w:tcW w:w="2970" w:type="dxa"/>
          </w:tcPr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ИПК-2.1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емонстрирует умение постановки воспитательных целей, проектирования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воспитат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ельной деятельности и методов ее реализации в соответствии с требованиями ФГОС ОО и спецификой учебного предмета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ИПК-2.2 Демонстрирует способы организации и оценки различных видов внеурочной деятельности ребенка (учебной, игровой, трудовой, спортивной,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художественной и т.д.), методы и формы организации коллективных творческих дел, экскурсий, походов, экспедиций и других мероприятий (по выбору)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ИПК-2.3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ыбирает и демонстрирует способы оказания консультативной помощи родителям (законным представителям) обу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чающихся по вопросам воспитания</w:t>
            </w:r>
          </w:p>
        </w:tc>
        <w:tc>
          <w:tcPr>
            <w:tcW w:w="2970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Знать: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алгоритм постановки воспитательных целей и проектирования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воспитательной деятельности; способы организации и оценки различных видов внеурочной деятельности; методы организации работы с родителями; 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способы организации различных видов деятельности ребенка (учебной, игровой, трудовой, спортивной, художественной и т.д.), методы и формы организации коллективных творческих дел, экскурсий, походов, экспедиций и других мероприятий; выбирать методы 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ации работы с родителями (законным представителям) обучающихся по вопросам воспитания; использовать образовательный потенциал профильных предметов в воспитательных целях;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технологиями реализации форм и методов воспитательной работы, организации 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спитательных мероприятий; способами комплексной оценки воспитательного эффекта различных видов внеурочной деятельности ребенка; способами оказания консультативной помощи родителям (законным представителям) обучающихся по вопросам воспитания, в том числе 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дителям детей с особыми образовательными потребностями; навыком конструирования содержания образования с учетом реализации воспитательных целей</w:t>
            </w:r>
          </w:p>
          <w:p w:rsidR="00E500D1" w:rsidRDefault="00E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0D1">
        <w:tc>
          <w:tcPr>
            <w:tcW w:w="3631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ПК 3 Способен формировать развивающую образовательную среду для достижения личностных, предметных и метапредме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тных результатов обучения средствами преподаваемых учебных предметов</w:t>
            </w:r>
          </w:p>
        </w:tc>
        <w:tc>
          <w:tcPr>
            <w:tcW w:w="2970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ИПК-3.1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ладеет способами интеграции учебных предметов для организации развивающей учебной деятельности (исследовательской, проектной, групповой и др.)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ИПК-3.2 Использует образовательный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потенциал социокультурной среды региона в преподавании (предмета по профилю) в учебной и во внеурочной деятельности</w:t>
            </w:r>
          </w:p>
        </w:tc>
        <w:tc>
          <w:tcPr>
            <w:tcW w:w="2970" w:type="dxa"/>
          </w:tcPr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Знать: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нормативные документы в сфере образования, возрастные особенности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дидактические задачи учебного занятия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Уметь: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Проектировать результаты обучения в соответствии с нормативными документами в сфере образования, возрастными особенностями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дидактическими задачами учебного занятия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Владеть: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навыками проектирования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результатов обучения в соответствии с норматив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ными документами в сфере образования, возрастными особенностями обучающихся, дидактическими задачами учебного занятия</w:t>
            </w:r>
          </w:p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E500D1" w:rsidRDefault="00E500D1">
      <w:pPr>
        <w:rPr>
          <w:rFonts w:ascii="Times New Roman" w:hAnsi="Times New Roman" w:cs="Times New Roman"/>
          <w:sz w:val="0"/>
          <w:szCs w:val="0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1809"/>
        <w:gridCol w:w="7762"/>
      </w:tblGrid>
      <w:tr w:rsidR="00E500D1">
        <w:trPr>
          <w:trHeight w:val="288"/>
        </w:trPr>
        <w:tc>
          <w:tcPr>
            <w:tcW w:w="9571" w:type="dxa"/>
            <w:gridSpan w:val="2"/>
          </w:tcPr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3. МЕСТО ПРАКТИКИ В СТРУКТУРЕ ОП</w:t>
            </w:r>
          </w:p>
        </w:tc>
      </w:tr>
      <w:tr w:rsidR="00E500D1">
        <w:trPr>
          <w:trHeight w:val="288"/>
        </w:trPr>
        <w:tc>
          <w:tcPr>
            <w:tcW w:w="1809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 (раздел) ОП:</w:t>
            </w:r>
          </w:p>
        </w:tc>
        <w:tc>
          <w:tcPr>
            <w:tcW w:w="7762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.О.01</w:t>
            </w:r>
          </w:p>
        </w:tc>
      </w:tr>
      <w:tr w:rsidR="00E500D1">
        <w:trPr>
          <w:trHeight w:val="288"/>
        </w:trPr>
        <w:tc>
          <w:tcPr>
            <w:tcW w:w="1809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7762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Дисциплины (модули) и практики, предшествующие данной практике (при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наличии в рабочем учебном плане таких дисциплин (модулей) и практик):</w:t>
            </w:r>
          </w:p>
        </w:tc>
      </w:tr>
      <w:tr w:rsidR="00E500D1">
        <w:trPr>
          <w:trHeight w:val="288"/>
        </w:trPr>
        <w:tc>
          <w:tcPr>
            <w:tcW w:w="1809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3.1.1.</w:t>
            </w:r>
          </w:p>
        </w:tc>
        <w:tc>
          <w:tcPr>
            <w:tcW w:w="7762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Педагогика</w:t>
            </w:r>
          </w:p>
        </w:tc>
      </w:tr>
      <w:tr w:rsidR="00E500D1">
        <w:trPr>
          <w:trHeight w:val="288"/>
        </w:trPr>
        <w:tc>
          <w:tcPr>
            <w:tcW w:w="1809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3.1.2.</w:t>
            </w:r>
          </w:p>
        </w:tc>
        <w:tc>
          <w:tcPr>
            <w:tcW w:w="7762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Психология</w:t>
            </w:r>
          </w:p>
        </w:tc>
      </w:tr>
      <w:tr w:rsidR="00E500D1">
        <w:trPr>
          <w:trHeight w:val="288"/>
        </w:trPr>
        <w:tc>
          <w:tcPr>
            <w:tcW w:w="1809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3.1.3.</w:t>
            </w:r>
          </w:p>
        </w:tc>
        <w:tc>
          <w:tcPr>
            <w:tcW w:w="7762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Психология воспитательных практик</w:t>
            </w:r>
          </w:p>
        </w:tc>
      </w:tr>
      <w:tr w:rsidR="00E500D1">
        <w:trPr>
          <w:trHeight w:val="288"/>
        </w:trPr>
        <w:tc>
          <w:tcPr>
            <w:tcW w:w="1809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3.2.</w:t>
            </w:r>
          </w:p>
        </w:tc>
        <w:tc>
          <w:tcPr>
            <w:tcW w:w="7762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Дисциплины (модули) и практики, для которых освоение данной практики необходимо как предшествующее:</w:t>
            </w:r>
          </w:p>
        </w:tc>
      </w:tr>
      <w:tr w:rsidR="00E500D1">
        <w:trPr>
          <w:trHeight w:val="333"/>
        </w:trPr>
        <w:tc>
          <w:tcPr>
            <w:tcW w:w="1809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3.2.1.</w:t>
            </w:r>
          </w:p>
        </w:tc>
        <w:tc>
          <w:tcPr>
            <w:tcW w:w="7762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Производственная педагогическая практика</w:t>
            </w:r>
          </w:p>
        </w:tc>
      </w:tr>
    </w:tbl>
    <w:p w:rsidR="00E500D1" w:rsidRDefault="00E500D1">
      <w:pPr>
        <w:rPr>
          <w:rFonts w:ascii="Times New Roman" w:hAnsi="Times New Roman" w:cs="Times New Roman"/>
          <w:sz w:val="0"/>
          <w:szCs w:val="0"/>
        </w:rPr>
      </w:pPr>
    </w:p>
    <w:p w:rsidR="00E500D1" w:rsidRDefault="00A017AE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4. ОБЪЕМ ПРАКТИКИ В ЗАЧЕТНЫХ ЕДИНИЦАХ И АКАДЕМИЧЕСКИХ ЧАСАХ,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ЕЕ ПРОДОЛЖИТЕЛЬНОСТЬ В НЕДЕЛЯХ И ФОРМЫ КОНТРОЛЯ</w:t>
      </w:r>
    </w:p>
    <w:p w:rsidR="00E500D1" w:rsidRDefault="00E500D1">
      <w:pPr>
        <w:jc w:val="center"/>
        <w:rPr>
          <w:rFonts w:ascii="Times New Roman" w:hAnsi="Times New Roman" w:cs="Times New Roman"/>
          <w:sz w:val="0"/>
          <w:szCs w:val="0"/>
        </w:rPr>
      </w:pPr>
    </w:p>
    <w:p w:rsidR="00E500D1" w:rsidRDefault="00A017A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Объем в зачетных единицах: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   в академических часах: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акад. час.</w:t>
      </w:r>
    </w:p>
    <w:p w:rsidR="00E500D1" w:rsidRDefault="00A017A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в неделях: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500D1" w:rsidRDefault="00A017AE">
      <w:pPr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Формы контроля  в семестрах: </w:t>
      </w:r>
      <w:r>
        <w:rPr>
          <w:rFonts w:ascii="Times New Roman" w:eastAsia="Times New Roman" w:hAnsi="Times New Roman" w:cs="Times New Roman"/>
          <w:color w:val="FFFFFF"/>
          <w:sz w:val="24"/>
          <w:szCs w:val="24"/>
        </w:rPr>
        <w:t> </w:t>
      </w:r>
    </w:p>
    <w:p w:rsidR="00E500D1" w:rsidRDefault="00A017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зачеты 9</w:t>
      </w:r>
    </w:p>
    <w:p w:rsidR="00E500D1" w:rsidRDefault="00E50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32"/>
        <w:gridCol w:w="1159"/>
        <w:gridCol w:w="2194"/>
        <w:gridCol w:w="1140"/>
        <w:gridCol w:w="1074"/>
        <w:gridCol w:w="246"/>
        <w:gridCol w:w="601"/>
        <w:gridCol w:w="137"/>
        <w:gridCol w:w="367"/>
        <w:gridCol w:w="422"/>
        <w:gridCol w:w="232"/>
        <w:gridCol w:w="461"/>
        <w:gridCol w:w="243"/>
        <w:gridCol w:w="411"/>
        <w:gridCol w:w="452"/>
      </w:tblGrid>
      <w:tr w:rsidR="00E500D1">
        <w:tc>
          <w:tcPr>
            <w:tcW w:w="1591" w:type="dxa"/>
            <w:gridSpan w:val="2"/>
          </w:tcPr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2194" w:type="dxa"/>
          </w:tcPr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140" w:type="dxa"/>
          </w:tcPr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74" w:type="dxa"/>
          </w:tcPr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984" w:type="dxa"/>
            <w:gridSpan w:val="3"/>
          </w:tcPr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789" w:type="dxa"/>
            <w:gridSpan w:val="2"/>
          </w:tcPr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936" w:type="dxa"/>
            <w:gridSpan w:val="3"/>
          </w:tcPr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863" w:type="dxa"/>
            <w:gridSpan w:val="2"/>
          </w:tcPr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</w:tr>
      <w:tr w:rsidR="00E500D1">
        <w:trPr>
          <w:trHeight w:val="283"/>
        </w:trPr>
        <w:tc>
          <w:tcPr>
            <w:tcW w:w="9571" w:type="dxa"/>
            <w:gridSpan w:val="15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5. СТРУКТУРА И СОДЕРЖАНИЕ ПРАКТИКИ</w:t>
            </w:r>
          </w:p>
        </w:tc>
      </w:tr>
      <w:tr w:rsidR="00E500D1">
        <w:trPr>
          <w:trHeight w:val="622"/>
        </w:trPr>
        <w:tc>
          <w:tcPr>
            <w:tcW w:w="432" w:type="dxa"/>
            <w:vMerge w:val="restart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5813" w:type="dxa"/>
            <w:gridSpan w:val="5"/>
            <w:vMerge w:val="restart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Наименование и содержание этапа практики</w:t>
            </w:r>
          </w:p>
        </w:tc>
        <w:tc>
          <w:tcPr>
            <w:tcW w:w="601" w:type="dxa"/>
            <w:vMerge w:val="restart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504" w:type="dxa"/>
            <w:gridSpan w:val="2"/>
            <w:vMerge w:val="restart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. ПП</w:t>
            </w:r>
          </w:p>
        </w:tc>
        <w:tc>
          <w:tcPr>
            <w:tcW w:w="1115" w:type="dxa"/>
            <w:gridSpan w:val="3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ИКР</w:t>
            </w:r>
          </w:p>
        </w:tc>
        <w:tc>
          <w:tcPr>
            <w:tcW w:w="1106" w:type="dxa"/>
            <w:gridSpan w:val="3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СР</w:t>
            </w:r>
          </w:p>
        </w:tc>
      </w:tr>
      <w:tr w:rsidR="00E500D1">
        <w:trPr>
          <w:trHeight w:val="481"/>
        </w:trPr>
        <w:tc>
          <w:tcPr>
            <w:tcW w:w="432" w:type="dxa"/>
            <w:vMerge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13" w:type="dxa"/>
            <w:gridSpan w:val="5"/>
            <w:vMerge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1" w:type="dxa"/>
            <w:vMerge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04" w:type="dxa"/>
            <w:gridSpan w:val="2"/>
            <w:vMerge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461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ПП</w:t>
            </w:r>
          </w:p>
        </w:tc>
        <w:tc>
          <w:tcPr>
            <w:tcW w:w="654" w:type="dxa"/>
            <w:gridSpan w:val="2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452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ПП</w:t>
            </w:r>
          </w:p>
        </w:tc>
      </w:tr>
      <w:tr w:rsidR="00E500D1">
        <w:trPr>
          <w:trHeight w:val="481"/>
        </w:trPr>
        <w:tc>
          <w:tcPr>
            <w:tcW w:w="432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5813" w:type="dxa"/>
            <w:gridSpan w:val="5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ОРГАНИЗАЦИОННО-ПОДГОТОВИТЕЛЬНЫЙ</w:t>
            </w:r>
          </w:p>
          <w:p w:rsidR="00E500D1" w:rsidRDefault="00A01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Установочная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 ознакомлению с требованиями охр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практике. Выполнение заданий, предусмотренных ФОС (при наличии).</w:t>
            </w:r>
          </w:p>
        </w:tc>
        <w:tc>
          <w:tcPr>
            <w:tcW w:w="601" w:type="dxa"/>
          </w:tcPr>
          <w:p w:rsidR="00E500D1" w:rsidRDefault="00230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04" w:type="dxa"/>
            <w:gridSpan w:val="2"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 w:rsidR="00E500D1" w:rsidRDefault="00230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61" w:type="dxa"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2" w:type="dxa"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500D1">
        <w:trPr>
          <w:trHeight w:val="481"/>
        </w:trPr>
        <w:tc>
          <w:tcPr>
            <w:tcW w:w="432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</w:p>
        </w:tc>
        <w:tc>
          <w:tcPr>
            <w:tcW w:w="5813" w:type="dxa"/>
            <w:gridSpan w:val="5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ОСНОВНОЙ</w:t>
            </w:r>
          </w:p>
          <w:p w:rsidR="00E500D1" w:rsidRDefault="00A017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Общее задание.</w:t>
            </w:r>
          </w:p>
          <w:p w:rsidR="00E500D1" w:rsidRDefault="00A01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Анализ совокупности метапредметных универсальных учебных действий, формируемых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средствами предмета по профилю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00D1" w:rsidRDefault="00E500D1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5"/>
              <w:tblW w:w="4970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974"/>
              <w:gridCol w:w="1006"/>
              <w:gridCol w:w="995"/>
              <w:gridCol w:w="995"/>
            </w:tblGrid>
            <w:tr w:rsidR="00E500D1">
              <w:tc>
                <w:tcPr>
                  <w:tcW w:w="19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0D1" w:rsidRDefault="00A017AE">
                  <w:pPr>
                    <w:pStyle w:val="a6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Класс/предмет</w:t>
                  </w:r>
                </w:p>
              </w:tc>
              <w:tc>
                <w:tcPr>
                  <w:tcW w:w="29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0D1" w:rsidRDefault="00A017AE">
                  <w:pPr>
                    <w:pStyle w:val="a6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МУУД/ уровень освоения</w:t>
                  </w:r>
                </w:p>
              </w:tc>
            </w:tr>
            <w:tr w:rsidR="00E500D1">
              <w:tc>
                <w:tcPr>
                  <w:tcW w:w="19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0D1" w:rsidRDefault="00E500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0D1" w:rsidRDefault="00A017AE">
                  <w:pPr>
                    <w:pStyle w:val="a6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ПУУД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0D1" w:rsidRDefault="00A017AE">
                  <w:pPr>
                    <w:pStyle w:val="a6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КУУД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0D1" w:rsidRDefault="00A017AE">
                  <w:pPr>
                    <w:pStyle w:val="a6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РУУД</w:t>
                  </w:r>
                </w:p>
              </w:tc>
            </w:tr>
            <w:tr w:rsidR="00E500D1"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0D1" w:rsidRDefault="00E500D1">
                  <w:pPr>
                    <w:pStyle w:val="a6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0D1" w:rsidRDefault="00E500D1">
                  <w:pPr>
                    <w:pStyle w:val="a6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0D1" w:rsidRDefault="00E500D1">
                  <w:pPr>
                    <w:pStyle w:val="a6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0D1" w:rsidRDefault="00E500D1">
                  <w:pPr>
                    <w:pStyle w:val="a6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500D1" w:rsidRDefault="00E50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0D1" w:rsidRDefault="00A017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Заполнить таблицу </w:t>
            </w:r>
          </w:p>
          <w:tbl>
            <w:tblPr>
              <w:tblpPr w:leftFromText="180" w:rightFromText="180" w:vertAnchor="text" w:horzAnchor="page" w:tblpX="98" w:tblpY="22"/>
              <w:tblOverlap w:val="never"/>
              <w:tblW w:w="539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6"/>
              <w:gridCol w:w="1321"/>
              <w:gridCol w:w="1847"/>
            </w:tblGrid>
            <w:tr w:rsidR="00E500D1">
              <w:tc>
                <w:tcPr>
                  <w:tcW w:w="2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500D1" w:rsidRDefault="00A017AE"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Потенциал личности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1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500D1" w:rsidRDefault="00A017AE"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  <w:shd w:val="clear" w:color="auto" w:fill="FFFFFF"/>
                    </w:rPr>
                    <w:t>Показатели</w:t>
                  </w:r>
                </w:p>
              </w:tc>
              <w:tc>
                <w:tcPr>
                  <w:tcW w:w="18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500D1" w:rsidRDefault="00A017AE"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  <w:shd w:val="clear" w:color="auto" w:fill="FFFFFF"/>
                    </w:rPr>
                    <w:t>Диагностический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  <w:shd w:val="clear" w:color="auto" w:fill="FFFFFF"/>
                    </w:rPr>
                    <w:t xml:space="preserve"> инструментарий</w:t>
                  </w:r>
                </w:p>
              </w:tc>
            </w:tr>
            <w:tr w:rsidR="00E500D1">
              <w:tc>
                <w:tcPr>
                  <w:tcW w:w="2226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500D1" w:rsidRDefault="00A017AE">
                  <w:pPr>
                    <w:spacing w:before="100" w:beforeAutospacing="1" w:after="100" w:afterAutospacing="1" w:line="273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Сформированность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познавательного потенциала личности учащихся и особенности мотивации.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500D1" w:rsidRDefault="00E500D1"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7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500D1" w:rsidRDefault="00E500D1"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500D1">
              <w:tc>
                <w:tcPr>
                  <w:tcW w:w="2226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500D1" w:rsidRDefault="00A017AE">
                  <w:pPr>
                    <w:spacing w:before="100" w:beforeAutospacing="1" w:after="100" w:afterAutospacing="1" w:line="273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Сформированность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коммуникативного потенциала личности и её зависимость от сформированности общешкольного коллектива.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500D1" w:rsidRDefault="00E500D1"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7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500D1" w:rsidRDefault="00E500D1"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500D1" w:rsidRDefault="00A01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Разработать учебные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(5-6) для контроля и оценки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формирования личностных и метапредметных образовательных результатов обучающихся</w:t>
            </w:r>
          </w:p>
          <w:p w:rsidR="00E500D1" w:rsidRDefault="00E50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500D1" w:rsidRDefault="00A01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 Разработать банк методических приёмов (не менее 7), направленных на формирование личностных и метапредметных результатов обучающихся.</w:t>
            </w:r>
          </w:p>
        </w:tc>
        <w:tc>
          <w:tcPr>
            <w:tcW w:w="601" w:type="dxa"/>
          </w:tcPr>
          <w:p w:rsidR="00E500D1" w:rsidRDefault="00230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106</w:t>
            </w:r>
          </w:p>
        </w:tc>
        <w:tc>
          <w:tcPr>
            <w:tcW w:w="504" w:type="dxa"/>
            <w:gridSpan w:val="2"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 w:rsidR="00E500D1" w:rsidRDefault="00230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106</w:t>
            </w:r>
          </w:p>
        </w:tc>
        <w:tc>
          <w:tcPr>
            <w:tcW w:w="452" w:type="dxa"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500D1">
        <w:trPr>
          <w:trHeight w:val="481"/>
        </w:trPr>
        <w:tc>
          <w:tcPr>
            <w:tcW w:w="432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3.</w:t>
            </w:r>
          </w:p>
        </w:tc>
        <w:tc>
          <w:tcPr>
            <w:tcW w:w="5813" w:type="dxa"/>
            <w:gridSpan w:val="5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Оформление результатов проделанной работы в ходе практики в виде отчета. Представление и защита результатов практики на итоговой конференции. Дискуссия, подведение итогов практики. Представление отчета по итогам практики руководителю.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1" w:type="dxa"/>
          </w:tcPr>
          <w:p w:rsidR="00E500D1" w:rsidRDefault="00230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04" w:type="dxa"/>
            <w:gridSpan w:val="2"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 w:rsidR="00E500D1" w:rsidRDefault="00230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61" w:type="dxa"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2" w:type="dxa"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500D1">
        <w:trPr>
          <w:trHeight w:val="292"/>
        </w:trPr>
        <w:tc>
          <w:tcPr>
            <w:tcW w:w="432" w:type="dxa"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3" w:type="dxa"/>
            <w:gridSpan w:val="5"/>
          </w:tcPr>
          <w:p w:rsidR="00E500D1" w:rsidRDefault="00A017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Итого часов</w:t>
            </w:r>
          </w:p>
        </w:tc>
        <w:tc>
          <w:tcPr>
            <w:tcW w:w="601" w:type="dxa"/>
          </w:tcPr>
          <w:p w:rsidR="00E500D1" w:rsidRDefault="00230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106</w:t>
            </w:r>
          </w:p>
        </w:tc>
        <w:tc>
          <w:tcPr>
            <w:tcW w:w="504" w:type="dxa"/>
            <w:gridSpan w:val="2"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 w:rsidR="00E500D1" w:rsidRDefault="00230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61" w:type="dxa"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106</w:t>
            </w:r>
          </w:p>
        </w:tc>
        <w:tc>
          <w:tcPr>
            <w:tcW w:w="452" w:type="dxa"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E500D1" w:rsidRDefault="00E500D1">
      <w:pPr>
        <w:rPr>
          <w:rFonts w:ascii="Times New Roman" w:hAnsi="Times New Roman" w:cs="Times New Roman"/>
          <w:sz w:val="0"/>
          <w:szCs w:val="0"/>
        </w:rPr>
      </w:pPr>
    </w:p>
    <w:p w:rsidR="00E500D1" w:rsidRDefault="00A017AE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Примечание: ПП – практическая подготовка</w:t>
      </w:r>
    </w:p>
    <w:p w:rsidR="00E500D1" w:rsidRDefault="00A017AE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6. ФОРМЫ ОТЧЕТНОЙ ДОКУМЕНТАЦИИ ПО ПРАКТИКЕ</w:t>
      </w:r>
    </w:p>
    <w:p w:rsidR="00E500D1" w:rsidRDefault="00A017A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Учетная карточка.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Отчет.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Бланки документов приведены в Приложении № 1</w:t>
      </w:r>
    </w:p>
    <w:p w:rsidR="00E500D1" w:rsidRDefault="00A017AE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7. ФОНД ОЦЕНОЧНЫХ СРЕДСТВ ДЛЯ ПРОВЕДЕНИЯ ПРОМЕЖУТОЧНОЙ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АТТЕСТАЦИИ ПО ПРАКТИКЕ</w:t>
      </w:r>
    </w:p>
    <w:p w:rsidR="00E500D1" w:rsidRDefault="00A017A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Приложении № 2.</w:t>
      </w:r>
    </w:p>
    <w:p w:rsidR="00E500D1" w:rsidRDefault="00A017AE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8. ПЕРЕЧЕНЬ УЧЕБНО-МЕТОДИЧЕСКОГО ОБЕСПЕЧЕНИЯ ПРАКТИКИ</w:t>
      </w:r>
    </w:p>
    <w:p w:rsidR="00E500D1" w:rsidRDefault="00A017AE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8.1. Учебная литература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862"/>
        <w:gridCol w:w="3810"/>
        <w:gridCol w:w="3400"/>
      </w:tblGrid>
      <w:tr w:rsidR="00E500D1">
        <w:tc>
          <w:tcPr>
            <w:tcW w:w="534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1862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Авто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ы),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составитель(и)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10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Заглавие</w:t>
            </w:r>
          </w:p>
        </w:tc>
        <w:tc>
          <w:tcPr>
            <w:tcW w:w="3400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Издательство,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количество страниц</w:t>
            </w:r>
          </w:p>
        </w:tc>
      </w:tr>
      <w:tr w:rsidR="00E500D1">
        <w:tc>
          <w:tcPr>
            <w:tcW w:w="534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862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Беляева Л. А., Жданова С.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</w:p>
        </w:tc>
        <w:tc>
          <w:tcPr>
            <w:tcW w:w="3810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Возрастная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психология: учебное пособие </w:t>
            </w:r>
          </w:p>
        </w:tc>
        <w:tc>
          <w:tcPr>
            <w:tcW w:w="3400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2004. – 19 с.</w:t>
            </w:r>
          </w:p>
        </w:tc>
      </w:tr>
      <w:tr w:rsidR="00E500D1">
        <w:tc>
          <w:tcPr>
            <w:tcW w:w="534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862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Е. С.,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Бухаркина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М. Ю.</w:t>
            </w:r>
          </w:p>
        </w:tc>
        <w:tc>
          <w:tcPr>
            <w:tcW w:w="3810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Современные педагогические и информационные технологии в системе образования: учебное пособие для вузов</w:t>
            </w:r>
          </w:p>
        </w:tc>
        <w:tc>
          <w:tcPr>
            <w:tcW w:w="3400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Москва: Академия, 2008. – 364, [1]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proofErr w:type="gramEnd"/>
          </w:p>
        </w:tc>
      </w:tr>
      <w:tr w:rsidR="00E500D1">
        <w:tc>
          <w:tcPr>
            <w:tcW w:w="534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3.</w:t>
            </w:r>
          </w:p>
        </w:tc>
        <w:tc>
          <w:tcPr>
            <w:tcW w:w="1862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Буртовая Н. Б</w:t>
            </w:r>
          </w:p>
        </w:tc>
        <w:tc>
          <w:tcPr>
            <w:tcW w:w="3810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сихология (социальная психология): учебно-методическое пособие</w:t>
            </w:r>
          </w:p>
        </w:tc>
        <w:tc>
          <w:tcPr>
            <w:tcW w:w="3400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2009. – 123, [1] с.</w:t>
            </w:r>
          </w:p>
        </w:tc>
      </w:tr>
      <w:tr w:rsidR="00E500D1">
        <w:tc>
          <w:tcPr>
            <w:tcW w:w="534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862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Гребенкина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Л. К.,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Е. М.,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Еремкина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О. 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Сластенин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В. А.</w:t>
            </w:r>
          </w:p>
        </w:tc>
        <w:tc>
          <w:tcPr>
            <w:tcW w:w="3810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Методика воспитательной работы: учебное пособие для вузов </w:t>
            </w:r>
          </w:p>
        </w:tc>
        <w:tc>
          <w:tcPr>
            <w:tcW w:w="3400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Академия, 2009. 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158, [1]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proofErr w:type="gramEnd"/>
          </w:p>
        </w:tc>
      </w:tr>
      <w:tr w:rsidR="00E500D1">
        <w:tc>
          <w:tcPr>
            <w:tcW w:w="534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</w:p>
        </w:tc>
        <w:tc>
          <w:tcPr>
            <w:tcW w:w="1862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Коджаспирова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Г. М.</w:t>
            </w:r>
          </w:p>
        </w:tc>
        <w:tc>
          <w:tcPr>
            <w:tcW w:w="3810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Педагогика: учебник для вузов </w:t>
            </w:r>
          </w:p>
        </w:tc>
        <w:tc>
          <w:tcPr>
            <w:tcW w:w="3400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КНОРУС, 2010. – 740, [12] с</w:t>
            </w:r>
          </w:p>
        </w:tc>
      </w:tr>
      <w:tr w:rsidR="00E500D1">
        <w:tc>
          <w:tcPr>
            <w:tcW w:w="534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6. </w:t>
            </w:r>
          </w:p>
        </w:tc>
        <w:tc>
          <w:tcPr>
            <w:tcW w:w="1862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Байгулова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Н. В., Винниченко, Н. Л.  </w:t>
            </w:r>
          </w:p>
        </w:tc>
        <w:tc>
          <w:tcPr>
            <w:tcW w:w="3810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Педагогика. Введение в педагогическую деятельность: учебно-методическое пособие для вузов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Томск: Изд-во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ТГПУ, 2013. – 91 с.</w:t>
            </w:r>
          </w:p>
        </w:tc>
      </w:tr>
      <w:tr w:rsidR="00E500D1">
        <w:tc>
          <w:tcPr>
            <w:tcW w:w="534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7. </w:t>
            </w:r>
          </w:p>
        </w:tc>
        <w:tc>
          <w:tcPr>
            <w:tcW w:w="1862" w:type="dxa"/>
          </w:tcPr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10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развития универсальных учебных действий учащихся в урочной и внеурочной деятельности : учебно-методическое пособие / под общ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 С.С.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Татарченковой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0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СанктПетербург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КАРО, 2015. - 112 с</w:t>
            </w:r>
          </w:p>
        </w:tc>
      </w:tr>
      <w:tr w:rsidR="00E500D1">
        <w:tc>
          <w:tcPr>
            <w:tcW w:w="534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8. </w:t>
            </w:r>
          </w:p>
        </w:tc>
        <w:tc>
          <w:tcPr>
            <w:tcW w:w="1862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Околелов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О. П.</w:t>
            </w:r>
          </w:p>
        </w:tc>
        <w:tc>
          <w:tcPr>
            <w:tcW w:w="3810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инновационным теориям и методам обучения, воспитания и развития личности: настольная книга педагога</w:t>
            </w:r>
          </w:p>
        </w:tc>
        <w:tc>
          <w:tcPr>
            <w:tcW w:w="3400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Берлин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Директ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-Медиа, 2015. – 272 с.</w:t>
            </w:r>
          </w:p>
        </w:tc>
      </w:tr>
    </w:tbl>
    <w:p w:rsidR="00E500D1" w:rsidRDefault="00E500D1">
      <w:pPr>
        <w:rPr>
          <w:rFonts w:ascii="Times New Roman" w:hAnsi="Times New Roman" w:cs="Times New Roman"/>
          <w:sz w:val="0"/>
          <w:szCs w:val="0"/>
        </w:rPr>
      </w:pPr>
    </w:p>
    <w:p w:rsidR="00E500D1" w:rsidRDefault="00E500D1">
      <w:pPr>
        <w:rPr>
          <w:rFonts w:ascii="Times New Roman" w:hAnsi="Times New Roman" w:cs="Times New Roman"/>
          <w:sz w:val="0"/>
          <w:szCs w:val="0"/>
        </w:rPr>
      </w:pPr>
    </w:p>
    <w:tbl>
      <w:tblPr>
        <w:tblW w:w="8868" w:type="dxa"/>
        <w:tblInd w:w="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89"/>
        <w:gridCol w:w="47"/>
        <w:gridCol w:w="239"/>
        <w:gridCol w:w="1406"/>
        <w:gridCol w:w="255"/>
        <w:gridCol w:w="97"/>
        <w:gridCol w:w="339"/>
        <w:gridCol w:w="646"/>
        <w:gridCol w:w="586"/>
        <w:gridCol w:w="123"/>
        <w:gridCol w:w="236"/>
        <w:gridCol w:w="278"/>
        <w:gridCol w:w="178"/>
        <w:gridCol w:w="550"/>
        <w:gridCol w:w="222"/>
        <w:gridCol w:w="446"/>
        <w:gridCol w:w="218"/>
        <w:gridCol w:w="337"/>
        <w:gridCol w:w="17"/>
        <w:gridCol w:w="264"/>
        <w:gridCol w:w="578"/>
        <w:gridCol w:w="107"/>
        <w:gridCol w:w="114"/>
        <w:gridCol w:w="118"/>
        <w:gridCol w:w="229"/>
        <w:gridCol w:w="32"/>
        <w:gridCol w:w="203"/>
        <w:gridCol w:w="256"/>
        <w:gridCol w:w="76"/>
      </w:tblGrid>
      <w:tr w:rsidR="00E500D1">
        <w:trPr>
          <w:gridAfter w:val="1"/>
          <w:wAfter w:w="76" w:type="dxa"/>
          <w:trHeight w:hRule="exact" w:val="299"/>
        </w:trPr>
        <w:tc>
          <w:tcPr>
            <w:tcW w:w="957" w:type="dxa"/>
            <w:gridSpan w:val="4"/>
          </w:tcPr>
          <w:p w:rsidR="00E500D1" w:rsidRDefault="00E500D1"/>
        </w:tc>
        <w:tc>
          <w:tcPr>
            <w:tcW w:w="3329" w:type="dxa"/>
            <w:gridSpan w:val="6"/>
          </w:tcPr>
          <w:p w:rsidR="00E500D1" w:rsidRDefault="00E500D1"/>
        </w:tc>
        <w:tc>
          <w:tcPr>
            <w:tcW w:w="2605" w:type="dxa"/>
            <w:gridSpan w:val="10"/>
          </w:tcPr>
          <w:p w:rsidR="00E500D1" w:rsidRDefault="00E500D1"/>
        </w:tc>
        <w:tc>
          <w:tcPr>
            <w:tcW w:w="842" w:type="dxa"/>
            <w:gridSpan w:val="2"/>
          </w:tcPr>
          <w:p w:rsidR="00E500D1" w:rsidRDefault="00E500D1"/>
        </w:tc>
        <w:tc>
          <w:tcPr>
            <w:tcW w:w="339" w:type="dxa"/>
            <w:gridSpan w:val="3"/>
          </w:tcPr>
          <w:p w:rsidR="00E500D1" w:rsidRDefault="00E500D1"/>
        </w:tc>
        <w:tc>
          <w:tcPr>
            <w:tcW w:w="261" w:type="dxa"/>
            <w:gridSpan w:val="2"/>
          </w:tcPr>
          <w:p w:rsidR="00E500D1" w:rsidRDefault="00E500D1"/>
        </w:tc>
        <w:tc>
          <w:tcPr>
            <w:tcW w:w="459" w:type="dxa"/>
            <w:gridSpan w:val="2"/>
          </w:tcPr>
          <w:p w:rsidR="00E500D1" w:rsidRDefault="00E500D1"/>
        </w:tc>
      </w:tr>
      <w:tr w:rsidR="00E500D1">
        <w:trPr>
          <w:trHeight w:hRule="exact" w:val="299"/>
        </w:trPr>
        <w:tc>
          <w:tcPr>
            <w:tcW w:w="282" w:type="dxa"/>
          </w:tcPr>
          <w:p w:rsidR="00E500D1" w:rsidRDefault="00E500D1">
            <w:pPr>
              <w:spacing w:after="0"/>
            </w:pPr>
          </w:p>
        </w:tc>
        <w:tc>
          <w:tcPr>
            <w:tcW w:w="389" w:type="dxa"/>
          </w:tcPr>
          <w:p w:rsidR="00E500D1" w:rsidRDefault="00E500D1">
            <w:pPr>
              <w:spacing w:after="0"/>
            </w:pPr>
          </w:p>
        </w:tc>
        <w:tc>
          <w:tcPr>
            <w:tcW w:w="286" w:type="dxa"/>
            <w:gridSpan w:val="2"/>
          </w:tcPr>
          <w:p w:rsidR="00E500D1" w:rsidRDefault="00E500D1">
            <w:pPr>
              <w:spacing w:after="0"/>
            </w:pPr>
          </w:p>
        </w:tc>
        <w:tc>
          <w:tcPr>
            <w:tcW w:w="1406" w:type="dxa"/>
          </w:tcPr>
          <w:p w:rsidR="00E500D1" w:rsidRDefault="00E500D1">
            <w:pPr>
              <w:spacing w:after="0"/>
            </w:pPr>
          </w:p>
        </w:tc>
        <w:tc>
          <w:tcPr>
            <w:tcW w:w="255" w:type="dxa"/>
          </w:tcPr>
          <w:p w:rsidR="00E500D1" w:rsidRDefault="00E500D1">
            <w:pPr>
              <w:spacing w:after="0"/>
            </w:pPr>
          </w:p>
        </w:tc>
        <w:tc>
          <w:tcPr>
            <w:tcW w:w="436" w:type="dxa"/>
            <w:gridSpan w:val="2"/>
          </w:tcPr>
          <w:p w:rsidR="00E500D1" w:rsidRDefault="00E500D1">
            <w:pPr>
              <w:spacing w:after="0"/>
            </w:pPr>
          </w:p>
        </w:tc>
        <w:tc>
          <w:tcPr>
            <w:tcW w:w="646" w:type="dxa"/>
          </w:tcPr>
          <w:p w:rsidR="00E500D1" w:rsidRDefault="00E500D1">
            <w:pPr>
              <w:spacing w:after="0"/>
            </w:pPr>
          </w:p>
        </w:tc>
        <w:tc>
          <w:tcPr>
            <w:tcW w:w="709" w:type="dxa"/>
            <w:gridSpan w:val="2"/>
          </w:tcPr>
          <w:p w:rsidR="00E500D1" w:rsidRDefault="00E500D1">
            <w:pPr>
              <w:spacing w:after="0"/>
            </w:pPr>
          </w:p>
        </w:tc>
        <w:tc>
          <w:tcPr>
            <w:tcW w:w="514" w:type="dxa"/>
            <w:gridSpan w:val="2"/>
          </w:tcPr>
          <w:p w:rsidR="00E500D1" w:rsidRDefault="00E500D1">
            <w:pPr>
              <w:spacing w:after="0"/>
            </w:pPr>
          </w:p>
        </w:tc>
        <w:tc>
          <w:tcPr>
            <w:tcW w:w="178" w:type="dxa"/>
          </w:tcPr>
          <w:p w:rsidR="00E500D1" w:rsidRDefault="00E500D1">
            <w:pPr>
              <w:spacing w:after="0"/>
            </w:pPr>
          </w:p>
        </w:tc>
        <w:tc>
          <w:tcPr>
            <w:tcW w:w="550" w:type="dxa"/>
          </w:tcPr>
          <w:p w:rsidR="00E500D1" w:rsidRDefault="00E500D1">
            <w:pPr>
              <w:spacing w:after="0"/>
            </w:pPr>
          </w:p>
        </w:tc>
        <w:tc>
          <w:tcPr>
            <w:tcW w:w="222" w:type="dxa"/>
          </w:tcPr>
          <w:p w:rsidR="00E500D1" w:rsidRDefault="00E500D1">
            <w:pPr>
              <w:spacing w:after="0"/>
            </w:pPr>
          </w:p>
        </w:tc>
        <w:tc>
          <w:tcPr>
            <w:tcW w:w="446" w:type="dxa"/>
          </w:tcPr>
          <w:p w:rsidR="00E500D1" w:rsidRDefault="00E500D1">
            <w:pPr>
              <w:spacing w:after="0"/>
            </w:pPr>
          </w:p>
        </w:tc>
        <w:tc>
          <w:tcPr>
            <w:tcW w:w="555" w:type="dxa"/>
            <w:gridSpan w:val="2"/>
          </w:tcPr>
          <w:p w:rsidR="00E500D1" w:rsidRDefault="00E500D1">
            <w:pPr>
              <w:spacing w:after="0"/>
            </w:pPr>
          </w:p>
        </w:tc>
        <w:tc>
          <w:tcPr>
            <w:tcW w:w="281" w:type="dxa"/>
            <w:gridSpan w:val="2"/>
          </w:tcPr>
          <w:p w:rsidR="00E500D1" w:rsidRDefault="00E500D1">
            <w:pPr>
              <w:spacing w:after="0"/>
            </w:pPr>
          </w:p>
        </w:tc>
        <w:tc>
          <w:tcPr>
            <w:tcW w:w="799" w:type="dxa"/>
            <w:gridSpan w:val="3"/>
          </w:tcPr>
          <w:p w:rsidR="00E500D1" w:rsidRDefault="00E500D1">
            <w:pPr>
              <w:spacing w:after="0"/>
            </w:pPr>
          </w:p>
        </w:tc>
        <w:tc>
          <w:tcPr>
            <w:tcW w:w="347" w:type="dxa"/>
            <w:gridSpan w:val="2"/>
          </w:tcPr>
          <w:p w:rsidR="00E500D1" w:rsidRDefault="00E500D1">
            <w:pPr>
              <w:spacing w:after="0"/>
            </w:pPr>
          </w:p>
        </w:tc>
        <w:tc>
          <w:tcPr>
            <w:tcW w:w="235" w:type="dxa"/>
            <w:gridSpan w:val="2"/>
          </w:tcPr>
          <w:p w:rsidR="00E500D1" w:rsidRDefault="00E500D1">
            <w:pPr>
              <w:spacing w:after="0"/>
            </w:pPr>
          </w:p>
        </w:tc>
        <w:tc>
          <w:tcPr>
            <w:tcW w:w="332" w:type="dxa"/>
            <w:gridSpan w:val="2"/>
          </w:tcPr>
          <w:p w:rsidR="00E500D1" w:rsidRDefault="00E500D1">
            <w:pPr>
              <w:spacing w:after="0"/>
            </w:pPr>
          </w:p>
        </w:tc>
      </w:tr>
      <w:tr w:rsidR="00E500D1">
        <w:trPr>
          <w:trHeight w:hRule="exact" w:val="599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8.2. Перечень электронных образовательных ресурсов, современных профессиональных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баз данных и информационных справочных систем, необходимых для освоения учебной дисциплины (модуля) *</w:t>
            </w:r>
          </w:p>
        </w:tc>
      </w:tr>
      <w:tr w:rsidR="00E500D1">
        <w:trPr>
          <w:trHeight w:hRule="exact" w:val="299"/>
        </w:trPr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(http://elibrary.ru)</w:t>
            </w:r>
          </w:p>
        </w:tc>
      </w:tr>
      <w:tr w:rsidR="00E500D1">
        <w:trPr>
          <w:trHeight w:hRule="exact" w:val="299"/>
        </w:trPr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(https://cyberleninka.ru)</w:t>
            </w:r>
          </w:p>
        </w:tc>
      </w:tr>
      <w:tr w:rsidR="00E500D1">
        <w:trPr>
          <w:trHeight w:hRule="exact" w:val="299"/>
        </w:trPr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(https://sciencejournals.ru)</w:t>
            </w:r>
          </w:p>
        </w:tc>
      </w:tr>
      <w:tr w:rsidR="00E500D1">
        <w:trPr>
          <w:trHeight w:hRule="exact" w:val="299"/>
        </w:trPr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(https://elementy.ru)</w:t>
            </w:r>
          </w:p>
        </w:tc>
      </w:tr>
      <w:tr w:rsidR="00E500D1">
        <w:trPr>
          <w:trHeight w:hRule="exact" w:val="299"/>
        </w:trPr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(https://naukabooks.ru/zhurnali)</w:t>
            </w:r>
          </w:p>
        </w:tc>
      </w:tr>
      <w:tr w:rsidR="00E500D1">
        <w:trPr>
          <w:trHeight w:hRule="exact" w:val="299"/>
        </w:trPr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(https://nauchniestati.ru)</w:t>
            </w:r>
          </w:p>
        </w:tc>
      </w:tr>
      <w:tr w:rsidR="00E500D1">
        <w:trPr>
          <w:trHeight w:hRule="exact" w:val="299"/>
        </w:trPr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(https://www.ph4.ru/baza_science.php)</w:t>
            </w:r>
          </w:p>
        </w:tc>
      </w:tr>
      <w:tr w:rsidR="00E500D1">
        <w:trPr>
          <w:trHeight w:hRule="exact" w:val="299"/>
        </w:trPr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(dvs.rsl.ru)</w:t>
            </w:r>
          </w:p>
        </w:tc>
      </w:tr>
      <w:tr w:rsidR="00E500D1">
        <w:trPr>
          <w:trHeight w:hRule="exact" w:val="299"/>
        </w:trPr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(gbu.bookchamber.ru)</w:t>
            </w:r>
          </w:p>
        </w:tc>
      </w:tr>
      <w:tr w:rsidR="00E500D1">
        <w:trPr>
          <w:trHeight w:hRule="exact" w:val="899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0D1" w:rsidRDefault="00A01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8.3.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Перечень программного обеспечения (лицензионного и свободно распространяемого программного обеспечения,</w:t>
            </w:r>
            <w:proofErr w:type="gramEnd"/>
          </w:p>
          <w:p w:rsidR="00E500D1" w:rsidRDefault="00A01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отечественного производства),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используемого при осуществлении образовательного процесса</w:t>
            </w:r>
          </w:p>
          <w:p w:rsidR="00E500D1" w:rsidRDefault="00A017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учебной дисциплине (модулю)</w:t>
            </w:r>
          </w:p>
        </w:tc>
      </w:tr>
      <w:tr w:rsidR="00E500D1">
        <w:trPr>
          <w:trHeight w:hRule="exact" w:val="1157"/>
        </w:trPr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81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 офисный пакет</w:t>
            </w:r>
          </w:p>
          <w:p w:rsidR="00E500D1" w:rsidRDefault="00A017AE">
            <w:pPr>
              <w:spacing w:after="0" w:line="240" w:lineRule="auto"/>
              <w:rPr>
                <w:color w:val="FF0000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вободно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распространяемое и/или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проприетарное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(коммерческое) программное обеспечение, включающее текстовый процессор, табличный процессор,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программу подготовки презентаций.</w:t>
            </w:r>
          </w:p>
        </w:tc>
      </w:tr>
      <w:tr w:rsidR="00E500D1">
        <w:trPr>
          <w:trHeight w:hRule="exact" w:val="401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* Примечание к разделу.</w:t>
            </w:r>
          </w:p>
        </w:tc>
      </w:tr>
      <w:tr w:rsidR="00E500D1">
        <w:trPr>
          <w:trHeight w:hRule="exact" w:val="894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Дата обращения к электронным учебным изданиям (включая электронные издания из электронных библиотечных систем), электронным образовательным ресурсам, современным профессиональным базам данных и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информационным справочным системам совпадает с датой утверждения рабочей программы учебной дисциплины (модуля).</w:t>
            </w:r>
          </w:p>
        </w:tc>
      </w:tr>
      <w:tr w:rsidR="00E500D1">
        <w:trPr>
          <w:trHeight w:hRule="exact" w:val="15716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E500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E500D1" w:rsidRDefault="00A01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9. ОПИСАНИЕ МАТЕРИАЛЬНО-ТЕХНИЧЕСКОЙ БАЗЫ, НЕОБХОДИМОЙ ДЛЯ ПРОВЕДЕНИЯ ПРАКТИКИ</w:t>
            </w:r>
          </w:p>
          <w:p w:rsidR="00E500D1" w:rsidRDefault="00A01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Для организационно-подготовительного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итогового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этапов: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аудитория, оснащенная персональным компьютером и мультимедийными средствами презентации (экран, проектор или интерактивная доска).</w:t>
            </w:r>
          </w:p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10. МЕТОДИЧЕСКИЕ РЕКОМЕНДАЦИИ ПО ПРАКТИКЕ</w:t>
            </w:r>
          </w:p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Практика обучающихся организуется и проводится университетом на основе договоров о </w:t>
            </w:r>
          </w:p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практической подготовке обучающихся с профильными организациями, деятельность которых соответствует профессиональным компетенциям, осваиваемым в рамках ОП. Практика может быть проведена в структурных подразделениях ТГПУ.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руководства практикой, проводи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мой в ТГПУ, назначаются: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организационно-методическое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учебно-методическое обеспечение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руководства практикой, проводимой в профильной организации, назначаются: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организационно-методическое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учебно-методическое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ответственное лицо по практической подготовке от профильной организации.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по практической подготовке от ТГПУ, ответственный за организационно-методическое обеспечение практики, осуществляет: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 профильных организаций для проведения практик;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консультаций с обучающимися по вопросам выбора базы практики и ее прохождения;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распределение обучающихся по профильным организациям;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установочной и итоговой конференции по практ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контроль за соблюдением сроков проведения практики и соответствием ее содержания требованиям, установленным ОП;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информирование обучающихся о требованиях к объему и содержанию отчетных материалов по практике, подготовке и порядку проведения промежу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точной аттестации по практике;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проверку отчетных материалов по практике, оценку результатов прохождения практики обучающегося;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обобщение опыта практики и внесение предложений по ее совершенствованию;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подготовку отчета по результатам проведения практи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по практической подготовке от ТГПУ, ответственный за учебно-методическое обеспечение практики, осуществляет: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разработку и обновление заданий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проведение индивидуальных (групповых) консультаций по выполнению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заданий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контроль за выполнением различных видов работ, предусмотренных практикой на базе профильной организации;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проверку отчетов обучающихся по практике и заполнение отчетных документов (при необходимости).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 по практической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подготовке от профильной организации организует проведение практики,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ним обучающихся, участвует в проведении итоговой конференции по практике.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 наличии в профильной организации вакантной должности,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может быть заключен сроч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ный трудовой договор о замещении должности.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Обучающиеся, совмещающие обучение с трудовой деятельностью, вправе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проходить практику по месту трудовой деятельности в случаях, если профессиональная деятельность, осуществляемая ими, соответствует требованиям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содержанию практики. При этом с профильной организацией заключается договор о практической подготовке, реализуемой в форме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Прохождение практики по месту профессиональной деятельности согласовывается с руководителем по практической подготовке от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ГПУ, ответственным за организационно-методическое сопровождение практики, и оформляется заявлением установленной формы.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Направление на практику оформляется приказом уполномоченного ректором должностного лица (проректора по нормативному обеспечению уставной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деятельности), который оформляется в соответствии с действующей инструкцией по подготовке приказов по студенческому составу в ТГПУ.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 в период прохождения практики: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выполняют индивидуальные и общие (при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наличии)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соблюдают правила 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утреннего трудового распорядка.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обучающихся с ограниченными возможностями здоровья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 инвалидов практика организуется с учетом особенностей их психофизического развития, индивидуальных возможностей и состояния здоровья.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Выбор мест прохождения практики 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ля обучающихся с ограниченными возможностями здоровья и инвалидов производится с учетом состояния здоровья обучающихся и требований доступности, а также рекомендаций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медико-социальной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экспертизы, отраженных в индивидуальной программе реабилитации инвалида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(при наличии).</w:t>
            </w:r>
          </w:p>
          <w:p w:rsidR="00E500D1" w:rsidRDefault="00E50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E500D1" w:rsidRDefault="00E50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E500D1" w:rsidRDefault="00E50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E500D1" w:rsidRDefault="00E50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E500D1" w:rsidRDefault="00E50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E500D1" w:rsidRDefault="00E50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E500D1" w:rsidRDefault="00E500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500D1">
        <w:trPr>
          <w:trHeight w:hRule="exact" w:val="66"/>
        </w:trPr>
        <w:tc>
          <w:tcPr>
            <w:tcW w:w="718" w:type="dxa"/>
            <w:gridSpan w:val="3"/>
          </w:tcPr>
          <w:p w:rsidR="00E500D1" w:rsidRDefault="00E500D1">
            <w:pPr>
              <w:spacing w:after="0"/>
            </w:pPr>
          </w:p>
        </w:tc>
        <w:tc>
          <w:tcPr>
            <w:tcW w:w="1997" w:type="dxa"/>
            <w:gridSpan w:val="4"/>
          </w:tcPr>
          <w:p w:rsidR="00E500D1" w:rsidRDefault="00E500D1">
            <w:pPr>
              <w:spacing w:after="0"/>
            </w:pPr>
          </w:p>
        </w:tc>
        <w:tc>
          <w:tcPr>
            <w:tcW w:w="1930" w:type="dxa"/>
            <w:gridSpan w:val="5"/>
          </w:tcPr>
          <w:p w:rsidR="00E500D1" w:rsidRDefault="00E500D1">
            <w:pPr>
              <w:spacing w:after="0"/>
            </w:pPr>
          </w:p>
        </w:tc>
        <w:tc>
          <w:tcPr>
            <w:tcW w:w="1892" w:type="dxa"/>
            <w:gridSpan w:val="6"/>
          </w:tcPr>
          <w:p w:rsidR="00E500D1" w:rsidRDefault="00E500D1">
            <w:pPr>
              <w:spacing w:after="0"/>
            </w:pPr>
          </w:p>
        </w:tc>
        <w:tc>
          <w:tcPr>
            <w:tcW w:w="1303" w:type="dxa"/>
            <w:gridSpan w:val="5"/>
          </w:tcPr>
          <w:p w:rsidR="00E500D1" w:rsidRDefault="00E500D1">
            <w:pPr>
              <w:spacing w:after="0"/>
            </w:pPr>
          </w:p>
        </w:tc>
        <w:tc>
          <w:tcPr>
            <w:tcW w:w="1028" w:type="dxa"/>
            <w:gridSpan w:val="7"/>
          </w:tcPr>
          <w:p w:rsidR="00E500D1" w:rsidRDefault="00E500D1">
            <w:pPr>
              <w:spacing w:after="0"/>
            </w:pPr>
          </w:p>
        </w:tc>
      </w:tr>
    </w:tbl>
    <w:tbl>
      <w:tblPr>
        <w:tblpPr w:leftFromText="180" w:rightFromText="180" w:vertAnchor="text" w:tblpX="601" w:tblpY="1"/>
        <w:tblOverlap w:val="never"/>
        <w:tblW w:w="94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E500D1">
        <w:trPr>
          <w:trHeight w:hRule="exact" w:val="555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E500D1"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00D1" w:rsidRDefault="00A017AE">
            <w:pPr>
              <w:spacing w:after="0" w:line="240" w:lineRule="auto"/>
              <w:ind w:firstLine="60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учебной дисциплины (модуля) составлена в соответствии с учебным планом, федеральным государственным образовательным стандартом высшего образования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</w:tc>
      </w:tr>
      <w:tr w:rsidR="00E500D1">
        <w:trPr>
          <w:trHeight w:hRule="exact" w:val="304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направлению подготовки 44.04.01 Педагогическое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образование</w:t>
            </w:r>
          </w:p>
        </w:tc>
      </w:tr>
      <w:tr w:rsidR="00E500D1">
        <w:trPr>
          <w:trHeight w:hRule="exact" w:val="1252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и) рабочей программы учебной дисциплины (модуля):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Купершлаг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Геннадиевна,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ст. преподаватель кафедры педагогики и управления образованием, </w:t>
            </w:r>
          </w:p>
          <w:p w:rsidR="00E500D1" w:rsidRDefault="00A01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Лингевич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Владимировна, 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н., доцент  кафедры педагогики и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образованием</w:t>
            </w:r>
          </w:p>
        </w:tc>
      </w:tr>
      <w:tr w:rsidR="00E500D1">
        <w:trPr>
          <w:trHeight w:hRule="exact" w:val="396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E500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tbl>
      <w:tblPr>
        <w:tblpPr w:leftFromText="180" w:rightFromText="180" w:vertAnchor="text" w:horzAnchor="margin" w:tblpY="-1048"/>
        <w:tblW w:w="88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3"/>
        <w:gridCol w:w="5059"/>
      </w:tblGrid>
      <w:tr w:rsidR="00E500D1">
        <w:trPr>
          <w:trHeight w:hRule="exact" w:val="568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1.</w:t>
            </w:r>
          </w:p>
        </w:tc>
      </w:tr>
      <w:tr w:rsidR="00E500D1">
        <w:trPr>
          <w:trHeight w:hRule="exact" w:val="4028"/>
        </w:trPr>
        <w:tc>
          <w:tcPr>
            <w:tcW w:w="3763" w:type="dxa"/>
          </w:tcPr>
          <w:p w:rsidR="00E500D1" w:rsidRDefault="00E500D1">
            <w:pPr>
              <w:spacing w:after="0"/>
            </w:pPr>
          </w:p>
        </w:tc>
        <w:tc>
          <w:tcPr>
            <w:tcW w:w="5059" w:type="dxa"/>
          </w:tcPr>
          <w:p w:rsidR="00E500D1" w:rsidRDefault="00E500D1">
            <w:pPr>
              <w:spacing w:after="0"/>
            </w:pPr>
          </w:p>
        </w:tc>
      </w:tr>
      <w:tr w:rsidR="00E500D1">
        <w:trPr>
          <w:trHeight w:hRule="exact" w:val="1354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ФОРМЫ ОТЧЕТНОЙ ДОКУМЕНТАЦИИ ПО ПРАКТИКЕ</w:t>
            </w:r>
          </w:p>
          <w:p w:rsidR="00E500D1" w:rsidRDefault="00E500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500D1">
        <w:trPr>
          <w:trHeight w:hRule="exact" w:val="1250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pStyle w:val="a3"/>
              <w:spacing w:after="0"/>
              <w:ind w:right="567"/>
              <w:jc w:val="center"/>
            </w:pPr>
            <w:r>
              <w:t>Учебная технологическая практика (педагогическая диагностика метапредметных образовательных результатов)</w:t>
            </w:r>
          </w:p>
          <w:p w:rsidR="00E500D1" w:rsidRDefault="00E500D1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E500D1">
        <w:trPr>
          <w:trHeight w:hRule="exact" w:val="777"/>
        </w:trPr>
        <w:tc>
          <w:tcPr>
            <w:tcW w:w="3763" w:type="dxa"/>
          </w:tcPr>
          <w:p w:rsidR="00E500D1" w:rsidRDefault="00E500D1">
            <w:pPr>
              <w:spacing w:after="0"/>
            </w:pPr>
          </w:p>
        </w:tc>
        <w:tc>
          <w:tcPr>
            <w:tcW w:w="5059" w:type="dxa"/>
          </w:tcPr>
          <w:p w:rsidR="00E500D1" w:rsidRDefault="00E500D1">
            <w:pPr>
              <w:spacing w:after="0"/>
            </w:pPr>
          </w:p>
        </w:tc>
      </w:tr>
      <w:tr w:rsidR="00E500D1">
        <w:trPr>
          <w:trHeight w:hRule="exact" w:val="578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Направление подготовки: 44.03.05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Педагогическое образование (с двумя профилями подготовки)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  <w:t>Направленность (профили): Иностранный (английский) язык и Иностранный (немецкий) язык</w:t>
            </w:r>
          </w:p>
          <w:p w:rsidR="00E500D1" w:rsidRDefault="00A0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Форма обучения: очная</w:t>
            </w:r>
          </w:p>
          <w:p w:rsidR="00E500D1" w:rsidRDefault="00E500D1">
            <w:pPr>
              <w:spacing w:after="0" w:line="240" w:lineRule="auto"/>
            </w:pPr>
          </w:p>
        </w:tc>
      </w:tr>
      <w:tr w:rsidR="00E500D1">
        <w:trPr>
          <w:trHeight w:hRule="exact" w:val="277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E500D1">
            <w:pPr>
              <w:spacing w:after="0"/>
            </w:pPr>
          </w:p>
        </w:tc>
      </w:tr>
      <w:tr w:rsidR="00E500D1">
        <w:trPr>
          <w:trHeight w:hRule="exact" w:val="277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Форма обучения: очная</w:t>
            </w:r>
          </w:p>
        </w:tc>
      </w:tr>
      <w:tr w:rsidR="00E500D1">
        <w:trPr>
          <w:trHeight w:hRule="exact" w:val="972"/>
        </w:trPr>
        <w:tc>
          <w:tcPr>
            <w:tcW w:w="3763" w:type="dxa"/>
          </w:tcPr>
          <w:p w:rsidR="00E500D1" w:rsidRDefault="00E500D1">
            <w:pPr>
              <w:spacing w:after="0"/>
            </w:pPr>
          </w:p>
        </w:tc>
        <w:tc>
          <w:tcPr>
            <w:tcW w:w="5059" w:type="dxa"/>
          </w:tcPr>
          <w:p w:rsidR="00E500D1" w:rsidRDefault="00E500D1">
            <w:pPr>
              <w:spacing w:after="0"/>
            </w:pPr>
          </w:p>
        </w:tc>
      </w:tr>
    </w:tbl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/>
    <w:p w:rsidR="00E500D1" w:rsidRDefault="00E500D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00D1" w:rsidRDefault="00E500D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00D1" w:rsidRDefault="00E500D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00D1" w:rsidRDefault="00E500D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00D1" w:rsidRDefault="00E500D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00D1" w:rsidRDefault="00E500D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00D1" w:rsidRDefault="00E500D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00D1" w:rsidRDefault="00E500D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00D1" w:rsidRDefault="00E500D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00D1" w:rsidRDefault="00E500D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00D1" w:rsidRDefault="00E500D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00D1" w:rsidRDefault="00E500D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00D1" w:rsidRDefault="00E500D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00D1" w:rsidRDefault="00E500D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00D1" w:rsidRDefault="00E500D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00D1" w:rsidRDefault="00E500D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00D1" w:rsidRDefault="00E500D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00D1" w:rsidRDefault="00E500D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00D1" w:rsidRDefault="00E500D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00D1" w:rsidRDefault="00E500D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00D1" w:rsidRDefault="00A017AE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Учетная карточка</w:t>
      </w:r>
    </w:p>
    <w:p w:rsidR="00E500D1" w:rsidRDefault="00A017AE">
      <w:pPr>
        <w:pStyle w:val="a3"/>
        <w:spacing w:before="187"/>
        <w:ind w:right="1770"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учебной </w:t>
      </w:r>
      <w:r>
        <w:rPr>
          <w:b/>
          <w:sz w:val="20"/>
          <w:szCs w:val="20"/>
        </w:rPr>
        <w:t>технологической практике (педагогическая диагностика метапредметных образовательных результатов)</w:t>
      </w:r>
    </w:p>
    <w:p w:rsidR="00E500D1" w:rsidRDefault="00A017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Обучающийся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(ФИО) __________________________________________________________________</w:t>
      </w:r>
    </w:p>
    <w:p w:rsidR="00E500D1" w:rsidRDefault="00A017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Институт иностранных языков и международного сотрудничества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курс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__</w:t>
      </w:r>
      <w:r>
        <w:rPr>
          <w:rFonts w:ascii="Times New Roman" w:hAnsi="Times New Roman" w:cs="Times New Roman"/>
          <w:sz w:val="20"/>
          <w:szCs w:val="20"/>
        </w:rPr>
        <w:t xml:space="preserve">  группа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__</w:t>
      </w:r>
    </w:p>
    <w:p w:rsidR="00E500D1" w:rsidRDefault="00A017A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Направление подготовки: 44 03.05 Педагогическое образование (с двумя профилями подготовки)</w:t>
      </w:r>
    </w:p>
    <w:p w:rsidR="00E500D1" w:rsidRDefault="00A017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Направленность (профили) ____________________________________________________________________</w:t>
      </w:r>
    </w:p>
    <w:p w:rsidR="00E500D1" w:rsidRDefault="00A017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Место прохождения практики:    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E500D1" w:rsidRDefault="00A017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E500D1" w:rsidRDefault="00A017AE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Сроки  практики  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</w:t>
      </w:r>
    </w:p>
    <w:p w:rsidR="00E500D1" w:rsidRDefault="00A017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</w:t>
      </w:r>
      <w:proofErr w:type="gramStart"/>
      <w:r>
        <w:rPr>
          <w:rFonts w:ascii="Times New Roman" w:hAnsi="Times New Roman" w:cs="Times New Roman"/>
          <w:sz w:val="20"/>
          <w:szCs w:val="20"/>
        </w:rPr>
        <w:t>ь(</w:t>
      </w:r>
      <w:proofErr w:type="gramEnd"/>
      <w:r>
        <w:rPr>
          <w:rFonts w:ascii="Times New Roman" w:hAnsi="Times New Roman" w:cs="Times New Roman"/>
          <w:sz w:val="20"/>
          <w:szCs w:val="20"/>
        </w:rPr>
        <w:t>ли) по практической подготовке от ТГПУ, от</w:t>
      </w:r>
      <w:r>
        <w:rPr>
          <w:rFonts w:ascii="Times New Roman" w:hAnsi="Times New Roman" w:cs="Times New Roman"/>
          <w:sz w:val="20"/>
          <w:szCs w:val="20"/>
        </w:rPr>
        <w:t>ветственный(е) за организационно-методическое обеспечение практики:  ФИО, должность, кафедра</w:t>
      </w:r>
    </w:p>
    <w:p w:rsidR="00E500D1" w:rsidRDefault="00A017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</w:t>
      </w:r>
      <w:proofErr w:type="gramStart"/>
      <w:r>
        <w:rPr>
          <w:rFonts w:ascii="Times New Roman" w:hAnsi="Times New Roman" w:cs="Times New Roman"/>
          <w:sz w:val="20"/>
          <w:szCs w:val="20"/>
        </w:rPr>
        <w:t>ь(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ли) по практической подготовке от ТГПУ, ответственный(е) за учебно-методическое обеспечение практики: ФИО, должность, кафедра </w:t>
      </w:r>
    </w:p>
    <w:p w:rsidR="00E500D1" w:rsidRDefault="00A017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Ответственное лицо по п</w:t>
      </w:r>
      <w:r>
        <w:rPr>
          <w:rFonts w:ascii="Times New Roman" w:hAnsi="Times New Roman" w:cs="Times New Roman"/>
          <w:sz w:val="20"/>
          <w:szCs w:val="20"/>
        </w:rPr>
        <w:t>рактической подготовке от профильной организации:  (указывается ФИО, должность, в соответствии с приказом профильной организации).</w:t>
      </w:r>
    </w:p>
    <w:p w:rsidR="00E500D1" w:rsidRDefault="00A017AE">
      <w:pPr>
        <w:spacing w:line="240" w:lineRule="auto"/>
        <w:rPr>
          <w:rFonts w:eastAsia="DejaVu Sans" w:cs="Times New Roman"/>
          <w:b/>
        </w:rPr>
      </w:pPr>
      <w:r>
        <w:rPr>
          <w:rFonts w:eastAsia="DejaVu Sans" w:cs="Times New Roman"/>
          <w:b/>
        </w:rPr>
        <w:t xml:space="preserve"> </w:t>
      </w:r>
    </w:p>
    <w:p w:rsidR="00E500D1" w:rsidRDefault="00A017AE">
      <w:pPr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Виды выполненных работ (согласованные с программой практики)</w:t>
      </w:r>
      <w:r>
        <w:rPr>
          <w:rFonts w:ascii="Times New Roman" w:eastAsia="DejaVu Sans" w:hAnsi="Times New Roman" w:cs="Times New Roman"/>
          <w:b/>
          <w:color w:val="000000"/>
          <w:sz w:val="20"/>
          <w:szCs w:val="20"/>
        </w:rPr>
        <w:t>. Текущий контроль успеваемости</w:t>
      </w:r>
    </w:p>
    <w:tbl>
      <w:tblPr>
        <w:tblStyle w:val="a5"/>
        <w:tblW w:w="9472" w:type="dxa"/>
        <w:tblLayout w:type="fixed"/>
        <w:tblLook w:val="04A0" w:firstRow="1" w:lastRow="0" w:firstColumn="1" w:lastColumn="0" w:noHBand="0" w:noVBand="1"/>
      </w:tblPr>
      <w:tblGrid>
        <w:gridCol w:w="495"/>
        <w:gridCol w:w="897"/>
        <w:gridCol w:w="4394"/>
        <w:gridCol w:w="1107"/>
        <w:gridCol w:w="1445"/>
        <w:gridCol w:w="1134"/>
      </w:tblGrid>
      <w:tr w:rsidR="00E500D1">
        <w:tc>
          <w:tcPr>
            <w:tcW w:w="495" w:type="dxa"/>
          </w:tcPr>
          <w:p w:rsidR="00E500D1" w:rsidRDefault="00A017AE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897" w:type="dxa"/>
          </w:tcPr>
          <w:p w:rsidR="00E500D1" w:rsidRDefault="00A017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4394" w:type="dxa"/>
          </w:tcPr>
          <w:p w:rsidR="00E500D1" w:rsidRDefault="00A017AE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Виды выполненных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</w:t>
            </w:r>
          </w:p>
        </w:tc>
        <w:tc>
          <w:tcPr>
            <w:tcW w:w="1107" w:type="dxa"/>
          </w:tcPr>
          <w:p w:rsidR="00E500D1" w:rsidRDefault="00A017AE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 / группа</w:t>
            </w:r>
          </w:p>
        </w:tc>
        <w:tc>
          <w:tcPr>
            <w:tcW w:w="1445" w:type="dxa"/>
          </w:tcPr>
          <w:p w:rsidR="00E500D1" w:rsidRDefault="00A017AE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Оценка/отметка о выполнении</w:t>
            </w:r>
          </w:p>
        </w:tc>
        <w:tc>
          <w:tcPr>
            <w:tcW w:w="1134" w:type="dxa"/>
          </w:tcPr>
          <w:p w:rsidR="00E500D1" w:rsidRDefault="00A017AE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</w:t>
            </w:r>
          </w:p>
        </w:tc>
      </w:tr>
      <w:tr w:rsidR="00E500D1">
        <w:tc>
          <w:tcPr>
            <w:tcW w:w="495" w:type="dxa"/>
          </w:tcPr>
          <w:p w:rsidR="00E500D1" w:rsidRDefault="00A017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97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E500D1" w:rsidRDefault="00A017A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Инструктаж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задания по практике</w:t>
            </w:r>
          </w:p>
        </w:tc>
        <w:tc>
          <w:tcPr>
            <w:tcW w:w="1107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E500D1">
        <w:tc>
          <w:tcPr>
            <w:tcW w:w="495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E500D1" w:rsidRDefault="00A017A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задание</w:t>
            </w:r>
          </w:p>
        </w:tc>
        <w:tc>
          <w:tcPr>
            <w:tcW w:w="1107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E500D1">
        <w:tc>
          <w:tcPr>
            <w:tcW w:w="495" w:type="dxa"/>
          </w:tcPr>
          <w:p w:rsidR="00E500D1" w:rsidRDefault="00A017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97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E500D1">
        <w:tc>
          <w:tcPr>
            <w:tcW w:w="495" w:type="dxa"/>
          </w:tcPr>
          <w:p w:rsidR="00E500D1" w:rsidRDefault="00A017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97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E500D1">
        <w:tc>
          <w:tcPr>
            <w:tcW w:w="495" w:type="dxa"/>
          </w:tcPr>
          <w:p w:rsidR="00E500D1" w:rsidRDefault="00A017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97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E500D1">
        <w:tc>
          <w:tcPr>
            <w:tcW w:w="495" w:type="dxa"/>
          </w:tcPr>
          <w:p w:rsidR="00E500D1" w:rsidRDefault="00A017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97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E500D1">
        <w:tc>
          <w:tcPr>
            <w:tcW w:w="495" w:type="dxa"/>
          </w:tcPr>
          <w:p w:rsidR="00E500D1" w:rsidRDefault="00A017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897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E500D1">
        <w:tc>
          <w:tcPr>
            <w:tcW w:w="495" w:type="dxa"/>
          </w:tcPr>
          <w:p w:rsidR="00E500D1" w:rsidRDefault="00A017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897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E500D1">
        <w:tc>
          <w:tcPr>
            <w:tcW w:w="495" w:type="dxa"/>
          </w:tcPr>
          <w:p w:rsidR="00E500D1" w:rsidRDefault="00A017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897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E500D1">
        <w:tc>
          <w:tcPr>
            <w:tcW w:w="495" w:type="dxa"/>
          </w:tcPr>
          <w:p w:rsidR="00E500D1" w:rsidRDefault="00A017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897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E500D1">
        <w:tc>
          <w:tcPr>
            <w:tcW w:w="495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E500D1" w:rsidRDefault="00A017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Индивидуальное задание</w:t>
            </w:r>
          </w:p>
        </w:tc>
        <w:tc>
          <w:tcPr>
            <w:tcW w:w="1107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E500D1">
        <w:tc>
          <w:tcPr>
            <w:tcW w:w="495" w:type="dxa"/>
          </w:tcPr>
          <w:p w:rsidR="00E500D1" w:rsidRDefault="00A017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897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E500D1">
        <w:tc>
          <w:tcPr>
            <w:tcW w:w="495" w:type="dxa"/>
          </w:tcPr>
          <w:p w:rsidR="00E500D1" w:rsidRDefault="00A017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897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E500D1">
        <w:tc>
          <w:tcPr>
            <w:tcW w:w="495" w:type="dxa"/>
          </w:tcPr>
          <w:p w:rsidR="00E500D1" w:rsidRDefault="00A017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897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E500D1" w:rsidRDefault="00E500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E500D1" w:rsidRDefault="00E500D1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E500D1" w:rsidRDefault="00E500D1">
      <w:pPr>
        <w:spacing w:line="240" w:lineRule="auto"/>
        <w:rPr>
          <w:rFonts w:cs="Calibri"/>
        </w:rPr>
      </w:pPr>
    </w:p>
    <w:p w:rsidR="00E500D1" w:rsidRDefault="00A017A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Характеристика-отзыв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ответственного лица по практической подготовке от </w:t>
      </w:r>
      <w:r>
        <w:rPr>
          <w:rFonts w:ascii="Times New Roman" w:hAnsi="Times New Roman" w:cs="Times New Roman"/>
          <w:b/>
          <w:sz w:val="20"/>
          <w:szCs w:val="20"/>
        </w:rPr>
        <w:t>профильной организации о работе обучающегося:</w:t>
      </w:r>
    </w:p>
    <w:p w:rsidR="00E500D1" w:rsidRDefault="00A017AE">
      <w:pPr>
        <w:pStyle w:val="a3"/>
        <w:rPr>
          <w:sz w:val="20"/>
          <w:szCs w:val="20"/>
        </w:rPr>
      </w:pPr>
      <w:proofErr w:type="gramStart"/>
      <w:r>
        <w:rPr>
          <w:sz w:val="20"/>
          <w:szCs w:val="20"/>
        </w:rPr>
        <w:t>Обучающийся</w:t>
      </w:r>
      <w:proofErr w:type="gramEnd"/>
      <w:r>
        <w:rPr>
          <w:sz w:val="20"/>
          <w:szCs w:val="20"/>
        </w:rPr>
        <w:t xml:space="preserve"> (ФИО)         ________________________________________________________ проходил практику в должности ___________________ с оплатой/без оплаты труда </w:t>
      </w:r>
      <w:r>
        <w:rPr>
          <w:i/>
          <w:iCs/>
          <w:sz w:val="20"/>
          <w:szCs w:val="20"/>
        </w:rPr>
        <w:t>(нужное подчеркнуть)</w:t>
      </w:r>
    </w:p>
    <w:p w:rsidR="00E500D1" w:rsidRDefault="00A017AE">
      <w:pPr>
        <w:pStyle w:val="a3"/>
        <w:rPr>
          <w:sz w:val="20"/>
          <w:szCs w:val="20"/>
        </w:rPr>
      </w:pPr>
      <w:r>
        <w:rPr>
          <w:sz w:val="20"/>
          <w:szCs w:val="20"/>
        </w:rPr>
        <w:t>Полнота и качество выполнения</w:t>
      </w:r>
      <w:r>
        <w:rPr>
          <w:sz w:val="20"/>
          <w:szCs w:val="20"/>
        </w:rPr>
        <w:t xml:space="preserve"> программы практики: _________________________________    ________________________________________________________________________________</w:t>
      </w:r>
    </w:p>
    <w:p w:rsidR="00E500D1" w:rsidRDefault="00A017AE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Отношение </w:t>
      </w:r>
      <w:proofErr w:type="gramStart"/>
      <w:r>
        <w:rPr>
          <w:sz w:val="20"/>
          <w:szCs w:val="20"/>
        </w:rPr>
        <w:t>обучающегося</w:t>
      </w:r>
      <w:proofErr w:type="gramEnd"/>
      <w:r>
        <w:rPr>
          <w:sz w:val="20"/>
          <w:szCs w:val="20"/>
        </w:rPr>
        <w:t xml:space="preserve"> к выполнению заданий, полученных в период практики:  ________________________________________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__________________________________________________________________________________________________________________________________</w:t>
      </w:r>
    </w:p>
    <w:p w:rsidR="00E500D1" w:rsidRDefault="00A017AE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Проявленные </w:t>
      </w:r>
      <w:proofErr w:type="gramStart"/>
      <w:r>
        <w:rPr>
          <w:sz w:val="20"/>
          <w:szCs w:val="20"/>
        </w:rPr>
        <w:t>обучающимся</w:t>
      </w:r>
      <w:proofErr w:type="gramEnd"/>
      <w:r>
        <w:rPr>
          <w:sz w:val="20"/>
          <w:szCs w:val="20"/>
        </w:rPr>
        <w:t xml:space="preserve"> профессиональные и личные качества:  ________________________  _____________________________________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E500D1" w:rsidRDefault="00A017AE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500D1" w:rsidRDefault="00A017AE">
      <w:pPr>
        <w:pStyle w:val="a3"/>
        <w:rPr>
          <w:sz w:val="20"/>
          <w:szCs w:val="20"/>
        </w:rPr>
      </w:pPr>
      <w:r>
        <w:rPr>
          <w:sz w:val="20"/>
          <w:szCs w:val="20"/>
        </w:rPr>
        <w:t>Выводы о профессиональной пригоднос</w:t>
      </w:r>
      <w:r>
        <w:rPr>
          <w:sz w:val="20"/>
          <w:szCs w:val="20"/>
        </w:rPr>
        <w:t xml:space="preserve">ти </w:t>
      </w:r>
      <w:proofErr w:type="gramStart"/>
      <w:r>
        <w:rPr>
          <w:sz w:val="20"/>
          <w:szCs w:val="20"/>
        </w:rPr>
        <w:t>обучающегося</w:t>
      </w:r>
      <w:proofErr w:type="gramEnd"/>
      <w:r>
        <w:rPr>
          <w:sz w:val="20"/>
          <w:szCs w:val="20"/>
        </w:rPr>
        <w:t>: ____________________________  ________________________________________________________________________________</w:t>
      </w:r>
    </w:p>
    <w:p w:rsidR="00E500D1" w:rsidRDefault="00A017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00D1" w:rsidRDefault="00A017A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Оценка </w:t>
      </w:r>
      <w:r>
        <w:rPr>
          <w:rFonts w:ascii="Times New Roman" w:hAnsi="Times New Roman" w:cs="Times New Roman"/>
          <w:b/>
          <w:sz w:val="20"/>
          <w:szCs w:val="20"/>
        </w:rPr>
        <w:t>ответственного лица по практической подготовке от профильной организации:</w:t>
      </w:r>
    </w:p>
    <w:p w:rsidR="00E500D1" w:rsidRDefault="00A017AE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________________________       </w:t>
      </w:r>
      <w:r>
        <w:rPr>
          <w:rFonts w:ascii="Times New Roman" w:hAnsi="Times New Roman" w:cs="Times New Roman"/>
          <w:iCs/>
          <w:sz w:val="20"/>
          <w:szCs w:val="20"/>
        </w:rPr>
        <w:t>________________________    (___________________________________)</w:t>
      </w:r>
    </w:p>
    <w:p w:rsidR="00E500D1" w:rsidRDefault="00A017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 w:rsidR="00E500D1" w:rsidRDefault="00A017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00D1" w:rsidRDefault="00A017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профильной организации/подразделения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_____________   (________________)</w:t>
      </w:r>
      <w:proofErr w:type="gramEnd"/>
    </w:p>
    <w:p w:rsidR="00E500D1" w:rsidRDefault="00A017AE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 w:rsidR="00E500D1" w:rsidRDefault="00A017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М.П.</w:t>
      </w:r>
    </w:p>
    <w:p w:rsidR="00E500D1" w:rsidRDefault="00A017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00D1" w:rsidRDefault="00A017A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Уровень </w:t>
      </w:r>
      <w:r>
        <w:rPr>
          <w:rFonts w:ascii="Times New Roman" w:hAnsi="Times New Roman" w:cs="Times New Roman"/>
          <w:b/>
          <w:sz w:val="20"/>
          <w:szCs w:val="20"/>
        </w:rPr>
        <w:t xml:space="preserve">сформированности планируемых результатов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обучения по практике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:rsidR="00E500D1" w:rsidRDefault="00A017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Заключение: компетенции сформированы преимущественно на высоком, выше среднего, среднем, низком уровне (нужное подчеркнуть)</w:t>
      </w: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A017A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Отчетная документация, защита/представление результатов практики: </w:t>
      </w:r>
    </w:p>
    <w:p w:rsidR="00E500D1" w:rsidRDefault="00A017A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59"/>
        <w:gridCol w:w="4326"/>
        <w:gridCol w:w="2393"/>
        <w:gridCol w:w="2393"/>
      </w:tblGrid>
      <w:tr w:rsidR="00E500D1">
        <w:tc>
          <w:tcPr>
            <w:tcW w:w="459" w:type="dxa"/>
          </w:tcPr>
          <w:p w:rsidR="00E500D1" w:rsidRDefault="00A017AE">
            <w:pPr>
              <w:pStyle w:val="a8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 w:val="0"/>
                <w:bCs w:val="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cs="Times New Roman"/>
                <w:b w:val="0"/>
                <w:bCs w:val="0"/>
                <w:sz w:val="18"/>
                <w:szCs w:val="18"/>
              </w:rPr>
              <w:t>п</w:t>
            </w:r>
            <w:proofErr w:type="gramEnd"/>
            <w:r>
              <w:rPr>
                <w:rFonts w:cs="Times New Roman"/>
                <w:b w:val="0"/>
                <w:bCs w:val="0"/>
                <w:sz w:val="18"/>
                <w:szCs w:val="18"/>
              </w:rPr>
              <w:t>/п</w:t>
            </w:r>
          </w:p>
        </w:tc>
        <w:tc>
          <w:tcPr>
            <w:tcW w:w="4326" w:type="dxa"/>
          </w:tcPr>
          <w:p w:rsidR="00E500D1" w:rsidRDefault="00E500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Оценка</w:t>
            </w:r>
          </w:p>
        </w:tc>
        <w:tc>
          <w:tcPr>
            <w:tcW w:w="2393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Подпись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руководителя по практической подготовке от ТГПУ, ответственного за организационно-методическое обеспечение практики</w:t>
            </w:r>
          </w:p>
        </w:tc>
      </w:tr>
      <w:tr w:rsidR="00E500D1">
        <w:tc>
          <w:tcPr>
            <w:tcW w:w="459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4326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Отчетная документация</w:t>
            </w:r>
          </w:p>
        </w:tc>
        <w:tc>
          <w:tcPr>
            <w:tcW w:w="2393" w:type="dxa"/>
          </w:tcPr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500D1">
        <w:tc>
          <w:tcPr>
            <w:tcW w:w="459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4326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Защита/представление результатов практики</w:t>
            </w:r>
          </w:p>
        </w:tc>
        <w:tc>
          <w:tcPr>
            <w:tcW w:w="2393" w:type="dxa"/>
          </w:tcPr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500D1" w:rsidRDefault="00E500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36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2520"/>
      </w:tblGrid>
      <w:tr w:rsidR="00E500D1">
        <w:tc>
          <w:tcPr>
            <w:tcW w:w="1125" w:type="dxa"/>
            <w:tcBorders>
              <w:top w:val="nil"/>
              <w:right w:val="nil"/>
            </w:tcBorders>
          </w:tcPr>
          <w:p w:rsidR="00E500D1" w:rsidRDefault="00E500D1">
            <w:pPr>
              <w:pStyle w:val="a7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E500D1" w:rsidRDefault="00E500D1">
            <w:pPr>
              <w:pStyle w:val="a7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E500D1" w:rsidRDefault="00A017A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E500D1" w:rsidRDefault="00A017A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Заключение руководителя по практической подготовке от ТГПУ, ответственного за организационно-методическое обеспечение практики:</w:t>
      </w:r>
    </w:p>
    <w:p w:rsidR="00E500D1" w:rsidRDefault="00A017A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</w:t>
      </w:r>
    </w:p>
    <w:p w:rsidR="00E500D1" w:rsidRDefault="00A017A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Итоговая оценка по практике:</w:t>
      </w:r>
    </w:p>
    <w:p w:rsidR="00E500D1" w:rsidRDefault="00A017A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   _____________       (  __________________________)</w:t>
      </w:r>
    </w:p>
    <w:p w:rsidR="00E500D1" w:rsidRDefault="00A017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 w:rsidR="00E500D1" w:rsidRDefault="00A017AE">
      <w:pPr>
        <w:spacing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</w:r>
    </w:p>
    <w:p w:rsidR="00E500D1" w:rsidRDefault="00A017AE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(ТГПУ)</w:t>
      </w:r>
    </w:p>
    <w:p w:rsidR="00E500D1" w:rsidRDefault="00A017A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500D1" w:rsidRDefault="00A017AE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Институт </w:t>
      </w:r>
    </w:p>
    <w:p w:rsidR="00E500D1" w:rsidRDefault="00A017A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00D1" w:rsidRDefault="00A017A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кафедра </w:t>
      </w:r>
    </w:p>
    <w:p w:rsidR="00E500D1" w:rsidRDefault="00A017AE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00D1" w:rsidRDefault="00E500D1">
      <w:pPr>
        <w:rPr>
          <w:rFonts w:ascii="Times New Roman" w:hAnsi="Times New Roman" w:cs="Times New Roman"/>
          <w:sz w:val="20"/>
          <w:szCs w:val="20"/>
        </w:rPr>
      </w:pPr>
    </w:p>
    <w:p w:rsidR="00E500D1" w:rsidRDefault="00A017A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00D1" w:rsidRDefault="00A017A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00D1" w:rsidRDefault="00A017A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 xml:space="preserve">Отчет </w:t>
      </w:r>
    </w:p>
    <w:p w:rsidR="00E500D1" w:rsidRDefault="00A017AE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об итогах УЧЕБНОЙ ТЕХНОЛОГИЧЕСКОЙ П</w:t>
      </w:r>
      <w:r>
        <w:rPr>
          <w:rFonts w:ascii="Times New Roman" w:hAnsi="Times New Roman" w:cs="Times New Roman"/>
          <w:b/>
          <w:caps/>
          <w:sz w:val="20"/>
          <w:szCs w:val="20"/>
        </w:rPr>
        <w:t>РАКТИКИ (ПЕДАГОГИЧЕСКАЯ ДИАГНОСТИКА МЕТАПРЕДМЕТНЫХ ОБРАЗОВАТЕЛЬНЫХ РЕЗУЛЬТАТОВ)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500D1" w:rsidRDefault="00A017A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500D1" w:rsidRDefault="00A017A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500D1" w:rsidRDefault="00A017A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00D1" w:rsidRDefault="00A017A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00D1" w:rsidRDefault="00A017A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00D1" w:rsidRDefault="00A017A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00D1" w:rsidRDefault="00A017A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Выполни</w:t>
      </w:r>
      <w:proofErr w:type="gramStart"/>
      <w:r>
        <w:rPr>
          <w:rFonts w:ascii="Times New Roman" w:hAnsi="Times New Roman" w:cs="Times New Roman"/>
          <w:sz w:val="20"/>
          <w:szCs w:val="20"/>
        </w:rPr>
        <w:t>л(</w:t>
      </w:r>
      <w:proofErr w:type="gramEnd"/>
      <w:r>
        <w:rPr>
          <w:rFonts w:ascii="Times New Roman" w:hAnsi="Times New Roman" w:cs="Times New Roman"/>
          <w:sz w:val="20"/>
          <w:szCs w:val="20"/>
        </w:rPr>
        <w:t>а): ____________________</w:t>
      </w:r>
    </w:p>
    <w:p w:rsidR="00E500D1" w:rsidRDefault="00A017A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(ФИО)</w:t>
      </w:r>
    </w:p>
    <w:p w:rsidR="00E500D1" w:rsidRDefault="00A017A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E500D1" w:rsidRDefault="00A017A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Курс: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500D1" w:rsidRDefault="00A017A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Группа: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500D1" w:rsidRDefault="00A017A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00D1" w:rsidRDefault="00A017A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00D1" w:rsidRDefault="00A017A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Отчет принял руководитель </w:t>
      </w:r>
      <w:proofErr w:type="gramStart"/>
      <w:r>
        <w:rPr>
          <w:rFonts w:ascii="Times New Roman" w:hAnsi="Times New Roman" w:cs="Times New Roman"/>
          <w:sz w:val="20"/>
          <w:szCs w:val="20"/>
        </w:rPr>
        <w:t>по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00D1" w:rsidRDefault="00A017A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п</w:t>
      </w:r>
      <w:r>
        <w:rPr>
          <w:rFonts w:ascii="Times New Roman" w:hAnsi="Times New Roman" w:cs="Times New Roman"/>
          <w:sz w:val="20"/>
          <w:szCs w:val="20"/>
        </w:rPr>
        <w:t xml:space="preserve">рактической подготовке от ТГПУ, </w:t>
      </w:r>
    </w:p>
    <w:p w:rsidR="00E500D1" w:rsidRDefault="00A017A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ответственный за организационно-</w:t>
      </w:r>
    </w:p>
    <w:p w:rsidR="00E500D1" w:rsidRDefault="00A017AE">
      <w:pPr>
        <w:tabs>
          <w:tab w:val="left" w:pos="5954"/>
          <w:tab w:val="left" w:pos="6096"/>
          <w:tab w:val="left" w:pos="6521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методическое обеспечение практики</w:t>
      </w:r>
    </w:p>
    <w:p w:rsidR="00E500D1" w:rsidRDefault="00A017A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(без замечаний / с замечаниями) </w:t>
      </w:r>
    </w:p>
    <w:p w:rsidR="00E500D1" w:rsidRDefault="00A017A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E500D1" w:rsidRDefault="00A017A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ФИО</w:t>
      </w:r>
    </w:p>
    <w:p w:rsidR="00E500D1" w:rsidRDefault="00A017A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E500D1" w:rsidRDefault="00A017AE">
      <w:pPr>
        <w:spacing w:line="240" w:lineRule="auto"/>
        <w:contextualSpacing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должность</w:t>
      </w:r>
      <w:r>
        <w:rPr>
          <w:rFonts w:ascii="Times New Roman" w:hAnsi="Times New Roman" w:cs="Times New Roman"/>
          <w:iCs/>
          <w:sz w:val="20"/>
          <w:szCs w:val="20"/>
        </w:rPr>
        <w:t xml:space="preserve">  </w:t>
      </w:r>
    </w:p>
    <w:p w:rsidR="00E500D1" w:rsidRDefault="00A017A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E500D1" w:rsidRDefault="00A017AE"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дата  </w:t>
      </w:r>
    </w:p>
    <w:p w:rsidR="00E500D1" w:rsidRDefault="00A017A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:rsidR="00E500D1" w:rsidRDefault="00A017A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00D1" w:rsidRDefault="00A017AE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00D1" w:rsidRDefault="00A017AE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00D1" w:rsidRDefault="00A017AE">
      <w:pPr>
        <w:spacing w:line="240" w:lineRule="atLeast"/>
        <w:jc w:val="center"/>
        <w:rPr>
          <w:rFonts w:cs="Times New Roman"/>
          <w:caps/>
        </w:rPr>
      </w:pPr>
      <w:r>
        <w:rPr>
          <w:rFonts w:ascii="Times New Roman" w:hAnsi="Times New Roman" w:cs="Times New Roman"/>
          <w:sz w:val="20"/>
          <w:szCs w:val="20"/>
        </w:rPr>
        <w:t>Томск – 20__</w:t>
      </w:r>
      <w:r>
        <w:rPr>
          <w:rFonts w:cs="Times New Roman"/>
        </w:rPr>
        <w:t>_</w:t>
      </w:r>
    </w:p>
    <w:p w:rsidR="00E500D1" w:rsidRDefault="00A017AE">
      <w:pPr>
        <w:pageBreakBefore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lastRenderedPageBreak/>
        <w:t>Содержание</w:t>
      </w:r>
    </w:p>
    <w:p w:rsidR="00E500D1" w:rsidRDefault="00A017AE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500D1" w:rsidRDefault="00A017AE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</w:t>
      </w:r>
    </w:p>
    <w:p w:rsidR="00E500D1" w:rsidRDefault="00A017A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Анализ всех видов деятельности в период практики                                                             </w:t>
      </w:r>
    </w:p>
    <w:p w:rsidR="00E500D1" w:rsidRDefault="00A017A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Общее задание</w:t>
      </w:r>
    </w:p>
    <w:p w:rsidR="00E500D1" w:rsidRDefault="00A017A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</w:p>
    <w:p w:rsidR="00E500D1" w:rsidRDefault="00A017A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</w:p>
    <w:p w:rsidR="00E500D1" w:rsidRDefault="00A017A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Индивидуальное задание</w:t>
      </w:r>
    </w:p>
    <w:p w:rsidR="00E500D1" w:rsidRDefault="00A017A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 (при наличии)</w:t>
      </w:r>
    </w:p>
    <w:p w:rsidR="00E500D1" w:rsidRDefault="00A017AE">
      <w:pPr>
        <w:spacing w:line="24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E500D1" w:rsidRDefault="00A017AE">
      <w:pPr>
        <w:rPr>
          <w:rFonts w:cs="Calibri"/>
        </w:rPr>
      </w:pPr>
      <w:r>
        <w:rPr>
          <w:rFonts w:cs="Times New Roman"/>
        </w:rPr>
        <w:br w:type="page"/>
      </w:r>
    </w:p>
    <w:p w:rsidR="00E500D1" w:rsidRDefault="00A017AE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Анализ всех видов деятельности в период практики</w:t>
      </w:r>
    </w:p>
    <w:p w:rsidR="00E500D1" w:rsidRDefault="00A017AE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500D1" w:rsidRDefault="00A017A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анализе рекомендуется отразить:</w:t>
      </w:r>
    </w:p>
    <w:p w:rsidR="00E500D1" w:rsidRDefault="00A017AE"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виды деятельности, освоенные в период практики;</w:t>
      </w:r>
    </w:p>
    <w:p w:rsidR="00E500D1" w:rsidRDefault="00A017AE"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наиболее удачные и результативные виды деятельности; </w:t>
      </w:r>
    </w:p>
    <w:p w:rsidR="00E500D1" w:rsidRDefault="00A017AE"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трудности, возникающие при выполнении заданий практики и способы </w:t>
      </w:r>
      <w:r>
        <w:rPr>
          <w:rFonts w:ascii="Times New Roman" w:hAnsi="Times New Roman" w:cs="Times New Roman"/>
        </w:rPr>
        <w:t>их преодоления;</w:t>
      </w:r>
    </w:p>
    <w:p w:rsidR="00E500D1" w:rsidRDefault="00A017AE"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умения, навыки, опыт, приобретенные в период практики при выполнении заданий практики;</w:t>
      </w:r>
    </w:p>
    <w:p w:rsidR="00E500D1" w:rsidRDefault="00A017AE"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связь практики с теоретическим курсом обучения;</w:t>
      </w:r>
    </w:p>
    <w:p w:rsidR="00E500D1" w:rsidRDefault="00A017AE"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рефлексию (свое личное мнение);</w:t>
      </w:r>
    </w:p>
    <w:p w:rsidR="00E500D1" w:rsidRDefault="00A017AE"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выводы о результатах практики; </w:t>
      </w:r>
    </w:p>
    <w:p w:rsidR="00E500D1" w:rsidRDefault="00A017AE"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 и рекомендации по организации</w:t>
      </w:r>
      <w:r>
        <w:rPr>
          <w:rFonts w:ascii="Times New Roman" w:hAnsi="Times New Roman" w:cs="Times New Roman"/>
        </w:rPr>
        <w:t xml:space="preserve"> практики.</w:t>
      </w: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8579" w:type="dxa"/>
        <w:tblInd w:w="8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9"/>
      </w:tblGrid>
      <w:tr w:rsidR="00E500D1">
        <w:trPr>
          <w:trHeight w:hRule="exact" w:val="568"/>
        </w:trPr>
        <w:tc>
          <w:tcPr>
            <w:tcW w:w="8579" w:type="dxa"/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Приложение 2.</w:t>
            </w:r>
          </w:p>
        </w:tc>
      </w:tr>
      <w:tr w:rsidR="00E500D1">
        <w:trPr>
          <w:trHeight w:hRule="exact" w:val="3821"/>
        </w:trPr>
        <w:tc>
          <w:tcPr>
            <w:tcW w:w="8579" w:type="dxa"/>
            <w:tcBorders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00D1" w:rsidRDefault="00A017AE">
            <w:pPr>
              <w:ind w:left="-1162" w:firstLine="1162"/>
              <w:jc w:val="center"/>
              <w:rPr>
                <w:rFonts w:ascii="Times New Roman" w:eastAsia="Batang" w:hAnsi="Times New Roman" w:cs="Times New Roman"/>
                <w:b/>
              </w:rPr>
            </w:pPr>
            <w:r>
              <w:rPr>
                <w:rFonts w:ascii="Times New Roman" w:eastAsia="Batang" w:hAnsi="Times New Roman" w:cs="Times New Roman"/>
                <w:b/>
              </w:rPr>
              <w:t>Наименование оценочных средств по контролируемым разделам (этапам)</w:t>
            </w:r>
          </w:p>
          <w:tbl>
            <w:tblPr>
              <w:tblStyle w:val="a5"/>
              <w:tblW w:w="8501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085"/>
              <w:gridCol w:w="1811"/>
              <w:gridCol w:w="2154"/>
            </w:tblGrid>
            <w:tr w:rsidR="00E500D1">
              <w:tc>
                <w:tcPr>
                  <w:tcW w:w="451" w:type="dxa"/>
                </w:tcPr>
                <w:p w:rsidR="00E500D1" w:rsidRDefault="00A017AE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proofErr w:type="gramStart"/>
                  <w:r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4085" w:type="dxa"/>
                </w:tcPr>
                <w:p w:rsidR="00E500D1" w:rsidRDefault="00A017AE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>Контролируемые  разделы (этапы) практики</w:t>
                  </w:r>
                </w:p>
              </w:tc>
              <w:tc>
                <w:tcPr>
                  <w:tcW w:w="1811" w:type="dxa"/>
                </w:tcPr>
                <w:p w:rsidR="00E500D1" w:rsidRDefault="00A017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>Контролируемые результаты обучения</w:t>
                  </w:r>
                </w:p>
                <w:p w:rsidR="00E500D1" w:rsidRDefault="00E500D1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 w:rsidR="00E500D1" w:rsidRDefault="00A017AE">
                  <w:pPr>
                    <w:snapToGrid w:val="0"/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 xml:space="preserve">Наименование </w:t>
                  </w:r>
                </w:p>
                <w:p w:rsidR="00E500D1" w:rsidRDefault="00A017AE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>оценочного средства</w:t>
                  </w:r>
                </w:p>
              </w:tc>
            </w:tr>
            <w:tr w:rsidR="00E500D1">
              <w:tc>
                <w:tcPr>
                  <w:tcW w:w="451" w:type="dxa"/>
                </w:tcPr>
                <w:p w:rsidR="00E500D1" w:rsidRDefault="00A017AE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085" w:type="dxa"/>
                </w:tcPr>
                <w:p w:rsidR="00E500D1" w:rsidRDefault="00A017AE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Batang" w:hAnsi="Times New Roman" w:cs="Times New Roman"/>
                      <w:color w:val="000000"/>
                      <w:sz w:val="20"/>
                      <w:szCs w:val="20"/>
                    </w:rPr>
                    <w:t>Основной</w:t>
                  </w:r>
                </w:p>
              </w:tc>
              <w:tc>
                <w:tcPr>
                  <w:tcW w:w="1811" w:type="dxa"/>
                  <w:vMerge w:val="restart"/>
                </w:tcPr>
                <w:p w:rsidR="00E500D1" w:rsidRDefault="00A017AE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ОПК 5.</w:t>
                  </w:r>
                </w:p>
                <w:p w:rsidR="00E500D1" w:rsidRDefault="00A017AE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ОПК 8, </w:t>
                  </w:r>
                </w:p>
                <w:p w:rsidR="00E500D1" w:rsidRDefault="00A017AE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ПК 2, </w:t>
                  </w:r>
                </w:p>
                <w:p w:rsidR="00E500D1" w:rsidRDefault="00A017AE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ПК 3</w:t>
                  </w:r>
                </w:p>
              </w:tc>
              <w:tc>
                <w:tcPr>
                  <w:tcW w:w="2154" w:type="dxa"/>
                </w:tcPr>
                <w:p w:rsidR="00E500D1" w:rsidRDefault="00A017AE">
                  <w:pPr>
                    <w:snapToGrid w:val="0"/>
                    <w:spacing w:after="0" w:line="240" w:lineRule="auto"/>
                    <w:ind w:left="-1162" w:firstLine="1162"/>
                    <w:rPr>
                      <w:rFonts w:ascii="Times New Roman" w:eastAsia="Batang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Batang" w:hAnsi="Times New Roman" w:cs="Times New Roman"/>
                      <w:color w:val="000000"/>
                      <w:sz w:val="20"/>
                      <w:szCs w:val="20"/>
                    </w:rPr>
                    <w:t>Общее задание/</w:t>
                  </w:r>
                </w:p>
                <w:p w:rsidR="00E500D1" w:rsidRDefault="00A017AE">
                  <w:pPr>
                    <w:snapToGrid w:val="0"/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Batang" w:hAnsi="Times New Roman" w:cs="Times New Roman"/>
                      <w:color w:val="000000"/>
                      <w:sz w:val="20"/>
                      <w:szCs w:val="20"/>
                    </w:rPr>
                    <w:t>Индивидуальное задание</w:t>
                  </w:r>
                </w:p>
              </w:tc>
            </w:tr>
            <w:tr w:rsidR="00E500D1">
              <w:tc>
                <w:tcPr>
                  <w:tcW w:w="451" w:type="dxa"/>
                </w:tcPr>
                <w:p w:rsidR="00E500D1" w:rsidRDefault="00A017AE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085" w:type="dxa"/>
                </w:tcPr>
                <w:p w:rsidR="00E500D1" w:rsidRDefault="00A017AE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Batang" w:hAnsi="Times New Roman" w:cs="Times New Roman"/>
                      <w:color w:val="000000"/>
                      <w:sz w:val="20"/>
                      <w:szCs w:val="20"/>
                    </w:rPr>
                    <w:t>Итоговый</w:t>
                  </w:r>
                </w:p>
              </w:tc>
              <w:tc>
                <w:tcPr>
                  <w:tcW w:w="1811" w:type="dxa"/>
                  <w:vMerge/>
                </w:tcPr>
                <w:p w:rsidR="00E500D1" w:rsidRDefault="00E500D1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 w:rsidR="00E500D1" w:rsidRDefault="00A017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 xml:space="preserve">Отчет,  учетная карточка, представление результатов практики (доклад с презентацией) </w:t>
                  </w:r>
                </w:p>
              </w:tc>
            </w:tr>
          </w:tbl>
          <w:p w:rsidR="00E500D1" w:rsidRDefault="00E500D1">
            <w:pPr>
              <w:ind w:left="-1162" w:firstLine="1162"/>
              <w:rPr>
                <w:rFonts w:ascii="Times New Roman" w:eastAsia="Batang" w:hAnsi="Times New Roman" w:cs="Times New Roman"/>
                <w:b/>
              </w:rPr>
            </w:pPr>
          </w:p>
          <w:p w:rsidR="00E500D1" w:rsidRDefault="00A017AE">
            <w:pPr>
              <w:ind w:left="-1162" w:firstLine="1162"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производственной педагогической (технологической) практики </w:t>
            </w:r>
          </w:p>
          <w:p w:rsidR="00E500D1" w:rsidRDefault="00E500D1">
            <w:pPr>
              <w:spacing w:after="0" w:line="240" w:lineRule="auto"/>
              <w:ind w:left="-1162" w:firstLine="1162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500D1" w:rsidRDefault="00E500D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E500D1" w:rsidRDefault="00E500D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E500D1" w:rsidRDefault="00A017AE">
      <w:pPr>
        <w:pStyle w:val="Standard"/>
        <w:spacing w:line="24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Критерии и показатели, используемые при оценивании </w:t>
      </w:r>
      <w:r>
        <w:rPr>
          <w:rFonts w:cs="Times New Roman"/>
          <w:b/>
        </w:rPr>
        <w:t xml:space="preserve">контролируемых результатов обучения </w:t>
      </w:r>
      <w:r>
        <w:rPr>
          <w:rFonts w:cs="Times New Roman"/>
          <w:b/>
          <w:bCs/>
        </w:rPr>
        <w:t>и алгоритм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оценивания</w:t>
      </w:r>
    </w:p>
    <w:p w:rsidR="00E500D1" w:rsidRDefault="00E500D1">
      <w:pPr>
        <w:pStyle w:val="a9"/>
        <w:jc w:val="center"/>
        <w:rPr>
          <w:rStyle w:val="15"/>
          <w:rFonts w:eastAsia="Courier New"/>
          <w:b w:val="0"/>
        </w:rPr>
      </w:pPr>
    </w:p>
    <w:p w:rsidR="00E500D1" w:rsidRDefault="00A017AE">
      <w:pPr>
        <w:pStyle w:val="a9"/>
        <w:jc w:val="center"/>
        <w:rPr>
          <w:rFonts w:ascii="Times New Roman" w:eastAsia="Courier New" w:hAnsi="Times New Roman" w:cs="Times New Roman"/>
        </w:rPr>
      </w:pPr>
      <w:r>
        <w:rPr>
          <w:rStyle w:val="15"/>
          <w:rFonts w:eastAsia="Courier New"/>
          <w:b w:val="0"/>
        </w:rPr>
        <w:t xml:space="preserve">Критерии оценки </w:t>
      </w:r>
      <w:r>
        <w:rPr>
          <w:rFonts w:ascii="Times New Roman" w:eastAsia="Courier New" w:hAnsi="Times New Roman" w:cs="Times New Roman"/>
        </w:rPr>
        <w:t>сформированности планируемых результатов обучения</w:t>
      </w:r>
    </w:p>
    <w:p w:rsidR="00E500D1" w:rsidRDefault="00E500D1">
      <w:pPr>
        <w:pStyle w:val="Standard"/>
        <w:spacing w:line="240" w:lineRule="atLeast"/>
        <w:jc w:val="center"/>
        <w:rPr>
          <w:b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500D1">
        <w:tc>
          <w:tcPr>
            <w:tcW w:w="1914" w:type="dxa"/>
            <w:vMerge w:val="restart"/>
          </w:tcPr>
          <w:p w:rsidR="00E500D1" w:rsidRDefault="00A017AE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Candara"/>
                <w:b w:val="0"/>
                <w:sz w:val="20"/>
                <w:szCs w:val="20"/>
              </w:rPr>
              <w:t>Планируемые результаты обучения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57" w:type="dxa"/>
            <w:gridSpan w:val="4"/>
          </w:tcPr>
          <w:p w:rsidR="00E500D1" w:rsidRDefault="00A017AE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Candara"/>
                <w:b w:val="0"/>
                <w:sz w:val="20"/>
                <w:szCs w:val="20"/>
              </w:rPr>
              <w:t>Критерии оценивания результатов обучения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500D1">
        <w:tc>
          <w:tcPr>
            <w:tcW w:w="1914" w:type="dxa"/>
            <w:vMerge/>
          </w:tcPr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14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14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915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E500D1">
        <w:tc>
          <w:tcPr>
            <w:tcW w:w="1914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соответствии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 программы практики</w:t>
            </w:r>
          </w:p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 – 2.1.12</w:t>
            </w:r>
          </w:p>
        </w:tc>
        <w:tc>
          <w:tcPr>
            <w:tcW w:w="1914" w:type="dxa"/>
          </w:tcPr>
          <w:p w:rsidR="00E500D1" w:rsidRDefault="00A017AE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Фрагментарные знания</w:t>
            </w:r>
          </w:p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E500D1" w:rsidRDefault="00A017AE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Общие, но не структурированные знания</w:t>
            </w:r>
          </w:p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E500D1" w:rsidRDefault="00A017AE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Сформированные, но содержащие отдельные пробелы знания</w:t>
            </w:r>
          </w:p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 w:rsidR="00E500D1" w:rsidRDefault="00A017AE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Сформированные систематические знания</w:t>
            </w:r>
          </w:p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500D1">
        <w:tc>
          <w:tcPr>
            <w:tcW w:w="1914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программы практики</w:t>
            </w:r>
          </w:p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 – 2.2.12</w:t>
            </w:r>
          </w:p>
        </w:tc>
        <w:tc>
          <w:tcPr>
            <w:tcW w:w="1914" w:type="dxa"/>
          </w:tcPr>
          <w:p w:rsidR="00E500D1" w:rsidRDefault="00A017AE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Courier New"/>
                <w:b w:val="0"/>
                <w:sz w:val="20"/>
                <w:szCs w:val="20"/>
              </w:rPr>
              <w:t>Частично освоенное умение</w:t>
            </w:r>
          </w:p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E500D1" w:rsidRDefault="00A017AE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В целом </w:t>
            </w:r>
            <w:proofErr w:type="gramStart"/>
            <w:r>
              <w:rPr>
                <w:rStyle w:val="15"/>
                <w:rFonts w:eastAsia="Sylfaen"/>
                <w:b w:val="0"/>
                <w:sz w:val="20"/>
                <w:szCs w:val="20"/>
              </w:rPr>
              <w:t>успешное</w:t>
            </w:r>
            <w:proofErr w:type="gramEnd"/>
            <w:r>
              <w:rPr>
                <w:rStyle w:val="15"/>
                <w:rFonts w:eastAsia="Sylfaen"/>
                <w:b w:val="0"/>
                <w:sz w:val="20"/>
                <w:szCs w:val="20"/>
              </w:rPr>
              <w:t>, но не систематическое</w:t>
            </w:r>
          </w:p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E500D1" w:rsidRDefault="00A017AE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Courier New"/>
                <w:b w:val="0"/>
                <w:sz w:val="20"/>
                <w:szCs w:val="20"/>
              </w:rPr>
              <w:t>В целом успешное умение, применяемое в стандартных ситуациях</w:t>
            </w:r>
          </w:p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 w:rsidR="00E500D1" w:rsidRDefault="00A017AE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Courier New"/>
                <w:b w:val="0"/>
                <w:sz w:val="20"/>
                <w:szCs w:val="20"/>
              </w:rPr>
              <w:t>Сформированные умения и их успешная актуализация</w:t>
            </w:r>
          </w:p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500D1">
        <w:tc>
          <w:tcPr>
            <w:tcW w:w="1914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навыками: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.2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ограммы практики</w:t>
            </w:r>
          </w:p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2.3.1 – 2.3.12</w:t>
            </w:r>
          </w:p>
        </w:tc>
        <w:tc>
          <w:tcPr>
            <w:tcW w:w="1914" w:type="dxa"/>
          </w:tcPr>
          <w:p w:rsidR="00E500D1" w:rsidRDefault="00A017AE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Фрагментарное </w:t>
            </w:r>
            <w:r>
              <w:rPr>
                <w:rStyle w:val="15"/>
                <w:rFonts w:eastAsia="Courier New"/>
                <w:b w:val="0"/>
                <w:sz w:val="20"/>
                <w:szCs w:val="20"/>
              </w:rPr>
              <w:t>применение навыков</w:t>
            </w:r>
          </w:p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E500D1" w:rsidRDefault="00A017AE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В целом успешное, но не систематическое </w:t>
            </w:r>
            <w:r>
              <w:rPr>
                <w:rStyle w:val="15"/>
                <w:rFonts w:eastAsia="Courier New"/>
                <w:b w:val="0"/>
                <w:sz w:val="20"/>
                <w:szCs w:val="20"/>
              </w:rPr>
              <w:t>применение навыков</w:t>
            </w:r>
          </w:p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E500D1" w:rsidRDefault="00A017AE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В целом успешное применение навыков в стандартных </w:t>
            </w:r>
            <w:r>
              <w:rPr>
                <w:rStyle w:val="15"/>
                <w:rFonts w:eastAsia="Courier New"/>
                <w:b w:val="0"/>
                <w:sz w:val="20"/>
                <w:szCs w:val="20"/>
              </w:rPr>
              <w:t>ситуациях</w:t>
            </w:r>
          </w:p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 w:rsidR="00E500D1" w:rsidRDefault="00A017AE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Сформированные навыки, их успешная актуализация</w:t>
            </w:r>
          </w:p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E500D1" w:rsidRDefault="00E500D1">
      <w:pPr>
        <w:pStyle w:val="a9"/>
        <w:jc w:val="center"/>
        <w:rPr>
          <w:rFonts w:ascii="Times New Roman" w:eastAsia="Courier New" w:hAnsi="Times New Roman" w:cs="Times New Roman"/>
          <w:b/>
        </w:rPr>
      </w:pPr>
    </w:p>
    <w:p w:rsidR="00E500D1" w:rsidRDefault="00A017AE">
      <w:pPr>
        <w:pStyle w:val="a9"/>
        <w:jc w:val="center"/>
        <w:rPr>
          <w:rFonts w:ascii="Times New Roman" w:eastAsia="Courier New" w:hAnsi="Times New Roman" w:cs="Times New Roman"/>
          <w:b/>
        </w:rPr>
      </w:pPr>
      <w:r>
        <w:rPr>
          <w:rFonts w:ascii="Times New Roman" w:eastAsia="Courier New" w:hAnsi="Times New Roman" w:cs="Times New Roman"/>
          <w:b/>
        </w:rPr>
        <w:t xml:space="preserve">Шкала оценивания </w:t>
      </w:r>
      <w:r>
        <w:rPr>
          <w:rFonts w:ascii="Times New Roman" w:eastAsia="Courier New" w:hAnsi="Times New Roman" w:cs="Times New Roman"/>
          <w:b/>
        </w:rPr>
        <w:t>результатов обучения и сформированности компетенции</w:t>
      </w:r>
    </w:p>
    <w:p w:rsidR="00E500D1" w:rsidRDefault="00A017AE">
      <w:pPr>
        <w:pStyle w:val="a9"/>
        <w:jc w:val="center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 xml:space="preserve">Шкала оценивания сформированности планируемых результатов </w:t>
      </w:r>
      <w:proofErr w:type="gramStart"/>
      <w:r>
        <w:rPr>
          <w:rFonts w:ascii="Times New Roman" w:eastAsia="Courier New" w:hAnsi="Times New Roman" w:cs="Times New Roman"/>
        </w:rPr>
        <w:t>обучения по практике</w:t>
      </w:r>
      <w:proofErr w:type="gramEnd"/>
      <w:r>
        <w:rPr>
          <w:rFonts w:ascii="Times New Roman" w:eastAsia="Courier New" w:hAnsi="Times New Roman" w:cs="Times New Roman"/>
        </w:rPr>
        <w:t xml:space="preserve"> </w:t>
      </w:r>
    </w:p>
    <w:p w:rsidR="00E500D1" w:rsidRDefault="00E500D1">
      <w:pPr>
        <w:pStyle w:val="a9"/>
        <w:jc w:val="center"/>
        <w:rPr>
          <w:rStyle w:val="15"/>
          <w:rFonts w:eastAsia="Franklin Gothic Heavy"/>
          <w:b w:val="0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500D1">
        <w:tc>
          <w:tcPr>
            <w:tcW w:w="3190" w:type="dxa"/>
          </w:tcPr>
          <w:p w:rsidR="00E500D1" w:rsidRDefault="00A017AE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Баллы</w:t>
            </w:r>
          </w:p>
          <w:p w:rsidR="00E500D1" w:rsidRDefault="00E500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 w:rsidR="00E500D1" w:rsidRDefault="00A017AE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Уровень</w:t>
            </w:r>
          </w:p>
          <w:p w:rsidR="00E500D1" w:rsidRDefault="00E500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 w:rsidR="00E500D1" w:rsidRDefault="00A017AE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Оценка</w:t>
            </w:r>
          </w:p>
          <w:p w:rsidR="00E500D1" w:rsidRDefault="00E500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500D1">
        <w:tc>
          <w:tcPr>
            <w:tcW w:w="3190" w:type="dxa"/>
          </w:tcPr>
          <w:p w:rsidR="00E500D1" w:rsidRDefault="00A017AE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14-15</w:t>
            </w:r>
          </w:p>
          <w:p w:rsidR="00E500D1" w:rsidRDefault="00E500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 w:rsidR="00E500D1" w:rsidRDefault="00A017AE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высокий</w:t>
            </w:r>
          </w:p>
          <w:p w:rsidR="00E500D1" w:rsidRDefault="00E500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 w:rsidR="00E500D1" w:rsidRDefault="00A017AE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отлично</w:t>
            </w:r>
          </w:p>
          <w:p w:rsidR="00E500D1" w:rsidRDefault="00E500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500D1">
        <w:tc>
          <w:tcPr>
            <w:tcW w:w="3190" w:type="dxa"/>
          </w:tcPr>
          <w:p w:rsidR="00E500D1" w:rsidRDefault="00A017AE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11-13</w:t>
            </w:r>
          </w:p>
          <w:p w:rsidR="00E500D1" w:rsidRDefault="00A017AE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8-10</w:t>
            </w:r>
          </w:p>
          <w:p w:rsidR="00E500D1" w:rsidRDefault="00E500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 w:rsidR="00E500D1" w:rsidRDefault="00A017AE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выше среднего</w:t>
            </w:r>
          </w:p>
          <w:p w:rsidR="00E500D1" w:rsidRDefault="00A017AE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средний</w:t>
            </w:r>
          </w:p>
          <w:p w:rsidR="00E500D1" w:rsidRDefault="00E500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 w:rsidR="00E500D1" w:rsidRDefault="00A017AE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хорошо</w:t>
            </w:r>
          </w:p>
          <w:p w:rsidR="00E500D1" w:rsidRDefault="00A017AE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удовлетворительно</w:t>
            </w:r>
          </w:p>
          <w:p w:rsidR="00E500D1" w:rsidRDefault="00E500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500D1">
        <w:trPr>
          <w:trHeight w:val="236"/>
        </w:trPr>
        <w:tc>
          <w:tcPr>
            <w:tcW w:w="3190" w:type="dxa"/>
          </w:tcPr>
          <w:p w:rsidR="00E500D1" w:rsidRDefault="00A017AE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lastRenderedPageBreak/>
              <w:t>менее 8</w:t>
            </w:r>
          </w:p>
          <w:p w:rsidR="00E500D1" w:rsidRDefault="00E500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 w:rsidR="00E500D1" w:rsidRDefault="00A017AE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низкий</w:t>
            </w:r>
          </w:p>
        </w:tc>
        <w:tc>
          <w:tcPr>
            <w:tcW w:w="3191" w:type="dxa"/>
          </w:tcPr>
          <w:p w:rsidR="00E500D1" w:rsidRDefault="00A017AE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неудовлетворительно</w:t>
            </w:r>
          </w:p>
          <w:p w:rsidR="00E500D1" w:rsidRDefault="00E500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E500D1" w:rsidRDefault="00A017AE">
      <w:pPr>
        <w:pStyle w:val="a9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</w:t>
      </w:r>
    </w:p>
    <w:p w:rsidR="00E500D1" w:rsidRDefault="00A017AE">
      <w:pPr>
        <w:pStyle w:val="a9"/>
        <w:jc w:val="center"/>
        <w:rPr>
          <w:rStyle w:val="15"/>
          <w:rFonts w:eastAsia="Franklin Gothic Heavy"/>
        </w:rPr>
      </w:pPr>
      <w:r>
        <w:rPr>
          <w:rStyle w:val="15"/>
          <w:rFonts w:eastAsia="Franklin Gothic Heavy"/>
        </w:rPr>
        <w:t>Шкала оценивания сформированности компетенции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E500D1">
        <w:tc>
          <w:tcPr>
            <w:tcW w:w="4785" w:type="dxa"/>
          </w:tcPr>
          <w:p w:rsidR="00E500D1" w:rsidRDefault="00A017AE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Уровень</w:t>
            </w:r>
          </w:p>
          <w:p w:rsidR="00E500D1" w:rsidRDefault="00E500D1">
            <w:pPr>
              <w:pStyle w:val="a9"/>
              <w:jc w:val="center"/>
              <w:rPr>
                <w:rStyle w:val="15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 w:rsidR="00E500D1" w:rsidRDefault="00A017AE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Характеристика сформированности компетенции</w:t>
            </w:r>
          </w:p>
          <w:p w:rsidR="00E500D1" w:rsidRDefault="00E500D1">
            <w:pPr>
              <w:pStyle w:val="a9"/>
              <w:jc w:val="center"/>
              <w:rPr>
                <w:rStyle w:val="15"/>
                <w:rFonts w:eastAsia="Franklin Gothic Heavy"/>
                <w:b w:val="0"/>
                <w:sz w:val="20"/>
                <w:szCs w:val="20"/>
              </w:rPr>
            </w:pPr>
          </w:p>
        </w:tc>
      </w:tr>
      <w:tr w:rsidR="00E500D1">
        <w:tc>
          <w:tcPr>
            <w:tcW w:w="4785" w:type="dxa"/>
          </w:tcPr>
          <w:p w:rsidR="00E500D1" w:rsidRDefault="00A017AE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высокий</w:t>
            </w:r>
          </w:p>
          <w:p w:rsidR="00E500D1" w:rsidRDefault="00E500D1">
            <w:pPr>
              <w:pStyle w:val="a9"/>
              <w:jc w:val="center"/>
              <w:rPr>
                <w:rStyle w:val="15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 w:rsidR="00E500D1" w:rsidRDefault="00A017AE">
            <w:pPr>
              <w:pStyle w:val="11"/>
              <w:rPr>
                <w:rStyle w:val="15"/>
                <w:bCs w:val="0"/>
                <w:color w:val="auto"/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Уровень выявленных результатов обучения достаточен для решения сложных практических (профессиональных) задач. </w:t>
            </w:r>
            <w:r>
              <w:rPr>
                <w:rStyle w:val="15"/>
                <w:rFonts w:eastAsia="Sylfaen"/>
                <w:b w:val="0"/>
                <w:sz w:val="20"/>
                <w:szCs w:val="20"/>
              </w:rPr>
              <w:t>Индикаторы компетенции средствами практики полностью достигнуты. Компетенция сформирована.</w:t>
            </w:r>
          </w:p>
        </w:tc>
      </w:tr>
      <w:tr w:rsidR="00E500D1">
        <w:tc>
          <w:tcPr>
            <w:tcW w:w="4785" w:type="dxa"/>
          </w:tcPr>
          <w:p w:rsidR="00E500D1" w:rsidRDefault="00A017AE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выше среднего</w:t>
            </w:r>
          </w:p>
          <w:p w:rsidR="00E500D1" w:rsidRDefault="00E500D1">
            <w:pPr>
              <w:pStyle w:val="a9"/>
              <w:jc w:val="center"/>
              <w:rPr>
                <w:rStyle w:val="15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 w:rsidR="00E500D1" w:rsidRDefault="00A017AE">
            <w:pPr>
              <w:pStyle w:val="11"/>
              <w:rPr>
                <w:rStyle w:val="15"/>
                <w:bCs w:val="0"/>
                <w:color w:val="auto"/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</w:t>
            </w:r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рактики в значительной степени достигнуты. </w:t>
            </w:r>
            <w:proofErr w:type="spellStart"/>
            <w:r>
              <w:rPr>
                <w:rStyle w:val="15"/>
                <w:rFonts w:eastAsia="Sylfaen"/>
                <w:b w:val="0"/>
                <w:sz w:val="20"/>
                <w:szCs w:val="20"/>
              </w:rPr>
              <w:t>Сформированность</w:t>
            </w:r>
            <w:proofErr w:type="spellEnd"/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 компетенции в целом соответствует требованиям.</w:t>
            </w:r>
          </w:p>
        </w:tc>
      </w:tr>
      <w:tr w:rsidR="00E500D1">
        <w:tc>
          <w:tcPr>
            <w:tcW w:w="4785" w:type="dxa"/>
          </w:tcPr>
          <w:p w:rsidR="00E500D1" w:rsidRDefault="00A017AE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средний</w:t>
            </w:r>
          </w:p>
          <w:p w:rsidR="00E500D1" w:rsidRDefault="00E500D1">
            <w:pPr>
              <w:pStyle w:val="a9"/>
              <w:jc w:val="center"/>
              <w:rPr>
                <w:rStyle w:val="15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 w:rsidR="00E500D1" w:rsidRDefault="00A017AE">
            <w:pPr>
              <w:pStyle w:val="11"/>
              <w:rPr>
                <w:rStyle w:val="15"/>
                <w:bCs w:val="0"/>
                <w:color w:val="auto"/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Уровень выявленных результатов обучения в целом достаточен для решения несложных практических (профессиональных) задач. Большинство индикат</w:t>
            </w:r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оров компетенции средствами практики достигнуты. </w:t>
            </w:r>
            <w:proofErr w:type="spellStart"/>
            <w:r>
              <w:rPr>
                <w:rStyle w:val="15"/>
                <w:rFonts w:eastAsia="Sylfaen"/>
                <w:b w:val="0"/>
                <w:sz w:val="20"/>
                <w:szCs w:val="20"/>
              </w:rPr>
              <w:t>Сформированность</w:t>
            </w:r>
            <w:proofErr w:type="spellEnd"/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 компетенции соответствует минимальным требованиям.</w:t>
            </w:r>
          </w:p>
        </w:tc>
      </w:tr>
      <w:tr w:rsidR="00E500D1">
        <w:tc>
          <w:tcPr>
            <w:tcW w:w="4785" w:type="dxa"/>
          </w:tcPr>
          <w:p w:rsidR="00E500D1" w:rsidRDefault="00A017AE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низкий</w:t>
            </w:r>
          </w:p>
          <w:p w:rsidR="00E500D1" w:rsidRDefault="00E500D1">
            <w:pPr>
              <w:pStyle w:val="a9"/>
              <w:jc w:val="center"/>
              <w:rPr>
                <w:rStyle w:val="15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 w:rsidR="00E500D1" w:rsidRDefault="00A017AE">
            <w:pPr>
              <w:pStyle w:val="11"/>
              <w:rPr>
                <w:rStyle w:val="15"/>
                <w:bCs w:val="0"/>
                <w:color w:val="auto"/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компетенции </w:t>
            </w:r>
            <w:r>
              <w:rPr>
                <w:rStyle w:val="15"/>
                <w:rFonts w:eastAsia="Sylfaen"/>
                <w:b w:val="0"/>
                <w:sz w:val="20"/>
                <w:szCs w:val="20"/>
              </w:rPr>
              <w:t>средствами практики достигнуты частично. Компетенция в полной мере не сформирована</w:t>
            </w:r>
          </w:p>
        </w:tc>
      </w:tr>
    </w:tbl>
    <w:p w:rsidR="00E500D1" w:rsidRDefault="00E500D1">
      <w:pPr>
        <w:pStyle w:val="a9"/>
        <w:jc w:val="center"/>
        <w:rPr>
          <w:rStyle w:val="15"/>
          <w:rFonts w:eastAsia="Franklin Gothic Heavy"/>
        </w:rPr>
      </w:pPr>
    </w:p>
    <w:p w:rsidR="00E500D1" w:rsidRDefault="00A01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Текущий контроль успеваемости</w:t>
      </w:r>
    </w:p>
    <w:p w:rsidR="00E500D1" w:rsidRDefault="00A017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Критерии, используемые при оценивании выполнения всех видов деятельности, включая индивидуальное задание: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786" w:type="dxa"/>
          </w:tcPr>
          <w:p w:rsidR="00E500D1" w:rsidRDefault="00A017AE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незначительными недочетами</w:t>
            </w:r>
          </w:p>
        </w:tc>
        <w:tc>
          <w:tcPr>
            <w:tcW w:w="4786" w:type="dxa"/>
          </w:tcPr>
          <w:p w:rsidR="00E500D1" w:rsidRDefault="00A017AE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ошибками, несвоевременность выполн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 работ, оформления и предоставления отчетной документации</w:t>
            </w:r>
          </w:p>
        </w:tc>
        <w:tc>
          <w:tcPr>
            <w:tcW w:w="4786" w:type="dxa"/>
          </w:tcPr>
          <w:p w:rsidR="00E500D1" w:rsidRDefault="00A017AE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0D1">
        <w:tc>
          <w:tcPr>
            <w:tcW w:w="4785" w:type="dxa"/>
          </w:tcPr>
          <w:p w:rsidR="00E500D1" w:rsidRDefault="00A017AE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невыполнение задания</w:t>
            </w:r>
          </w:p>
        </w:tc>
        <w:tc>
          <w:tcPr>
            <w:tcW w:w="4786" w:type="dxa"/>
          </w:tcPr>
          <w:p w:rsidR="00E500D1" w:rsidRDefault="00A017AE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500D1" w:rsidRDefault="00E500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0D1" w:rsidRDefault="00A01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Примеры общего и индивидуального задания </w:t>
      </w:r>
    </w:p>
    <w:p w:rsidR="00E500D1" w:rsidRDefault="00E500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0D1" w:rsidRDefault="00E500D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E500D1" w:rsidRDefault="00A017AE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Общее задание.</w:t>
      </w:r>
    </w:p>
    <w:p w:rsidR="00E500D1" w:rsidRDefault="00E500D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E500D1" w:rsidRDefault="00A017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1. Анализ совокупности метапредметных универсальных учебных действий, формируемых </w:t>
      </w:r>
      <w:r>
        <w:rPr>
          <w:rFonts w:ascii="Times New Roman" w:eastAsia="Times New Roman" w:hAnsi="Times New Roman" w:cs="Times New Roman"/>
          <w:sz w:val="20"/>
          <w:szCs w:val="20"/>
        </w:rPr>
        <w:t>средствами предмета по профилю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500D1" w:rsidRDefault="00E500D1">
      <w:pPr>
        <w:pStyle w:val="a6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49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74"/>
        <w:gridCol w:w="1006"/>
        <w:gridCol w:w="995"/>
        <w:gridCol w:w="995"/>
      </w:tblGrid>
      <w:tr w:rsidR="00E500D1"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D1" w:rsidRDefault="00A017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Класс/предмет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D1" w:rsidRDefault="00A017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МУУД/ уровень освоения</w:t>
            </w:r>
          </w:p>
        </w:tc>
      </w:tr>
      <w:tr w:rsidR="00E500D1"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D1" w:rsidRDefault="00A017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ПУУД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D1" w:rsidRDefault="00A017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КУУД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D1" w:rsidRDefault="00A017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РУУД</w:t>
            </w:r>
          </w:p>
        </w:tc>
      </w:tr>
      <w:tr w:rsidR="00E500D1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D1" w:rsidRDefault="00E500D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D1" w:rsidRDefault="00E500D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D1" w:rsidRDefault="00E500D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D1" w:rsidRDefault="00E500D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00D1" w:rsidRDefault="00A017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Соотнести данные результаты с имеющимися кодификаторами и спецификаторами по </w:t>
      </w:r>
      <w:r>
        <w:rPr>
          <w:rFonts w:ascii="Times New Roman" w:hAnsi="Times New Roman" w:cs="Times New Roman"/>
          <w:sz w:val="20"/>
          <w:szCs w:val="20"/>
        </w:rPr>
        <w:t>данной дисциплине.</w:t>
      </w:r>
    </w:p>
    <w:p w:rsidR="00E500D1" w:rsidRDefault="00A017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Заполнить таблицу </w:t>
      </w:r>
    </w:p>
    <w:tbl>
      <w:tblPr>
        <w:tblW w:w="65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1"/>
        <w:gridCol w:w="1678"/>
        <w:gridCol w:w="2280"/>
      </w:tblGrid>
      <w:tr w:rsidR="00E500D1"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0D1" w:rsidRDefault="00A017AE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Потенциал личности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0D1" w:rsidRDefault="00A017AE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Показатели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0D1" w:rsidRDefault="00A017AE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Диагностический инструментарий</w:t>
            </w:r>
          </w:p>
        </w:tc>
      </w:tr>
      <w:tr w:rsidR="00E500D1">
        <w:tc>
          <w:tcPr>
            <w:tcW w:w="26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0D1" w:rsidRDefault="00A017AE">
            <w:pPr>
              <w:spacing w:before="100" w:beforeAutospacing="1" w:after="100" w:afterAutospacing="1" w:line="273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познавательного потенциала личности учащихся и особенности мотивации.</w:t>
            </w:r>
          </w:p>
        </w:tc>
        <w:tc>
          <w:tcPr>
            <w:tcW w:w="1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0D1" w:rsidRDefault="00E500D1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0D1" w:rsidRDefault="00E500D1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0D1">
        <w:tc>
          <w:tcPr>
            <w:tcW w:w="26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0D1" w:rsidRDefault="00A017AE">
            <w:pPr>
              <w:spacing w:before="100" w:beforeAutospacing="1" w:after="100" w:afterAutospacing="1" w:line="273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коммуникативного потенциала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личности и её зависимость от сформированности общешкольного коллектива.</w:t>
            </w:r>
          </w:p>
        </w:tc>
        <w:tc>
          <w:tcPr>
            <w:tcW w:w="1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0D1" w:rsidRDefault="00E500D1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0D1" w:rsidRDefault="00E500D1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00D1" w:rsidRDefault="00A017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Разработать учебные задачи (5-6) для контроля и оценки формирования личностных и метапредметных образовательных результатов обучающихся</w:t>
      </w:r>
    </w:p>
    <w:p w:rsidR="00E500D1" w:rsidRDefault="00A017AE"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E500D1" w:rsidRDefault="00E500D1"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500D1" w:rsidRDefault="00A017AE">
      <w:pPr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 результатов практики (док</w:t>
      </w:r>
      <w:r>
        <w:rPr>
          <w:rFonts w:ascii="Times New Roman" w:hAnsi="Times New Roman" w:cs="Times New Roman"/>
          <w:b/>
          <w:sz w:val="24"/>
          <w:szCs w:val="24"/>
        </w:rPr>
        <w:t>лад, презентация)</w:t>
      </w:r>
    </w:p>
    <w:p w:rsidR="00E500D1" w:rsidRDefault="00A017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и показатели, используемые при оценивании доклада и презентации</w:t>
      </w:r>
    </w:p>
    <w:p w:rsidR="00E500D1" w:rsidRDefault="00E500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Продукт самостоятельной работы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представляющий собой публичное выступление по представлению полученных результатов по итогам практики </w:t>
            </w:r>
          </w:p>
          <w:p w:rsidR="00E500D1" w:rsidRDefault="00E50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E500D1" w:rsidRDefault="00A017A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(выступление) - 5 мин с использованием электронной презентации 7-12 слайдов (сочетание текста, 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сунков, видеоматериалов, звукового ряда, которые организованы в единую среду: есть структура, организованная для удобного восприятия информации);</w:t>
            </w:r>
          </w:p>
          <w:p w:rsidR="00E500D1" w:rsidRDefault="00A017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вопросы - ответы;</w:t>
            </w:r>
          </w:p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заключение руководителей</w:t>
            </w:r>
          </w:p>
        </w:tc>
      </w:tr>
    </w:tbl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A017A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выступления с презентацией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 w:rsidR="00E500D1" w:rsidRDefault="00E500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:rsidR="00E500D1" w:rsidRDefault="00E500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4786" w:type="dxa"/>
          </w:tcPr>
          <w:p w:rsidR="00E500D1" w:rsidRDefault="00A0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4786" w:type="dxa"/>
          </w:tcPr>
          <w:p w:rsidR="00E500D1" w:rsidRDefault="00A0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Представлено место проведения практики</w:t>
            </w:r>
          </w:p>
        </w:tc>
        <w:tc>
          <w:tcPr>
            <w:tcW w:w="4786" w:type="dxa"/>
          </w:tcPr>
          <w:p w:rsidR="00E500D1" w:rsidRDefault="00A0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Представлена урочная и внеурочная деятельность</w:t>
            </w:r>
          </w:p>
        </w:tc>
        <w:tc>
          <w:tcPr>
            <w:tcW w:w="4786" w:type="dxa"/>
          </w:tcPr>
          <w:p w:rsidR="00E500D1" w:rsidRDefault="00A0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4786" w:type="dxa"/>
          </w:tcPr>
          <w:p w:rsidR="00E500D1" w:rsidRDefault="00A0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4786" w:type="dxa"/>
          </w:tcPr>
          <w:p w:rsidR="00E500D1" w:rsidRDefault="00A0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Слайды презентации в меру информативны, представленная информация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понятна и легко читается, распознается</w:t>
            </w:r>
          </w:p>
        </w:tc>
        <w:tc>
          <w:tcPr>
            <w:tcW w:w="4786" w:type="dxa"/>
          </w:tcPr>
          <w:p w:rsidR="00E500D1" w:rsidRDefault="00A0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езентации оформлен грамотно</w:t>
            </w:r>
          </w:p>
        </w:tc>
        <w:tc>
          <w:tcPr>
            <w:tcW w:w="4786" w:type="dxa"/>
          </w:tcPr>
          <w:p w:rsidR="00E500D1" w:rsidRDefault="00A0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Стиль презентации соответствует содержанию</w:t>
            </w:r>
          </w:p>
        </w:tc>
        <w:tc>
          <w:tcPr>
            <w:tcW w:w="4786" w:type="dxa"/>
          </w:tcPr>
          <w:p w:rsidR="00E500D1" w:rsidRDefault="00A0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вопросы логичны и обоснованы</w:t>
            </w:r>
          </w:p>
        </w:tc>
        <w:tc>
          <w:tcPr>
            <w:tcW w:w="4786" w:type="dxa"/>
          </w:tcPr>
          <w:p w:rsidR="00E500D1" w:rsidRDefault="00A0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 w:rsidR="00E500D1" w:rsidRDefault="00E500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E500D1" w:rsidRDefault="00A0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</w:tbl>
    <w:p w:rsidR="00E500D1" w:rsidRDefault="00A017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4786" w:type="dxa"/>
          </w:tcPr>
          <w:p w:rsidR="00E500D1" w:rsidRDefault="00A017AE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4786" w:type="dxa"/>
          </w:tcPr>
          <w:p w:rsidR="00E500D1" w:rsidRDefault="00A017AE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E500D1" w:rsidRDefault="00A017AE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  <w:p w:rsidR="00E500D1" w:rsidRDefault="00E500D1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E500D1" w:rsidRDefault="00A017AE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500D1" w:rsidRDefault="00E500D1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500D1" w:rsidRDefault="00A017AE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 w:rsidR="00E500D1" w:rsidRDefault="00A017AE"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</w:t>
      </w:r>
    </w:p>
    <w:p w:rsidR="00E500D1" w:rsidRDefault="00A017AE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практики:</w:t>
      </w:r>
    </w:p>
    <w:p w:rsidR="00E500D1" w:rsidRDefault="00E500D1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5778"/>
        <w:gridCol w:w="3793"/>
      </w:tblGrid>
      <w:tr w:rsidR="00E500D1">
        <w:tc>
          <w:tcPr>
            <w:tcW w:w="5778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структуре и оформлению отчета об итогах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0D1">
        <w:tc>
          <w:tcPr>
            <w:tcW w:w="5778" w:type="dxa"/>
          </w:tcPr>
          <w:p w:rsidR="00E500D1" w:rsidRDefault="00A017A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Учетная карточка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(УК) практики заполняется обучающимся по шаблону в текстовом редакторе, оценки выставляют руководители практической подготовки / ответственные лица по практической подготовке от профильной организации, оценки заверяются подписями руководителей и печатью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рганизации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:rsidR="00E500D1" w:rsidRDefault="00A017AE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-титульный лист;</w:t>
            </w:r>
          </w:p>
          <w:p w:rsidR="00E500D1" w:rsidRDefault="00A017AE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-оглавление (содержание) отчета; </w:t>
            </w:r>
          </w:p>
          <w:p w:rsidR="00E500D1" w:rsidRDefault="00A017AE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-анализ всех видов деятельности в период практики;</w:t>
            </w:r>
          </w:p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-материалы по итогам выполнения заданий.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A017AE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отчетной документации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 w:rsidR="00E500D1" w:rsidRDefault="00E500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:rsidR="00E500D1" w:rsidRDefault="00E500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Выдержаны требования к структуре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отчета; учетная карточка заполнена полностью</w:t>
            </w:r>
          </w:p>
        </w:tc>
        <w:tc>
          <w:tcPr>
            <w:tcW w:w="4786" w:type="dxa"/>
          </w:tcPr>
          <w:p w:rsidR="00E500D1" w:rsidRDefault="00A0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тексте отсутствуют орфографические, синтаксические, пунктуационные ошибки</w:t>
            </w:r>
          </w:p>
        </w:tc>
        <w:tc>
          <w:tcPr>
            <w:tcW w:w="4786" w:type="dxa"/>
          </w:tcPr>
          <w:p w:rsidR="00E500D1" w:rsidRDefault="00A0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Соблюдены требования к оформлению и объёму (20-25 стр., шрифтом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Times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Roman,12 кегль, 1,5 интервала; страницы пронумерованы,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отчет переплетен)</w:t>
            </w:r>
          </w:p>
        </w:tc>
        <w:tc>
          <w:tcPr>
            <w:tcW w:w="4786" w:type="dxa"/>
          </w:tcPr>
          <w:p w:rsidR="00E500D1" w:rsidRDefault="00A0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4786" w:type="dxa"/>
          </w:tcPr>
          <w:p w:rsidR="00E500D1" w:rsidRDefault="00A0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и учетная карточка предоставлены руководителю практической подготовки своевременно </w:t>
            </w:r>
            <w:proofErr w:type="gramEnd"/>
          </w:p>
        </w:tc>
        <w:tc>
          <w:tcPr>
            <w:tcW w:w="4786" w:type="dxa"/>
          </w:tcPr>
          <w:p w:rsidR="00E500D1" w:rsidRDefault="00A0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 w:rsidR="00E500D1" w:rsidRDefault="00E500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E500D1" w:rsidRDefault="00A0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</w:t>
            </w:r>
          </w:p>
        </w:tc>
      </w:tr>
    </w:tbl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A017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86" w:type="dxa"/>
          </w:tcPr>
          <w:p w:rsidR="00E500D1" w:rsidRDefault="00A017AE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86" w:type="dxa"/>
          </w:tcPr>
          <w:p w:rsidR="00E500D1" w:rsidRDefault="00A017AE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E500D1" w:rsidRDefault="00A017AE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0D1">
        <w:tc>
          <w:tcPr>
            <w:tcW w:w="4785" w:type="dxa"/>
          </w:tcPr>
          <w:p w:rsidR="00E500D1" w:rsidRDefault="00A0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6" w:type="dxa"/>
          </w:tcPr>
          <w:p w:rsidR="00E500D1" w:rsidRDefault="00A017AE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 w:rsidR="00E500D1" w:rsidRDefault="00E5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A017A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 по итогам практики осуществляется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в форме зачета</w:t>
      </w:r>
    </w:p>
    <w:p w:rsidR="00E500D1" w:rsidRDefault="00A01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средств составили: </w:t>
      </w:r>
    </w:p>
    <w:p w:rsidR="00E500D1" w:rsidRDefault="00A017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Купершлаг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Ирина Геннадиевна, </w:t>
      </w:r>
      <w:r>
        <w:rPr>
          <w:rFonts w:ascii="Times New Roman" w:hAnsi="Times New Roman"/>
          <w:sz w:val="24"/>
          <w:szCs w:val="24"/>
        </w:rPr>
        <w:t xml:space="preserve"> ст. преподаватель кафедры педагогики и управления образованием, </w:t>
      </w:r>
    </w:p>
    <w:p w:rsidR="00E500D1" w:rsidRDefault="00A017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Лингевич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Владимировна, к. </w:t>
      </w:r>
      <w:proofErr w:type="spellStart"/>
      <w:r>
        <w:rPr>
          <w:rFonts w:ascii="Times New Roman" w:hAnsi="Times New Roman"/>
          <w:sz w:val="24"/>
          <w:szCs w:val="24"/>
        </w:rPr>
        <w:t>пед</w:t>
      </w:r>
      <w:proofErr w:type="spellEnd"/>
      <w:r>
        <w:rPr>
          <w:rFonts w:ascii="Times New Roman" w:hAnsi="Times New Roman"/>
          <w:sz w:val="24"/>
          <w:szCs w:val="24"/>
        </w:rPr>
        <w:t>. н., доцент  кафедры педагогики и управления образованием</w:t>
      </w:r>
    </w:p>
    <w:p w:rsidR="00E500D1" w:rsidRDefault="00E500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D1" w:rsidRDefault="00E500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00D1" w:rsidRDefault="00E500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00D1" w:rsidRDefault="00E500D1"/>
    <w:sectPr w:rsidR="00E5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Gubb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altName w:val="FreeSans"/>
    <w:panose1 w:val="020E0502030303020204"/>
    <w:charset w:val="CC"/>
    <w:family w:val="swiss"/>
    <w:pitch w:val="default"/>
    <w:sig w:usb0="00000000" w:usb1="00000000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Heavy">
    <w:altName w:val="Arial Black"/>
    <w:panose1 w:val="020B0903020102020204"/>
    <w:charset w:val="CC"/>
    <w:family w:val="swiss"/>
    <w:pitch w:val="default"/>
    <w:sig w:usb0="00000000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89D"/>
    <w:multiLevelType w:val="multilevel"/>
    <w:tmpl w:val="0DA2289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E6D4DF9"/>
    <w:multiLevelType w:val="multilevel"/>
    <w:tmpl w:val="2E6D4D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)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)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)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3F5905A4"/>
    <w:multiLevelType w:val="multilevel"/>
    <w:tmpl w:val="3F5905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10"/>
    <w:rsid w:val="0004431A"/>
    <w:rsid w:val="0017573E"/>
    <w:rsid w:val="001C5104"/>
    <w:rsid w:val="00216616"/>
    <w:rsid w:val="00230C25"/>
    <w:rsid w:val="00250834"/>
    <w:rsid w:val="002F3F10"/>
    <w:rsid w:val="005733FB"/>
    <w:rsid w:val="007A1714"/>
    <w:rsid w:val="008A2F45"/>
    <w:rsid w:val="008D747B"/>
    <w:rsid w:val="009B4FCE"/>
    <w:rsid w:val="00A017AE"/>
    <w:rsid w:val="00B0596D"/>
    <w:rsid w:val="00DB56FA"/>
    <w:rsid w:val="00E06B57"/>
    <w:rsid w:val="00E500D1"/>
    <w:rsid w:val="0E0E30CD"/>
    <w:rsid w:val="3FF7250E"/>
    <w:rsid w:val="463E4167"/>
    <w:rsid w:val="5F7D3571"/>
    <w:rsid w:val="643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 w:val="0"/>
      <w:suppressAutoHyphens/>
      <w:autoSpaceDE w:val="0"/>
      <w:spacing w:after="12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table" w:styleId="a5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qFormat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paragraph" w:customStyle="1" w:styleId="a7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8">
    <w:name w:val="Заголовок таблицы"/>
    <w:basedOn w:val="a7"/>
    <w:qFormat/>
    <w:pPr>
      <w:jc w:val="center"/>
    </w:pPr>
    <w:rPr>
      <w:b/>
      <w:bCs/>
    </w:rPr>
  </w:style>
  <w:style w:type="paragraph" w:customStyle="1" w:styleId="Standard">
    <w:name w:val="Standard"/>
    <w:basedOn w:val="a"/>
    <w:qFormat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</w:rPr>
  </w:style>
  <w:style w:type="paragraph" w:styleId="a9">
    <w:name w:val="No Spacing"/>
    <w:basedOn w:val="a"/>
    <w:uiPriority w:val="99"/>
    <w:qFormat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  <w:color w:val="000000"/>
    </w:rPr>
  </w:style>
  <w:style w:type="paragraph" w:customStyle="1" w:styleId="11">
    <w:name w:val="Обычный1"/>
    <w:qFormat/>
    <w:pPr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 w:val="0"/>
      <w:suppressAutoHyphens/>
      <w:autoSpaceDE w:val="0"/>
      <w:spacing w:after="12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table" w:styleId="a5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qFormat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paragraph" w:customStyle="1" w:styleId="a7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8">
    <w:name w:val="Заголовок таблицы"/>
    <w:basedOn w:val="a7"/>
    <w:qFormat/>
    <w:pPr>
      <w:jc w:val="center"/>
    </w:pPr>
    <w:rPr>
      <w:b/>
      <w:bCs/>
    </w:rPr>
  </w:style>
  <w:style w:type="paragraph" w:customStyle="1" w:styleId="Standard">
    <w:name w:val="Standard"/>
    <w:basedOn w:val="a"/>
    <w:qFormat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</w:rPr>
  </w:style>
  <w:style w:type="paragraph" w:styleId="a9">
    <w:name w:val="No Spacing"/>
    <w:basedOn w:val="a"/>
    <w:uiPriority w:val="99"/>
    <w:qFormat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  <w:color w:val="000000"/>
    </w:rPr>
  </w:style>
  <w:style w:type="paragraph" w:customStyle="1" w:styleId="11">
    <w:name w:val="Обычный1"/>
    <w:qFormat/>
    <w:pPr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4583</Words>
  <Characters>26125</Characters>
  <Application>Microsoft Office Word</Application>
  <DocSecurity>0</DocSecurity>
  <Lines>217</Lines>
  <Paragraphs>61</Paragraphs>
  <ScaleCrop>false</ScaleCrop>
  <Company>SPecialiST RePack</Company>
  <LinksUpToDate>false</LinksUpToDate>
  <CharactersWithSpaces>30647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user</cp:lastModifiedBy>
  <cp:revision>15</cp:revision>
  <dcterms:created xsi:type="dcterms:W3CDTF">2024-06-18T10:46:00Z</dcterms:created>
  <dcterms:modified xsi:type="dcterms:W3CDTF">2024-07-04T05:38:00Z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