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34" w:rsidRDefault="00882445" w:rsidP="002C2F34">
      <w:pPr>
        <w:pStyle w:val="a4"/>
        <w:spacing w:after="0"/>
        <w:ind w:left="284" w:hanging="709"/>
        <w:jc w:val="center"/>
        <w:rPr>
          <w:b/>
          <w:bCs/>
          <w:szCs w:val="24"/>
        </w:rPr>
      </w:pPr>
      <w:r w:rsidRPr="00DC7CC0">
        <w:rPr>
          <w:b/>
          <w:szCs w:val="24"/>
        </w:rPr>
        <w:t>Наименование оценочных средств по контролируемым</w:t>
      </w:r>
      <w:r w:rsidRPr="00DC7CC0">
        <w:rPr>
          <w:b/>
          <w:sz w:val="19"/>
          <w:szCs w:val="19"/>
        </w:rPr>
        <w:t xml:space="preserve"> </w:t>
      </w:r>
      <w:r w:rsidRPr="00DC7CC0">
        <w:rPr>
          <w:b/>
          <w:szCs w:val="24"/>
        </w:rPr>
        <w:t>разделам (этапам)</w:t>
      </w:r>
      <w:r w:rsidR="002C2F34">
        <w:rPr>
          <w:b/>
          <w:bCs/>
          <w:szCs w:val="24"/>
        </w:rPr>
        <w:t xml:space="preserve">         </w:t>
      </w:r>
    </w:p>
    <w:p w:rsidR="00AB1428" w:rsidRPr="00AB1428" w:rsidRDefault="00AB1428" w:rsidP="00AB1428">
      <w:pPr>
        <w:pStyle w:val="a4"/>
        <w:spacing w:after="0"/>
        <w:ind w:left="284" w:hanging="709"/>
        <w:jc w:val="center"/>
        <w:rPr>
          <w:bCs/>
          <w:szCs w:val="24"/>
        </w:rPr>
      </w:pPr>
      <w:r w:rsidRPr="00AB1428">
        <w:rPr>
          <w:bCs/>
          <w:szCs w:val="24"/>
        </w:rPr>
        <w:t>учебной ознакомительной практики</w:t>
      </w:r>
    </w:p>
    <w:p w:rsidR="00AB1428" w:rsidRDefault="00AB1428" w:rsidP="00AB1428">
      <w:pPr>
        <w:pStyle w:val="a4"/>
        <w:spacing w:after="0"/>
        <w:jc w:val="center"/>
        <w:rPr>
          <w:b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9"/>
        <w:gridCol w:w="3119"/>
        <w:gridCol w:w="2770"/>
        <w:gridCol w:w="3108"/>
      </w:tblGrid>
      <w:tr w:rsidR="00882445" w:rsidRPr="00DC7CC0" w:rsidTr="002C2F34"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445" w:rsidRPr="00DC7CC0" w:rsidTr="002C2F34"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0D1E92">
              <w:rPr>
                <w:rFonts w:ascii="Times New Roman" w:hAnsi="Times New Roman"/>
                <w:sz w:val="24"/>
                <w:szCs w:val="24"/>
              </w:rPr>
              <w:t>разделы (этапы) практики</w:t>
            </w:r>
            <w:r w:rsidRPr="000D1E92"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  <w:r w:rsidRPr="00DC7CC0">
              <w:rPr>
                <w:rStyle w:val="FootnoteSymbol"/>
                <w:sz w:val="24"/>
                <w:szCs w:val="24"/>
              </w:rPr>
              <w:footnoteReference w:id="2"/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882445" w:rsidRPr="00DC7CC0" w:rsidTr="002C2F34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82445" w:rsidRPr="002C2F34" w:rsidRDefault="00882445" w:rsidP="0097142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2F34">
              <w:rPr>
                <w:rFonts w:ascii="Times New Roman" w:hAnsi="Times New Roman"/>
                <w:sz w:val="24"/>
                <w:szCs w:val="24"/>
              </w:rPr>
              <w:t xml:space="preserve">   Основной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C2F34" w:rsidRPr="002C2F34" w:rsidRDefault="00882445" w:rsidP="002C2F34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F34">
              <w:rPr>
                <w:rFonts w:ascii="Times New Roman" w:hAnsi="Times New Roman"/>
                <w:sz w:val="24"/>
                <w:szCs w:val="24"/>
              </w:rPr>
              <w:t xml:space="preserve">УК-1, </w:t>
            </w:r>
          </w:p>
          <w:p w:rsidR="00882445" w:rsidRPr="002C2F34" w:rsidRDefault="00882445" w:rsidP="00AB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F34">
              <w:rPr>
                <w:rFonts w:ascii="Times New Roman" w:hAnsi="Times New Roman"/>
                <w:sz w:val="24"/>
                <w:szCs w:val="24"/>
              </w:rPr>
              <w:t>ПК-</w:t>
            </w:r>
            <w:r w:rsidR="00AB14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2F34">
              <w:rPr>
                <w:rFonts w:ascii="Times New Roman" w:hAnsi="Times New Roman"/>
                <w:sz w:val="24"/>
                <w:szCs w:val="24"/>
              </w:rPr>
              <w:t xml:space="preserve">     Задание 1</w:t>
            </w:r>
          </w:p>
        </w:tc>
      </w:tr>
      <w:tr w:rsidR="00882445" w:rsidRPr="00DC7CC0" w:rsidTr="002C2F34">
        <w:tc>
          <w:tcPr>
            <w:tcW w:w="6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45" w:rsidRPr="002C2F34" w:rsidRDefault="00882445" w:rsidP="00971428">
            <w:pPr>
              <w:ind w:firstLine="314"/>
              <w:rPr>
                <w:rFonts w:ascii="Times New Roman" w:hAnsi="Times New Roman" w:cs="Times New Roman"/>
              </w:rPr>
            </w:pPr>
            <w:r w:rsidRPr="002C2F34">
              <w:rPr>
                <w:rFonts w:ascii="Times New Roman" w:hAnsi="Times New Roman" w:cs="Times New Roman"/>
              </w:rPr>
              <w:t>Задание 2</w:t>
            </w:r>
          </w:p>
        </w:tc>
      </w:tr>
      <w:tr w:rsidR="00882445" w:rsidRPr="00DC7CC0" w:rsidTr="002C2F34">
        <w:tc>
          <w:tcPr>
            <w:tcW w:w="6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45" w:rsidRPr="002C2F34" w:rsidRDefault="00882445" w:rsidP="0035406B">
            <w:pPr>
              <w:ind w:firstLine="314"/>
              <w:rPr>
                <w:rFonts w:ascii="Times New Roman" w:hAnsi="Times New Roman" w:cs="Times New Roman"/>
              </w:rPr>
            </w:pPr>
            <w:r w:rsidRPr="002C2F34">
              <w:rPr>
                <w:rFonts w:ascii="Times New Roman" w:hAnsi="Times New Roman" w:cs="Times New Roman"/>
              </w:rPr>
              <w:t>Задание 3</w:t>
            </w:r>
            <w:r w:rsidR="00AB1428">
              <w:rPr>
                <w:rFonts w:ascii="Times New Roman" w:hAnsi="Times New Roman" w:cs="Times New Roman"/>
              </w:rPr>
              <w:t xml:space="preserve"> (индивидуальное)</w:t>
            </w:r>
          </w:p>
        </w:tc>
      </w:tr>
      <w:tr w:rsidR="00882445" w:rsidRPr="00DC7CC0" w:rsidTr="002C2F34"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82445" w:rsidRPr="002C2F34" w:rsidRDefault="00882445" w:rsidP="0097142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2F34">
              <w:rPr>
                <w:rFonts w:ascii="Times New Roman" w:hAnsi="Times New Roman"/>
                <w:sz w:val="24"/>
                <w:szCs w:val="24"/>
              </w:rPr>
              <w:t xml:space="preserve">   Итоговый</w:t>
            </w:r>
          </w:p>
        </w:tc>
        <w:tc>
          <w:tcPr>
            <w:tcW w:w="277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45" w:rsidRPr="0035406B" w:rsidRDefault="00882445" w:rsidP="00971428">
            <w:pPr>
              <w:pStyle w:val="Standard"/>
              <w:snapToGrid w:val="0"/>
              <w:spacing w:after="0" w:line="100" w:lineRule="atLeast"/>
              <w:ind w:left="314"/>
              <w:rPr>
                <w:rFonts w:ascii="Times New Roman" w:eastAsia="Batang" w:hAnsi="Times New Roman"/>
              </w:rPr>
            </w:pPr>
            <w:r w:rsidRPr="0035406B">
              <w:rPr>
                <w:rFonts w:ascii="Times New Roman" w:eastAsia="Batang" w:hAnsi="Times New Roman"/>
              </w:rPr>
              <w:t xml:space="preserve">Отчет,  учетная карточка, </w:t>
            </w:r>
          </w:p>
          <w:p w:rsidR="00882445" w:rsidRPr="002C2F34" w:rsidRDefault="00882445" w:rsidP="00971428">
            <w:pPr>
              <w:pStyle w:val="Standard"/>
              <w:spacing w:after="0" w:line="100" w:lineRule="atLeas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35406B">
              <w:rPr>
                <w:rFonts w:ascii="Times New Roman" w:eastAsia="Batang" w:hAnsi="Times New Roman"/>
              </w:rPr>
              <w:t>представление результатов практики (доклад с презентацией)</w:t>
            </w:r>
          </w:p>
        </w:tc>
      </w:tr>
    </w:tbl>
    <w:p w:rsidR="00882445" w:rsidRDefault="00882445" w:rsidP="006E2EB4">
      <w:pPr>
        <w:pStyle w:val="a4"/>
        <w:spacing w:after="0"/>
        <w:jc w:val="center"/>
        <w:rPr>
          <w:b/>
          <w:bCs/>
        </w:rPr>
      </w:pPr>
    </w:p>
    <w:p w:rsidR="00882445" w:rsidRDefault="00882445" w:rsidP="006E2EB4">
      <w:pPr>
        <w:pStyle w:val="a4"/>
        <w:spacing w:after="0"/>
        <w:jc w:val="center"/>
        <w:rPr>
          <w:b/>
          <w:bCs/>
        </w:rPr>
      </w:pPr>
    </w:p>
    <w:p w:rsidR="00EB6435" w:rsidRDefault="00EB6435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DA2FA7" w:rsidRPr="00DA2FA7" w:rsidRDefault="00DA2FA7" w:rsidP="00DA2FA7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A2FA7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A2FA7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A2FA7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A2FA7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A2FA7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Pr="00DA2FA7">
        <w:rPr>
          <w:rStyle w:val="FootnoteSymbol"/>
          <w:b/>
          <w:sz w:val="24"/>
          <w:szCs w:val="24"/>
        </w:rPr>
        <w:footnoteReference w:id="3"/>
      </w:r>
      <w:r w:rsidRPr="00DA2FA7">
        <w:rPr>
          <w:rFonts w:ascii="Times New Roman" w:hAnsi="Times New Roman"/>
          <w:b/>
          <w:sz w:val="24"/>
          <w:szCs w:val="24"/>
        </w:rPr>
        <w:t xml:space="preserve"> </w:t>
      </w:r>
      <w:r w:rsidRPr="00DA2FA7">
        <w:rPr>
          <w:rFonts w:ascii="Times New Roman" w:hAnsi="Times New Roman"/>
          <w:b/>
          <w:bCs/>
          <w:sz w:val="24"/>
          <w:szCs w:val="24"/>
        </w:rPr>
        <w:t>и алгоритм</w:t>
      </w:r>
      <w:r w:rsidRPr="00DA2FA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A2FA7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DA2FA7" w:rsidRPr="00DA2FA7" w:rsidRDefault="00DA2FA7" w:rsidP="00DA2FA7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A2FA7" w:rsidRPr="00DA2FA7" w:rsidRDefault="00DA2FA7" w:rsidP="00DA2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A7"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 w:rsidR="00DA2FA7" w:rsidRPr="00DA2FA7" w:rsidRDefault="00DA2FA7" w:rsidP="00DA2FA7">
      <w:pPr>
        <w:rPr>
          <w:rFonts w:ascii="Times New Roman" w:hAnsi="Times New Roman" w:cs="Times New Roman"/>
          <w:b/>
          <w:sz w:val="24"/>
          <w:szCs w:val="24"/>
        </w:rPr>
      </w:pPr>
    </w:p>
    <w:p w:rsidR="00DA2FA7" w:rsidRPr="00DA2FA7" w:rsidRDefault="00DA2FA7" w:rsidP="00DA2FA7">
      <w:pPr>
        <w:jc w:val="both"/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sz w:val="24"/>
          <w:szCs w:val="24"/>
        </w:rPr>
        <w:t>Критерии и показатели, используемые</w:t>
      </w:r>
      <w:r w:rsidRPr="00DA2F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2FA7">
        <w:rPr>
          <w:rFonts w:ascii="Times New Roman" w:hAnsi="Times New Roman" w:cs="Times New Roman"/>
          <w:sz w:val="24"/>
          <w:szCs w:val="24"/>
        </w:rPr>
        <w:t>при оценивании доклада и презентации:</w:t>
      </w:r>
    </w:p>
    <w:p w:rsidR="00DA2FA7" w:rsidRPr="00DA2FA7" w:rsidRDefault="00DA2FA7" w:rsidP="00DA2F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0" w:type="dxa"/>
        <w:tblLayout w:type="fixed"/>
        <w:tblLook w:val="00A0" w:firstRow="1" w:lastRow="0" w:firstColumn="1" w:lastColumn="0" w:noHBand="0" w:noVBand="0"/>
      </w:tblPr>
      <w:tblGrid>
        <w:gridCol w:w="4672"/>
        <w:gridCol w:w="5193"/>
      </w:tblGrid>
      <w:tr w:rsidR="00DA2FA7" w:rsidRPr="00DA2FA7" w:rsidTr="0097142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F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DA2F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DA2F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DA2FA7" w:rsidRPr="00DA2FA7" w:rsidTr="0097142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 w:rsidRPr="00DA2F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обучающегося, представляющий собой</w:t>
            </w:r>
            <w:r w:rsidRPr="00DA2F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 w:rsidRPr="00DA2F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 w:rsidRPr="00DA2FA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ходе практики</w:t>
            </w:r>
            <w:proofErr w:type="gramStart"/>
            <w:r w:rsidRPr="00DA2F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A2F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– 5 мин. с использованием электронной презентации 7-10 слайдов </w:t>
            </w:r>
            <w:r w:rsidRPr="00DA2F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DA2F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видеоматериалов, звукового ряда</w:t>
            </w:r>
            <w:r w:rsidRPr="00DA2F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DA2F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A2F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 w:rsidRPr="00DA2F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DA2FA7" w:rsidRPr="00DA2FA7" w:rsidRDefault="00DA2FA7" w:rsidP="0097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 w:rsidRPr="00DA2F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2F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ответы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FA7" w:rsidRPr="00DA2FA7" w:rsidRDefault="00DA2FA7" w:rsidP="00971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A2F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руководителей.</w:t>
            </w:r>
          </w:p>
        </w:tc>
      </w:tr>
    </w:tbl>
    <w:p w:rsidR="00DA2FA7" w:rsidRPr="00DA2FA7" w:rsidRDefault="00DA2FA7" w:rsidP="00DA2FA7">
      <w:pPr>
        <w:rPr>
          <w:rFonts w:ascii="Times New Roman" w:hAnsi="Times New Roman" w:cs="Times New Roman"/>
          <w:bCs/>
          <w:sz w:val="24"/>
          <w:szCs w:val="24"/>
        </w:rPr>
      </w:pPr>
    </w:p>
    <w:p w:rsidR="00DA2FA7" w:rsidRPr="00DA2FA7" w:rsidRDefault="00DA2FA7" w:rsidP="00DA2FA7">
      <w:pPr>
        <w:rPr>
          <w:rFonts w:ascii="Times New Roman" w:hAnsi="Times New Roman" w:cs="Times New Roman"/>
          <w:bCs/>
          <w:sz w:val="24"/>
          <w:szCs w:val="24"/>
        </w:rPr>
      </w:pPr>
      <w:r w:rsidRPr="00DA2FA7"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презентацией:</w:t>
      </w:r>
    </w:p>
    <w:p w:rsidR="00DA2FA7" w:rsidRPr="00DA2FA7" w:rsidRDefault="00DA2FA7" w:rsidP="00DA2F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65" w:type="dxa"/>
        <w:tblInd w:w="-260" w:type="dxa"/>
        <w:tblLayout w:type="fixed"/>
        <w:tblLook w:val="00A0" w:firstRow="1" w:lastRow="0" w:firstColumn="1" w:lastColumn="0" w:noHBand="0" w:noVBand="0"/>
      </w:tblPr>
      <w:tblGrid>
        <w:gridCol w:w="8590"/>
        <w:gridCol w:w="1275"/>
      </w:tblGrid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Доклад представляет структурированные результаты работы во время практики.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Речь докладчика понятна, дикция </w:t>
            </w:r>
            <w:r w:rsidRPr="00DA2FA7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четкая, интонация обыгрывает содержание.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Представлено место проведения практики.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Представлены все виды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Представлены выводы о результатах деятельности практиканта, его личное отношение к работе и ее результатам.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tabs>
                <w:tab w:val="left" w:pos="389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Слайды презентации дополняют устную информацию, а не полностью ее дублируют.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tabs>
                <w:tab w:val="left" w:pos="389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Слайды презентации в меру информативны, представленная информация понятна и легко читается, распознается.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tabs>
                <w:tab w:val="left" w:pos="389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езентации оформлен грамотно.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Содержание презентации соответствует содержанию доклада.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Ответы на вопросы логичны и обоснованы.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DA2FA7">
        <w:rPr>
          <w:rFonts w:ascii="Times New Roman" w:hAnsi="Times New Roman"/>
          <w:sz w:val="24"/>
          <w:szCs w:val="24"/>
        </w:rPr>
        <w:t>Шкала оценивания:</w:t>
      </w:r>
    </w:p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60"/>
        <w:gridCol w:w="3261"/>
        <w:gridCol w:w="3261"/>
      </w:tblGrid>
      <w:tr w:rsidR="00DA2FA7" w:rsidRPr="00DA2FA7" w:rsidTr="0097142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DA2FA7" w:rsidRPr="00DA2FA7" w:rsidTr="0097142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A2FA7" w:rsidRPr="00DA2FA7" w:rsidTr="0097142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A2FA7" w:rsidRPr="00DA2FA7" w:rsidTr="0097142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A2FA7" w:rsidRPr="00DA2FA7" w:rsidTr="0097142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A2FA7" w:rsidRPr="00DA2FA7" w:rsidRDefault="00DA2FA7" w:rsidP="00DA2FA7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  <w:rPr>
          <w:rFonts w:ascii="Times New Roman" w:hAnsi="Times New Roman"/>
          <w:sz w:val="24"/>
          <w:szCs w:val="24"/>
        </w:rPr>
      </w:pPr>
    </w:p>
    <w:p w:rsidR="00DA2FA7" w:rsidRPr="00DA2FA7" w:rsidRDefault="00DA2FA7" w:rsidP="00DA2F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DA2FA7" w:rsidRPr="00DA2FA7" w:rsidRDefault="00DA2FA7" w:rsidP="00DA2FA7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2FA7" w:rsidRPr="00DA2FA7" w:rsidRDefault="00DA2FA7" w:rsidP="00DA2FA7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отчетной документации по итогам</w:t>
      </w:r>
    </w:p>
    <w:p w:rsidR="00DA2FA7" w:rsidRPr="00DA2FA7" w:rsidRDefault="00DA2FA7" w:rsidP="00DA2FA7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sz w:val="24"/>
          <w:szCs w:val="24"/>
        </w:rPr>
        <w:t>практики:</w:t>
      </w:r>
    </w:p>
    <w:p w:rsidR="00DA2FA7" w:rsidRPr="00DA2FA7" w:rsidRDefault="00DA2FA7" w:rsidP="00DA2FA7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5" w:type="dxa"/>
        <w:tblLayout w:type="fixed"/>
        <w:tblLook w:val="00A0" w:firstRow="1" w:lastRow="0" w:firstColumn="1" w:lastColumn="0" w:noHBand="0" w:noVBand="0"/>
      </w:tblPr>
      <w:tblGrid>
        <w:gridCol w:w="4672"/>
        <w:gridCol w:w="5203"/>
      </w:tblGrid>
      <w:tr w:rsidR="00DA2FA7" w:rsidRPr="00DA2FA7" w:rsidTr="0097142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F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DA2F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DA2F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 отчета об итогах практики</w:t>
            </w:r>
          </w:p>
        </w:tc>
      </w:tr>
      <w:tr w:rsidR="00DA2FA7" w:rsidRPr="00DA2FA7" w:rsidTr="0097142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Отчет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– продукт самостоятельной работы</w:t>
            </w:r>
            <w:r w:rsidRPr="00DA2F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обучающегося, включающий</w:t>
            </w:r>
            <w:r w:rsidRPr="00DA2F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DA2FA7" w:rsidRPr="00DA2FA7" w:rsidRDefault="00DA2FA7" w:rsidP="0097142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 w:rsidRPr="00DA2F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DA2FA7">
            <w:pPr>
              <w:widowControl w:val="0"/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DA2FA7" w:rsidRPr="00DA2FA7" w:rsidRDefault="00DA2FA7" w:rsidP="00DA2FA7">
            <w:pPr>
              <w:widowControl w:val="0"/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оглавление (содержание) отчета; </w:t>
            </w:r>
          </w:p>
          <w:p w:rsidR="00DA2FA7" w:rsidRPr="00DA2FA7" w:rsidRDefault="00DA2FA7" w:rsidP="00DA2FA7">
            <w:pPr>
              <w:widowControl w:val="0"/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анализ всех видов деятельности в период практики;</w:t>
            </w:r>
          </w:p>
          <w:p w:rsidR="00DA2FA7" w:rsidRPr="00DA2FA7" w:rsidRDefault="00DA2FA7" w:rsidP="00DA2FA7">
            <w:pPr>
              <w:widowControl w:val="0"/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итогам выполнения заданий. </w:t>
            </w:r>
          </w:p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FA7" w:rsidRPr="00DA2FA7" w:rsidRDefault="00DA2FA7" w:rsidP="00DA2F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2FA7" w:rsidRPr="00DA2FA7" w:rsidRDefault="00DA2FA7" w:rsidP="00DA2FA7">
      <w:pPr>
        <w:rPr>
          <w:rFonts w:ascii="Times New Roman" w:hAnsi="Times New Roman" w:cs="Times New Roman"/>
          <w:bCs/>
          <w:sz w:val="24"/>
          <w:szCs w:val="24"/>
        </w:rPr>
      </w:pPr>
      <w:r w:rsidRPr="00DA2FA7"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документации:</w:t>
      </w:r>
    </w:p>
    <w:p w:rsidR="00DA2FA7" w:rsidRPr="00DA2FA7" w:rsidRDefault="00DA2FA7" w:rsidP="00DA2F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5" w:type="dxa"/>
        <w:tblLayout w:type="fixed"/>
        <w:tblLook w:val="00A0" w:firstRow="1" w:lastRow="0" w:firstColumn="1" w:lastColumn="0" w:noHBand="0" w:noVBand="0"/>
      </w:tblPr>
      <w:tblGrid>
        <w:gridCol w:w="8330"/>
        <w:gridCol w:w="1545"/>
      </w:tblGrid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Выдержаны требования к структуре отчета; учетная карточка заполнена полностью.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tabs>
                <w:tab w:val="left" w:pos="389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В тексте отсутствуют орфографические,</w:t>
            </w:r>
            <w:r w:rsidRPr="00DA2FA7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синтаксические, пунктуационные</w:t>
            </w:r>
            <w:r w:rsidRPr="00DA2F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ошибки.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Соблюдены требования к оформлению и</w:t>
            </w:r>
            <w:r w:rsidRPr="00DA2FA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объёму (30-40 стр., шрифтом </w:t>
            </w:r>
            <w:r w:rsidRPr="00DA2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,14 кегль,</w:t>
            </w:r>
            <w:r w:rsidRPr="00DA2F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1,5 интервал; страницы пронумерованы).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Описание всех видов деятельности присутствует, результаты выполнения заданий подтверждаются материалами отчета.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Отчет и учетная карточка </w:t>
            </w:r>
            <w:proofErr w:type="gramStart"/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  <w:proofErr w:type="gramEnd"/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факультетскому руководителю своевременно.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DA2FA7">
        <w:rPr>
          <w:rFonts w:ascii="Times New Roman" w:hAnsi="Times New Roman"/>
          <w:sz w:val="24"/>
          <w:szCs w:val="24"/>
        </w:rPr>
        <w:t>Шкала оценивания:</w:t>
      </w:r>
    </w:p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41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308"/>
        <w:gridCol w:w="3308"/>
        <w:gridCol w:w="3308"/>
      </w:tblGrid>
      <w:tr w:rsidR="00DA2FA7" w:rsidRPr="00DA2FA7" w:rsidTr="00971428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DA2FA7" w:rsidRPr="00DA2FA7" w:rsidTr="00971428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A2FA7" w:rsidRPr="00DA2FA7" w:rsidTr="00971428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A2FA7" w:rsidRPr="00DA2FA7" w:rsidTr="00971428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A2FA7" w:rsidRPr="00DA2FA7" w:rsidTr="00971428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A2FA7" w:rsidRPr="00DA2FA7" w:rsidRDefault="00DA2FA7" w:rsidP="00DA2FA7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  <w:sz w:val="24"/>
          <w:szCs w:val="24"/>
        </w:rPr>
      </w:pPr>
    </w:p>
    <w:p w:rsidR="00DA2FA7" w:rsidRPr="00AB1428" w:rsidRDefault="00DA2FA7" w:rsidP="00DA2F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28">
        <w:rPr>
          <w:rFonts w:ascii="Times New Roman" w:hAnsi="Times New Roman" w:cs="Times New Roman"/>
          <w:b/>
          <w:bCs/>
          <w:sz w:val="24"/>
          <w:szCs w:val="24"/>
        </w:rPr>
        <w:t xml:space="preserve">Общее и  индивидуальное задания </w:t>
      </w:r>
    </w:p>
    <w:p w:rsidR="00DA2FA7" w:rsidRPr="00AB1428" w:rsidRDefault="00DA2FA7" w:rsidP="00DA2F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 1.</w:t>
      </w: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Провести диагностику </w:t>
      </w:r>
      <w:proofErr w:type="gramStart"/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обучающегося</w:t>
      </w:r>
      <w:proofErr w:type="gramEnd"/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 использованием 1 проективной методики и проанализировать результаты диагностики.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14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Инструкция к выполнению задания: </w:t>
      </w: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выполнения задания необходимо провести диагностику 1 обучающегося с использованием 1 проективной методики.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14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Содержание отчета: </w:t>
      </w:r>
    </w:p>
    <w:p w:rsidR="00AB1428" w:rsidRPr="00AB1428" w:rsidRDefault="00AB1428" w:rsidP="00AB1428">
      <w:pPr>
        <w:widowControl w:val="0"/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 об обучающемся (воспитаннике) (пол, возраст);</w:t>
      </w:r>
    </w:p>
    <w:p w:rsidR="00AB1428" w:rsidRPr="00AB1428" w:rsidRDefault="00AB1428" w:rsidP="00AB1428">
      <w:pPr>
        <w:widowControl w:val="0"/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описание выбранной проективной методики;</w:t>
      </w:r>
    </w:p>
    <w:p w:rsidR="00AB1428" w:rsidRPr="00AB1428" w:rsidRDefault="00AB1428" w:rsidP="00AB1428">
      <w:pPr>
        <w:widowControl w:val="0"/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описание результатов диагностики с формулировкой выводов.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Первичный материал поместить в приложение.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14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 2.</w:t>
      </w: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Провести диагностику личностных особенностей </w:t>
      </w:r>
      <w:proofErr w:type="gramStart"/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обучающегося</w:t>
      </w:r>
      <w:proofErr w:type="gramEnd"/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использованием стандартизированных методик.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AB14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Инструкция к выполнению задания: </w:t>
      </w: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выполнения задания необходимо провести диагностику 1 обучающегося с использованием 3-х стандартизованных методик.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14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Содержание отчета: </w:t>
      </w:r>
    </w:p>
    <w:p w:rsidR="00AB1428" w:rsidRPr="00AB1428" w:rsidRDefault="00AB1428" w:rsidP="00AB1428">
      <w:pPr>
        <w:widowControl w:val="0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 об обучающемся (воспитаннике) (пол, возраст);</w:t>
      </w:r>
    </w:p>
    <w:p w:rsidR="00AB1428" w:rsidRPr="00AB1428" w:rsidRDefault="00AB1428" w:rsidP="00AB1428">
      <w:pPr>
        <w:widowControl w:val="0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описание выбранных стандартизованных методик;</w:t>
      </w:r>
    </w:p>
    <w:p w:rsidR="00AB1428" w:rsidRPr="00AB1428" w:rsidRDefault="00AB1428" w:rsidP="00AB1428">
      <w:pPr>
        <w:widowControl w:val="0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описание результатов диагностики с формулировкой выводов.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Первичный материал поместить в приложение.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AB14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 3.</w:t>
      </w: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Индивидуальное задание (на выбор).</w:t>
      </w:r>
    </w:p>
    <w:p w:rsidR="0035406B" w:rsidRDefault="0035406B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</w:t>
      </w:r>
      <w:r w:rsidR="00AB1428"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Изучить, описать программу психологического (психолого-педагогического, социально-педагогического) сопровождения воспитанников (обучающихся) в образовательном учреждении.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3.2. </w:t>
      </w:r>
      <w:r w:rsidR="0035406B"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Изучить, описать программу психологического (психолого-педагогического, социально-педагогического) сопровождения </w:t>
      </w:r>
      <w:proofErr w:type="gramStart"/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ОВЗ в образовательной организации.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3.3. </w:t>
      </w:r>
      <w:r w:rsidR="0035406B"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Изучить, описать программу психологического (психолого-педагогического, социально-педагогического) сопровождения </w:t>
      </w:r>
      <w:proofErr w:type="gramStart"/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"группы риска" в образовательной организации.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Инструкция к выполнению задания</w:t>
      </w: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задание выполняется на основе анализа информации, размещенной на официальном сайте образовательной организации.</w:t>
      </w:r>
    </w:p>
    <w:p w:rsidR="00AB1428" w:rsidRP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B1428" w:rsidRDefault="00AB1428" w:rsidP="00AB142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14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Содержание отчета:</w:t>
      </w:r>
      <w:r w:rsidRPr="00AB1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 психологического (психолого-педагогического, социально-педагогического) сопровождения воспитанников (обучающихся) в образовательном учреждении.</w:t>
      </w:r>
    </w:p>
    <w:bookmarkEnd w:id="0"/>
    <w:p w:rsidR="00DA2FA7" w:rsidRPr="00DA2FA7" w:rsidRDefault="00DA2FA7" w:rsidP="00DA2FA7">
      <w:pPr>
        <w:ind w:firstLine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A2FA7" w:rsidRPr="00DA2FA7" w:rsidRDefault="00DA2FA7" w:rsidP="00DA2F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b/>
          <w:bCs/>
          <w:sz w:val="24"/>
          <w:szCs w:val="24"/>
        </w:rPr>
        <w:t>Текущий контроль успеваемости</w:t>
      </w:r>
    </w:p>
    <w:p w:rsidR="00DA2FA7" w:rsidRPr="00DA2FA7" w:rsidRDefault="00DA2FA7" w:rsidP="00DA2FA7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2FA7" w:rsidRPr="00DA2FA7" w:rsidRDefault="00DA2FA7" w:rsidP="00DA2FA7">
      <w:pPr>
        <w:tabs>
          <w:tab w:val="left" w:pos="2295"/>
        </w:tabs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sz w:val="24"/>
          <w:szCs w:val="24"/>
        </w:rPr>
        <w:t xml:space="preserve">Критерии, используемые при оценивании выполнения всех видов работ, включая индивидуальное задание: </w:t>
      </w:r>
    </w:p>
    <w:p w:rsidR="00DA2FA7" w:rsidRPr="00DA2FA7" w:rsidRDefault="00DA2FA7" w:rsidP="00DA2FA7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75" w:type="dxa"/>
        <w:tblInd w:w="-265" w:type="dxa"/>
        <w:tblLayout w:type="fixed"/>
        <w:tblLook w:val="00A0" w:firstRow="1" w:lastRow="0" w:firstColumn="1" w:lastColumn="0" w:noHBand="0" w:noVBand="0"/>
      </w:tblPr>
      <w:tblGrid>
        <w:gridCol w:w="5802"/>
        <w:gridCol w:w="4073"/>
      </w:tblGrid>
      <w:tr w:rsidR="00DA2FA7" w:rsidRPr="00DA2FA7" w:rsidTr="00EB62A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DA2FA7" w:rsidRPr="00DA2FA7" w:rsidTr="00EB62A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tabs>
                <w:tab w:val="left" w:pos="720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заданий практики на высоком уровне с проявлением самостоятельности, творчества, инициативы.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DA2FA7">
              <w:rPr>
                <w:sz w:val="24"/>
                <w:szCs w:val="24"/>
              </w:rPr>
              <w:t>отлично</w:t>
            </w:r>
          </w:p>
        </w:tc>
      </w:tr>
      <w:tr w:rsidR="00DA2FA7" w:rsidRPr="00DA2FA7" w:rsidTr="00EB62A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tabs>
                <w:tab w:val="left" w:pos="720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Полное выполнение заданий практики, допущение незначительных недочетов.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DA2FA7">
              <w:rPr>
                <w:sz w:val="24"/>
                <w:szCs w:val="24"/>
              </w:rPr>
              <w:t>хорошо</w:t>
            </w:r>
          </w:p>
        </w:tc>
      </w:tr>
      <w:tr w:rsidR="00DA2FA7" w:rsidRPr="00DA2FA7" w:rsidTr="00EB62A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tabs>
                <w:tab w:val="left" w:pos="720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DA2FA7">
              <w:rPr>
                <w:sz w:val="24"/>
                <w:szCs w:val="24"/>
              </w:rPr>
              <w:t>удовлетворительно</w:t>
            </w:r>
          </w:p>
        </w:tc>
      </w:tr>
      <w:tr w:rsidR="00DA2FA7" w:rsidRPr="00DA2FA7" w:rsidTr="00EB62A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a3"/>
              <w:snapToGrid w:val="0"/>
              <w:rPr>
                <w:sz w:val="24"/>
                <w:szCs w:val="24"/>
              </w:rPr>
            </w:pPr>
            <w:r w:rsidRPr="00DA2FA7">
              <w:rPr>
                <w:sz w:val="24"/>
                <w:szCs w:val="24"/>
              </w:rPr>
              <w:t>Невыполнение задания.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DA2FA7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AB1428" w:rsidRDefault="00AB1428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</w:rPr>
      </w:pPr>
    </w:p>
    <w:p w:rsidR="00AB1428" w:rsidRDefault="00AB1428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</w:rPr>
      </w:pPr>
    </w:p>
    <w:p w:rsidR="00AB1428" w:rsidRDefault="00AB1428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</w:rPr>
      </w:pPr>
    </w:p>
    <w:p w:rsidR="00AB1428" w:rsidRDefault="00AB1428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</w:rPr>
      </w:pPr>
    </w:p>
    <w:p w:rsidR="00AB1428" w:rsidRDefault="00AB1428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</w:rPr>
      </w:pPr>
    </w:p>
    <w:p w:rsidR="00AB1428" w:rsidRDefault="00AB1428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</w:rPr>
      </w:pPr>
    </w:p>
    <w:p w:rsidR="00AB1428" w:rsidRDefault="00AB1428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</w:rPr>
      </w:pPr>
    </w:p>
    <w:p w:rsidR="00AB1428" w:rsidRDefault="00AB1428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</w:rPr>
      </w:pPr>
    </w:p>
    <w:p w:rsidR="00AB1428" w:rsidRDefault="00AB1428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</w:rPr>
      </w:pPr>
    </w:p>
    <w:p w:rsidR="00EB62AD" w:rsidRDefault="00EB62AD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</w:rPr>
      </w:pPr>
      <w:r w:rsidRPr="00DC7CC0">
        <w:rPr>
          <w:rFonts w:ascii="Times New Roman" w:hAnsi="Times New Roman"/>
          <w:b/>
        </w:rPr>
        <w:t>Критерии оценки:</w:t>
      </w:r>
    </w:p>
    <w:p w:rsidR="00EB62AD" w:rsidRPr="00DC7CC0" w:rsidRDefault="00EB62AD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EB62AD" w:rsidRPr="00DC7CC0" w:rsidRDefault="00EB62AD" w:rsidP="00EB62AD">
      <w:pPr>
        <w:pStyle w:val="aa"/>
        <w:keepNext/>
        <w:ind w:left="0"/>
        <w:rPr>
          <w:rFonts w:ascii="Times New Roman" w:hAnsi="Times New Roman"/>
          <w:b/>
          <w:bCs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Pr="00DC7CC0">
        <w:rPr>
          <w:rFonts w:ascii="Times New Roman" w:hAnsi="Times New Roman"/>
          <w:spacing w:val="14"/>
        </w:rPr>
        <w:t xml:space="preserve"> </w:t>
      </w:r>
      <w:r w:rsidRPr="00DC7CC0">
        <w:rPr>
          <w:rFonts w:ascii="Times New Roman" w:hAnsi="Times New Roman"/>
        </w:rPr>
        <w:t>и</w:t>
      </w:r>
      <w:r w:rsidRPr="00DC7CC0">
        <w:rPr>
          <w:rFonts w:ascii="Times New Roman" w:hAnsi="Times New Roman"/>
          <w:spacing w:val="21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>
        <w:rPr>
          <w:rFonts w:ascii="Times New Roman" w:hAnsi="Times New Roman"/>
          <w:spacing w:val="1"/>
        </w:rPr>
        <w:t>и</w:t>
      </w:r>
      <w:r w:rsidRPr="00DC7CC0">
        <w:rPr>
          <w:rFonts w:ascii="Times New Roman" w:hAnsi="Times New Roman"/>
          <w:spacing w:val="8"/>
        </w:rPr>
        <w:t xml:space="preserve">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 w:rsidRPr="00DC7CC0">
        <w:rPr>
          <w:rFonts w:ascii="Times New Roman" w:hAnsi="Times New Roman"/>
          <w:spacing w:val="14"/>
        </w:rPr>
        <w:t xml:space="preserve"> </w:t>
      </w:r>
      <w:proofErr w:type="spellStart"/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</w:t>
      </w:r>
      <w:proofErr w:type="spellEnd"/>
      <w:r w:rsidRPr="00DC7CC0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000" w:type="dxa"/>
        <w:tblInd w:w="-41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1842"/>
        <w:gridCol w:w="1985"/>
        <w:gridCol w:w="2126"/>
        <w:gridCol w:w="20"/>
        <w:gridCol w:w="2041"/>
      </w:tblGrid>
      <w:tr w:rsidR="00EB62AD" w:rsidRPr="00DC7CC0" w:rsidTr="00971428">
        <w:trPr>
          <w:trHeight w:val="249"/>
        </w:trPr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B62AD">
              <w:rPr>
                <w:rFonts w:ascii="Times New Roman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0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EB62AD" w:rsidRPr="00DC7CC0" w:rsidTr="00971428">
        <w:trPr>
          <w:trHeight w:val="655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B62AD" w:rsidRPr="00EB62AD" w:rsidRDefault="00EB62AD" w:rsidP="00971428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</w:rPr>
              <w:t>3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</w:rPr>
              <w:t>4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B62AD">
              <w:rPr>
                <w:rFonts w:ascii="Times New Roman" w:hAnsi="Times New Roman"/>
              </w:rPr>
              <w:t>5</w:t>
            </w:r>
          </w:p>
        </w:tc>
      </w:tr>
      <w:tr w:rsidR="00EB62AD" w:rsidRPr="00DC7CC0" w:rsidTr="00971428">
        <w:trPr>
          <w:trHeight w:val="515"/>
        </w:trPr>
        <w:tc>
          <w:tcPr>
            <w:tcW w:w="10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 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B62AD" w:rsidRPr="00DC7CC0" w:rsidTr="00971428">
        <w:trPr>
          <w:trHeight w:val="548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методы и принципы критического анализа,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методологию системного подхода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не знает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методы и принципы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 xml:space="preserve">методологию системного подхода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отдельные методы и принципы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имеет фрагментарные знания по методологии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системного подхода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основные методы и принципы критического анализа,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основы методологии системного подхода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в полном объеме методы и принципы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 xml:space="preserve">методологию системного подхода </w:t>
            </w:r>
          </w:p>
        </w:tc>
      </w:tr>
      <w:tr w:rsidR="00EB62AD" w:rsidRPr="00DC7CC0" w:rsidTr="00971428">
        <w:trPr>
          <w:trHeight w:val="3092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Уметь:</w:t>
            </w: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выявлять проблемные ситуации, используя методы анализа, синтеза и абстрактного мышления; осуществлять поиск решений проблемных ситуаций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не способен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 xml:space="preserve">выявлять проблемные ситуации и осуществлять их решение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</w:p>
          <w:p w:rsidR="00EB62AD" w:rsidRPr="00EB62AD" w:rsidRDefault="00EB62AD" w:rsidP="00971428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педагогической поддержке </w:t>
            </w: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выявлять проблемные ситуации, используя методы анализа, синтеза и абстрактного мышления; осуществлять поиск решений проблемных ситуаций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autoSpaceDE w:val="0"/>
              <w:snapToGrid w:val="0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</w:p>
          <w:p w:rsidR="00EB62AD" w:rsidRPr="00EB62AD" w:rsidRDefault="00EB62AD" w:rsidP="00971428">
            <w:pPr>
              <w:autoSpaceDE w:val="0"/>
              <w:snapToGrid w:val="0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большинстве случаев 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kern w:val="0"/>
                <w:sz w:val="20"/>
                <w:szCs w:val="20"/>
              </w:rPr>
              <w:t>самостоятельно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выявлять проблемные ситуации, используя методы анализа, синтеза и абстрактного мышления; осуществлять поиск решений проблемных ситуаций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способен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kern w:val="0"/>
                <w:sz w:val="20"/>
                <w:szCs w:val="20"/>
              </w:rPr>
              <w:t xml:space="preserve">самостоятельно 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выявлять проблемные ситуации, используя методы анализа, синтеза и абстрактного мышления; осуществлять поиск решений проблемных ситуаций</w:t>
            </w:r>
          </w:p>
        </w:tc>
      </w:tr>
      <w:tr w:rsidR="00EB62AD" w:rsidRPr="00DC7CC0" w:rsidTr="00971428">
        <w:trPr>
          <w:trHeight w:val="16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Владеть: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навыками критического анализа,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технологиями выхода из проблемных ситуаций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pStyle w:val="Standard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 xml:space="preserve">  не владеет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навыками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технологиями выхода из проблемных ситуаций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autoSpaceDE w:val="0"/>
              <w:snapToGrid w:val="0"/>
              <w:ind w:firstLine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слабо владеет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навыками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технологиями выхода из проблемных ситуаций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autoSpaceDE w:val="0"/>
              <w:snapToGrid w:val="0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 хорошо владеет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навыками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технологиями выхода из проблемных ситуаций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полной мере </w:t>
            </w: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навыками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технологиями выхода из проблемных ситуаций</w:t>
            </w:r>
          </w:p>
        </w:tc>
      </w:tr>
      <w:tr w:rsidR="00EB62AD" w:rsidRPr="00DC7CC0" w:rsidTr="00971428">
        <w:trPr>
          <w:trHeight w:val="551"/>
        </w:trPr>
        <w:tc>
          <w:tcPr>
            <w:tcW w:w="10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AB1428" w:rsidRDefault="00AB1428" w:rsidP="00AB1428">
            <w:pPr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ПК-1 Способен осуществлять психолого-педагогическую диагностику личностного развития и образовательных результатов обучающихся, в том </w:t>
            </w:r>
            <w:proofErr w:type="gramStart"/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лиц с ограниченными возможностями здоровья</w:t>
            </w:r>
          </w:p>
        </w:tc>
      </w:tr>
      <w:tr w:rsidR="00EB62AD" w:rsidRPr="00DC7CC0" w:rsidTr="00971428">
        <w:trPr>
          <w:trHeight w:val="16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0325C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Знать:</w:t>
            </w:r>
            <w:r w:rsidRPr="00B0325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AB1428" w:rsidRPr="00AB1428" w:rsidRDefault="00AB1428" w:rsidP="00AB1428">
            <w:pPr>
              <w:suppressAutoHyphens w:val="0"/>
              <w:ind w:left="13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методы диагностики развития, общения, деятельности детей разных возрастов, в том числе лиц с ограниченными возможностями здоровья; требования к образовательным результатам обучающихся; методы оценки образовательных результатов; </w:t>
            </w: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технологии по организации контроля и оценки результатов обучающихся; виды и причины психолого-педагогических проблем в обучении.</w:t>
            </w:r>
          </w:p>
          <w:p w:rsidR="00EB62AD" w:rsidRPr="00EB62AD" w:rsidRDefault="00EB62AD" w:rsidP="00EB62AD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знает</w:t>
            </w:r>
          </w:p>
          <w:p w:rsidR="00EB62AD" w:rsidRPr="0043435D" w:rsidRDefault="00AB1428" w:rsidP="005F07B9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AB14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методы диагностики развития, общения, деятельности детей разных возрастов, в том числе лиц с ограниченными возможностями здоровья; требования к образовательным результатам обучающихся; методы оценки образовательных </w:t>
            </w:r>
            <w:r w:rsidRPr="00AB14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результатов; технологии по организации контроля и оценки результатов обучающихся; виды и причины психолого-педагогических проблем в обучении.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</w:t>
            </w:r>
          </w:p>
          <w:p w:rsidR="00EB62AD" w:rsidRPr="00AB1428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AB1428">
              <w:rPr>
                <w:rFonts w:ascii="Times New Roman" w:hAnsi="Times New Roman"/>
                <w:sz w:val="20"/>
                <w:szCs w:val="20"/>
              </w:rPr>
              <w:t>отдельные</w:t>
            </w:r>
          </w:p>
          <w:p w:rsidR="00EB62AD" w:rsidRPr="00BE0761" w:rsidRDefault="00AB1428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AB14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методы диагностики развития, общения, деятельности детей разных возрастов, в том числе лиц с ограниченными возможностями здоровья; требования к образовательным результатам обучающихся; методы оценки образовательных результатов; </w:t>
            </w:r>
            <w:r w:rsidRPr="00AB14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технологии по организации контроля и оценки результатов обучающихся; виды и причины психолого-педагогических проблем в обучении.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26DB" w:rsidRDefault="00E126DB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="00EB62AD" w:rsidRPr="00E126DB">
              <w:rPr>
                <w:rFonts w:ascii="Times New Roman" w:hAnsi="Times New Roman"/>
                <w:sz w:val="20"/>
                <w:szCs w:val="20"/>
              </w:rPr>
              <w:t>нает</w:t>
            </w:r>
          </w:p>
          <w:p w:rsidR="00EB62AD" w:rsidRPr="00E126DB" w:rsidRDefault="00E126DB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</w:t>
            </w:r>
          </w:p>
          <w:p w:rsidR="00EB62AD" w:rsidRPr="0043435D" w:rsidRDefault="00E126DB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AB14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методы диагностики развития, общения, деятельности детей разных возрастов, в том числе лиц с ограниченными возможностями здоровья; требования к образовательным результатам обучающихся; методы оценки образовательных результатов; </w:t>
            </w:r>
            <w:r w:rsidRPr="00AB14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технологии по организации контроля и оценки результатов обучающихся; виды и причины психолого-педагогических проблем в обучении.</w:t>
            </w: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знает</w:t>
            </w:r>
          </w:p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  <w:p w:rsidR="00EB62AD" w:rsidRPr="0043435D" w:rsidRDefault="00AB1428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AB14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методы диагностики развития, общения, деятельности детей разных возрастов, в том числе лиц с ограниченными возможностями здоровья; требования к образовательным результатам обучающихся; методы оценки образовательных результатов; </w:t>
            </w:r>
            <w:r w:rsidRPr="00AB14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технологии по организации контроля и оценки результатов обучающихся; виды и причины психолого-педагогических проблем в обучении.</w:t>
            </w:r>
          </w:p>
        </w:tc>
      </w:tr>
      <w:tr w:rsidR="00EB62AD" w:rsidRPr="00DC7CC0" w:rsidTr="00971428">
        <w:trPr>
          <w:trHeight w:val="263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3D52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0325C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Уметь</w:t>
            </w:r>
            <w:r w:rsidRPr="00B0325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</w:p>
          <w:p w:rsidR="00AB1428" w:rsidRPr="00AB1428" w:rsidRDefault="00AB1428" w:rsidP="00AB1428">
            <w:pPr>
              <w:suppressAutoHyphens w:val="0"/>
              <w:ind w:left="13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знания о возрастных особенностях человека в профессиональной деятельности, в том числе с лицами с ограниченными возможностями здоровья; проводить оценку образовательных результатов обучающихся</w:t>
            </w:r>
          </w:p>
          <w:p w:rsidR="00EB62AD" w:rsidRPr="00B0325C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умеет</w:t>
            </w:r>
          </w:p>
          <w:p w:rsidR="00E126DB" w:rsidRPr="00AB1428" w:rsidRDefault="00E126DB" w:rsidP="00E126DB">
            <w:pPr>
              <w:suppressAutoHyphens w:val="0"/>
              <w:ind w:left="13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знания о возрастных особенностях человека в профессиональной деятельности, в том числе с лицами с ограниченными возможностями здоровья; проводить оценку образовательных результатов обучающихся</w:t>
            </w:r>
          </w:p>
          <w:p w:rsidR="00EB62AD" w:rsidRPr="0043435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способен</w:t>
            </w:r>
          </w:p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педагогической поддержке</w:t>
            </w:r>
          </w:p>
          <w:p w:rsidR="00E126DB" w:rsidRPr="00AB1428" w:rsidRDefault="00E126DB" w:rsidP="00E126DB">
            <w:pPr>
              <w:suppressAutoHyphens w:val="0"/>
              <w:ind w:left="13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знания о возрастных особенностях человека в профессиональной деятельности, в том числе с лицами с ограниченными возможностями здоровья; проводить оценку образовательных результатов обучающихся</w:t>
            </w:r>
          </w:p>
          <w:p w:rsidR="00EB62AD" w:rsidRPr="0043435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D7B4D">
              <w:rPr>
                <w:rFonts w:ascii="Times New Roman" w:hAnsi="Times New Roman"/>
                <w:sz w:val="20"/>
                <w:szCs w:val="20"/>
              </w:rPr>
              <w:t>меет</w:t>
            </w:r>
          </w:p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большинстве случаев самостоятельно</w:t>
            </w:r>
          </w:p>
          <w:p w:rsidR="00E126DB" w:rsidRPr="00AB1428" w:rsidRDefault="00E126DB" w:rsidP="00E126DB">
            <w:pPr>
              <w:suppressAutoHyphens w:val="0"/>
              <w:ind w:left="13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знания о возрастных особенностях человека в профессиональной деятельности, в том числе с лицами с ограниченными возможностями здоровья; проводить оценку образовательных результатов обучающихся</w:t>
            </w:r>
          </w:p>
          <w:p w:rsidR="00EB62AD" w:rsidRPr="000D7B4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0D7B4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D7B4D">
              <w:rPr>
                <w:rFonts w:ascii="Times New Roman" w:hAnsi="Times New Roman"/>
                <w:sz w:val="20"/>
                <w:szCs w:val="20"/>
              </w:rPr>
              <w:t>меет</w:t>
            </w:r>
          </w:p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Pr="000D7B4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амостоятельно</w:t>
            </w:r>
          </w:p>
          <w:p w:rsidR="00E126DB" w:rsidRPr="00AB1428" w:rsidRDefault="00E126DB" w:rsidP="00E126DB">
            <w:pPr>
              <w:suppressAutoHyphens w:val="0"/>
              <w:ind w:left="13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знания о возрастных особенностях человека в профессиональной деятельности, в том числе с лицами с ограниченными возможностями здоровья; проводить оценку образовательных результатов обучающихся</w:t>
            </w:r>
          </w:p>
          <w:p w:rsidR="00EB62AD" w:rsidRPr="000D7B4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2AD" w:rsidRPr="00DC7CC0" w:rsidTr="00971428">
        <w:trPr>
          <w:trHeight w:val="16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3D52" w:rsidRDefault="00EB62AD" w:rsidP="00C03D52">
            <w:pPr>
              <w:ind w:left="132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79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Владеть: </w:t>
            </w:r>
          </w:p>
          <w:p w:rsidR="00AB1428" w:rsidRPr="00AB1428" w:rsidRDefault="00AB1428" w:rsidP="00AB1428">
            <w:pPr>
              <w:suppressAutoHyphens w:val="0"/>
              <w:ind w:left="13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 анализа результатов психодиагностики развития, общения, деятельности детей разных возрастов, в том числе с ограниченными возможностями здоровья; навыками планирования образовательных результатов обучающихся</w:t>
            </w:r>
          </w:p>
          <w:p w:rsidR="00EB62AD" w:rsidRPr="005F07B9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2796D">
              <w:rPr>
                <w:rFonts w:ascii="Times New Roman" w:hAnsi="Times New Roman"/>
                <w:sz w:val="20"/>
                <w:szCs w:val="20"/>
              </w:rPr>
              <w:t>е владеет</w:t>
            </w:r>
          </w:p>
          <w:p w:rsidR="00E126DB" w:rsidRPr="00AB1428" w:rsidRDefault="00E126DB" w:rsidP="00E126DB">
            <w:pPr>
              <w:suppressAutoHyphens w:val="0"/>
              <w:ind w:left="13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 анализа результатов психодиагностики развития, общения, деятельности детей разных возрастов, в том числе с ограниченными возможностями здоровья; навыками планирования образовательных результатов обучающихся</w:t>
            </w:r>
          </w:p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 в</w:t>
            </w:r>
            <w:r w:rsidRPr="0062796D">
              <w:rPr>
                <w:rFonts w:ascii="Times New Roman" w:hAnsi="Times New Roman"/>
                <w:sz w:val="20"/>
                <w:szCs w:val="20"/>
              </w:rPr>
              <w:t>ладеет</w:t>
            </w:r>
          </w:p>
          <w:p w:rsidR="00E126DB" w:rsidRPr="00AB1428" w:rsidRDefault="00E126DB" w:rsidP="00E126DB">
            <w:pPr>
              <w:suppressAutoHyphens w:val="0"/>
              <w:ind w:left="13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 анализа результатов психодиагностики развития, общения, деятельности детей разных возрастов, в том числе с ограниченными возможностями здоровья; навыками планирования образовательных результатов обучающихся</w:t>
            </w:r>
          </w:p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достаточно хорошо в</w:t>
            </w:r>
            <w:r w:rsidRPr="0062796D">
              <w:rPr>
                <w:rFonts w:ascii="Times New Roman" w:hAnsi="Times New Roman"/>
                <w:sz w:val="20"/>
                <w:szCs w:val="20"/>
              </w:rPr>
              <w:t>ладеет</w:t>
            </w:r>
          </w:p>
          <w:p w:rsidR="00E126DB" w:rsidRPr="00AB1428" w:rsidRDefault="00E126DB" w:rsidP="00E126DB">
            <w:pPr>
              <w:suppressAutoHyphens w:val="0"/>
              <w:ind w:left="13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 анализа результатов психодиагностики развития, общения, деятельности детей разных возрастов, в том числе с ограниченными возможностями здоровья; навыками планирования образовательных результатов обучающихся</w:t>
            </w:r>
          </w:p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62796D">
              <w:rPr>
                <w:rFonts w:ascii="Times New Roman" w:hAnsi="Times New Roman"/>
                <w:sz w:val="20"/>
                <w:szCs w:val="20"/>
              </w:rPr>
              <w:t>ладеет</w:t>
            </w:r>
          </w:p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62796D">
              <w:rPr>
                <w:rFonts w:ascii="Times New Roman" w:hAnsi="Times New Roman"/>
                <w:sz w:val="20"/>
                <w:szCs w:val="20"/>
              </w:rPr>
              <w:t>в полной мере</w:t>
            </w:r>
          </w:p>
          <w:p w:rsidR="00E126DB" w:rsidRPr="00AB1428" w:rsidRDefault="00E126DB" w:rsidP="00E126DB">
            <w:pPr>
              <w:suppressAutoHyphens w:val="0"/>
              <w:ind w:left="132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42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 анализа результатов психодиагностики развития, общения, деятельности детей разных возрастов, в том числе с ограниченными возможностями здоровья; навыками планирования образовательных результатов обучающихся</w:t>
            </w:r>
          </w:p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4AFB" w:rsidRDefault="00444AFB"/>
    <w:p w:rsidR="00EB62AD" w:rsidRPr="00DC7CC0" w:rsidRDefault="00EB62AD" w:rsidP="00EB62AD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EB62AD" w:rsidRDefault="00EB62AD" w:rsidP="00EB62AD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EB62AD" w:rsidRDefault="00EB62AD" w:rsidP="00EB62AD">
      <w:pPr>
        <w:pStyle w:val="Standard"/>
        <w:tabs>
          <w:tab w:val="left" w:pos="-2268"/>
        </w:tabs>
        <w:spacing w:after="0" w:line="100" w:lineRule="atLeast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 w:rsidRPr="00DC7CC0">
        <w:rPr>
          <w:rFonts w:ascii="Times New Roman" w:hAnsi="Times New Roman"/>
          <w:sz w:val="24"/>
          <w:szCs w:val="24"/>
        </w:rPr>
        <w:t>обучения по практике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EB62AD" w:rsidRPr="00DC7CC0" w:rsidRDefault="00EB62AD" w:rsidP="00EB62AD">
      <w:pPr>
        <w:pStyle w:val="Standard"/>
        <w:tabs>
          <w:tab w:val="left" w:pos="-2268"/>
        </w:tabs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94"/>
        <w:gridCol w:w="3440"/>
        <w:gridCol w:w="2973"/>
      </w:tblGrid>
      <w:tr w:rsidR="00EB62AD" w:rsidRPr="00DC7CC0" w:rsidTr="000F1A4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2AD" w:rsidRPr="00DC7CC0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F1A41" w:rsidRPr="00DC7CC0" w:rsidTr="0081564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6E07B3" w:rsidP="006E07B3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F1A41" w:rsidRPr="00DC7CC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F1A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A41" w:rsidRPr="000F1A41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A41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F1A41" w:rsidRPr="00DC7CC0" w:rsidTr="0081564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6E07B3" w:rsidP="006E07B3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F1A41" w:rsidRPr="00DC7CC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1A41" w:rsidRPr="000F1A41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A41" w:rsidRPr="00DC7CC0" w:rsidTr="0081564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6E07B3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41" w:rsidRPr="000F1A41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2AD" w:rsidRPr="00DC7CC0" w:rsidTr="000F1A4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2AD" w:rsidRPr="00DC7CC0" w:rsidRDefault="00EB62AD" w:rsidP="000F1A4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 w:rsidR="000F1A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2AD" w:rsidRPr="000F1A41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F1A41">
              <w:rPr>
                <w:rFonts w:ascii="Times New Roman" w:hAnsi="Times New Roman"/>
              </w:rPr>
              <w:t>Не зачтено</w:t>
            </w:r>
          </w:p>
        </w:tc>
      </w:tr>
    </w:tbl>
    <w:p w:rsidR="00EB62AD" w:rsidRDefault="00EB62AD" w:rsidP="00EB62AD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B62AD" w:rsidRDefault="00EB62AD" w:rsidP="00EB62AD">
      <w:pPr>
        <w:pStyle w:val="Standard"/>
        <w:tabs>
          <w:tab w:val="left" w:pos="-2268"/>
        </w:tabs>
        <w:spacing w:after="0" w:line="100" w:lineRule="atLeast"/>
        <w:ind w:firstLine="142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компетенции</w:t>
      </w:r>
      <w:r>
        <w:rPr>
          <w:rFonts w:ascii="Times New Roman" w:hAnsi="Times New Roman"/>
          <w:sz w:val="24"/>
          <w:szCs w:val="24"/>
        </w:rPr>
        <w:t>:</w:t>
      </w:r>
    </w:p>
    <w:p w:rsidR="00EB62AD" w:rsidRPr="00DC7CC0" w:rsidRDefault="00EB62AD" w:rsidP="00EB62AD">
      <w:pPr>
        <w:pStyle w:val="Standard"/>
        <w:tabs>
          <w:tab w:val="left" w:pos="-2268"/>
        </w:tabs>
        <w:spacing w:after="0" w:line="100" w:lineRule="atLeast"/>
        <w:ind w:firstLine="993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10"/>
        <w:gridCol w:w="6997"/>
      </w:tblGrid>
      <w:tr w:rsidR="00EB62AD" w:rsidRPr="00DC7CC0" w:rsidTr="00971428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AD" w:rsidRPr="00DC7CC0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EB62AD" w:rsidRPr="00DC7CC0" w:rsidTr="00971428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ысокий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AD" w:rsidRPr="00DC7CC0" w:rsidRDefault="00EB62AD" w:rsidP="00971428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EB62AD" w:rsidRPr="00DC7CC0" w:rsidTr="00971428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ыше среднего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AD" w:rsidRPr="00DC7CC0" w:rsidRDefault="00EB62AD" w:rsidP="00971428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EB62AD" w:rsidRPr="00DC7CC0" w:rsidTr="00971428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редний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AD" w:rsidRPr="00DC7CC0" w:rsidRDefault="00EB62AD" w:rsidP="00971428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EB62AD" w:rsidRPr="00DC7CC0" w:rsidRDefault="00EB62AD" w:rsidP="00971428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EB62AD" w:rsidRPr="00DC7CC0" w:rsidTr="00971428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изкий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AD" w:rsidRPr="00DC7CC0" w:rsidRDefault="00EB62AD" w:rsidP="00971428">
            <w:pPr>
              <w:pStyle w:val="Standard"/>
              <w:spacing w:after="0" w:line="100" w:lineRule="atLeast"/>
              <w:ind w:left="183" w:right="258"/>
              <w:jc w:val="both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EB62AD" w:rsidRPr="00DC7CC0" w:rsidRDefault="00EB62AD" w:rsidP="00EB62AD">
      <w:pPr>
        <w:pStyle w:val="Standard"/>
        <w:tabs>
          <w:tab w:val="left" w:pos="-2268"/>
        </w:tabs>
        <w:spacing w:after="0" w:line="100" w:lineRule="atLeast"/>
        <w:jc w:val="center"/>
      </w:pPr>
    </w:p>
    <w:p w:rsidR="00EB62AD" w:rsidRPr="00EB62AD" w:rsidRDefault="00EB62AD" w:rsidP="00EB62AD">
      <w:pPr>
        <w:ind w:left="-426" w:right="-426" w:firstLine="568"/>
        <w:jc w:val="both"/>
        <w:rPr>
          <w:rFonts w:ascii="Times New Roman" w:hAnsi="Times New Roman" w:cs="Times New Roman"/>
        </w:rPr>
      </w:pPr>
      <w:r w:rsidRPr="00EB62AD">
        <w:rPr>
          <w:rFonts w:ascii="Times New Roman" w:hAnsi="Times New Roman" w:cs="Times New Roman"/>
        </w:rPr>
        <w:t xml:space="preserve">Аттестация по итогам практики осуществляется </w:t>
      </w:r>
      <w:r w:rsidRPr="00EB62AD">
        <w:rPr>
          <w:rFonts w:ascii="Times New Roman" w:hAnsi="Times New Roman" w:cs="Times New Roman"/>
          <w:i/>
          <w:iCs/>
        </w:rPr>
        <w:t xml:space="preserve">в форме зачета </w:t>
      </w:r>
      <w:r w:rsidRPr="00EB62AD">
        <w:rPr>
          <w:rFonts w:ascii="Times New Roman" w:hAnsi="Times New Roman" w:cs="Times New Roman"/>
        </w:rPr>
        <w:t>на основании следующих оценок:</w:t>
      </w:r>
    </w:p>
    <w:p w:rsidR="00EB62AD" w:rsidRPr="00B84E9D" w:rsidRDefault="00EB62AD" w:rsidP="00EB62AD">
      <w:pPr>
        <w:jc w:val="both"/>
        <w:rPr>
          <w:rFonts w:cs="Times New Roman"/>
        </w:rPr>
      </w:pPr>
    </w:p>
    <w:tbl>
      <w:tblPr>
        <w:tblW w:w="103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560"/>
        <w:gridCol w:w="2617"/>
        <w:gridCol w:w="2265"/>
        <w:gridCol w:w="1842"/>
        <w:gridCol w:w="2018"/>
      </w:tblGrid>
      <w:tr w:rsidR="00EB62AD" w:rsidRPr="00DC7CC0" w:rsidTr="00971428">
        <w:trPr>
          <w:cantSplit/>
          <w:trHeight w:val="76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>Итоговая оценка</w:t>
            </w:r>
          </w:p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>по практике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 xml:space="preserve">Оценка </w:t>
            </w:r>
          </w:p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>научного</w:t>
            </w:r>
          </w:p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 xml:space="preserve">руководителя 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rPr>
                <w:bCs/>
              </w:rPr>
              <w:t>Оценка руководителя по практической подготовке  от ТГПУ, ответственного  за организационно-методическое обеспечение практики</w:t>
            </w:r>
          </w:p>
        </w:tc>
      </w:tr>
      <w:tr w:rsidR="00EB62AD" w:rsidRPr="00DC7CC0" w:rsidTr="00971428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86391E" w:rsidRDefault="00EB62AD" w:rsidP="0097142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EB62AD" w:rsidRPr="0086391E" w:rsidRDefault="00EB62AD" w:rsidP="0097142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proofErr w:type="spellStart"/>
            <w:r w:rsidRPr="0086391E">
              <w:t>сформированность</w:t>
            </w:r>
            <w:proofErr w:type="spellEnd"/>
            <w:r w:rsidRPr="0086391E">
              <w:t xml:space="preserve">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>представление результатов практики</w:t>
            </w:r>
          </w:p>
        </w:tc>
      </w:tr>
      <w:tr w:rsidR="00EB62AD" w:rsidRPr="00DC7CC0" w:rsidTr="00971428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6E07B3" w:rsidRDefault="00EB62AD" w:rsidP="00971428">
            <w:pPr>
              <w:pStyle w:val="a3"/>
              <w:snapToGrid w:val="0"/>
            </w:pPr>
            <w:r w:rsidRPr="006E07B3">
              <w:t>Зачтено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отлично /хорошо /</w:t>
            </w:r>
          </w:p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удовлетворительно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отлично /хорошо /</w:t>
            </w:r>
          </w:p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удовлетворительно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отлично /хорошо /</w:t>
            </w:r>
          </w:p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удовлетворительно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отлично /хорошо /</w:t>
            </w:r>
          </w:p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удовлетворительно</w:t>
            </w:r>
          </w:p>
        </w:tc>
      </w:tr>
      <w:tr w:rsidR="00EB62AD" w:rsidRPr="00DC7CC0" w:rsidTr="00971428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6E07B3" w:rsidRDefault="00EB62AD" w:rsidP="00971428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3">
              <w:rPr>
                <w:rFonts w:ascii="Times New Roman" w:hAnsi="Times New Roman" w:cs="Times New Roman"/>
                <w:sz w:val="20"/>
                <w:szCs w:val="20"/>
              </w:rPr>
              <w:t>Не зачтено</w:t>
            </w:r>
          </w:p>
        </w:tc>
        <w:tc>
          <w:tcPr>
            <w:tcW w:w="8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есть хотя бы 1 оценка «неудовлетворительно»</w:t>
            </w:r>
          </w:p>
        </w:tc>
      </w:tr>
    </w:tbl>
    <w:p w:rsidR="00EB62AD" w:rsidRPr="00DC7CC0" w:rsidRDefault="00EB62AD" w:rsidP="00EB62AD">
      <w:pPr>
        <w:tabs>
          <w:tab w:val="left" w:pos="-2268"/>
        </w:tabs>
        <w:jc w:val="both"/>
      </w:pPr>
    </w:p>
    <w:p w:rsidR="00EB62AD" w:rsidRPr="00EC1A6E" w:rsidRDefault="00EB62AD" w:rsidP="00EB62AD">
      <w:pPr>
        <w:pStyle w:val="Standard"/>
        <w:tabs>
          <w:tab w:val="left" w:pos="2730"/>
        </w:tabs>
        <w:spacing w:after="0" w:line="100" w:lineRule="atLeast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EC1A6E">
        <w:rPr>
          <w:rFonts w:ascii="Times New Roman" w:hAnsi="Times New Roman"/>
          <w:b/>
          <w:sz w:val="24"/>
          <w:szCs w:val="24"/>
        </w:rPr>
        <w:t xml:space="preserve">Фонд оценочных средств для проведения текущего контроля успеваемости и промежуточной </w:t>
      </w:r>
      <w:proofErr w:type="gramStart"/>
      <w:r w:rsidRPr="00EC1A6E">
        <w:rPr>
          <w:rFonts w:ascii="Times New Roman" w:hAnsi="Times New Roman"/>
          <w:b/>
          <w:sz w:val="24"/>
          <w:szCs w:val="24"/>
        </w:rPr>
        <w:t>аттестации</w:t>
      </w:r>
      <w:proofErr w:type="gramEnd"/>
      <w:r w:rsidRPr="00EC1A6E">
        <w:rPr>
          <w:rFonts w:ascii="Times New Roman" w:hAnsi="Times New Roman"/>
          <w:b/>
          <w:sz w:val="24"/>
          <w:szCs w:val="24"/>
        </w:rPr>
        <w:t xml:space="preserve"> обучающихся по практике составила:</w:t>
      </w:r>
    </w:p>
    <w:p w:rsidR="00EB62AD" w:rsidRDefault="00EB62AD" w:rsidP="00EB62AD">
      <w:pPr>
        <w:pStyle w:val="Standard"/>
        <w:tabs>
          <w:tab w:val="left" w:pos="2730"/>
        </w:tabs>
        <w:spacing w:after="0" w:line="100" w:lineRule="atLeast"/>
        <w:ind w:hanging="426"/>
        <w:jc w:val="both"/>
        <w:rPr>
          <w:rFonts w:ascii="Times New Roman" w:hAnsi="Times New Roman"/>
          <w:sz w:val="24"/>
          <w:szCs w:val="24"/>
        </w:rPr>
      </w:pPr>
    </w:p>
    <w:p w:rsidR="00EB62AD" w:rsidRDefault="00EB62AD" w:rsidP="00EB62AD">
      <w:pPr>
        <w:pStyle w:val="Standard"/>
        <w:tabs>
          <w:tab w:val="left" w:pos="2730"/>
        </w:tabs>
        <w:spacing w:after="0" w:line="100" w:lineRule="atLeast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Гребенникова Елена Владимировна, </w:t>
      </w:r>
    </w:p>
    <w:p w:rsidR="00EB62AD" w:rsidRDefault="00EB62AD" w:rsidP="00EB62AD">
      <w:pPr>
        <w:pStyle w:val="Standard"/>
        <w:tabs>
          <w:tab w:val="left" w:pos="2730"/>
        </w:tabs>
        <w:spacing w:after="0" w:line="100" w:lineRule="atLeast"/>
        <w:ind w:left="-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к.б</w:t>
      </w:r>
      <w:proofErr w:type="gramEnd"/>
      <w:r>
        <w:rPr>
          <w:rFonts w:ascii="Times New Roman" w:hAnsi="Times New Roman"/>
          <w:sz w:val="24"/>
          <w:szCs w:val="24"/>
        </w:rPr>
        <w:t>.н., доцент, доцент кафедры психологии развития личности</w:t>
      </w:r>
    </w:p>
    <w:p w:rsidR="00EB62AD" w:rsidRDefault="00EB62AD"/>
    <w:sectPr w:rsidR="00EB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45" w:rsidRDefault="00882445" w:rsidP="00882445">
      <w:r>
        <w:separator/>
      </w:r>
    </w:p>
  </w:endnote>
  <w:endnote w:type="continuationSeparator" w:id="0">
    <w:p w:rsidR="00882445" w:rsidRDefault="00882445" w:rsidP="0088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45" w:rsidRDefault="00882445" w:rsidP="00882445">
      <w:r>
        <w:separator/>
      </w:r>
    </w:p>
  </w:footnote>
  <w:footnote w:type="continuationSeparator" w:id="0">
    <w:p w:rsidR="00882445" w:rsidRDefault="00882445" w:rsidP="00882445">
      <w:r>
        <w:continuationSeparator/>
      </w:r>
    </w:p>
  </w:footnote>
  <w:footnote w:id="1">
    <w:p w:rsidR="00882445" w:rsidRDefault="00882445" w:rsidP="00882445">
      <w:pPr>
        <w:tabs>
          <w:tab w:val="left" w:pos="142"/>
          <w:tab w:val="left" w:pos="284"/>
        </w:tabs>
      </w:pPr>
      <w:r>
        <w:rPr>
          <w:rStyle w:val="a9"/>
        </w:rPr>
        <w:footnoteRef/>
      </w:r>
      <w:r>
        <w:rPr>
          <w:rFonts w:eastAsia="Times New Roman"/>
        </w:rPr>
        <w:tab/>
        <w:t xml:space="preserve">  </w:t>
      </w:r>
      <w:r w:rsidRPr="00421472">
        <w:rPr>
          <w:rFonts w:cs="Times New Roman"/>
          <w:sz w:val="20"/>
          <w:szCs w:val="20"/>
        </w:rPr>
        <w:t xml:space="preserve">Наименование </w:t>
      </w:r>
      <w:r w:rsidRPr="00421472">
        <w:rPr>
          <w:rFonts w:cs="Times New Roman"/>
          <w:color w:val="0047FF"/>
          <w:sz w:val="20"/>
          <w:szCs w:val="20"/>
        </w:rPr>
        <w:t>раздела (этапа)</w:t>
      </w:r>
      <w:r w:rsidRPr="00421472">
        <w:rPr>
          <w:rFonts w:cs="Times New Roman"/>
          <w:sz w:val="20"/>
          <w:szCs w:val="20"/>
        </w:rPr>
        <w:t xml:space="preserve"> приводится в соответствии с </w:t>
      </w:r>
      <w:r w:rsidRPr="00421472">
        <w:rPr>
          <w:rFonts w:cs="Times New Roman"/>
          <w:color w:val="0047FF"/>
          <w:sz w:val="20"/>
          <w:szCs w:val="20"/>
        </w:rPr>
        <w:t>программой  практики</w:t>
      </w:r>
      <w:r>
        <w:rPr>
          <w:rFonts w:cs="Times New Roman"/>
          <w:color w:val="0047FF"/>
          <w:sz w:val="20"/>
          <w:szCs w:val="20"/>
        </w:rPr>
        <w:t>.</w:t>
      </w:r>
    </w:p>
  </w:footnote>
  <w:footnote w:id="2">
    <w:p w:rsidR="00882445" w:rsidRDefault="00882445" w:rsidP="00882445">
      <w:pPr>
        <w:pStyle w:val="Footnote"/>
        <w:tabs>
          <w:tab w:val="left" w:pos="142"/>
          <w:tab w:val="left" w:pos="284"/>
        </w:tabs>
      </w:pPr>
      <w:r w:rsidRPr="00421472">
        <w:rPr>
          <w:rStyle w:val="a9"/>
          <w:rFonts w:ascii="Times New Roman" w:hAnsi="Times New Roman"/>
        </w:rPr>
        <w:footnoteRef/>
      </w:r>
      <w:r w:rsidRPr="00421472">
        <w:rPr>
          <w:rFonts w:ascii="Times New Roman" w:hAnsi="Times New Roman"/>
        </w:rPr>
        <w:tab/>
        <w:t xml:space="preserve">  Возможны ссылки на коды определенных </w:t>
      </w:r>
      <w:r w:rsidRPr="00421472">
        <w:rPr>
          <w:rFonts w:ascii="Times New Roman" w:hAnsi="Times New Roman"/>
          <w:color w:val="0047FF"/>
        </w:rPr>
        <w:t>программой практики</w:t>
      </w:r>
      <w:r w:rsidRPr="00421472">
        <w:rPr>
          <w:rFonts w:ascii="Times New Roman" w:hAnsi="Times New Roman"/>
        </w:rPr>
        <w:t xml:space="preserve">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  <w:footnote w:id="3">
    <w:p w:rsidR="00DA2FA7" w:rsidRDefault="00DA2FA7" w:rsidP="00DA2FA7">
      <w:pPr>
        <w:pStyle w:val="Footnote"/>
        <w:tabs>
          <w:tab w:val="left" w:pos="284"/>
        </w:tabs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 Определенных в программе практики знаний, умений, владений или формируемых компетенций или отдельных индикаторов компетенций.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1B1F2CA7"/>
    <w:multiLevelType w:val="hybridMultilevel"/>
    <w:tmpl w:val="9E84AB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12BDC"/>
    <w:multiLevelType w:val="hybridMultilevel"/>
    <w:tmpl w:val="9E84AB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9C"/>
    <w:rsid w:val="00071BBD"/>
    <w:rsid w:val="000F1A41"/>
    <w:rsid w:val="002C2F34"/>
    <w:rsid w:val="002E0044"/>
    <w:rsid w:val="0035406B"/>
    <w:rsid w:val="003D2323"/>
    <w:rsid w:val="00444AFB"/>
    <w:rsid w:val="005553BE"/>
    <w:rsid w:val="00572766"/>
    <w:rsid w:val="005F07B9"/>
    <w:rsid w:val="006E07B3"/>
    <w:rsid w:val="006E2EB4"/>
    <w:rsid w:val="0073459C"/>
    <w:rsid w:val="00735B75"/>
    <w:rsid w:val="00863852"/>
    <w:rsid w:val="00882445"/>
    <w:rsid w:val="008E0348"/>
    <w:rsid w:val="008E6776"/>
    <w:rsid w:val="00AB1428"/>
    <w:rsid w:val="00B24007"/>
    <w:rsid w:val="00C03D52"/>
    <w:rsid w:val="00C372EA"/>
    <w:rsid w:val="00C542D3"/>
    <w:rsid w:val="00DA2FA7"/>
    <w:rsid w:val="00DC7AD7"/>
    <w:rsid w:val="00E126DB"/>
    <w:rsid w:val="00EB62AD"/>
    <w:rsid w:val="00E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EB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Содержимое таблицы"/>
    <w:basedOn w:val="1"/>
    <w:uiPriority w:val="99"/>
    <w:rsid w:val="006E2EB4"/>
    <w:pPr>
      <w:suppressLineNumbers/>
    </w:pPr>
  </w:style>
  <w:style w:type="paragraph" w:styleId="a4">
    <w:name w:val="Body Text"/>
    <w:basedOn w:val="1"/>
    <w:link w:val="a5"/>
    <w:unhideWhenUsed/>
    <w:rsid w:val="006E2EB4"/>
    <w:pPr>
      <w:spacing w:after="120"/>
      <w:ind w:firstLine="397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E2EB4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6">
    <w:name w:val="Заголовок таблицы"/>
    <w:basedOn w:val="a3"/>
    <w:rsid w:val="003D2323"/>
    <w:pPr>
      <w:tabs>
        <w:tab w:val="clear" w:pos="708"/>
      </w:tabs>
      <w:autoSpaceDE w:val="0"/>
      <w:spacing w:line="240" w:lineRule="auto"/>
      <w:jc w:val="center"/>
    </w:pPr>
    <w:rPr>
      <w:b/>
      <w:bCs/>
      <w:color w:val="auto"/>
    </w:rPr>
  </w:style>
  <w:style w:type="paragraph" w:customStyle="1" w:styleId="WW-1">
    <w:name w:val="WW-Название1"/>
    <w:basedOn w:val="1"/>
    <w:rsid w:val="00444AF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10">
    <w:name w:val="WW-Обычный1"/>
    <w:rsid w:val="00444AF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7">
    <w:name w:val="footer"/>
    <w:basedOn w:val="1"/>
    <w:link w:val="a8"/>
    <w:unhideWhenUsed/>
    <w:rsid w:val="00444AFB"/>
    <w:pPr>
      <w:suppressLineNumbers/>
    </w:pPr>
  </w:style>
  <w:style w:type="character" w:customStyle="1" w:styleId="a8">
    <w:name w:val="Нижний колонтитул Знак"/>
    <w:basedOn w:val="a0"/>
    <w:link w:val="a7"/>
    <w:rsid w:val="00444AF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882445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uiPriority w:val="99"/>
    <w:rsid w:val="00882445"/>
    <w:pPr>
      <w:spacing w:after="0" w:line="240" w:lineRule="auto"/>
    </w:pPr>
    <w:rPr>
      <w:sz w:val="20"/>
      <w:szCs w:val="20"/>
    </w:rPr>
  </w:style>
  <w:style w:type="character" w:customStyle="1" w:styleId="FootnoteSymbol">
    <w:name w:val="Footnote Symbol"/>
    <w:uiPriority w:val="99"/>
    <w:rsid w:val="00882445"/>
    <w:rPr>
      <w:rFonts w:ascii="Times New Roman" w:hAnsi="Times New Roman"/>
      <w:vertAlign w:val="superscript"/>
    </w:rPr>
  </w:style>
  <w:style w:type="character" w:customStyle="1" w:styleId="a9">
    <w:name w:val="Символ сноски"/>
    <w:uiPriority w:val="99"/>
    <w:rsid w:val="00882445"/>
    <w:rPr>
      <w:vertAlign w:val="superscript"/>
    </w:rPr>
  </w:style>
  <w:style w:type="paragraph" w:styleId="aa">
    <w:name w:val="List Paragraph"/>
    <w:basedOn w:val="Standard"/>
    <w:uiPriority w:val="99"/>
    <w:qFormat/>
    <w:rsid w:val="00EB62AD"/>
    <w:pPr>
      <w:spacing w:after="200" w:line="276" w:lineRule="auto"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EB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Содержимое таблицы"/>
    <w:basedOn w:val="1"/>
    <w:uiPriority w:val="99"/>
    <w:rsid w:val="006E2EB4"/>
    <w:pPr>
      <w:suppressLineNumbers/>
    </w:pPr>
  </w:style>
  <w:style w:type="paragraph" w:styleId="a4">
    <w:name w:val="Body Text"/>
    <w:basedOn w:val="1"/>
    <w:link w:val="a5"/>
    <w:unhideWhenUsed/>
    <w:rsid w:val="006E2EB4"/>
    <w:pPr>
      <w:spacing w:after="120"/>
      <w:ind w:firstLine="397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E2EB4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6">
    <w:name w:val="Заголовок таблицы"/>
    <w:basedOn w:val="a3"/>
    <w:rsid w:val="003D2323"/>
    <w:pPr>
      <w:tabs>
        <w:tab w:val="clear" w:pos="708"/>
      </w:tabs>
      <w:autoSpaceDE w:val="0"/>
      <w:spacing w:line="240" w:lineRule="auto"/>
      <w:jc w:val="center"/>
    </w:pPr>
    <w:rPr>
      <w:b/>
      <w:bCs/>
      <w:color w:val="auto"/>
    </w:rPr>
  </w:style>
  <w:style w:type="paragraph" w:customStyle="1" w:styleId="WW-1">
    <w:name w:val="WW-Название1"/>
    <w:basedOn w:val="1"/>
    <w:rsid w:val="00444AF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10">
    <w:name w:val="WW-Обычный1"/>
    <w:rsid w:val="00444AF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7">
    <w:name w:val="footer"/>
    <w:basedOn w:val="1"/>
    <w:link w:val="a8"/>
    <w:unhideWhenUsed/>
    <w:rsid w:val="00444AFB"/>
    <w:pPr>
      <w:suppressLineNumbers/>
    </w:pPr>
  </w:style>
  <w:style w:type="character" w:customStyle="1" w:styleId="a8">
    <w:name w:val="Нижний колонтитул Знак"/>
    <w:basedOn w:val="a0"/>
    <w:link w:val="a7"/>
    <w:rsid w:val="00444AF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882445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uiPriority w:val="99"/>
    <w:rsid w:val="00882445"/>
    <w:pPr>
      <w:spacing w:after="0" w:line="240" w:lineRule="auto"/>
    </w:pPr>
    <w:rPr>
      <w:sz w:val="20"/>
      <w:szCs w:val="20"/>
    </w:rPr>
  </w:style>
  <w:style w:type="character" w:customStyle="1" w:styleId="FootnoteSymbol">
    <w:name w:val="Footnote Symbol"/>
    <w:uiPriority w:val="99"/>
    <w:rsid w:val="00882445"/>
    <w:rPr>
      <w:rFonts w:ascii="Times New Roman" w:hAnsi="Times New Roman"/>
      <w:vertAlign w:val="superscript"/>
    </w:rPr>
  </w:style>
  <w:style w:type="character" w:customStyle="1" w:styleId="a9">
    <w:name w:val="Символ сноски"/>
    <w:uiPriority w:val="99"/>
    <w:rsid w:val="00882445"/>
    <w:rPr>
      <w:vertAlign w:val="superscript"/>
    </w:rPr>
  </w:style>
  <w:style w:type="paragraph" w:styleId="aa">
    <w:name w:val="List Paragraph"/>
    <w:basedOn w:val="Standard"/>
    <w:uiPriority w:val="99"/>
    <w:qFormat/>
    <w:rsid w:val="00EB62AD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Бормотов</dc:creator>
  <cp:keywords/>
  <dc:description/>
  <cp:lastModifiedBy>Владимир Бормотов</cp:lastModifiedBy>
  <cp:revision>20</cp:revision>
  <dcterms:created xsi:type="dcterms:W3CDTF">2024-09-12T03:40:00Z</dcterms:created>
  <dcterms:modified xsi:type="dcterms:W3CDTF">2025-03-30T07:32:00Z</dcterms:modified>
</cp:coreProperties>
</file>