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70D" w:rsidRPr="003E2A43" w:rsidRDefault="0001370D" w:rsidP="001B3F1A">
      <w:pPr>
        <w:pageBreakBefore/>
        <w:widowControl/>
        <w:jc w:val="center"/>
        <w:rPr>
          <w:rFonts w:ascii="Times New Roman" w:eastAsia="Batang" w:hAnsi="Times New Roman" w:cs="Times New Roman"/>
          <w:b/>
          <w:kern w:val="0"/>
        </w:rPr>
      </w:pPr>
      <w:r w:rsidRPr="003E2A43">
        <w:rPr>
          <w:rFonts w:ascii="Times New Roman" w:eastAsia="Batang" w:hAnsi="Times New Roman" w:cs="Times New Roman"/>
          <w:b/>
          <w:kern w:val="0"/>
        </w:rPr>
        <w:t>Наименование оценочных средств по контролируемым разделам</w:t>
      </w:r>
    </w:p>
    <w:p w:rsidR="0001370D" w:rsidRPr="003E2A43" w:rsidRDefault="0001370D" w:rsidP="0001370D">
      <w:pPr>
        <w:widowControl/>
        <w:jc w:val="center"/>
        <w:rPr>
          <w:rFonts w:ascii="Times New Roman" w:eastAsia="Batang" w:hAnsi="Times New Roman" w:cs="Times New Roman"/>
          <w:b/>
          <w:kern w:val="0"/>
        </w:rPr>
      </w:pPr>
      <w:r w:rsidRPr="003E2A43">
        <w:rPr>
          <w:rFonts w:ascii="Times New Roman" w:eastAsia="Batang" w:hAnsi="Times New Roman" w:cs="Times New Roman"/>
          <w:b/>
          <w:kern w:val="0"/>
        </w:rPr>
        <w:t>производственной практики</w:t>
      </w:r>
    </w:p>
    <w:p w:rsidR="0001370D" w:rsidRPr="003E2A43" w:rsidRDefault="0001370D" w:rsidP="0001370D">
      <w:pPr>
        <w:widowControl/>
        <w:ind w:left="100"/>
        <w:jc w:val="center"/>
        <w:rPr>
          <w:rFonts w:ascii="Times New Roman" w:eastAsia="Batang" w:hAnsi="Times New Roman" w:cs="Times New Roman"/>
          <w:kern w:val="0"/>
          <w:sz w:val="12"/>
          <w:szCs w:val="12"/>
        </w:rPr>
      </w:pPr>
    </w:p>
    <w:tbl>
      <w:tblPr>
        <w:tblW w:w="9876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09"/>
        <w:gridCol w:w="3119"/>
        <w:gridCol w:w="2085"/>
        <w:gridCol w:w="4063"/>
      </w:tblGrid>
      <w:tr w:rsidR="0001370D" w:rsidRPr="003E2A43" w:rsidTr="001B3F1A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№ 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kern w:val="0"/>
              </w:rPr>
              <w:t>Контролируемые  разделы</w:t>
            </w:r>
            <w:r w:rsidRPr="003E2A43">
              <w:rPr>
                <w:rFonts w:ascii="Times New Roman" w:eastAsia="Batang" w:hAnsi="Times New Roman" w:cs="Times New Roman"/>
                <w:b/>
                <w:kern w:val="0"/>
              </w:rPr>
              <w:t xml:space="preserve"> (этапы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>) практики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kern w:val="0"/>
              </w:rPr>
              <w:t>Код контролируемой компетенции</w:t>
            </w:r>
          </w:p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>(или ее части)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kern w:val="0"/>
              </w:rPr>
              <w:t xml:space="preserve">Наименование </w:t>
            </w:r>
          </w:p>
          <w:p w:rsidR="0001370D" w:rsidRPr="003E2A43" w:rsidRDefault="0001370D" w:rsidP="00F62CEF">
            <w:pPr>
              <w:widowControl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kern w:val="0"/>
              </w:rPr>
              <w:t xml:space="preserve">оценочного средства </w:t>
            </w:r>
          </w:p>
        </w:tc>
      </w:tr>
      <w:tr w:rsidR="001B3F1A" w:rsidRPr="003E2A43" w:rsidTr="001B3F1A"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F1A" w:rsidRPr="003E2A43" w:rsidRDefault="001B3F1A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F1A" w:rsidRPr="003E2A43" w:rsidRDefault="001B3F1A" w:rsidP="00F62CEF">
            <w:pPr>
              <w:widowControl/>
              <w:snapToGrid w:val="0"/>
              <w:rPr>
                <w:rFonts w:ascii="Times New Roman" w:eastAsia="Batang" w:hAnsi="Times New Roman" w:cs="Times New Roman"/>
                <w:iCs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iCs/>
                <w:kern w:val="0"/>
              </w:rPr>
              <w:t>Организационно-подготовительный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B3F1A" w:rsidRPr="003E2A43" w:rsidRDefault="001B3F1A" w:rsidP="00F62CEF">
            <w:pPr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>
              <w:rPr>
                <w:sz w:val="22"/>
                <w:szCs w:val="18"/>
              </w:rPr>
              <w:t>УК-2, ОПК-1, ОПК-2, ОПК-3, ОПК-4, ОПК-5, ОПК-6, ОПК-7, ОПК-8, ОПК-9, ПК-1, ПК-2, ПК-3, ПК-4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1A" w:rsidRPr="003E2A43" w:rsidRDefault="001B3F1A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</w:p>
        </w:tc>
      </w:tr>
      <w:tr w:rsidR="001B3F1A" w:rsidRPr="003E2A43" w:rsidTr="00006258"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F1A" w:rsidRPr="003E2A43" w:rsidRDefault="001B3F1A" w:rsidP="00F62CEF">
            <w:pPr>
              <w:widowControl/>
              <w:snapToGrid w:val="0"/>
              <w:ind w:left="57" w:right="-318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3F1A" w:rsidRPr="003E2A43" w:rsidRDefault="001B3F1A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</w:p>
          <w:p w:rsidR="001B3F1A" w:rsidRPr="003E2A43" w:rsidRDefault="001B3F1A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color w:val="000000"/>
                <w:kern w:val="0"/>
              </w:rPr>
              <w:t>Основной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3F1A" w:rsidRPr="003E2A43" w:rsidRDefault="001B3F1A" w:rsidP="00F62CEF">
            <w:pPr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</w:p>
        </w:tc>
        <w:tc>
          <w:tcPr>
            <w:tcW w:w="4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F1A" w:rsidRPr="003E2A43" w:rsidRDefault="001B3F1A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</w:rPr>
              <w:t>Общие и индивидуальное задания</w:t>
            </w:r>
          </w:p>
        </w:tc>
      </w:tr>
      <w:tr w:rsidR="001B3F1A" w:rsidRPr="003E2A43" w:rsidTr="00006258"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F1A" w:rsidRPr="003E2A43" w:rsidRDefault="001B3F1A" w:rsidP="00F62CEF">
            <w:pPr>
              <w:widowControl/>
              <w:snapToGrid w:val="0"/>
              <w:ind w:left="57" w:right="-318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3F1A" w:rsidRPr="003E2A43" w:rsidRDefault="001B3F1A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</w:p>
          <w:p w:rsidR="001B3F1A" w:rsidRPr="003E2A43" w:rsidRDefault="001B3F1A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color w:val="000000"/>
                <w:kern w:val="0"/>
              </w:rPr>
              <w:t xml:space="preserve">Итоговый 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F1A" w:rsidRPr="003E2A43" w:rsidRDefault="001B3F1A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</w:p>
        </w:tc>
        <w:tc>
          <w:tcPr>
            <w:tcW w:w="4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F1A" w:rsidRPr="003E2A43" w:rsidRDefault="001B3F1A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color w:val="000000"/>
                <w:kern w:val="0"/>
              </w:rPr>
              <w:t>О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 xml:space="preserve">тчет, представление результатов (доклад с презентацией) </w:t>
            </w:r>
          </w:p>
        </w:tc>
      </w:tr>
    </w:tbl>
    <w:p w:rsidR="0001370D" w:rsidRPr="003E2A43" w:rsidRDefault="0001370D" w:rsidP="0001370D">
      <w:pPr>
        <w:widowControl/>
        <w:tabs>
          <w:tab w:val="left" w:pos="0"/>
        </w:tabs>
        <w:spacing w:before="240"/>
        <w:ind w:left="1069"/>
        <w:jc w:val="both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  <w:r w:rsidRPr="003E2A43">
        <w:rPr>
          <w:rFonts w:ascii="Times New Roman" w:eastAsia="Times New Roman" w:hAnsi="Times New Roman" w:cs="Times New Roman"/>
          <w:b/>
          <w:kern w:val="0"/>
        </w:rPr>
        <w:t>Представление результатов практики (доклад, презентация)</w:t>
      </w: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</w:p>
    <w:p w:rsidR="0001370D" w:rsidRPr="003E2A43" w:rsidRDefault="0001370D" w:rsidP="0001370D">
      <w:pPr>
        <w:widowControl/>
        <w:rPr>
          <w:rFonts w:ascii="Times New Roman" w:eastAsia="Times New Roman" w:hAnsi="Times New Roman" w:cs="Times New Roman"/>
          <w:b/>
          <w:kern w:val="0"/>
        </w:rPr>
      </w:pPr>
      <w:r w:rsidRPr="003E2A43">
        <w:rPr>
          <w:rFonts w:ascii="Times New Roman" w:eastAsia="Times New Roman" w:hAnsi="Times New Roman" w:cs="Times New Roman"/>
          <w:b/>
          <w:kern w:val="0"/>
        </w:rPr>
        <w:t>Критерии и показатели, используемые</w:t>
      </w:r>
      <w:r w:rsidRPr="003E2A43">
        <w:rPr>
          <w:rFonts w:ascii="Times New Roman" w:eastAsia="Times New Roman" w:hAnsi="Times New Roman" w:cs="Times New Roman"/>
          <w:b/>
          <w:spacing w:val="-4"/>
          <w:kern w:val="0"/>
        </w:rPr>
        <w:t xml:space="preserve"> </w:t>
      </w:r>
      <w:r w:rsidRPr="003E2A43">
        <w:rPr>
          <w:rFonts w:ascii="Times New Roman" w:eastAsia="Times New Roman" w:hAnsi="Times New Roman" w:cs="Times New Roman"/>
          <w:b/>
          <w:kern w:val="0"/>
        </w:rPr>
        <w:t>при оценивании доклада и презентации</w:t>
      </w:r>
    </w:p>
    <w:tbl>
      <w:tblPr>
        <w:tblW w:w="96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672"/>
        <w:gridCol w:w="4943"/>
      </w:tblGrid>
      <w:tr w:rsidR="0001370D" w:rsidRPr="003E2A43" w:rsidTr="001B3F1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Характеристика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Требования</w:t>
            </w:r>
            <w:r w:rsidRPr="003E2A43">
              <w:rPr>
                <w:rFonts w:ascii="Times New Roman" w:eastAsia="Times New Roman" w:hAnsi="Times New Roman" w:cs="Times New Roman"/>
                <w:b/>
                <w:spacing w:val="-4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к структуре</w:t>
            </w:r>
            <w:r w:rsidRPr="003E2A43">
              <w:rPr>
                <w:rFonts w:ascii="Times New Roman" w:eastAsia="Times New Roman" w:hAnsi="Times New Roman" w:cs="Times New Roman"/>
                <w:b/>
                <w:spacing w:val="-2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и оформлению</w:t>
            </w:r>
          </w:p>
        </w:tc>
      </w:tr>
      <w:tr w:rsidR="0001370D" w:rsidRPr="003E2A43" w:rsidTr="001B3F1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Продукт самостоятельной работы</w:t>
            </w:r>
            <w:r w:rsidRPr="003E2A43">
              <w:rPr>
                <w:rFonts w:ascii="Times New Roman" w:eastAsia="Times New Roman" w:hAnsi="Times New Roman" w:cs="Times New Roman"/>
                <w:spacing w:val="-10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обучающегося, представляющий собой</w:t>
            </w:r>
            <w:r w:rsidRPr="003E2A43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публичное выступление</w:t>
            </w:r>
            <w:r w:rsidRPr="003E2A43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по представлению полученных результатов</w:t>
            </w:r>
            <w:r w:rsidRPr="003E2A43">
              <w:rPr>
                <w:rFonts w:ascii="Times New Roman" w:eastAsia="Times New Roman" w:hAnsi="Times New Roman" w:cs="Times New Roman"/>
                <w:spacing w:val="-9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spacing w:val="-3"/>
                <w:kern w:val="0"/>
              </w:rPr>
              <w:t xml:space="preserve">по итогам практики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snapToGrid w:val="0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1)</w:t>
            </w:r>
            <w:r w:rsidRPr="003E2A43">
              <w:rPr>
                <w:rFonts w:ascii="Times New Roman" w:eastAsia="Times New Roman" w:hAnsi="Times New Roman" w:cs="Times New Roman"/>
                <w:spacing w:val="-3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сообщение (выступление) - 5 мин с использованием электронной презентации 7-12 слайдов </w:t>
            </w:r>
            <w:r w:rsidRPr="003E2A43">
              <w:rPr>
                <w:rFonts w:ascii="Times New Roman" w:eastAsia="Times New Roman" w:hAnsi="Times New Roman" w:cs="Times New Roman"/>
                <w:spacing w:val="-2"/>
                <w:kern w:val="0"/>
              </w:rPr>
              <w:t>(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>сочетание текста,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рисунков, видеоматериалов, звукового ряда</w:t>
            </w:r>
            <w:r w:rsidRPr="003E2A43">
              <w:rPr>
                <w:rFonts w:ascii="Times New Roman" w:eastAsia="Times New Roman" w:hAnsi="Times New Roman" w:cs="Times New Roman"/>
                <w:spacing w:val="-2"/>
                <w:kern w:val="0"/>
              </w:rPr>
              <w:t xml:space="preserve">, 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>которые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 xml:space="preserve">организованы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в </w:t>
            </w:r>
            <w:r w:rsidRPr="003E2A43">
              <w:rPr>
                <w:rFonts w:ascii="Times New Roman" w:eastAsia="Times New Roman" w:hAnsi="Times New Roman" w:cs="Times New Roman"/>
                <w:spacing w:val="-2"/>
                <w:kern w:val="0"/>
              </w:rPr>
              <w:t>единую среду: есть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структура, 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>организованная для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>удобного восприятия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информации)</w:t>
            </w:r>
          </w:p>
          <w:p w:rsidR="0001370D" w:rsidRPr="003E2A43" w:rsidRDefault="0001370D" w:rsidP="00F62CEF">
            <w:pPr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2) вопросы</w:t>
            </w:r>
            <w:r w:rsidRPr="003E2A43">
              <w:rPr>
                <w:rFonts w:ascii="Times New Roman" w:eastAsia="Times New Roman" w:hAnsi="Times New Roman" w:cs="Times New Roman"/>
                <w:spacing w:val="-4"/>
                <w:kern w:val="0"/>
              </w:rPr>
              <w:t xml:space="preserve"> - ответы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;</w:t>
            </w:r>
          </w:p>
          <w:p w:rsidR="0001370D" w:rsidRPr="003E2A43" w:rsidRDefault="0001370D" w:rsidP="00F62CEF">
            <w:pPr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3)</w:t>
            </w:r>
            <w:r w:rsidRPr="003E2A43">
              <w:rPr>
                <w:rFonts w:ascii="Times New Roman" w:eastAsia="Times New Roman" w:hAnsi="Times New Roman" w:cs="Times New Roman"/>
                <w:spacing w:val="-4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заключение руководителей</w:t>
            </w:r>
          </w:p>
        </w:tc>
      </w:tr>
    </w:tbl>
    <w:p w:rsidR="001B3F1A" w:rsidRPr="001B3F1A" w:rsidRDefault="001B3F1A" w:rsidP="001B3F1A">
      <w:pPr>
        <w:widowControl/>
        <w:jc w:val="both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eastAsia="Times New Roman" w:hAnsi="Times New Roman" w:cs="Times New Roman"/>
          <w:b/>
          <w:bCs/>
          <w:kern w:val="0"/>
        </w:rPr>
        <w:t>Общие</w:t>
      </w:r>
      <w:r w:rsidRPr="001B3F1A">
        <w:rPr>
          <w:rFonts w:ascii="Times New Roman" w:eastAsia="Times New Roman" w:hAnsi="Times New Roman" w:cs="Times New Roman"/>
          <w:b/>
          <w:bCs/>
          <w:kern w:val="0"/>
        </w:rPr>
        <w:t xml:space="preserve"> задания</w:t>
      </w:r>
    </w:p>
    <w:p w:rsidR="001B3F1A" w:rsidRPr="001B3F1A" w:rsidRDefault="001B3F1A" w:rsidP="001B3F1A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1B3F1A">
        <w:rPr>
          <w:rFonts w:ascii="Times New Roman" w:eastAsia="Times New Roman" w:hAnsi="Times New Roman" w:cs="Times New Roman"/>
          <w:kern w:val="0"/>
        </w:rPr>
        <w:t>1. Познакомиться с социальным педагогом, классом или группой детей, с которыми предстоит работать, составить свой индивидуальный план и график работы в соответствии с проблемами и особенностями контингента детей (экспериментальная группа в рамках ВКР). Зафиксировать в отчете особенности организации-места прохождения практики, особенности экспериментальной (и контрольной) группы.</w:t>
      </w:r>
    </w:p>
    <w:p w:rsidR="001B3F1A" w:rsidRPr="001B3F1A" w:rsidRDefault="001B3F1A" w:rsidP="001B3F1A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1B3F1A">
        <w:rPr>
          <w:rFonts w:ascii="Times New Roman" w:eastAsia="Times New Roman" w:hAnsi="Times New Roman" w:cs="Times New Roman"/>
          <w:kern w:val="0"/>
        </w:rPr>
        <w:t>2. Представить в отчете разработанную в рамках подготовки ВКР программу (актуальность, цели, задачи, содержание,методики и технологии, необходимые для решения обозначенной в ВКР проблемы, перечень мероприятий, предусмотренных программой и методические разработки занятий/мероприятий/дел).</w:t>
      </w:r>
    </w:p>
    <w:p w:rsidR="001B3F1A" w:rsidRPr="001B3F1A" w:rsidRDefault="001B3F1A" w:rsidP="001B3F1A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1B3F1A">
        <w:rPr>
          <w:rFonts w:ascii="Times New Roman" w:eastAsia="Times New Roman" w:hAnsi="Times New Roman" w:cs="Times New Roman"/>
          <w:kern w:val="0"/>
        </w:rPr>
        <w:t>3. Разработать и представить в отчете критериально-диагностический аппарат, на основе которого будет осуществляться оценка результативности разработанной в рамках подготовки ВКР программы. Составить и представить в отчете пакет диагностических методик к критериально-диагностическому аппарату исследования.</w:t>
      </w:r>
    </w:p>
    <w:p w:rsidR="0001370D" w:rsidRDefault="001B3F1A" w:rsidP="001B3F1A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1B3F1A">
        <w:rPr>
          <w:rFonts w:ascii="Times New Roman" w:eastAsia="Times New Roman" w:hAnsi="Times New Roman" w:cs="Times New Roman"/>
          <w:kern w:val="0"/>
        </w:rPr>
        <w:t>4. Провести диагностику и представить в отчете полученные на поисково-констатирующем этапе ОЭР данные.</w:t>
      </w:r>
    </w:p>
    <w:p w:rsidR="001B3F1A" w:rsidRDefault="001B3F1A" w:rsidP="001B3F1A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</w:p>
    <w:p w:rsidR="001B3F1A" w:rsidRPr="001B3F1A" w:rsidRDefault="001B3F1A" w:rsidP="001B3F1A">
      <w:pPr>
        <w:widowControl/>
        <w:jc w:val="both"/>
        <w:rPr>
          <w:rFonts w:ascii="Times New Roman" w:eastAsia="Times New Roman" w:hAnsi="Times New Roman" w:cs="Times New Roman"/>
          <w:b/>
          <w:bCs/>
          <w:kern w:val="0"/>
        </w:rPr>
      </w:pPr>
      <w:r w:rsidRPr="001B3F1A">
        <w:rPr>
          <w:rFonts w:ascii="Times New Roman" w:eastAsia="Times New Roman" w:hAnsi="Times New Roman" w:cs="Times New Roman"/>
          <w:b/>
          <w:bCs/>
          <w:kern w:val="0"/>
        </w:rPr>
        <w:t>Индивидуальные задания</w:t>
      </w:r>
    </w:p>
    <w:p w:rsidR="001B3F1A" w:rsidRPr="001B3F1A" w:rsidRDefault="001B3F1A" w:rsidP="001B3F1A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1B3F1A">
        <w:rPr>
          <w:rFonts w:ascii="Times New Roman" w:eastAsia="Times New Roman" w:hAnsi="Times New Roman" w:cs="Times New Roman"/>
          <w:kern w:val="0"/>
        </w:rPr>
        <w:t>1. Осуществить разработанную в рамках подготовки ВКР программу и представить в отчете ход ее реализации.</w:t>
      </w:r>
    </w:p>
    <w:p w:rsidR="001B3F1A" w:rsidRPr="001B3F1A" w:rsidRDefault="001B3F1A" w:rsidP="001B3F1A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1B3F1A">
        <w:rPr>
          <w:rFonts w:ascii="Times New Roman" w:eastAsia="Times New Roman" w:hAnsi="Times New Roman" w:cs="Times New Roman"/>
          <w:kern w:val="0"/>
        </w:rPr>
        <w:t xml:space="preserve">2. Провести диагностику и представить в отчете полученные на итогово-обобщающем этапе ОЭР. </w:t>
      </w:r>
    </w:p>
    <w:p w:rsidR="001B3F1A" w:rsidRPr="001B3F1A" w:rsidRDefault="001B3F1A" w:rsidP="001B3F1A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1B3F1A">
        <w:rPr>
          <w:rFonts w:ascii="Times New Roman" w:eastAsia="Times New Roman" w:hAnsi="Times New Roman" w:cs="Times New Roman"/>
          <w:kern w:val="0"/>
        </w:rPr>
        <w:t>3. Провести анализ и интерпретацию полученных на итогово-обобщающем этапе ОЭР данных.</w:t>
      </w:r>
    </w:p>
    <w:p w:rsidR="001B3F1A" w:rsidRPr="003E2A43" w:rsidRDefault="001B3F1A" w:rsidP="001B3F1A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1B3F1A">
        <w:rPr>
          <w:rFonts w:ascii="Times New Roman" w:eastAsia="Times New Roman" w:hAnsi="Times New Roman" w:cs="Times New Roman"/>
          <w:kern w:val="0"/>
        </w:rPr>
        <w:lastRenderedPageBreak/>
        <w:t>4. Представить анализ всех видов собственной деятельности в период практики.</w:t>
      </w:r>
    </w:p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3E2A43">
        <w:rPr>
          <w:rFonts w:ascii="Times New Roman" w:eastAsia="Times New Roman" w:hAnsi="Times New Roman" w:cs="Times New Roman"/>
          <w:b/>
          <w:bCs/>
          <w:kern w:val="0"/>
        </w:rPr>
        <w:t>Алгоритм оценивания выступления с презентацией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8330"/>
        <w:gridCol w:w="1285"/>
      </w:tblGrid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Показатели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Балл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Представлено место проведения практики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Представлена урочная  и внеурочная деятельность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tabs>
                <w:tab w:val="left" w:pos="389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tabs>
                <w:tab w:val="left" w:pos="389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tabs>
                <w:tab w:val="left" w:pos="389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Текст презентации оформлен грамотно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Стиль презентации соотвествует содержанию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Ответы на вопросы логичны и обоснованы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righ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Итого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10</w:t>
            </w:r>
          </w:p>
        </w:tc>
      </w:tr>
    </w:tbl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932"/>
      </w:tblGrid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Баллы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Оценка</w:t>
            </w:r>
          </w:p>
        </w:tc>
      </w:tr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9-10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отлично</w:t>
            </w:r>
          </w:p>
        </w:tc>
      </w:tr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7-8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хорошо</w:t>
            </w:r>
          </w:p>
        </w:tc>
      </w:tr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5-6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удовлетворительно</w:t>
            </w:r>
          </w:p>
        </w:tc>
      </w:tr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0-4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неудовлетворительно</w:t>
            </w:r>
          </w:p>
        </w:tc>
      </w:tr>
    </w:tbl>
    <w:p w:rsidR="0001370D" w:rsidRPr="003E2A43" w:rsidRDefault="0001370D" w:rsidP="0001370D">
      <w:pPr>
        <w:widowControl/>
        <w:tabs>
          <w:tab w:val="left" w:pos="2295"/>
        </w:tabs>
        <w:jc w:val="both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  <w:r w:rsidRPr="003E2A43">
        <w:rPr>
          <w:rFonts w:ascii="Times New Roman" w:eastAsia="Times New Roman" w:hAnsi="Times New Roman" w:cs="Times New Roman"/>
          <w:b/>
          <w:i/>
          <w:kern w:val="0"/>
        </w:rPr>
        <w:t xml:space="preserve"> </w:t>
      </w:r>
      <w:r w:rsidRPr="003E2A43">
        <w:rPr>
          <w:rFonts w:ascii="Times New Roman" w:eastAsia="Times New Roman" w:hAnsi="Times New Roman" w:cs="Times New Roman"/>
          <w:b/>
          <w:kern w:val="0"/>
        </w:rPr>
        <w:t>Отчетная документация по итогам практики</w:t>
      </w: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tabs>
          <w:tab w:val="left" w:pos="2295"/>
        </w:tabs>
        <w:ind w:firstLine="720"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4672"/>
        <w:gridCol w:w="4953"/>
      </w:tblGrid>
      <w:tr w:rsidR="0001370D" w:rsidRPr="003E2A43" w:rsidTr="00F62CE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Характеристика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Требования</w:t>
            </w:r>
            <w:r w:rsidRPr="003E2A43">
              <w:rPr>
                <w:rFonts w:ascii="Times New Roman" w:eastAsia="Times New Roman" w:hAnsi="Times New Roman" w:cs="Times New Roman"/>
                <w:b/>
                <w:spacing w:val="-4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к структуре</w:t>
            </w:r>
            <w:r w:rsidRPr="003E2A43">
              <w:rPr>
                <w:rFonts w:ascii="Times New Roman" w:eastAsia="Times New Roman" w:hAnsi="Times New Roman" w:cs="Times New Roman"/>
                <w:b/>
                <w:spacing w:val="-2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и оформлению отчета об итогах практики</w:t>
            </w:r>
          </w:p>
        </w:tc>
      </w:tr>
      <w:tr w:rsidR="0001370D" w:rsidRPr="003E2A43" w:rsidTr="00F62CE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rPr>
                <w:rFonts w:ascii="Times New Roman" w:eastAsia="Times New Roman" w:hAnsi="Times New Roman" w:cs="Times New Roman"/>
                <w:spacing w:val="-6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 xml:space="preserve">Отчет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- продукт самостоятельной работы</w:t>
            </w:r>
            <w:r w:rsidRPr="003E2A43">
              <w:rPr>
                <w:rFonts w:ascii="Times New Roman" w:eastAsia="Times New Roman" w:hAnsi="Times New Roman" w:cs="Times New Roman"/>
                <w:spacing w:val="-10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обучающегося, включающий</w:t>
            </w:r>
            <w:r w:rsidRPr="003E2A43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01370D" w:rsidRPr="003E2A43" w:rsidRDefault="0001370D" w:rsidP="00F62CEF">
            <w:pPr>
              <w:snapToGrid w:val="0"/>
              <w:rPr>
                <w:rFonts w:ascii="Times New Roman" w:eastAsia="Times New Roman" w:hAnsi="Times New Roman" w:cs="Times New Roman"/>
                <w:spacing w:val="-6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</w:rPr>
              <w:t>Учетная карточка</w:t>
            </w:r>
            <w:r w:rsidRPr="003E2A43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1. Титульный лист.</w:t>
            </w:r>
          </w:p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2. Содержание (оглавление).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2.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Социальный паспорт организации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3.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Индивидуальное задание: социально-педагогическая программа, разработанная студентом.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4.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Критериально-диагностический аппарат исследования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5.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Пакет диагностических методик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6.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Описание хода реализации программы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7.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 xml:space="preserve">Описание результатов диагностических процедур. </w:t>
            </w:r>
          </w:p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8.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Анализ всех видов деятельности</w:t>
            </w:r>
          </w:p>
        </w:tc>
      </w:tr>
    </w:tbl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bCs/>
          <w:kern w:val="0"/>
        </w:rPr>
      </w:pPr>
      <w:r w:rsidRPr="003E2A43">
        <w:rPr>
          <w:rFonts w:ascii="Times New Roman" w:eastAsia="Times New Roman" w:hAnsi="Times New Roman" w:cs="Times New Roman"/>
          <w:bCs/>
          <w:kern w:val="0"/>
        </w:rPr>
        <w:t>Алгоритм оценивания отчетной документации</w:t>
      </w: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8330"/>
        <w:gridCol w:w="1295"/>
      </w:tblGrid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Показатели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Балл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Выдержаны требования к ст</w:t>
            </w:r>
            <w:r>
              <w:rPr>
                <w:rFonts w:ascii="Times New Roman" w:eastAsia="Times New Roman" w:hAnsi="Times New Roman" w:cs="Times New Roman"/>
                <w:kern w:val="0"/>
              </w:rPr>
              <w:t>руктуре отчета; отчетная документация заполнена полностью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tabs>
                <w:tab w:val="left" w:pos="389"/>
              </w:tabs>
              <w:snapToGrid w:val="0"/>
              <w:rPr>
                <w:rFonts w:ascii="Times New Roman" w:eastAsia="Times New Roman" w:hAnsi="Times New Roman" w:cs="Times New Roman"/>
                <w:spacing w:val="-3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lastRenderedPageBreak/>
              <w:t>В тексте отсутствуют орфографические,</w:t>
            </w:r>
            <w:r w:rsidRPr="003E2A43">
              <w:rPr>
                <w:rFonts w:ascii="Times New Roman" w:eastAsia="Times New Roman" w:hAnsi="Times New Roman" w:cs="Times New Roman"/>
                <w:spacing w:val="-21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синтаксические, пунктуационные</w:t>
            </w:r>
            <w:r w:rsidRPr="003E2A43">
              <w:rPr>
                <w:rFonts w:ascii="Times New Roman" w:eastAsia="Times New Roman" w:hAnsi="Times New Roman" w:cs="Times New Roman"/>
                <w:spacing w:val="2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spacing w:val="-3"/>
                <w:kern w:val="0"/>
              </w:rPr>
              <w:t>ошибки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Соблюдены требования к оформлению и</w:t>
            </w:r>
            <w:r w:rsidRPr="003E2A43">
              <w:rPr>
                <w:rFonts w:ascii="Times New Roman" w:eastAsia="Times New Roman" w:hAnsi="Times New Roman" w:cs="Times New Roman"/>
                <w:spacing w:val="-17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объёму (20-30 стр., шрифтом </w:t>
            </w:r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Times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New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Roman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,12 кегль,</w:t>
            </w:r>
            <w:r w:rsidRPr="003E2A43">
              <w:rPr>
                <w:rFonts w:ascii="Times New Roman" w:eastAsia="Times New Roman" w:hAnsi="Times New Roman" w:cs="Times New Roman"/>
                <w:spacing w:val="-5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1,5 интервал; страницы пронумерованы</w:t>
            </w:r>
            <w:r>
              <w:rPr>
                <w:rFonts w:ascii="Times New Roman" w:eastAsia="Times New Roman" w:hAnsi="Times New Roman" w:cs="Times New Roman"/>
                <w:kern w:val="0"/>
              </w:rPr>
              <w:t>; при необходимости могут быть приложения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Отчетные материалы предоставлены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руководителю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от ТГПУ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своевременно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righ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5</w:t>
            </w:r>
          </w:p>
        </w:tc>
      </w:tr>
    </w:tbl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Шкала оценивания 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519"/>
        <w:gridCol w:w="5121"/>
      </w:tblGrid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Баллы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Оценка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отлично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3-4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хорошо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удовлетворительно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0 -1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неудовлетворительно</w:t>
            </w:r>
          </w:p>
        </w:tc>
      </w:tr>
    </w:tbl>
    <w:p w:rsidR="0001370D" w:rsidRPr="003E2A43" w:rsidRDefault="0001370D" w:rsidP="0001370D">
      <w:pPr>
        <w:widowControl/>
        <w:tabs>
          <w:tab w:val="left" w:pos="2295"/>
        </w:tabs>
        <w:ind w:right="72"/>
        <w:jc w:val="both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  <w:r w:rsidRPr="003E2A43">
        <w:rPr>
          <w:rFonts w:ascii="Times New Roman" w:eastAsia="Times New Roman" w:hAnsi="Times New Roman" w:cs="Times New Roman"/>
          <w:b/>
          <w:kern w:val="0"/>
        </w:rPr>
        <w:t>Деятельность обучающегося</w:t>
      </w:r>
    </w:p>
    <w:p w:rsidR="0001370D" w:rsidRPr="003E2A43" w:rsidRDefault="0001370D" w:rsidP="0001370D">
      <w:pPr>
        <w:widowControl/>
        <w:tabs>
          <w:tab w:val="left" w:pos="2295"/>
        </w:tabs>
        <w:ind w:firstLine="720"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Критерии и показатели, используемые при оценивании выполнения всех видов деятельности, включая индивидуальное задание: </w:t>
      </w: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5802"/>
        <w:gridCol w:w="3903"/>
      </w:tblGrid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Критерии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Оценка</w:t>
            </w:r>
          </w:p>
        </w:tc>
      </w:tr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720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отлично</w:t>
            </w:r>
          </w:p>
        </w:tc>
      </w:tr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720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хорошо</w:t>
            </w:r>
          </w:p>
        </w:tc>
      </w:tr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720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удовлетворительно</w:t>
            </w:r>
          </w:p>
        </w:tc>
      </w:tr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не выполнение хотя бы одного задания практики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неудовлетворительно</w:t>
            </w:r>
          </w:p>
        </w:tc>
      </w:tr>
    </w:tbl>
    <w:p w:rsidR="0001370D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:rsidR="0001370D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3E2A43">
        <w:rPr>
          <w:rFonts w:ascii="Times New Roman" w:eastAsia="Times New Roman" w:hAnsi="Times New Roman" w:cs="Times New Roman"/>
          <w:b/>
          <w:bCs/>
          <w:kern w:val="0"/>
        </w:rPr>
        <w:t>Промежуточная аттестация</w:t>
      </w:r>
      <w:r w:rsidRPr="003E2A4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3E2A43">
        <w:rPr>
          <w:rFonts w:ascii="Times New Roman" w:eastAsia="Times New Roman" w:hAnsi="Times New Roman" w:cs="Times New Roman"/>
          <w:b/>
          <w:bCs/>
          <w:kern w:val="0"/>
        </w:rPr>
        <w:t>по производственной практике</w:t>
      </w:r>
    </w:p>
    <w:p w:rsidR="0001370D" w:rsidRPr="003E2A43" w:rsidRDefault="0001370D" w:rsidP="0001370D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>Аттестация по итогам производственной практики осуществляется на основании отчета обучающегося об итогах практики и отзыва группового руководителя. По результатам аттестации выставляется итоговая оценка, на основании оценок группового и факультетского руководителей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5"/>
        <w:gridCol w:w="2055"/>
        <w:gridCol w:w="2046"/>
        <w:gridCol w:w="1944"/>
        <w:gridCol w:w="2050"/>
      </w:tblGrid>
      <w:tr w:rsidR="0001370D" w:rsidRPr="003E2A43" w:rsidTr="00F62CEF">
        <w:trPr>
          <w:trHeight w:val="765"/>
        </w:trPr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Итоговая оценка</w:t>
            </w:r>
          </w:p>
        </w:tc>
        <w:tc>
          <w:tcPr>
            <w:tcW w:w="4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Оценка группового руководителя </w:t>
            </w:r>
          </w:p>
        </w:tc>
        <w:tc>
          <w:tcPr>
            <w:tcW w:w="3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Оценка факультетского руководителя</w:t>
            </w:r>
          </w:p>
        </w:tc>
      </w:tr>
      <w:tr w:rsidR="0001370D" w:rsidRPr="003E2A43" w:rsidTr="00F62CEF"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всех видов деятельности </w:t>
            </w:r>
          </w:p>
        </w:tc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уровня сформированности компетенций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 отчетную документацию</w:t>
            </w:r>
          </w:p>
        </w:tc>
        <w:tc>
          <w:tcPr>
            <w:tcW w:w="2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 защиту  результатов практики</w:t>
            </w:r>
          </w:p>
        </w:tc>
      </w:tr>
      <w:tr w:rsidR="0001370D" w:rsidRPr="003E2A43" w:rsidTr="00F62CEF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"отлично"</w:t>
            </w:r>
          </w:p>
        </w:tc>
        <w:tc>
          <w:tcPr>
            <w:tcW w:w="2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отлично</w:t>
            </w:r>
          </w:p>
        </w:tc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отлично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отлично</w:t>
            </w:r>
          </w:p>
        </w:tc>
        <w:tc>
          <w:tcPr>
            <w:tcW w:w="2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отлично</w:t>
            </w:r>
          </w:p>
        </w:tc>
      </w:tr>
      <w:tr w:rsidR="0001370D" w:rsidRPr="003E2A43" w:rsidTr="00F62CEF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"хорошо"</w:t>
            </w:r>
          </w:p>
        </w:tc>
        <w:tc>
          <w:tcPr>
            <w:tcW w:w="2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хорошо/отлично</w:t>
            </w:r>
          </w:p>
        </w:tc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хорошо /отлично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хорошо /отлично</w:t>
            </w:r>
          </w:p>
        </w:tc>
        <w:tc>
          <w:tcPr>
            <w:tcW w:w="2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хорошо/отлично</w:t>
            </w:r>
          </w:p>
        </w:tc>
      </w:tr>
      <w:tr w:rsidR="0001370D" w:rsidRPr="003E2A43" w:rsidTr="00F62CEF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"удовлетворительно"</w:t>
            </w:r>
          </w:p>
        </w:tc>
        <w:tc>
          <w:tcPr>
            <w:tcW w:w="80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одна или более из оценок "удовлетворительно"</w:t>
            </w:r>
          </w:p>
        </w:tc>
      </w:tr>
      <w:tr w:rsidR="0001370D" w:rsidRPr="003E2A43" w:rsidTr="00F62CEF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"неудовлетво-рительно"</w:t>
            </w:r>
          </w:p>
        </w:tc>
        <w:tc>
          <w:tcPr>
            <w:tcW w:w="60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одна или более из оценок "неудовлетворительно"</w:t>
            </w:r>
          </w:p>
        </w:tc>
        <w:tc>
          <w:tcPr>
            <w:tcW w:w="2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неудовлетворительно/ не явился</w:t>
            </w:r>
          </w:p>
        </w:tc>
      </w:tr>
    </w:tbl>
    <w:p w:rsidR="0001370D" w:rsidRPr="003E2A43" w:rsidRDefault="0001370D" w:rsidP="0001370D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lastRenderedPageBreak/>
        <w:t xml:space="preserve">ФОС по производственной практике для направления подготовки </w:t>
      </w:r>
      <w:r>
        <w:rPr>
          <w:rFonts w:ascii="Times New Roman" w:eastAsia="DejaVu Sans" w:hAnsi="Times New Roman" w:cs="Times New Roman"/>
          <w:bCs/>
          <w:kern w:val="2"/>
        </w:rPr>
        <w:t>44.03.02</w:t>
      </w:r>
      <w:r w:rsidRPr="003E2A43">
        <w:rPr>
          <w:rFonts w:ascii="Times New Roman" w:eastAsia="DejaVu Sans" w:hAnsi="Times New Roman" w:cs="Times New Roman"/>
          <w:bCs/>
          <w:kern w:val="2"/>
        </w:rPr>
        <w:t xml:space="preserve"> П</w:t>
      </w:r>
      <w:r>
        <w:rPr>
          <w:rFonts w:ascii="Times New Roman" w:eastAsia="DejaVu Sans" w:hAnsi="Times New Roman" w:cs="Times New Roman"/>
          <w:bCs/>
          <w:kern w:val="2"/>
        </w:rPr>
        <w:t>сихолого-п</w:t>
      </w:r>
      <w:r w:rsidRPr="003E2A43">
        <w:rPr>
          <w:rFonts w:ascii="Times New Roman" w:eastAsia="DejaVu Sans" w:hAnsi="Times New Roman" w:cs="Times New Roman"/>
          <w:bCs/>
          <w:kern w:val="2"/>
        </w:rPr>
        <w:t>едагогическое образование</w:t>
      </w:r>
      <w:r>
        <w:rPr>
          <w:rFonts w:ascii="Times New Roman" w:eastAsia="Times New Roman" w:hAnsi="Times New Roman" w:cs="Times New Roman"/>
          <w:kern w:val="0"/>
        </w:rPr>
        <w:t xml:space="preserve"> разработан </w:t>
      </w:r>
      <w:r w:rsidR="001B3F1A">
        <w:rPr>
          <w:rFonts w:ascii="Times New Roman" w:eastAsia="Times New Roman" w:hAnsi="Times New Roman" w:cs="Times New Roman"/>
          <w:kern w:val="0"/>
        </w:rPr>
        <w:t>старшим преподавателем кафедры социальной педагогики Чесноковым А.В.</w:t>
      </w:r>
    </w:p>
    <w:p w:rsidR="00F1048D" w:rsidRPr="0001370D" w:rsidRDefault="00F1048D" w:rsidP="0001370D"/>
    <w:sectPr w:rsidR="00F1048D" w:rsidRPr="0001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3610892">
    <w:abstractNumId w:val="0"/>
  </w:num>
  <w:num w:numId="2" w16cid:durableId="793794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AD"/>
    <w:rsid w:val="0001370D"/>
    <w:rsid w:val="001B3F1A"/>
    <w:rsid w:val="002167B6"/>
    <w:rsid w:val="0024321C"/>
    <w:rsid w:val="009B6895"/>
    <w:rsid w:val="009F51CE"/>
    <w:rsid w:val="00E912AD"/>
    <w:rsid w:val="00F1048D"/>
    <w:rsid w:val="00F87C7A"/>
    <w:rsid w:val="00F9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E0D0"/>
  <w15:chartTrackingRefBased/>
  <w15:docId w15:val="{D0EFC7FC-7C54-452D-81CE-910147B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2AD"/>
    <w:pPr>
      <w:widowControl w:val="0"/>
      <w:suppressAutoHyphens/>
      <w:spacing w:after="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2AD"/>
    <w:pPr>
      <w:spacing w:after="120"/>
    </w:pPr>
  </w:style>
  <w:style w:type="character" w:customStyle="1" w:styleId="a4">
    <w:name w:val="Основной текст Знак"/>
    <w:basedOn w:val="a0"/>
    <w:link w:val="a3"/>
    <w:rsid w:val="00E912AD"/>
    <w:rPr>
      <w:rFonts w:ascii="Thorndale AMT" w:eastAsia="Lucida Sans Unicode" w:hAnsi="Thorndale AMT" w:cs="Thorndale AMT"/>
      <w:kern w:val="1"/>
      <w:sz w:val="24"/>
      <w:szCs w:val="24"/>
      <w:lang w:eastAsia="ar-SA"/>
    </w:rPr>
  </w:style>
  <w:style w:type="paragraph" w:customStyle="1" w:styleId="1">
    <w:name w:val="Обычный1"/>
    <w:rsid w:val="009F51C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Алена Головина</cp:lastModifiedBy>
  <cp:revision>8</cp:revision>
  <dcterms:created xsi:type="dcterms:W3CDTF">2019-09-03T10:43:00Z</dcterms:created>
  <dcterms:modified xsi:type="dcterms:W3CDTF">2023-06-13T15:02:00Z</dcterms:modified>
</cp:coreProperties>
</file>