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МИНИСТЕРСТВО ОБРАЗОВАНИЯ И НАУКИ РОССИЙСКОЙ ФЕДЕРАЦИИ</w:t>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Федеральное государственное бюджетное образовательное учреждение</w:t>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высшего образования</w:t>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«Томский государственный педагогический университет»</w:t>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(ТГПУ)</w:t>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Факультет экономики и управления</w:t>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Кафедра гражданского права</w:t>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tLeast" w:line="100" w:before="0" w:after="0"/>
        <w:ind w:left="0" w:right="0" w:firstLine="709"/>
        <w:jc w:val="right"/>
        <w:rPr>
          <w:rFonts w:cs="Times New Roman" w:ascii="Times New Roman" w:hAnsi="Times New Roman"/>
          <w:sz w:val="24"/>
          <w:szCs w:val="24"/>
        </w:rPr>
      </w:pPr>
      <w:r>
        <w:rPr>
          <w:rFonts w:cs="Times New Roman" w:ascii="Times New Roman" w:hAnsi="Times New Roman"/>
          <w:sz w:val="24"/>
          <w:szCs w:val="24"/>
        </w:rPr>
        <w:t>УТВЕРЖДЕНО</w:t>
      </w:r>
    </w:p>
    <w:p>
      <w:pPr>
        <w:pStyle w:val="Normal"/>
        <w:shd w:fill="FFFFFF" w:val="clear"/>
        <w:tabs>
          <w:tab w:val="left" w:pos="2703" w:leader="none"/>
          <w:tab w:val="left" w:pos="4901" w:leader="none"/>
        </w:tabs>
        <w:spacing w:lineRule="atLeast" w:line="100" w:before="0" w:after="0"/>
        <w:ind w:left="0" w:right="0" w:firstLine="709"/>
        <w:jc w:val="right"/>
        <w:rPr>
          <w:rFonts w:cs="Times New Roman" w:ascii="Times New Roman" w:hAnsi="Times New Roman"/>
          <w:color w:val="000000"/>
          <w:sz w:val="24"/>
          <w:szCs w:val="24"/>
        </w:rPr>
      </w:pPr>
      <w:r>
        <w:rPr>
          <w:rFonts w:cs="Times New Roman" w:ascii="Times New Roman" w:hAnsi="Times New Roman"/>
          <w:color w:val="000000"/>
          <w:sz w:val="24"/>
          <w:szCs w:val="24"/>
        </w:rPr>
      </w:r>
    </w:p>
    <w:p>
      <w:pPr>
        <w:pStyle w:val="Normal"/>
        <w:shd w:fill="FFFFFF" w:val="clear"/>
        <w:tabs>
          <w:tab w:val="left" w:pos="2703" w:leader="none"/>
          <w:tab w:val="left" w:pos="4901" w:leader="none"/>
        </w:tabs>
        <w:spacing w:lineRule="atLeast" w:line="100" w:before="0" w:after="0"/>
        <w:ind w:left="0" w:right="0" w:firstLine="709"/>
        <w:jc w:val="right"/>
        <w:rPr>
          <w:rFonts w:cs="Times New Roman" w:ascii="Times New Roman" w:hAnsi="Times New Roman"/>
          <w:color w:val="000000"/>
          <w:sz w:val="24"/>
          <w:szCs w:val="24"/>
        </w:rPr>
      </w:pPr>
      <w:r>
        <w:rPr>
          <w:rFonts w:cs="Times New Roman" w:ascii="Times New Roman" w:hAnsi="Times New Roman"/>
          <w:color w:val="000000"/>
          <w:sz w:val="24"/>
          <w:szCs w:val="24"/>
        </w:rPr>
        <w:t>Зав. кафедрой ГП________________</w:t>
      </w:r>
    </w:p>
    <w:p>
      <w:pPr>
        <w:pStyle w:val="Normal"/>
        <w:shd w:fill="FFFFFF" w:val="clear"/>
        <w:tabs>
          <w:tab w:val="left" w:pos="2703" w:leader="none"/>
          <w:tab w:val="left" w:pos="4901" w:leader="none"/>
        </w:tabs>
        <w:spacing w:lineRule="atLeast" w:line="100" w:before="0" w:after="0"/>
        <w:ind w:left="0" w:right="0" w:firstLine="709"/>
        <w:jc w:val="right"/>
        <w:rPr>
          <w:rFonts w:cs="Times New Roman" w:ascii="Times New Roman" w:hAnsi="Times New Roman"/>
          <w:color w:val="000000"/>
          <w:sz w:val="24"/>
          <w:szCs w:val="24"/>
        </w:rPr>
      </w:pPr>
      <w:r>
        <w:rPr>
          <w:rFonts w:cs="Times New Roman" w:ascii="Times New Roman" w:hAnsi="Times New Roman"/>
          <w:color w:val="000000"/>
          <w:sz w:val="24"/>
          <w:szCs w:val="24"/>
        </w:rPr>
        <w:t>Киндяшова А.С., к.пед.н.</w:t>
      </w:r>
    </w:p>
    <w:p>
      <w:pPr>
        <w:pStyle w:val="Normal"/>
        <w:shd w:fill="FFFFFF" w:val="clear"/>
        <w:spacing w:lineRule="atLeast" w:line="100" w:before="0" w:after="0"/>
        <w:ind w:left="0" w:right="0" w:firstLine="709"/>
        <w:jc w:val="right"/>
        <w:rPr>
          <w:rFonts w:cs="Times New Roman" w:ascii="Times New Roman" w:hAnsi="Times New Roman"/>
          <w:color w:val="000000"/>
          <w:spacing w:val="-3"/>
          <w:sz w:val="24"/>
          <w:szCs w:val="24"/>
        </w:rPr>
      </w:pPr>
      <w:r>
        <w:rPr>
          <w:rFonts w:cs="Times New Roman" w:ascii="Times New Roman" w:hAnsi="Times New Roman"/>
          <w:color w:val="000000"/>
          <w:spacing w:val="-3"/>
          <w:sz w:val="24"/>
          <w:szCs w:val="24"/>
        </w:rPr>
      </w:r>
    </w:p>
    <w:p>
      <w:pPr>
        <w:pStyle w:val="Normal"/>
        <w:shd w:fill="FFFFFF" w:val="clear"/>
        <w:spacing w:lineRule="atLeast" w:line="100" w:before="0" w:after="0"/>
        <w:ind w:left="0" w:right="0" w:firstLine="709"/>
        <w:jc w:val="right"/>
        <w:rPr>
          <w:rFonts w:cs="Times New Roman" w:ascii="Times New Roman" w:hAnsi="Times New Roman"/>
          <w:color w:val="000000"/>
          <w:spacing w:val="-3"/>
          <w:sz w:val="24"/>
          <w:szCs w:val="24"/>
        </w:rPr>
      </w:pPr>
      <w:r>
        <w:rPr>
          <w:rFonts w:cs="Times New Roman" w:ascii="Times New Roman" w:hAnsi="Times New Roman"/>
          <w:color w:val="000000"/>
          <w:spacing w:val="-3"/>
          <w:sz w:val="24"/>
          <w:szCs w:val="24"/>
        </w:rPr>
        <w:t>Принято на заседании кафедры ГП</w:t>
      </w:r>
    </w:p>
    <w:p>
      <w:pPr>
        <w:pStyle w:val="Normal"/>
        <w:shd w:fill="FFFFFF" w:val="clear"/>
        <w:spacing w:lineRule="atLeast" w:line="100" w:before="0" w:after="0"/>
        <w:jc w:val="right"/>
        <w:rPr>
          <w:rFonts w:cs="Times New Roman" w:ascii="Times New Roman" w:hAnsi="Times New Roman"/>
          <w:sz w:val="24"/>
          <w:szCs w:val="24"/>
        </w:rPr>
      </w:pPr>
      <w:r>
        <w:rPr>
          <w:rFonts w:cs="Times New Roman" w:ascii="Times New Roman" w:hAnsi="Times New Roman"/>
          <w:sz w:val="24"/>
          <w:szCs w:val="24"/>
        </w:rPr>
        <w:t>Протокол № _</w:t>
      </w:r>
      <w:r>
        <w:rPr>
          <w:rFonts w:cs="Times New Roman" w:ascii="Times New Roman" w:hAnsi="Times New Roman"/>
          <w:sz w:val="24"/>
          <w:szCs w:val="24"/>
          <w:u w:val="single"/>
        </w:rPr>
        <w:t>10</w:t>
      </w:r>
      <w:r>
        <w:rPr>
          <w:rFonts w:cs="Times New Roman" w:ascii="Times New Roman" w:hAnsi="Times New Roman"/>
          <w:sz w:val="24"/>
          <w:szCs w:val="24"/>
        </w:rPr>
        <w:t>_ от «__</w:t>
      </w:r>
      <w:r>
        <w:rPr>
          <w:rFonts w:cs="Times New Roman" w:ascii="Times New Roman" w:hAnsi="Times New Roman"/>
          <w:sz w:val="24"/>
          <w:szCs w:val="24"/>
          <w:u w:val="single"/>
        </w:rPr>
        <w:t>26</w:t>
      </w:r>
      <w:r>
        <w:rPr>
          <w:rFonts w:cs="Times New Roman" w:ascii="Times New Roman" w:hAnsi="Times New Roman"/>
          <w:sz w:val="24"/>
          <w:szCs w:val="24"/>
        </w:rPr>
        <w:t>__» мая 2016  года</w:t>
      </w:r>
    </w:p>
    <w:p>
      <w:pPr>
        <w:pStyle w:val="Normal"/>
        <w:spacing w:lineRule="atLeast" w:line="100" w:before="0" w:after="0"/>
        <w:jc w:val="right"/>
        <w:rPr>
          <w:rFonts w:cs="Times New Roman" w:ascii="Times New Roman" w:hAnsi="Times New Roman"/>
          <w:sz w:val="24"/>
          <w:szCs w:val="24"/>
        </w:rPr>
      </w:pPr>
      <w:r>
        <w:rPr>
          <w:rFonts w:cs="Times New Roman" w:ascii="Times New Roman" w:hAnsi="Times New Roman"/>
          <w:sz w:val="24"/>
          <w:szCs w:val="24"/>
        </w:rPr>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r>
    </w:p>
    <w:p>
      <w:pPr>
        <w:pStyle w:val="Normal"/>
        <w:spacing w:lineRule="atLeast" w:line="100" w:before="0" w:after="0"/>
        <w:jc w:val="center"/>
        <w:rPr>
          <w:rFonts w:cs="Times New Roman" w:ascii="Times New Roman" w:hAnsi="Times New Roman"/>
          <w:b/>
          <w:sz w:val="24"/>
          <w:szCs w:val="24"/>
        </w:rPr>
      </w:pPr>
      <w:r>
        <w:rPr>
          <w:rFonts w:cs="Times New Roman" w:ascii="Times New Roman" w:hAnsi="Times New Roman"/>
          <w:b/>
          <w:sz w:val="24"/>
          <w:szCs w:val="24"/>
        </w:rPr>
        <w:t>Адаптированный ф</w:t>
      </w:r>
      <w:r>
        <w:rPr>
          <w:rFonts w:cs="Times New Roman" w:ascii="Times New Roman" w:hAnsi="Times New Roman"/>
          <w:b/>
          <w:sz w:val="24"/>
          <w:szCs w:val="24"/>
        </w:rPr>
        <w:t>онд оценочных средств</w:t>
      </w:r>
    </w:p>
    <w:p>
      <w:pPr>
        <w:pStyle w:val="Normal"/>
        <w:spacing w:lineRule="atLeast" w:line="100" w:before="0" w:after="0"/>
        <w:jc w:val="center"/>
        <w:rPr>
          <w:rFonts w:cs="Times New Roman" w:ascii="Times New Roman" w:hAnsi="Times New Roman"/>
          <w:b/>
          <w:sz w:val="24"/>
          <w:szCs w:val="24"/>
        </w:rPr>
      </w:pPr>
      <w:r>
        <w:rPr>
          <w:rFonts w:cs="Times New Roman" w:ascii="Times New Roman" w:hAnsi="Times New Roman"/>
          <w:b/>
          <w:sz w:val="24"/>
          <w:szCs w:val="24"/>
        </w:rPr>
        <w:t>текущего контроля и промежуточной аттестации</w:t>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 xml:space="preserve">по дисциплине  </w:t>
      </w:r>
      <w:r>
        <w:rPr>
          <w:rFonts w:cs="Times New Roman" w:ascii="Times New Roman" w:hAnsi="Times New Roman"/>
          <w:b/>
          <w:bCs/>
          <w:sz w:val="24"/>
          <w:szCs w:val="24"/>
        </w:rPr>
        <w:t>Семейное право</w:t>
      </w:r>
      <w:r>
        <w:rPr>
          <w:rFonts w:cs="Times New Roman" w:ascii="Times New Roman" w:hAnsi="Times New Roman"/>
          <w:sz w:val="24"/>
          <w:szCs w:val="24"/>
        </w:rPr>
        <w:t xml:space="preserve">, </w:t>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 xml:space="preserve">реализуемой в составе образовательной программы </w:t>
      </w:r>
    </w:p>
    <w:p>
      <w:pPr>
        <w:pStyle w:val="Normal"/>
        <w:spacing w:lineRule="atLeast" w:line="100" w:before="0" w:after="0"/>
        <w:jc w:val="center"/>
        <w:rPr>
          <w:rFonts w:cs="Times New Roman" w:ascii="Times New Roman" w:hAnsi="Times New Roman"/>
        </w:rPr>
      </w:pPr>
      <w:r>
        <w:rPr>
          <w:rFonts w:cs="Times New Roman" w:ascii="Times New Roman" w:hAnsi="Times New Roman"/>
        </w:rPr>
        <w:t>44.05.01  Педагогика и психология девиантного поведения</w:t>
      </w:r>
    </w:p>
    <w:p>
      <w:pPr>
        <w:pStyle w:val="Normal"/>
        <w:spacing w:lineRule="atLeast" w:line="100" w:before="0" w:after="0"/>
        <w:jc w:val="center"/>
        <w:rPr>
          <w:rFonts w:cs="Times New Roman" w:ascii="Times New Roman" w:hAnsi="Times New Roman"/>
          <w:i/>
          <w:sz w:val="24"/>
          <w:szCs w:val="24"/>
        </w:rPr>
      </w:pPr>
      <w:r>
        <w:rPr>
          <w:rFonts w:cs="Times New Roman" w:ascii="Times New Roman" w:hAnsi="Times New Roman"/>
          <w:i/>
          <w:sz w:val="24"/>
          <w:szCs w:val="24"/>
        </w:rPr>
      </w:r>
    </w:p>
    <w:p>
      <w:pPr>
        <w:pStyle w:val="Normal"/>
        <w:pageBreakBefore/>
        <w:spacing w:before="0" w:after="0"/>
        <w:jc w:val="center"/>
        <w:rPr>
          <w:rFonts w:cs="Times New Roman" w:ascii="Times New Roman" w:hAnsi="Times New Roman"/>
          <w:b/>
          <w:sz w:val="24"/>
          <w:szCs w:val="24"/>
        </w:rPr>
      </w:pPr>
      <w:r>
        <w:rPr>
          <w:rFonts w:cs="Times New Roman" w:ascii="Times New Roman" w:hAnsi="Times New Roman"/>
          <w:b/>
          <w:sz w:val="24"/>
          <w:szCs w:val="24"/>
        </w:rPr>
        <w:t>Пояснительная записка</w:t>
      </w:r>
    </w:p>
    <w:p>
      <w:pPr>
        <w:pStyle w:val="Normal"/>
        <w:spacing w:before="0" w:after="0"/>
        <w:jc w:val="center"/>
        <w:rPr>
          <w:rFonts w:cs="Times New Roman" w:ascii="Times New Roman" w:hAnsi="Times New Roman"/>
          <w:b/>
          <w:sz w:val="24"/>
          <w:szCs w:val="24"/>
        </w:rPr>
      </w:pPr>
      <w:r>
        <w:rPr>
          <w:rFonts w:cs="Times New Roman" w:ascii="Times New Roman" w:hAnsi="Times New Roman"/>
          <w:b/>
          <w:sz w:val="24"/>
          <w:szCs w:val="24"/>
        </w:rPr>
      </w:r>
    </w:p>
    <w:p>
      <w:pPr>
        <w:pStyle w:val="Normal"/>
        <w:spacing w:before="0" w:after="0"/>
        <w:ind w:left="0" w:right="0" w:firstLine="567"/>
        <w:jc w:val="both"/>
        <w:rPr>
          <w:rFonts w:cs="Times New Roman" w:ascii="Times New Roman" w:hAnsi="Times New Roman"/>
          <w:sz w:val="24"/>
          <w:szCs w:val="24"/>
        </w:rPr>
      </w:pPr>
      <w:r>
        <w:rPr>
          <w:rFonts w:cs="Times New Roman" w:ascii="Times New Roman" w:hAnsi="Times New Roman"/>
          <w:b/>
          <w:sz w:val="24"/>
          <w:szCs w:val="24"/>
        </w:rPr>
        <w:t xml:space="preserve">1. Назначение фонда оценочных средств. </w:t>
      </w:r>
      <w:r>
        <w:rPr>
          <w:rFonts w:cs="Times New Roman" w:ascii="Times New Roman" w:hAnsi="Times New Roman"/>
          <w:sz w:val="24"/>
          <w:szCs w:val="24"/>
        </w:rPr>
        <w:t xml:space="preserve">Оценочные средства предназначены для контроля и оценки образовательных достижений обучающихся, осваивающих </w:t>
      </w:r>
      <w:r>
        <w:rPr>
          <w:rFonts w:cs="Times New Roman" w:ascii="Times New Roman" w:hAnsi="Times New Roman"/>
          <w:i/>
          <w:sz w:val="24"/>
          <w:szCs w:val="24"/>
        </w:rPr>
        <w:t>(освоивших)</w:t>
      </w:r>
      <w:r>
        <w:rPr>
          <w:rFonts w:cs="Times New Roman" w:ascii="Times New Roman" w:hAnsi="Times New Roman"/>
          <w:sz w:val="24"/>
          <w:szCs w:val="24"/>
        </w:rPr>
        <w:t xml:space="preserve"> программу учебной дисциплины «Семейное право».</w:t>
      </w:r>
    </w:p>
    <w:p>
      <w:pPr>
        <w:pStyle w:val="Normal"/>
        <w:spacing w:before="0" w:after="0"/>
        <w:ind w:left="0" w:right="0" w:firstLine="567"/>
        <w:jc w:val="both"/>
        <w:rPr>
          <w:rFonts w:cs="Times New Roman" w:ascii="Times New Roman" w:hAnsi="Times New Roman"/>
          <w:sz w:val="24"/>
          <w:szCs w:val="24"/>
        </w:rPr>
      </w:pPr>
      <w:r>
        <w:rPr>
          <w:rFonts w:cs="Times New Roman" w:ascii="Times New Roman" w:hAnsi="Times New Roman"/>
          <w:b/>
          <w:sz w:val="24"/>
          <w:szCs w:val="24"/>
        </w:rPr>
        <w:t>2. Фонд оценочных средств</w:t>
      </w:r>
      <w:r>
        <w:rPr>
          <w:rFonts w:cs="Times New Roman" w:ascii="Times New Roman" w:hAnsi="Times New Roman"/>
          <w:sz w:val="24"/>
          <w:szCs w:val="24"/>
        </w:rPr>
        <w:t xml:space="preserve"> включает контрольные материалы для проведения текущего контроля и промежуточной аттестации в форме тестовых заданий, кейс-задач, вопросов к зачету.</w:t>
      </w:r>
    </w:p>
    <w:p>
      <w:pPr>
        <w:pStyle w:val="Normal"/>
        <w:spacing w:before="0" w:after="0"/>
        <w:ind w:left="0" w:right="0" w:firstLine="567"/>
        <w:jc w:val="both"/>
        <w:rPr>
          <w:rFonts w:cs="Times New Roman" w:ascii="Times New Roman" w:hAnsi="Times New Roman"/>
          <w:sz w:val="24"/>
          <w:szCs w:val="24"/>
        </w:rPr>
      </w:pPr>
      <w:r>
        <w:rPr>
          <w:rFonts w:cs="Times New Roman" w:ascii="Times New Roman" w:hAnsi="Times New Roman"/>
          <w:b/>
          <w:sz w:val="24"/>
          <w:szCs w:val="24"/>
        </w:rPr>
        <w:t>3. Структура и содержание</w:t>
      </w:r>
      <w:r>
        <w:rPr>
          <w:rFonts w:cs="Times New Roman" w:ascii="Times New Roman" w:hAnsi="Times New Roman"/>
          <w:sz w:val="24"/>
          <w:szCs w:val="24"/>
        </w:rPr>
        <w:t xml:space="preserve"> </w:t>
      </w:r>
      <w:r>
        <w:rPr>
          <w:rFonts w:cs="Times New Roman" w:ascii="Times New Roman" w:hAnsi="Times New Roman"/>
          <w:b/>
          <w:sz w:val="24"/>
          <w:szCs w:val="24"/>
        </w:rPr>
        <w:t xml:space="preserve">заданий разработаны в соответствии с рабочей программой учебной дисциплины </w:t>
      </w:r>
      <w:r>
        <w:rPr>
          <w:rFonts w:cs="Times New Roman" w:ascii="Times New Roman" w:hAnsi="Times New Roman"/>
          <w:sz w:val="24"/>
          <w:szCs w:val="24"/>
        </w:rPr>
        <w:t>«Семейное право».</w:t>
      </w:r>
    </w:p>
    <w:p>
      <w:pPr>
        <w:pStyle w:val="Normal"/>
        <w:spacing w:lineRule="atLeast" w:line="100" w:before="0" w:after="0"/>
        <w:ind w:left="0" w:right="0" w:firstLine="567"/>
        <w:jc w:val="both"/>
        <w:rPr>
          <w:rFonts w:cs="Times New Roman" w:ascii="Times New Roman" w:hAnsi="Times New Roman"/>
          <w:b/>
          <w:sz w:val="24"/>
          <w:szCs w:val="24"/>
        </w:rPr>
      </w:pPr>
      <w:r>
        <w:rPr>
          <w:rFonts w:cs="Times New Roman" w:ascii="Times New Roman" w:hAnsi="Times New Roman"/>
          <w:b/>
          <w:sz w:val="24"/>
          <w:szCs w:val="24"/>
        </w:rPr>
        <w:t>4. Перечень компетенций, формируемых дисциплиной:</w:t>
      </w:r>
    </w:p>
    <w:p>
      <w:pPr>
        <w:pStyle w:val="Normal"/>
        <w:spacing w:lineRule="atLeast" w:line="100" w:before="0" w:after="0"/>
        <w:ind w:left="0" w:right="0" w:firstLine="709"/>
        <w:jc w:val="both"/>
        <w:rPr>
          <w:rFonts w:cs="Times New Roman" w:ascii="Times New Roman" w:hAnsi="Times New Roman"/>
          <w:sz w:val="24"/>
          <w:szCs w:val="24"/>
        </w:rPr>
      </w:pPr>
      <w:r>
        <w:rPr>
          <w:rStyle w:val="Blk"/>
          <w:rFonts w:cs="Times New Roman" w:ascii="Times New Roman" w:hAnsi="Times New Roman"/>
          <w:sz w:val="24"/>
          <w:szCs w:val="24"/>
        </w:rPr>
        <w:t xml:space="preserve">- </w:t>
      </w:r>
      <w:r>
        <w:rPr>
          <w:rFonts w:cs="Times New Roman" w:ascii="Times New Roman" w:hAnsi="Times New Roman"/>
          <w:sz w:val="24"/>
          <w:szCs w:val="24"/>
        </w:rPr>
        <w:t>способностью понимать и анализировать мировоззренческие, социально и личностно значимые философские проблемы, вопросы ценностно-мотивационной ориентации, значение гуманистических ценностей, свободы и демократии (ОК-1)</w:t>
      </w:r>
    </w:p>
    <w:p>
      <w:pPr>
        <w:pStyle w:val="Normal"/>
        <w:spacing w:lineRule="atLeast" w:line="100" w:before="0" w:after="0"/>
        <w:ind w:left="0" w:right="0" w:firstLine="547"/>
        <w:jc w:val="both"/>
        <w:rPr>
          <w:rFonts w:cs="Times New Roman" w:ascii="Times New Roman" w:hAnsi="Times New Roman"/>
          <w:sz w:val="24"/>
          <w:szCs w:val="24"/>
          <w:lang w:eastAsia="ru-RU"/>
        </w:rPr>
      </w:pPr>
      <w:r>
        <w:rPr>
          <w:rFonts w:cs="Times New Roman" w:ascii="Times New Roman" w:hAnsi="Times New Roman"/>
          <w:sz w:val="24"/>
          <w:szCs w:val="24"/>
          <w:lang w:eastAsia="ru-RU"/>
        </w:rPr>
        <w:t>- способностью осуществлять практическую деятельность по социально-педагогической, правовой и психологической поддержке семьи, детей и подростков, защите их прав и законных интересов, социальному оздоровлению семьи, координации взаимодействия в этой области различных учреждений, организаций и служб (ПК-2).</w:t>
      </w:r>
    </w:p>
    <w:p>
      <w:pPr>
        <w:pStyle w:val="Normal"/>
        <w:spacing w:lineRule="atLeast" w:line="100" w:before="0" w:after="0"/>
        <w:ind w:left="0" w:right="0" w:firstLine="567"/>
        <w:jc w:val="both"/>
        <w:rPr>
          <w:rFonts w:cs="Times New Roman" w:ascii="Times New Roman" w:hAnsi="Times New Roman"/>
          <w:b/>
          <w:sz w:val="24"/>
          <w:szCs w:val="24"/>
        </w:rPr>
      </w:pPr>
      <w:r>
        <w:rPr>
          <w:rFonts w:cs="Times New Roman" w:ascii="Times New Roman" w:hAnsi="Times New Roman"/>
          <w:b/>
          <w:sz w:val="24"/>
          <w:szCs w:val="24"/>
        </w:rPr>
        <w:t>5. Проверка и оценка результатов выполнения заданий.</w:t>
      </w:r>
    </w:p>
    <w:p>
      <w:pPr>
        <w:pStyle w:val="Normal"/>
        <w:spacing w:lineRule="atLeast" w:line="100" w:before="0" w:after="0"/>
        <w:ind w:left="0" w:right="0" w:firstLine="567"/>
        <w:jc w:val="both"/>
        <w:rPr>
          <w:rFonts w:cs="Times New Roman" w:ascii="Times New Roman" w:hAnsi="Times New Roman"/>
          <w:sz w:val="24"/>
          <w:szCs w:val="24"/>
        </w:rPr>
      </w:pPr>
      <w:r>
        <w:rPr>
          <w:rFonts w:cs="Times New Roman" w:ascii="Times New Roman" w:hAnsi="Times New Roman"/>
          <w:sz w:val="24"/>
          <w:szCs w:val="24"/>
        </w:rPr>
        <w:t>Формируется в соответствии с критериями и шкалами оценивания по каждому виду контроля.</w:t>
      </w:r>
    </w:p>
    <w:p>
      <w:pPr>
        <w:pStyle w:val="Normal"/>
        <w:spacing w:lineRule="atLeast" w:line="100" w:before="0" w:after="0"/>
        <w:ind w:left="0" w:right="0" w:firstLine="709"/>
        <w:jc w:val="both"/>
        <w:rPr>
          <w:rFonts w:cs="Times New Roman" w:ascii="Times New Roman" w:hAnsi="Times New Roman"/>
          <w:sz w:val="24"/>
          <w:szCs w:val="24"/>
          <w:lang w:eastAsia="ru-RU"/>
        </w:rPr>
      </w:pPr>
      <w:r>
        <w:rPr>
          <w:rFonts w:cs="Times New Roman" w:ascii="Times New Roman" w:hAnsi="Times New Roman"/>
          <w:sz w:val="24"/>
          <w:szCs w:val="24"/>
          <w:lang w:eastAsia="ru-RU"/>
        </w:rPr>
      </w:r>
    </w:p>
    <w:p>
      <w:pPr>
        <w:pStyle w:val="Normal"/>
        <w:pageBreakBefore/>
        <w:spacing w:before="0" w:after="0"/>
        <w:jc w:val="center"/>
        <w:rPr>
          <w:rFonts w:cs="Times New Roman" w:ascii="Times New Roman" w:hAnsi="Times New Roman"/>
          <w:b/>
          <w:sz w:val="24"/>
          <w:szCs w:val="24"/>
        </w:rPr>
      </w:pPr>
      <w:r>
        <w:rPr>
          <w:rFonts w:cs="Times New Roman" w:ascii="Times New Roman" w:hAnsi="Times New Roman"/>
          <w:b/>
          <w:sz w:val="24"/>
          <w:szCs w:val="24"/>
        </w:rPr>
        <w:t>Фонд оценочных средств</w:t>
      </w:r>
    </w:p>
    <w:p>
      <w:pPr>
        <w:pStyle w:val="Normal"/>
        <w:spacing w:before="0" w:after="0"/>
        <w:jc w:val="center"/>
        <w:rPr>
          <w:rFonts w:cs="Times New Roman" w:ascii="Times New Roman" w:hAnsi="Times New Roman"/>
          <w:b/>
          <w:sz w:val="24"/>
          <w:szCs w:val="24"/>
        </w:rPr>
      </w:pPr>
      <w:r>
        <w:rPr>
          <w:rFonts w:cs="Times New Roman" w:ascii="Times New Roman" w:hAnsi="Times New Roman"/>
          <w:b/>
          <w:sz w:val="24"/>
          <w:szCs w:val="24"/>
        </w:rPr>
        <w:t>по дисциплине «Семейное право»</w:t>
      </w:r>
    </w:p>
    <w:p>
      <w:pPr>
        <w:pStyle w:val="Normal"/>
        <w:spacing w:before="0" w:after="0"/>
        <w:jc w:val="center"/>
        <w:rPr>
          <w:rFonts w:cs="Times New Roman" w:ascii="Times New Roman" w:hAnsi="Times New Roman"/>
          <w:sz w:val="24"/>
          <w:szCs w:val="24"/>
        </w:rPr>
      </w:pPr>
      <w:r>
        <w:rPr>
          <w:rFonts w:cs="Times New Roman" w:ascii="Times New Roman" w:hAnsi="Times New Roman"/>
          <w:sz w:val="24"/>
          <w:szCs w:val="24"/>
        </w:rPr>
      </w:r>
    </w:p>
    <w:tbl>
      <w:tblPr>
        <w:jc w:val="left"/>
        <w:tblInd w:w="-50"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58" w:type="dxa"/>
          <w:bottom w:w="0" w:type="dxa"/>
          <w:right w:w="108" w:type="dxa"/>
        </w:tblCellMar>
      </w:tblPr>
      <w:tblGrid>
        <w:gridCol w:w="651"/>
        <w:gridCol w:w="3734"/>
        <w:gridCol w:w="2614"/>
        <w:gridCol w:w="2357"/>
      </w:tblGrid>
      <w:tr>
        <w:trPr>
          <w:cantSplit w:val="false"/>
        </w:trPr>
        <w:tc>
          <w:tcPr>
            <w:tcW w:w="6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373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 xml:space="preserve">Контролируемые разделы </w:t>
            </w:r>
          </w:p>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(темы) дисциплины</w:t>
            </w:r>
          </w:p>
        </w:tc>
        <w:tc>
          <w:tcPr>
            <w:tcW w:w="261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Код контролируемой компетенции (или ее части)</w:t>
            </w:r>
          </w:p>
        </w:tc>
        <w:tc>
          <w:tcPr>
            <w:tcW w:w="23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vAlign w:val="cente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Наименование оценочного средства</w:t>
            </w:r>
          </w:p>
        </w:tc>
      </w:tr>
      <w:tr>
        <w:trPr>
          <w:cantSplit w:val="false"/>
        </w:trPr>
        <w:tc>
          <w:tcPr>
            <w:tcW w:w="6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1</w:t>
            </w:r>
          </w:p>
        </w:tc>
        <w:tc>
          <w:tcPr>
            <w:tcW w:w="373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rPr>
                <w:rFonts w:cs="Times New Roman" w:ascii="Times New Roman" w:hAnsi="Times New Roman"/>
              </w:rPr>
            </w:pPr>
            <w:r>
              <w:rPr>
                <w:rFonts w:cs="Times New Roman" w:ascii="Times New Roman" w:hAnsi="Times New Roman"/>
              </w:rPr>
              <w:t>Понятие, предмет, метод семейного права</w:t>
            </w:r>
          </w:p>
        </w:tc>
        <w:tc>
          <w:tcPr>
            <w:tcW w:w="261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rPr>
            </w:pPr>
            <w:r>
              <w:rPr>
                <w:rFonts w:cs="Times New Roman" w:ascii="Times New Roman" w:hAnsi="Times New Roman"/>
              </w:rPr>
              <w:t>ОК-1, ПК-2</w:t>
            </w:r>
          </w:p>
        </w:tc>
        <w:tc>
          <w:tcPr>
            <w:tcW w:w="23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vAlign w:val="center"/>
          </w:tcPr>
          <w:p>
            <w:pPr>
              <w:pStyle w:val="Normal"/>
              <w:spacing w:lineRule="atLeast" w:line="100" w:before="0" w:after="0"/>
              <w:jc w:val="center"/>
              <w:rPr>
                <w:rFonts w:cs="Times New Roman" w:ascii="Times New Roman" w:hAnsi="Times New Roman"/>
                <w:color w:val="000000"/>
                <w:sz w:val="24"/>
                <w:szCs w:val="24"/>
              </w:rPr>
            </w:pPr>
            <w:bookmarkStart w:id="0" w:name="__DdeLink__10010_2094798086"/>
            <w:r>
              <w:rPr>
                <w:rFonts w:cs="Times New Roman" w:ascii="Times New Roman" w:hAnsi="Times New Roman"/>
                <w:color w:val="000000"/>
                <w:sz w:val="24"/>
                <w:szCs w:val="24"/>
              </w:rPr>
              <w:t xml:space="preserve">Задачи/ </w:t>
            </w:r>
            <w:bookmarkEnd w:id="0"/>
            <w:r>
              <w:rPr>
                <w:rFonts w:cs="Times New Roman" w:ascii="Times New Roman" w:hAnsi="Times New Roman"/>
                <w:color w:val="000000"/>
                <w:sz w:val="24"/>
                <w:szCs w:val="24"/>
              </w:rPr>
              <w:t>тест</w:t>
            </w:r>
          </w:p>
        </w:tc>
      </w:tr>
      <w:tr>
        <w:trPr>
          <w:cantSplit w:val="false"/>
        </w:trPr>
        <w:tc>
          <w:tcPr>
            <w:tcW w:w="6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2</w:t>
            </w:r>
          </w:p>
        </w:tc>
        <w:tc>
          <w:tcPr>
            <w:tcW w:w="373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rPr>
                <w:rFonts w:cs="Times New Roman" w:ascii="Times New Roman" w:hAnsi="Times New Roman"/>
              </w:rPr>
            </w:pPr>
            <w:r>
              <w:rPr>
                <w:rFonts w:cs="Times New Roman" w:ascii="Times New Roman" w:hAnsi="Times New Roman"/>
              </w:rPr>
              <w:t>Семейные правоотношения</w:t>
            </w:r>
          </w:p>
        </w:tc>
        <w:tc>
          <w:tcPr>
            <w:tcW w:w="261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rPr>
            </w:pPr>
            <w:r>
              <w:rPr>
                <w:rFonts w:cs="Times New Roman" w:ascii="Times New Roman" w:hAnsi="Times New Roman"/>
              </w:rPr>
              <w:t>ОК-1, ПК-2</w:t>
            </w:r>
          </w:p>
        </w:tc>
        <w:tc>
          <w:tcPr>
            <w:tcW w:w="23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vAlign w:val="center"/>
          </w:tcPr>
          <w:p>
            <w:pPr>
              <w:pStyle w:val="Normal"/>
              <w:spacing w:lineRule="atLeast" w:line="100" w:before="0" w:after="0"/>
              <w:jc w:val="center"/>
              <w:rPr>
                <w:rFonts w:cs="Times New Roman" w:ascii="Times New Roman" w:hAnsi="Times New Roman"/>
                <w:color w:val="000000"/>
                <w:sz w:val="24"/>
                <w:szCs w:val="24"/>
              </w:rPr>
            </w:pPr>
            <w:r>
              <w:rPr>
                <w:rFonts w:cs="Times New Roman" w:ascii="Times New Roman" w:hAnsi="Times New Roman"/>
                <w:color w:val="000000"/>
                <w:sz w:val="24"/>
                <w:szCs w:val="24"/>
              </w:rPr>
              <w:t>Задачи/ тест</w:t>
            </w:r>
          </w:p>
        </w:tc>
      </w:tr>
      <w:tr>
        <w:trPr>
          <w:cantSplit w:val="false"/>
        </w:trPr>
        <w:tc>
          <w:tcPr>
            <w:tcW w:w="6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3</w:t>
            </w:r>
          </w:p>
        </w:tc>
        <w:tc>
          <w:tcPr>
            <w:tcW w:w="373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rPr>
                <w:rFonts w:cs="Times New Roman" w:ascii="Times New Roman" w:hAnsi="Times New Roman"/>
              </w:rPr>
            </w:pPr>
            <w:r>
              <w:rPr>
                <w:rFonts w:cs="Times New Roman" w:ascii="Times New Roman" w:hAnsi="Times New Roman"/>
              </w:rPr>
              <w:t>История семейного права</w:t>
            </w:r>
          </w:p>
        </w:tc>
        <w:tc>
          <w:tcPr>
            <w:tcW w:w="261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rPr>
            </w:pPr>
            <w:r>
              <w:rPr>
                <w:rFonts w:cs="Times New Roman" w:ascii="Times New Roman" w:hAnsi="Times New Roman"/>
              </w:rPr>
              <w:t>ОК-1,</w:t>
            </w:r>
          </w:p>
          <w:p>
            <w:pPr>
              <w:pStyle w:val="Normal"/>
              <w:spacing w:lineRule="atLeast" w:line="100" w:before="0" w:after="0"/>
              <w:jc w:val="center"/>
              <w:rPr>
                <w:rFonts w:cs="Times New Roman" w:ascii="Times New Roman" w:hAnsi="Times New Roman"/>
              </w:rPr>
            </w:pPr>
            <w:r>
              <w:rPr>
                <w:rFonts w:cs="Times New Roman" w:ascii="Times New Roman" w:hAnsi="Times New Roman"/>
              </w:rPr>
              <w:t>ПК-2</w:t>
            </w:r>
          </w:p>
        </w:tc>
        <w:tc>
          <w:tcPr>
            <w:tcW w:w="23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vAlign w:val="center"/>
          </w:tcPr>
          <w:p>
            <w:pPr>
              <w:pStyle w:val="Normal"/>
              <w:spacing w:lineRule="atLeast" w:line="100" w:before="0" w:after="0"/>
              <w:jc w:val="center"/>
              <w:rPr>
                <w:rFonts w:cs="Times New Roman" w:ascii="Times New Roman" w:hAnsi="Times New Roman"/>
                <w:color w:val="000000"/>
                <w:sz w:val="24"/>
                <w:szCs w:val="24"/>
              </w:rPr>
            </w:pPr>
            <w:r>
              <w:rPr>
                <w:rFonts w:cs="Times New Roman" w:ascii="Times New Roman" w:hAnsi="Times New Roman"/>
                <w:color w:val="000000"/>
                <w:sz w:val="24"/>
                <w:szCs w:val="24"/>
              </w:rPr>
              <w:t>Задачи/ тест</w:t>
            </w:r>
          </w:p>
        </w:tc>
      </w:tr>
      <w:tr>
        <w:trPr>
          <w:cantSplit w:val="false"/>
        </w:trPr>
        <w:tc>
          <w:tcPr>
            <w:tcW w:w="6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4</w:t>
            </w:r>
          </w:p>
        </w:tc>
        <w:tc>
          <w:tcPr>
            <w:tcW w:w="373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rPr>
                <w:rFonts w:cs="Times New Roman" w:ascii="Times New Roman" w:hAnsi="Times New Roman"/>
              </w:rPr>
            </w:pPr>
            <w:r>
              <w:rPr>
                <w:rFonts w:cs="Times New Roman" w:ascii="Times New Roman" w:hAnsi="Times New Roman"/>
              </w:rPr>
              <w:t>Брак</w:t>
            </w:r>
          </w:p>
        </w:tc>
        <w:tc>
          <w:tcPr>
            <w:tcW w:w="261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rPr>
            </w:pPr>
            <w:r>
              <w:rPr>
                <w:rFonts w:cs="Times New Roman" w:ascii="Times New Roman" w:hAnsi="Times New Roman"/>
              </w:rPr>
              <w:t>ОК-1,</w:t>
            </w:r>
          </w:p>
          <w:p>
            <w:pPr>
              <w:pStyle w:val="Normal"/>
              <w:spacing w:lineRule="atLeast" w:line="100" w:before="0" w:after="0"/>
              <w:jc w:val="center"/>
              <w:rPr>
                <w:rFonts w:cs="Times New Roman" w:ascii="Times New Roman" w:hAnsi="Times New Roman"/>
              </w:rPr>
            </w:pPr>
            <w:r>
              <w:rPr>
                <w:rFonts w:cs="Times New Roman" w:ascii="Times New Roman" w:hAnsi="Times New Roman"/>
              </w:rPr>
              <w:t>ПК-2</w:t>
            </w:r>
          </w:p>
        </w:tc>
        <w:tc>
          <w:tcPr>
            <w:tcW w:w="23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vAlign w:val="center"/>
          </w:tcPr>
          <w:p>
            <w:pPr>
              <w:pStyle w:val="Normal"/>
              <w:spacing w:lineRule="atLeast" w:line="100" w:before="0" w:after="0"/>
              <w:jc w:val="center"/>
              <w:rPr>
                <w:rFonts w:cs="Times New Roman" w:ascii="Times New Roman" w:hAnsi="Times New Roman"/>
                <w:color w:val="000000"/>
                <w:sz w:val="24"/>
                <w:szCs w:val="24"/>
              </w:rPr>
            </w:pPr>
            <w:r>
              <w:rPr>
                <w:rFonts w:cs="Times New Roman" w:ascii="Times New Roman" w:hAnsi="Times New Roman"/>
                <w:color w:val="000000"/>
                <w:sz w:val="24"/>
                <w:szCs w:val="24"/>
              </w:rPr>
              <w:t>Задачи/ тест</w:t>
            </w:r>
          </w:p>
        </w:tc>
      </w:tr>
      <w:tr>
        <w:trPr>
          <w:cantSplit w:val="false"/>
        </w:trPr>
        <w:tc>
          <w:tcPr>
            <w:tcW w:w="6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5</w:t>
            </w:r>
          </w:p>
        </w:tc>
        <w:tc>
          <w:tcPr>
            <w:tcW w:w="373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rPr>
                <w:rFonts w:cs="Times New Roman" w:ascii="Times New Roman" w:hAnsi="Times New Roman"/>
              </w:rPr>
            </w:pPr>
            <w:r>
              <w:rPr>
                <w:rFonts w:cs="Times New Roman" w:ascii="Times New Roman" w:hAnsi="Times New Roman"/>
              </w:rPr>
              <w:t>Права и обязанности супругов</w:t>
            </w:r>
          </w:p>
        </w:tc>
        <w:tc>
          <w:tcPr>
            <w:tcW w:w="261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rPr>
            </w:pPr>
            <w:bookmarkStart w:id="1" w:name="_GoBack"/>
            <w:bookmarkEnd w:id="1"/>
            <w:r>
              <w:rPr>
                <w:rFonts w:cs="Times New Roman" w:ascii="Times New Roman" w:hAnsi="Times New Roman"/>
              </w:rPr>
              <w:t>ОК-1, ПК-2</w:t>
            </w:r>
          </w:p>
        </w:tc>
        <w:tc>
          <w:tcPr>
            <w:tcW w:w="23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vAlign w:val="center"/>
          </w:tcPr>
          <w:p>
            <w:pPr>
              <w:pStyle w:val="Normal"/>
              <w:spacing w:lineRule="atLeast" w:line="100" w:before="0" w:after="0"/>
              <w:jc w:val="center"/>
              <w:rPr>
                <w:rFonts w:cs="Times New Roman" w:ascii="Times New Roman" w:hAnsi="Times New Roman"/>
                <w:color w:val="000000"/>
                <w:sz w:val="24"/>
                <w:szCs w:val="24"/>
              </w:rPr>
            </w:pPr>
            <w:r>
              <w:rPr>
                <w:rFonts w:cs="Times New Roman" w:ascii="Times New Roman" w:hAnsi="Times New Roman"/>
                <w:color w:val="000000"/>
                <w:sz w:val="24"/>
                <w:szCs w:val="24"/>
              </w:rPr>
              <w:t>Задачи/ тест</w:t>
            </w:r>
          </w:p>
        </w:tc>
      </w:tr>
      <w:tr>
        <w:trPr>
          <w:cantSplit w:val="false"/>
        </w:trPr>
        <w:tc>
          <w:tcPr>
            <w:tcW w:w="651" w:type="dxa"/>
            <w:tcBorders>
              <w:top w:val="nil"/>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6</w:t>
            </w:r>
          </w:p>
        </w:tc>
        <w:tc>
          <w:tcPr>
            <w:tcW w:w="3734" w:type="dxa"/>
            <w:tcBorders>
              <w:top w:val="nil"/>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rPr>
                <w:rFonts w:cs="Times New Roman" w:ascii="Times New Roman" w:hAnsi="Times New Roman"/>
              </w:rPr>
            </w:pPr>
            <w:r>
              <w:rPr>
                <w:rFonts w:cs="Times New Roman" w:ascii="Times New Roman" w:hAnsi="Times New Roman"/>
              </w:rPr>
              <w:t>Правоотношения родителей и детей</w:t>
            </w:r>
          </w:p>
        </w:tc>
        <w:tc>
          <w:tcPr>
            <w:tcW w:w="2614" w:type="dxa"/>
            <w:tcBorders>
              <w:top w:val="nil"/>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rPr>
            </w:pPr>
            <w:r>
              <w:rPr>
                <w:rFonts w:cs="Times New Roman" w:ascii="Times New Roman" w:hAnsi="Times New Roman"/>
              </w:rPr>
              <w:t>ОК-1, ПК-2</w:t>
            </w:r>
          </w:p>
        </w:tc>
        <w:tc>
          <w:tcPr>
            <w:tcW w:w="2357"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vAlign w:val="center"/>
          </w:tcPr>
          <w:p>
            <w:pPr>
              <w:pStyle w:val="Normal"/>
              <w:spacing w:lineRule="atLeast" w:line="100" w:before="0" w:after="0"/>
              <w:jc w:val="center"/>
              <w:rPr>
                <w:rFonts w:cs="Times New Roman" w:ascii="Times New Roman" w:hAnsi="Times New Roman"/>
                <w:color w:val="000000"/>
                <w:sz w:val="24"/>
                <w:szCs w:val="24"/>
              </w:rPr>
            </w:pPr>
            <w:r>
              <w:rPr>
                <w:rFonts w:cs="Times New Roman" w:ascii="Times New Roman" w:hAnsi="Times New Roman"/>
                <w:color w:val="000000"/>
                <w:sz w:val="24"/>
                <w:szCs w:val="24"/>
              </w:rPr>
              <w:t>Задачи/ тест</w:t>
            </w:r>
          </w:p>
        </w:tc>
      </w:tr>
      <w:tr>
        <w:trPr>
          <w:cantSplit w:val="false"/>
        </w:trPr>
        <w:tc>
          <w:tcPr>
            <w:tcW w:w="651" w:type="dxa"/>
            <w:tcBorders>
              <w:top w:val="nil"/>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7</w:t>
            </w:r>
          </w:p>
        </w:tc>
        <w:tc>
          <w:tcPr>
            <w:tcW w:w="3734" w:type="dxa"/>
            <w:tcBorders>
              <w:top w:val="nil"/>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rPr>
                <w:rFonts w:cs="Times New Roman" w:ascii="Times New Roman" w:hAnsi="Times New Roman"/>
              </w:rPr>
            </w:pPr>
            <w:r>
              <w:rPr>
                <w:rFonts w:cs="Times New Roman" w:ascii="Times New Roman" w:hAnsi="Times New Roman"/>
              </w:rPr>
              <w:t>Алиментные обязательства членов семьи</w:t>
            </w:r>
          </w:p>
        </w:tc>
        <w:tc>
          <w:tcPr>
            <w:tcW w:w="2614" w:type="dxa"/>
            <w:tcBorders>
              <w:top w:val="nil"/>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rPr>
            </w:pPr>
            <w:r>
              <w:rPr>
                <w:rFonts w:cs="Times New Roman" w:ascii="Times New Roman" w:hAnsi="Times New Roman"/>
              </w:rPr>
              <w:t>ОК-1, ПК-2</w:t>
            </w:r>
          </w:p>
        </w:tc>
        <w:tc>
          <w:tcPr>
            <w:tcW w:w="2357"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vAlign w:val="center"/>
          </w:tcPr>
          <w:p>
            <w:pPr>
              <w:pStyle w:val="Normal"/>
              <w:spacing w:lineRule="atLeast" w:line="100" w:before="0" w:after="0"/>
              <w:jc w:val="center"/>
              <w:rPr>
                <w:rFonts w:cs="Times New Roman" w:ascii="Times New Roman" w:hAnsi="Times New Roman"/>
                <w:color w:val="000000"/>
                <w:sz w:val="24"/>
                <w:szCs w:val="24"/>
              </w:rPr>
            </w:pPr>
            <w:r>
              <w:rPr>
                <w:rFonts w:cs="Times New Roman" w:ascii="Times New Roman" w:hAnsi="Times New Roman"/>
                <w:color w:val="000000"/>
                <w:sz w:val="24"/>
                <w:szCs w:val="24"/>
              </w:rPr>
              <w:t>Задачи/ тест</w:t>
            </w:r>
          </w:p>
        </w:tc>
      </w:tr>
      <w:tr>
        <w:trPr>
          <w:cantSplit w:val="false"/>
        </w:trPr>
        <w:tc>
          <w:tcPr>
            <w:tcW w:w="651" w:type="dxa"/>
            <w:tcBorders>
              <w:top w:val="nil"/>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8</w:t>
            </w:r>
          </w:p>
        </w:tc>
        <w:tc>
          <w:tcPr>
            <w:tcW w:w="3734" w:type="dxa"/>
            <w:tcBorders>
              <w:top w:val="nil"/>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rPr>
                <w:rFonts w:cs="Times New Roman" w:ascii="Times New Roman" w:hAnsi="Times New Roman"/>
              </w:rPr>
            </w:pPr>
            <w:r>
              <w:rPr>
                <w:rFonts w:cs="Times New Roman" w:ascii="Times New Roman" w:hAnsi="Times New Roman"/>
              </w:rPr>
              <w:t>Формы воспитания детей оставшихся без попечения родителей</w:t>
            </w:r>
          </w:p>
        </w:tc>
        <w:tc>
          <w:tcPr>
            <w:tcW w:w="2614" w:type="dxa"/>
            <w:tcBorders>
              <w:top w:val="nil"/>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rPr>
            </w:pPr>
            <w:r>
              <w:rPr>
                <w:rFonts w:cs="Times New Roman" w:ascii="Times New Roman" w:hAnsi="Times New Roman"/>
              </w:rPr>
              <w:t>ОК-1,</w:t>
            </w:r>
          </w:p>
          <w:p>
            <w:pPr>
              <w:pStyle w:val="Normal"/>
              <w:spacing w:lineRule="atLeast" w:line="100" w:before="0" w:after="0"/>
              <w:jc w:val="center"/>
              <w:rPr>
                <w:rFonts w:cs="Times New Roman" w:ascii="Times New Roman" w:hAnsi="Times New Roman"/>
              </w:rPr>
            </w:pPr>
            <w:r>
              <w:rPr>
                <w:rFonts w:cs="Times New Roman" w:ascii="Times New Roman" w:hAnsi="Times New Roman"/>
              </w:rPr>
              <w:t>ПК-2</w:t>
            </w:r>
          </w:p>
        </w:tc>
        <w:tc>
          <w:tcPr>
            <w:tcW w:w="2357"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vAlign w:val="center"/>
          </w:tcPr>
          <w:p>
            <w:pPr>
              <w:pStyle w:val="Normal"/>
              <w:spacing w:lineRule="atLeast" w:line="100" w:before="0" w:after="0"/>
              <w:jc w:val="center"/>
              <w:rPr>
                <w:rFonts w:cs="Times New Roman" w:ascii="Times New Roman" w:hAnsi="Times New Roman"/>
                <w:color w:val="000000"/>
                <w:sz w:val="24"/>
                <w:szCs w:val="24"/>
              </w:rPr>
            </w:pPr>
            <w:r>
              <w:rPr>
                <w:rFonts w:cs="Times New Roman" w:ascii="Times New Roman" w:hAnsi="Times New Roman"/>
                <w:color w:val="000000"/>
                <w:sz w:val="24"/>
                <w:szCs w:val="24"/>
              </w:rPr>
              <w:t>Задачи/ тест</w:t>
            </w:r>
          </w:p>
        </w:tc>
      </w:tr>
      <w:tr>
        <w:trPr>
          <w:cantSplit w:val="false"/>
        </w:trPr>
        <w:tc>
          <w:tcPr>
            <w:tcW w:w="651" w:type="dxa"/>
            <w:tcBorders>
              <w:top w:val="nil"/>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rPr>
            </w:pPr>
            <w:r>
              <w:rPr>
                <w:rFonts w:cs="Times New Roman" w:ascii="Times New Roman" w:hAnsi="Times New Roman"/>
              </w:rPr>
              <w:t>9</w:t>
            </w:r>
          </w:p>
        </w:tc>
        <w:tc>
          <w:tcPr>
            <w:tcW w:w="3734" w:type="dxa"/>
            <w:tcBorders>
              <w:top w:val="nil"/>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rPr>
                <w:rFonts w:cs="Times New Roman" w:ascii="Times New Roman" w:hAnsi="Times New Roman"/>
              </w:rPr>
            </w:pPr>
            <w:r>
              <w:rPr>
                <w:rFonts w:cs="Times New Roman" w:ascii="Times New Roman" w:hAnsi="Times New Roman"/>
              </w:rPr>
              <w:t>Регулирование семейных отношений с участием иностранного элемента</w:t>
            </w:r>
          </w:p>
        </w:tc>
        <w:tc>
          <w:tcPr>
            <w:tcW w:w="2614" w:type="dxa"/>
            <w:tcBorders>
              <w:top w:val="nil"/>
              <w:left w:val="single" w:sz="4" w:space="0" w:color="000001"/>
              <w:bottom w:val="single" w:sz="4" w:space="0" w:color="000001"/>
              <w:insideH w:val="single" w:sz="4" w:space="0" w:color="000001"/>
              <w:right w:val="nil"/>
              <w:insideV w:val="nil"/>
            </w:tcBorders>
            <w:shd w:fill="FFFFFF" w:val="clear"/>
            <w:tcMar>
              <w:left w:w="58" w:type="dxa"/>
            </w:tcMar>
            <w:vAlign w:val="center"/>
          </w:tcPr>
          <w:p>
            <w:pPr>
              <w:pStyle w:val="Normal"/>
              <w:spacing w:lineRule="atLeast" w:line="100" w:before="0" w:after="0"/>
              <w:jc w:val="center"/>
              <w:rPr>
                <w:rFonts w:cs="Times New Roman" w:ascii="Times New Roman" w:hAnsi="Times New Roman"/>
              </w:rPr>
            </w:pPr>
            <w:r>
              <w:rPr>
                <w:rFonts w:cs="Times New Roman" w:ascii="Times New Roman" w:hAnsi="Times New Roman"/>
              </w:rPr>
              <w:t>ОК-1,</w:t>
            </w:r>
          </w:p>
          <w:p>
            <w:pPr>
              <w:pStyle w:val="Normal"/>
              <w:spacing w:lineRule="atLeast" w:line="100" w:before="0" w:after="0"/>
              <w:jc w:val="center"/>
              <w:rPr>
                <w:rFonts w:cs="Times New Roman" w:ascii="Times New Roman" w:hAnsi="Times New Roman"/>
              </w:rPr>
            </w:pPr>
            <w:r>
              <w:rPr>
                <w:rFonts w:cs="Times New Roman" w:ascii="Times New Roman" w:hAnsi="Times New Roman"/>
              </w:rPr>
              <w:t>ПК-2</w:t>
            </w:r>
          </w:p>
        </w:tc>
        <w:tc>
          <w:tcPr>
            <w:tcW w:w="2357"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vAlign w:val="center"/>
          </w:tcPr>
          <w:p>
            <w:pPr>
              <w:pStyle w:val="Normal"/>
              <w:spacing w:lineRule="atLeast" w:line="100" w:before="0" w:after="0"/>
              <w:jc w:val="center"/>
              <w:rPr>
                <w:rFonts w:cs="Times New Roman" w:ascii="Times New Roman" w:hAnsi="Times New Roman"/>
                <w:color w:val="000000"/>
                <w:sz w:val="24"/>
                <w:szCs w:val="24"/>
              </w:rPr>
            </w:pPr>
            <w:r>
              <w:rPr>
                <w:rFonts w:cs="Times New Roman" w:ascii="Times New Roman" w:hAnsi="Times New Roman"/>
                <w:color w:val="000000"/>
                <w:sz w:val="24"/>
                <w:szCs w:val="24"/>
              </w:rPr>
              <w:t>Задачи/ тест</w:t>
            </w:r>
          </w:p>
        </w:tc>
      </w:tr>
    </w:tbl>
    <w:p>
      <w:pPr>
        <w:pStyle w:val="Normal"/>
        <w:spacing w:before="0" w:after="0"/>
        <w:jc w:val="center"/>
        <w:rPr/>
      </w:pPr>
      <w:r>
        <w:rPr/>
      </w:r>
    </w:p>
    <w:p>
      <w:pPr>
        <w:pStyle w:val="Normal"/>
        <w:pageBreakBefore/>
        <w:widowControl w:val="false"/>
        <w:numPr>
          <w:ilvl w:val="0"/>
          <w:numId w:val="1"/>
        </w:numPr>
        <w:suppressAutoHyphens w:val="true"/>
        <w:spacing w:before="0" w:after="0"/>
        <w:jc w:val="center"/>
        <w:textAlignment w:val="baseline"/>
        <w:rPr>
          <w:rFonts w:cs="Times New Roman" w:ascii="Times New Roman" w:hAnsi="Times New Roman"/>
          <w:b/>
          <w:sz w:val="24"/>
          <w:szCs w:val="24"/>
        </w:rPr>
      </w:pPr>
      <w:r>
        <w:rPr>
          <w:rFonts w:cs="Times New Roman" w:ascii="Times New Roman" w:hAnsi="Times New Roman"/>
          <w:b/>
          <w:sz w:val="24"/>
          <w:szCs w:val="24"/>
        </w:rPr>
        <w:t>Разноуровневые задачи и задания</w:t>
      </w:r>
    </w:p>
    <w:p>
      <w:pPr>
        <w:pStyle w:val="Normal"/>
        <w:widowControl w:val="false"/>
        <w:numPr>
          <w:ilvl w:val="0"/>
          <w:numId w:val="1"/>
        </w:numPr>
        <w:suppressAutoHyphens w:val="true"/>
        <w:spacing w:before="0" w:after="0"/>
        <w:jc w:val="center"/>
        <w:textAlignment w:val="baseline"/>
        <w:rPr>
          <w:rFonts w:cs="Times New Roman" w:ascii="Times New Roman" w:hAnsi="Times New Roman"/>
          <w:b/>
          <w:sz w:val="24"/>
          <w:szCs w:val="24"/>
        </w:rPr>
      </w:pPr>
      <w:r>
        <w:rPr>
          <w:rFonts w:cs="Times New Roman" w:ascii="Times New Roman" w:hAnsi="Times New Roman"/>
          <w:b/>
          <w:sz w:val="24"/>
          <w:szCs w:val="24"/>
        </w:rPr>
        <w:t>по дисциплине ____</w:t>
      </w:r>
      <w:r>
        <w:rPr>
          <w:rFonts w:cs="Times New Roman" w:ascii="Times New Roman" w:hAnsi="Times New Roman"/>
          <w:sz w:val="24"/>
          <w:szCs w:val="24"/>
        </w:rPr>
        <w:t>Семейное право</w:t>
      </w:r>
      <w:r>
        <w:rPr>
          <w:rFonts w:cs="Times New Roman" w:ascii="Times New Roman" w:hAnsi="Times New Roman"/>
          <w:b/>
          <w:sz w:val="24"/>
          <w:szCs w:val="24"/>
        </w:rPr>
        <w:t>____________</w:t>
      </w:r>
    </w:p>
    <w:p>
      <w:pPr>
        <w:pStyle w:val="Normal"/>
        <w:widowControl w:val="false"/>
        <w:numPr>
          <w:ilvl w:val="0"/>
          <w:numId w:val="1"/>
        </w:numPr>
        <w:suppressAutoHyphens w:val="true"/>
        <w:spacing w:before="0" w:after="0"/>
        <w:jc w:val="center"/>
        <w:textAlignment w:val="baseline"/>
        <w:rPr>
          <w:rFonts w:cs="Times New Roman" w:ascii="Times New Roman" w:hAnsi="Times New Roman"/>
          <w:b/>
        </w:rPr>
      </w:pPr>
      <w:r>
        <w:rPr>
          <w:rFonts w:cs="Times New Roman" w:ascii="Times New Roman" w:hAnsi="Times New Roman"/>
          <w:b/>
        </w:rPr>
      </w:r>
    </w:p>
    <w:p>
      <w:pPr>
        <w:pStyle w:val="2"/>
        <w:keepLines w:val="false"/>
        <w:numPr>
          <w:ilvl w:val="0"/>
          <w:numId w:val="1"/>
        </w:numPr>
        <w:tabs>
          <w:tab w:val="left" w:pos="0" w:leader="none"/>
        </w:tabs>
        <w:suppressAutoHyphens w:val="true"/>
        <w:spacing w:before="0" w:after="0"/>
        <w:jc w:val="both"/>
        <w:textAlignment w:val="baseline"/>
        <w:rPr>
          <w:rFonts w:cs="Times New Roman" w:ascii="Times New Roman" w:hAnsi="Times New Roman"/>
          <w:color w:val="000000"/>
          <w:sz w:val="24"/>
          <w:szCs w:val="24"/>
        </w:rPr>
      </w:pPr>
      <w:r>
        <w:rPr>
          <w:rFonts w:cs="Times New Roman" w:ascii="Times New Roman" w:hAnsi="Times New Roman"/>
          <w:b/>
          <w:color w:val="000000"/>
          <w:sz w:val="24"/>
          <w:szCs w:val="24"/>
        </w:rPr>
        <w:t>Тема _____</w:t>
      </w:r>
      <w:r>
        <w:rPr>
          <w:rFonts w:cs="Times New Roman" w:ascii="Times New Roman" w:hAnsi="Times New Roman"/>
          <w:color w:val="000000"/>
          <w:sz w:val="24"/>
          <w:szCs w:val="24"/>
        </w:rPr>
        <w:t>___________</w:t>
      </w:r>
    </w:p>
    <w:p>
      <w:pPr>
        <w:pStyle w:val="Normal"/>
        <w:tabs>
          <w:tab w:val="left" w:pos="0" w:leader="none"/>
        </w:tabs>
        <w:spacing w:before="0" w:after="0"/>
        <w:jc w:val="both"/>
        <w:rPr>
          <w:rFonts w:cs="Times New Roman" w:ascii="Times New Roman" w:hAnsi="Times New Roman"/>
          <w:b/>
          <w:bCs/>
          <w:color w:val="000000"/>
          <w:sz w:val="24"/>
          <w:szCs w:val="24"/>
        </w:rPr>
      </w:pPr>
      <w:r>
        <w:rPr>
          <w:rFonts w:cs="Times New Roman" w:ascii="Times New Roman" w:hAnsi="Times New Roman"/>
          <w:b/>
          <w:bCs/>
          <w:color w:val="000000"/>
          <w:sz w:val="24"/>
          <w:szCs w:val="24"/>
        </w:rPr>
        <w:t>Задачи:</w:t>
      </w:r>
    </w:p>
    <w:p>
      <w:pPr>
        <w:pStyle w:val="Normal"/>
        <w:spacing w:lineRule="atLeast" w:line="100" w:before="0" w:after="0"/>
        <w:jc w:val="both"/>
        <w:rPr>
          <w:rFonts w:cs="Times New Roman" w:ascii="Times New Roman" w:hAnsi="Times New Roman"/>
          <w:b/>
          <w:i/>
        </w:rPr>
      </w:pPr>
      <w:r>
        <w:rPr>
          <w:rFonts w:cs="Times New Roman" w:ascii="Times New Roman" w:hAnsi="Times New Roman"/>
          <w:b/>
          <w:i/>
        </w:rPr>
        <w:t>Задача  № 1</w:t>
      </w:r>
    </w:p>
    <w:p>
      <w:pPr>
        <w:pStyle w:val="Normal"/>
        <w:spacing w:lineRule="atLeast" w:line="100" w:before="0" w:after="0"/>
        <w:jc w:val="both"/>
        <w:rPr>
          <w:rFonts w:cs="Times New Roman" w:ascii="Times New Roman" w:hAnsi="Times New Roman"/>
        </w:rPr>
      </w:pPr>
      <w:r>
        <w:rPr>
          <w:rFonts w:cs="Times New Roman" w:ascii="Times New Roman" w:hAnsi="Times New Roman"/>
        </w:rPr>
        <w:tab/>
        <w:t>Виктор Сергеев и Ольга Наумова решили пожениться. Жена приняла фамилию мужа. Отказ от семейной фамилии - фамилии крупного ученого обидел отца жены. Супруги подали совместное заявление о том, что просят восстановить Ольге добрачную фамилию, так как Виктор не хотел начинать семейную жизнь со ссоры с семьей Ольги.</w:t>
      </w:r>
    </w:p>
    <w:p>
      <w:pPr>
        <w:pStyle w:val="Normal"/>
        <w:spacing w:lineRule="atLeast" w:line="100" w:before="0" w:after="0"/>
        <w:jc w:val="both"/>
        <w:rPr>
          <w:rFonts w:cs="Times New Roman" w:ascii="Times New Roman" w:hAnsi="Times New Roman"/>
        </w:rPr>
      </w:pPr>
      <w:r>
        <w:rPr>
          <w:rFonts w:cs="Times New Roman" w:ascii="Times New Roman" w:hAnsi="Times New Roman"/>
        </w:rPr>
        <w:tab/>
        <w:t>Каковы личные права супругов? Кто решает конфликт об этих правах? Какой ответ должны дать работники  органа  записи актов гражданского состояния  на это заявление?</w:t>
      </w:r>
    </w:p>
    <w:p>
      <w:pPr>
        <w:pStyle w:val="Normal"/>
        <w:spacing w:lineRule="atLeast" w:line="100" w:before="0" w:after="0"/>
        <w:jc w:val="both"/>
        <w:rPr>
          <w:rFonts w:cs="Times New Roman" w:ascii="Times New Roman" w:hAnsi="Times New Roman"/>
          <w:b/>
          <w:i/>
        </w:rPr>
      </w:pPr>
      <w:r>
        <w:rPr>
          <w:rFonts w:cs="Times New Roman" w:ascii="Times New Roman" w:hAnsi="Times New Roman"/>
          <w:b/>
          <w:i/>
        </w:rPr>
        <w:t>Задача № 2</w:t>
      </w:r>
    </w:p>
    <w:p>
      <w:pPr>
        <w:pStyle w:val="Normal"/>
        <w:spacing w:lineRule="atLeast" w:line="100" w:before="0" w:after="0"/>
        <w:jc w:val="both"/>
        <w:rPr>
          <w:rFonts w:cs="Times New Roman" w:ascii="Times New Roman" w:hAnsi="Times New Roman"/>
        </w:rPr>
      </w:pPr>
      <w:r>
        <w:rPr>
          <w:rFonts w:cs="Times New Roman" w:ascii="Times New Roman" w:hAnsi="Times New Roman"/>
        </w:rPr>
        <w:tab/>
        <w:t>Семенов находился в близких отношениях с 17-летней Ивановой. Родители Ивановой, узнав, что она беременна, стали требовать от Семенова, чтобы он женился на ней. Семенов стал отказываться от подачи заявления о регистрации брака, мотивируя это тем, что Иванова страдает слабоумием и не отдает отчета в своих действиях. Однако после многократных угроз со стороны родственников Ивановой он был вынужден подать такое заявление в органы  записи актов гражданского состояния .</w:t>
      </w:r>
    </w:p>
    <w:p>
      <w:pPr>
        <w:pStyle w:val="Normal"/>
        <w:spacing w:lineRule="atLeast" w:line="100" w:before="0" w:after="0"/>
        <w:jc w:val="both"/>
        <w:rPr>
          <w:rFonts w:cs="Times New Roman" w:ascii="Times New Roman" w:hAnsi="Times New Roman"/>
        </w:rPr>
      </w:pPr>
      <w:r>
        <w:rPr>
          <w:rFonts w:cs="Times New Roman" w:ascii="Times New Roman" w:hAnsi="Times New Roman"/>
        </w:rPr>
        <w:tab/>
        <w:t>Дайте правовую оценку сложившейся ситуации.</w:t>
      </w:r>
    </w:p>
    <w:p>
      <w:pPr>
        <w:pStyle w:val="Normal"/>
        <w:spacing w:lineRule="atLeast" w:line="100" w:before="0" w:after="0"/>
        <w:jc w:val="both"/>
        <w:rPr>
          <w:rFonts w:cs="Times New Roman" w:ascii="Times New Roman" w:hAnsi="Times New Roman"/>
          <w:b/>
          <w:i/>
        </w:rPr>
      </w:pPr>
      <w:r>
        <w:rPr>
          <w:rFonts w:cs="Times New Roman" w:ascii="Times New Roman" w:hAnsi="Times New Roman"/>
          <w:b/>
          <w:i/>
        </w:rPr>
        <w:t>Задача № 3</w:t>
      </w:r>
    </w:p>
    <w:p>
      <w:pPr>
        <w:pStyle w:val="Normal"/>
        <w:spacing w:lineRule="atLeast" w:line="100" w:before="0" w:after="0"/>
        <w:jc w:val="both"/>
        <w:rPr>
          <w:rFonts w:cs="Times New Roman" w:ascii="Times New Roman" w:hAnsi="Times New Roman"/>
        </w:rPr>
      </w:pPr>
      <w:r>
        <w:rPr>
          <w:rFonts w:cs="Times New Roman" w:ascii="Times New Roman" w:hAnsi="Times New Roman"/>
        </w:rPr>
        <w:tab/>
        <w:t>Петров и Смирнова подали заявление с просьбой о регистрации брака в органы записи актов гражданского состояния. Заведующим был установлен месячный срок, по истечении которого брак мог быть заключен. В связи с тем, что Петров призывался в Армию, он обратился к заведующему органа записи актов гражданского состояния  с просьбой о сокращении срока, установленного для заключения брака.</w:t>
      </w:r>
    </w:p>
    <w:p>
      <w:pPr>
        <w:pStyle w:val="Normal"/>
        <w:spacing w:lineRule="atLeast" w:line="100" w:before="0" w:after="0"/>
        <w:jc w:val="both"/>
        <w:rPr>
          <w:rFonts w:cs="Times New Roman" w:ascii="Times New Roman" w:hAnsi="Times New Roman"/>
        </w:rPr>
      </w:pPr>
      <w:r>
        <w:rPr>
          <w:rFonts w:cs="Times New Roman" w:ascii="Times New Roman" w:hAnsi="Times New Roman"/>
        </w:rPr>
        <w:tab/>
        <w:t>Одновременно мать Смирновой потребовала в своем заявлении отсрочить регистрацию брака, поскольку выяснилось, что Петров привлекался к уголовной ответственности, но скрыл это обстоятельство.</w:t>
      </w:r>
    </w:p>
    <w:p>
      <w:pPr>
        <w:pStyle w:val="Normal"/>
        <w:spacing w:lineRule="atLeast" w:line="100" w:before="0" w:after="0"/>
        <w:jc w:val="both"/>
        <w:rPr>
          <w:rFonts w:cs="Times New Roman" w:ascii="Times New Roman" w:hAnsi="Times New Roman"/>
        </w:rPr>
      </w:pPr>
      <w:r>
        <w:rPr>
          <w:rFonts w:cs="Times New Roman" w:ascii="Times New Roman" w:hAnsi="Times New Roman"/>
        </w:rPr>
        <w:tab/>
        <w:t>Будут ли удовлетворены заявления Петрова и матери Смирновой?</w:t>
      </w:r>
    </w:p>
    <w:p>
      <w:pPr>
        <w:pStyle w:val="Normal"/>
        <w:spacing w:lineRule="atLeast" w:line="100" w:before="0" w:after="0"/>
        <w:jc w:val="both"/>
        <w:rPr>
          <w:rFonts w:cs="Times New Roman" w:ascii="Times New Roman" w:hAnsi="Times New Roman"/>
          <w:b/>
          <w:i/>
        </w:rPr>
      </w:pPr>
      <w:r>
        <w:rPr>
          <w:rFonts w:cs="Times New Roman" w:ascii="Times New Roman" w:hAnsi="Times New Roman"/>
          <w:b/>
          <w:i/>
        </w:rPr>
        <w:t>Задача № 4</w:t>
      </w:r>
    </w:p>
    <w:p>
      <w:pPr>
        <w:pStyle w:val="Normal"/>
        <w:spacing w:lineRule="atLeast" w:line="100" w:before="0" w:after="0"/>
        <w:jc w:val="both"/>
        <w:rPr>
          <w:rFonts w:cs="Times New Roman" w:ascii="Times New Roman" w:hAnsi="Times New Roman"/>
        </w:rPr>
      </w:pPr>
      <w:r>
        <w:rPr>
          <w:rFonts w:cs="Times New Roman" w:ascii="Times New Roman" w:hAnsi="Times New Roman"/>
        </w:rPr>
        <w:tab/>
        <w:t>Антонов и Сергеева решили вступить в брак. Поскольку жених и невеста были преклонного возраста, регистрация была назначена через четыре дня после подачи заявления в органы  записи актов гражданского состояния .</w:t>
      </w:r>
    </w:p>
    <w:p>
      <w:pPr>
        <w:pStyle w:val="Normal"/>
        <w:spacing w:lineRule="atLeast" w:line="100" w:before="0" w:after="0"/>
        <w:jc w:val="both"/>
        <w:rPr>
          <w:rFonts w:cs="Times New Roman" w:ascii="Times New Roman" w:hAnsi="Times New Roman"/>
        </w:rPr>
      </w:pPr>
      <w:r>
        <w:rPr>
          <w:rFonts w:cs="Times New Roman" w:ascii="Times New Roman" w:hAnsi="Times New Roman"/>
        </w:rPr>
        <w:tab/>
        <w:t xml:space="preserve">Внезапно Сергеева тяжело заболела и была помещена в стационар. Антонов в течение месяца несколько раз обращался в органы записи актов гражданского состояния  с просьбой зарегистрировать брак с Сергеевой, утверждая, что она не может явиться сама, но в состоянии выдать письменное согласие на вступление в брак. </w:t>
      </w:r>
    </w:p>
    <w:p>
      <w:pPr>
        <w:pStyle w:val="Normal"/>
        <w:spacing w:lineRule="atLeast" w:line="100" w:before="0" w:after="0"/>
        <w:jc w:val="both"/>
        <w:rPr>
          <w:rFonts w:cs="Times New Roman" w:ascii="Times New Roman" w:hAnsi="Times New Roman"/>
        </w:rPr>
      </w:pPr>
      <w:r>
        <w:rPr>
          <w:rFonts w:cs="Times New Roman" w:ascii="Times New Roman" w:hAnsi="Times New Roman"/>
        </w:rPr>
        <w:tab/>
        <w:t>Удовлетворит ли орган  записи актов гражданского состояния  просьбу Антонова?</w:t>
      </w:r>
    </w:p>
    <w:p>
      <w:pPr>
        <w:pStyle w:val="Normal"/>
        <w:spacing w:lineRule="atLeast" w:line="100" w:before="0" w:after="0"/>
        <w:jc w:val="both"/>
        <w:rPr>
          <w:rFonts w:cs="Times New Roman" w:ascii="Times New Roman" w:hAnsi="Times New Roman"/>
          <w:b/>
          <w:i/>
        </w:rPr>
      </w:pPr>
      <w:r>
        <w:rPr>
          <w:rFonts w:cs="Times New Roman" w:ascii="Times New Roman" w:hAnsi="Times New Roman"/>
          <w:b/>
          <w:i/>
        </w:rPr>
        <w:t>Задача  № 5</w:t>
      </w:r>
    </w:p>
    <w:p>
      <w:pPr>
        <w:pStyle w:val="Normal"/>
        <w:spacing w:lineRule="atLeast" w:line="100" w:before="0" w:after="0"/>
        <w:jc w:val="both"/>
        <w:rPr>
          <w:rFonts w:cs="Times New Roman" w:ascii="Times New Roman" w:hAnsi="Times New Roman"/>
        </w:rPr>
      </w:pPr>
      <w:r>
        <w:rPr>
          <w:rFonts w:cs="Times New Roman" w:ascii="Times New Roman" w:hAnsi="Times New Roman"/>
        </w:rPr>
        <w:tab/>
        <w:t>Давыдовы жили в зарегистрированном браке в г. Москве. В марте 1990 года Давыдов уехал в гости к своему брату в Хабаровск. Из Новосибирска он отправил телеграмму, в которой сообщил, что все в порядке. Однако у брата Давыдов не появился и домой не вернулся. Розыски оказались безуспешными. В 1995 году решением суда Давыдов был объявлен умершим. Давыдова вышла замуж за Андреева, который удочерил 10-летнюю дочь Давыдовых. В 1997 году Давыдов вернулся и потребовал отмены удочерения и восстановления брака с Давыдовой. Отсутствие свое он объяснил тем, что отбывал наказание в местах лишения свободы. Давыдова настаивает на сохранении брака с Андреевым и считает отмену удочерения нецелесообразной, так как девочка очень привязана к Андрееву и считает его своим отцом.</w:t>
      </w:r>
    </w:p>
    <w:p>
      <w:pPr>
        <w:pStyle w:val="Normal"/>
        <w:spacing w:lineRule="atLeast" w:line="100" w:before="0" w:after="0"/>
        <w:jc w:val="both"/>
        <w:rPr>
          <w:rFonts w:cs="Times New Roman" w:ascii="Times New Roman" w:hAnsi="Times New Roman"/>
        </w:rPr>
      </w:pPr>
      <w:r>
        <w:rPr>
          <w:rFonts w:cs="Times New Roman" w:ascii="Times New Roman" w:hAnsi="Times New Roman"/>
        </w:rPr>
        <w:t>Каким будет решение суда? Изменится ли решение суда, если Андреев согласен на восстановление брака Давыдовой с первым мужем?</w:t>
      </w:r>
    </w:p>
    <w:p>
      <w:pPr>
        <w:pStyle w:val="Normal"/>
        <w:spacing w:lineRule="atLeast" w:line="100" w:before="0" w:after="0"/>
        <w:jc w:val="both"/>
        <w:rPr>
          <w:rFonts w:cs="Times New Roman" w:ascii="Times New Roman" w:hAnsi="Times New Roman"/>
          <w:b/>
          <w:i/>
        </w:rPr>
      </w:pPr>
      <w:r>
        <w:rPr>
          <w:rFonts w:cs="Times New Roman" w:ascii="Times New Roman" w:hAnsi="Times New Roman"/>
          <w:b/>
          <w:i/>
        </w:rPr>
        <w:t>Задача № 6</w:t>
      </w:r>
    </w:p>
    <w:p>
      <w:pPr>
        <w:pStyle w:val="Normal"/>
        <w:spacing w:lineRule="atLeast" w:line="100" w:before="0" w:after="0"/>
        <w:jc w:val="both"/>
        <w:rPr>
          <w:rFonts w:cs="Times New Roman" w:ascii="Times New Roman" w:hAnsi="Times New Roman"/>
        </w:rPr>
      </w:pPr>
      <w:r>
        <w:rPr>
          <w:rFonts w:cs="Times New Roman" w:ascii="Times New Roman" w:hAnsi="Times New Roman"/>
        </w:rPr>
        <w:t>Ветрова, проживающая в Ростове, и москвич Любимов подали заявление в ЗАГС г. Москвы о регистрации брака. Заведующий отделом органа записи актов гражданского состояния  отказался регистрировать брак ввиду большой разницы в возрасте (46 лет). Используя болезненное состояние Любимова, Ветрова убедила его зарегистрировать брак в г. Адлере. Прокурор г. Москвы обратился с иском к Ветровой и Любимову о признании брака недействительным, считая его фиктивным, так как цель этого брака - не создание семьи, а получение Ветровой права на жилую площадь в Москве. Кроме того, прокурор указал, что регистрация брака в г. Адлере противоречит семейному законодательству.</w:t>
      </w:r>
    </w:p>
    <w:p>
      <w:pPr>
        <w:pStyle w:val="Normal"/>
        <w:spacing w:lineRule="atLeast" w:line="100" w:before="0" w:after="0"/>
        <w:jc w:val="both"/>
        <w:rPr>
          <w:rFonts w:cs="Times New Roman" w:ascii="Times New Roman" w:hAnsi="Times New Roman"/>
        </w:rPr>
      </w:pPr>
      <w:r>
        <w:rPr>
          <w:rFonts w:cs="Times New Roman" w:ascii="Times New Roman" w:hAnsi="Times New Roman"/>
        </w:rPr>
        <w:t>Каким будет решение суда?</w:t>
      </w:r>
    </w:p>
    <w:p>
      <w:pPr>
        <w:pStyle w:val="Normal"/>
        <w:spacing w:lineRule="atLeast" w:line="100" w:before="0" w:after="0"/>
        <w:jc w:val="both"/>
        <w:rPr>
          <w:rFonts w:cs="Times New Roman" w:ascii="Times New Roman" w:hAnsi="Times New Roman"/>
          <w:b/>
          <w:i/>
          <w:spacing w:val="-8"/>
        </w:rPr>
      </w:pPr>
      <w:r>
        <w:rPr>
          <w:rFonts w:cs="Times New Roman" w:ascii="Times New Roman" w:hAnsi="Times New Roman"/>
          <w:b/>
          <w:i/>
          <w:spacing w:val="-8"/>
        </w:rPr>
        <w:t>Задача № 7</w:t>
      </w:r>
    </w:p>
    <w:p>
      <w:pPr>
        <w:pStyle w:val="Normal"/>
        <w:spacing w:lineRule="atLeast" w:line="100" w:before="0" w:after="0"/>
        <w:jc w:val="both"/>
        <w:rPr>
          <w:rFonts w:cs="Times New Roman" w:ascii="Times New Roman" w:hAnsi="Times New Roman"/>
          <w:spacing w:val="-8"/>
        </w:rPr>
      </w:pPr>
      <w:r>
        <w:rPr>
          <w:rFonts w:cs="Times New Roman" w:ascii="Times New Roman" w:hAnsi="Times New Roman"/>
          <w:spacing w:val="-8"/>
        </w:rPr>
        <w:tab/>
        <w:t>Карпов подал исковое заявление о расторжении брака, однако судья, выяснив, что жена истца беременна и на развод не согласна, отказал в принятии заявления, разъяснив, что иск может быть предъявлен лишь при достижении ребенком одного года. Карпов настаивал на рассмотрении спора по существу, так как жена его беременна от ее сожителя Семенова, который служит в Армии. Эти обстоятельства письменно подтвердила сама ответчица. Тогда судья принял исковое заявление, спор был рассмотрен и вынесено решение о расторжении брака. Карпова обжаловала решение в областной суд.</w:t>
      </w:r>
    </w:p>
    <w:p>
      <w:pPr>
        <w:pStyle w:val="Normal"/>
        <w:spacing w:lineRule="atLeast" w:line="100" w:before="0" w:after="0"/>
        <w:jc w:val="both"/>
        <w:rPr>
          <w:rFonts w:cs="Times New Roman" w:ascii="Times New Roman" w:hAnsi="Times New Roman"/>
          <w:spacing w:val="-8"/>
        </w:rPr>
      </w:pPr>
      <w:r>
        <w:rPr>
          <w:rFonts w:cs="Times New Roman" w:ascii="Times New Roman" w:hAnsi="Times New Roman"/>
          <w:spacing w:val="-8"/>
        </w:rPr>
        <w:tab/>
        <w:t>Каким будет решение областного суда?</w:t>
      </w:r>
    </w:p>
    <w:p>
      <w:pPr>
        <w:pStyle w:val="Normal"/>
        <w:spacing w:lineRule="atLeast" w:line="100" w:before="0" w:after="0"/>
        <w:jc w:val="both"/>
        <w:rPr>
          <w:rFonts w:cs="Times New Roman" w:ascii="Times New Roman" w:hAnsi="Times New Roman"/>
          <w:b/>
          <w:i/>
        </w:rPr>
      </w:pPr>
      <w:r>
        <w:rPr>
          <w:rFonts w:cs="Times New Roman" w:ascii="Times New Roman" w:hAnsi="Times New Roman"/>
          <w:b/>
          <w:i/>
        </w:rPr>
        <w:t>Задача № 8</w:t>
      </w:r>
    </w:p>
    <w:p>
      <w:pPr>
        <w:pStyle w:val="Normal"/>
        <w:spacing w:lineRule="atLeast" w:line="100" w:before="0" w:after="0"/>
        <w:jc w:val="both"/>
        <w:rPr>
          <w:rFonts w:cs="Times New Roman" w:ascii="Times New Roman" w:hAnsi="Times New Roman"/>
        </w:rPr>
      </w:pPr>
      <w:r>
        <w:rPr>
          <w:rFonts w:cs="Times New Roman" w:ascii="Times New Roman" w:hAnsi="Times New Roman"/>
        </w:rPr>
        <w:tab/>
        <w:t xml:space="preserve">Гражданка Жданова зарегистрировала брак с гражданином Егоровым в июне 1995 г. В апреле 1998 г. в суде было возбуждено дело по иску прокурора о признании брака между Ждановой и Егоровым недействительным. Свое требование прокурор мотивировал тем, что  в 1993 г. Егоров зарегистрировал брак с Симоновой,  который  до настоящего времени не прекращен. При регистрации брака с Ждановой Егоров скрыл это обстоятельство, тем более что отметки в паспорте об этом браке не было, поскольку паспорт  Егоровым был получен взамен утерянного в 1994 году.   При   выдаче паспорта не была сделана отметка о состоянии в браке. </w:t>
      </w:r>
    </w:p>
    <w:p>
      <w:pPr>
        <w:pStyle w:val="Normal"/>
        <w:spacing w:lineRule="atLeast" w:line="100" w:before="0" w:after="0"/>
        <w:jc w:val="both"/>
        <w:rPr>
          <w:rFonts w:cs="Times New Roman" w:ascii="Times New Roman" w:hAnsi="Times New Roman"/>
        </w:rPr>
      </w:pPr>
      <w:r>
        <w:rPr>
          <w:rFonts w:eastAsia="Times New Roman" w:cs="Times New Roman" w:ascii="Times New Roman" w:hAnsi="Times New Roman"/>
        </w:rPr>
        <w:t xml:space="preserve">         </w:t>
      </w:r>
      <w:r>
        <w:rPr>
          <w:rFonts w:cs="Times New Roman" w:ascii="Times New Roman" w:hAnsi="Times New Roman"/>
        </w:rPr>
        <w:t>Вправе ли прокурор требовать признания брака недействительным  в этой ситуации?</w:t>
      </w:r>
    </w:p>
    <w:p>
      <w:pPr>
        <w:pStyle w:val="Normal"/>
        <w:spacing w:lineRule="atLeast" w:line="100" w:before="0" w:after="0"/>
        <w:jc w:val="both"/>
        <w:rPr>
          <w:rFonts w:cs="Times New Roman" w:ascii="Times New Roman" w:hAnsi="Times New Roman"/>
          <w:b/>
          <w:i/>
        </w:rPr>
      </w:pPr>
      <w:r>
        <w:rPr>
          <w:rFonts w:cs="Times New Roman" w:ascii="Times New Roman" w:hAnsi="Times New Roman"/>
          <w:b/>
          <w:i/>
        </w:rPr>
        <w:t>Задача № 9</w:t>
      </w:r>
    </w:p>
    <w:p>
      <w:pPr>
        <w:pStyle w:val="Normal"/>
        <w:spacing w:lineRule="atLeast" w:line="100" w:before="0" w:after="0"/>
        <w:jc w:val="both"/>
        <w:rPr>
          <w:rFonts w:cs="Times New Roman" w:ascii="Times New Roman" w:hAnsi="Times New Roman"/>
        </w:rPr>
      </w:pPr>
      <w:r>
        <w:rPr>
          <w:rFonts w:eastAsia="Times New Roman" w:cs="Times New Roman" w:ascii="Times New Roman" w:hAnsi="Times New Roman"/>
          <w:b/>
          <w:i/>
        </w:rPr>
        <w:t xml:space="preserve">          </w:t>
      </w:r>
      <w:r>
        <w:rPr>
          <w:rFonts w:cs="Times New Roman" w:ascii="Times New Roman" w:hAnsi="Times New Roman"/>
        </w:rPr>
        <w:t>Гражданин  Комаров в 1996 г. вступил в брак с гражданкой  Андреевой, не разведясь с первой женой и скрыв это обстоятельство. В  марте 1997 года  брак Комарова с Андреевой был признан недействительным  по иску Комаровой (первой жены). Через 6 месяцев после решения суда Андреева предъявила иск  к Комарову о взыскании с него средств на свое содержание, ссылаясь на то, что она нетрудоспособна по возрасту (55 лет), получает маленькую пенсию, не обеспечивающую ей нормальное существование. Кроме того, она потребовала и возмещения причиненного ей в результате действий Комарова морального вреда.</w:t>
      </w:r>
    </w:p>
    <w:p>
      <w:pPr>
        <w:pStyle w:val="Normal"/>
        <w:spacing w:lineRule="atLeast" w:line="100" w:before="0" w:after="0"/>
        <w:jc w:val="both"/>
        <w:rPr>
          <w:rFonts w:cs="Times New Roman" w:ascii="Times New Roman" w:hAnsi="Times New Roman"/>
        </w:rPr>
      </w:pPr>
      <w:r>
        <w:rPr>
          <w:rFonts w:eastAsia="Times New Roman" w:cs="Times New Roman" w:ascii="Times New Roman" w:hAnsi="Times New Roman"/>
        </w:rPr>
        <w:t xml:space="preserve">          </w:t>
      </w:r>
      <w:r>
        <w:rPr>
          <w:rFonts w:cs="Times New Roman" w:ascii="Times New Roman" w:hAnsi="Times New Roman"/>
        </w:rPr>
        <w:t>Подлежит ли иск Андреевой удовлетворению?</w:t>
      </w:r>
    </w:p>
    <w:p>
      <w:pPr>
        <w:pStyle w:val="Normal"/>
        <w:spacing w:lineRule="atLeast" w:line="100" w:before="0" w:after="0"/>
        <w:jc w:val="both"/>
        <w:rPr>
          <w:rFonts w:cs="Times New Roman" w:ascii="Times New Roman" w:hAnsi="Times New Roman"/>
          <w:b/>
          <w:i/>
        </w:rPr>
      </w:pPr>
      <w:r>
        <w:rPr>
          <w:rFonts w:eastAsia="Times New Roman" w:cs="Times New Roman" w:ascii="Times New Roman" w:hAnsi="Times New Roman"/>
          <w:b/>
          <w:i/>
        </w:rPr>
        <w:t xml:space="preserve">          </w:t>
      </w:r>
      <w:r>
        <w:rPr>
          <w:rFonts w:cs="Times New Roman" w:ascii="Times New Roman" w:hAnsi="Times New Roman"/>
          <w:b/>
          <w:i/>
        </w:rPr>
        <w:t>Задача № 10</w:t>
      </w:r>
    </w:p>
    <w:p>
      <w:pPr>
        <w:pStyle w:val="Normal"/>
        <w:spacing w:lineRule="atLeast" w:line="100" w:before="0" w:after="0"/>
        <w:jc w:val="both"/>
        <w:rPr>
          <w:rFonts w:cs="Times New Roman" w:ascii="Times New Roman" w:hAnsi="Times New Roman"/>
        </w:rPr>
      </w:pPr>
      <w:r>
        <w:rPr>
          <w:rFonts w:cs="Times New Roman" w:ascii="Times New Roman" w:hAnsi="Times New Roman"/>
        </w:rPr>
      </w:r>
    </w:p>
    <w:p>
      <w:pPr>
        <w:pStyle w:val="Normal"/>
        <w:spacing w:lineRule="atLeast" w:line="100" w:before="0" w:after="0"/>
        <w:jc w:val="both"/>
        <w:rPr>
          <w:rFonts w:cs="Times New Roman" w:ascii="Times New Roman" w:hAnsi="Times New Roman"/>
        </w:rPr>
      </w:pPr>
      <w:r>
        <w:rPr>
          <w:rFonts w:eastAsia="Times New Roman" w:cs="Times New Roman" w:ascii="Times New Roman" w:hAnsi="Times New Roman"/>
        </w:rPr>
        <w:t xml:space="preserve">         </w:t>
      </w:r>
      <w:r>
        <w:rPr>
          <w:rFonts w:cs="Times New Roman" w:ascii="Times New Roman" w:hAnsi="Times New Roman"/>
        </w:rPr>
        <w:t>В апреле 1997 года  87-летний  Сергеев и  50-летняя Усова договорились зарегистрировать брак при условии, что Усова будет обеспечивать надлежащий уход за Сергеевым, за что он обещал оставить ей в наследство свою приватизированную квартиру.  После регистрации брака ( в  июне 1997 г.)  Усова была  прописана  по  месту жительства Сергеева. Через три месяца после этого она перестала ухаживать за Сергеевым, а с октября 1997 г. фактически  перестала проживать вместе с ним.</w:t>
      </w:r>
    </w:p>
    <w:p>
      <w:pPr>
        <w:pStyle w:val="Normal"/>
        <w:spacing w:lineRule="atLeast" w:line="100" w:before="0" w:after="0"/>
        <w:jc w:val="both"/>
        <w:rPr>
          <w:rFonts w:cs="Times New Roman" w:ascii="Times New Roman" w:hAnsi="Times New Roman"/>
        </w:rPr>
      </w:pPr>
      <w:r>
        <w:rPr>
          <w:rFonts w:eastAsia="Times New Roman" w:cs="Times New Roman" w:ascii="Times New Roman" w:hAnsi="Times New Roman"/>
        </w:rPr>
        <w:t xml:space="preserve">         </w:t>
      </w:r>
      <w:r>
        <w:rPr>
          <w:rFonts w:cs="Times New Roman" w:ascii="Times New Roman" w:hAnsi="Times New Roman"/>
        </w:rPr>
        <w:t>В связи с этим  Сергеев подал в суд иск о признании брака недействительным, сославшись на  то, что брак был заключен фиктивно из-за квартиры, стороны поддерживали супружеские отношения непродолжительное время, между ними имеется значительная разница в возрасте (37 лет).</w:t>
      </w:r>
    </w:p>
    <w:p>
      <w:pPr>
        <w:pStyle w:val="Normal"/>
        <w:spacing w:lineRule="atLeast" w:line="100" w:before="0" w:after="0"/>
        <w:jc w:val="both"/>
        <w:rPr>
          <w:rFonts w:cs="Times New Roman" w:ascii="Times New Roman" w:hAnsi="Times New Roman"/>
        </w:rPr>
      </w:pPr>
      <w:r>
        <w:rPr>
          <w:rFonts w:eastAsia="Times New Roman" w:cs="Times New Roman" w:ascii="Times New Roman" w:hAnsi="Times New Roman"/>
        </w:rPr>
        <w:t xml:space="preserve">         </w:t>
      </w:r>
      <w:r>
        <w:rPr>
          <w:rFonts w:cs="Times New Roman" w:ascii="Times New Roman" w:hAnsi="Times New Roman"/>
        </w:rPr>
        <w:t>Какое решение  должен принять суд  по иску Сергеева?</w:t>
      </w:r>
    </w:p>
    <w:p>
      <w:pPr>
        <w:pStyle w:val="Normal"/>
        <w:spacing w:lineRule="atLeast" w:line="100" w:before="0" w:after="0"/>
        <w:jc w:val="center"/>
        <w:rPr>
          <w:rFonts w:cs="Times New Roman" w:ascii="Times New Roman" w:hAnsi="Times New Roman"/>
          <w:b/>
        </w:rPr>
      </w:pPr>
      <w:r>
        <w:rPr>
          <w:rFonts w:cs="Times New Roman" w:ascii="Times New Roman" w:hAnsi="Times New Roman"/>
          <w:b/>
        </w:rPr>
      </w:r>
    </w:p>
    <w:p>
      <w:pPr>
        <w:pStyle w:val="Normal"/>
        <w:tabs>
          <w:tab w:val="left" w:pos="360" w:leader="none"/>
        </w:tabs>
        <w:spacing w:lineRule="atLeast" w:line="100" w:before="0" w:after="0"/>
        <w:jc w:val="both"/>
        <w:rPr>
          <w:rFonts w:cs="Times New Roman" w:ascii="Times New Roman" w:hAnsi="Times New Roman"/>
          <w:b/>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Ожидаемый(е) результат(ы) и критерии оценки</w:t>
      </w:r>
    </w:p>
    <w:tbl>
      <w:tblPr>
        <w:jc w:val="left"/>
        <w:tblInd w:w="-226"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58" w:type="dxa"/>
          <w:bottom w:w="0" w:type="dxa"/>
          <w:right w:w="108" w:type="dxa"/>
        </w:tblCellMar>
      </w:tblPr>
      <w:tblGrid>
        <w:gridCol w:w="1917"/>
        <w:gridCol w:w="1714"/>
        <w:gridCol w:w="1632"/>
        <w:gridCol w:w="1677"/>
        <w:gridCol w:w="1552"/>
        <w:gridCol w:w="1547"/>
      </w:tblGrid>
      <w:tr>
        <w:trPr>
          <w:trHeight w:val="375" w:hRule="atLeast"/>
          <w:cantSplit w:val="false"/>
        </w:trPr>
        <w:tc>
          <w:tcPr>
            <w:tcW w:w="19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
                <w:bCs/>
                <w:sz w:val="20"/>
                <w:szCs w:val="20"/>
              </w:rPr>
            </w:pPr>
            <w:r>
              <w:rPr>
                <w:b/>
                <w:bCs/>
                <w:sz w:val="20"/>
                <w:szCs w:val="20"/>
              </w:rPr>
              <w:t xml:space="preserve">Планируемый результат обучения </w:t>
            </w:r>
          </w:p>
        </w:tc>
        <w:tc>
          <w:tcPr>
            <w:tcW w:w="1714"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
                <w:bCs/>
                <w:sz w:val="20"/>
                <w:szCs w:val="20"/>
              </w:rPr>
            </w:pPr>
            <w:r>
              <w:rPr>
                <w:b/>
                <w:bCs/>
                <w:sz w:val="20"/>
                <w:szCs w:val="20"/>
              </w:rPr>
              <w:t xml:space="preserve">Критерии оценивания </w:t>
            </w:r>
          </w:p>
        </w:tc>
        <w:tc>
          <w:tcPr>
            <w:tcW w:w="640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Zag"/>
              <w:spacing w:before="28" w:after="28"/>
              <w:jc w:val="center"/>
              <w:rPr>
                <w:b/>
                <w:bCs/>
                <w:sz w:val="20"/>
                <w:szCs w:val="20"/>
              </w:rPr>
            </w:pPr>
            <w:r>
              <w:rPr>
                <w:b/>
                <w:bCs/>
                <w:sz w:val="20"/>
                <w:szCs w:val="20"/>
              </w:rPr>
              <w:t>Показатели оценивания (баллы)</w:t>
            </w:r>
          </w:p>
        </w:tc>
      </w:tr>
      <w:tr>
        <w:trPr>
          <w:trHeight w:val="361" w:hRule="atLeast"/>
          <w:cantSplit w:val="false"/>
        </w:trPr>
        <w:tc>
          <w:tcPr>
            <w:tcW w:w="19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before="28" w:after="28"/>
              <w:rPr>
                <w:b/>
                <w:bCs/>
                <w:sz w:val="20"/>
                <w:szCs w:val="20"/>
              </w:rPr>
            </w:pPr>
            <w:r>
              <w:rPr>
                <w:b/>
                <w:bCs/>
                <w:sz w:val="20"/>
                <w:szCs w:val="20"/>
              </w:rPr>
            </w:r>
          </w:p>
        </w:tc>
        <w:tc>
          <w:tcPr>
            <w:tcW w:w="1714"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before="28" w:after="28"/>
              <w:rPr>
                <w:b/>
                <w:bCs/>
                <w:sz w:val="20"/>
                <w:szCs w:val="20"/>
              </w:rPr>
            </w:pPr>
            <w:r>
              <w:rPr>
                <w:b/>
                <w:bCs/>
                <w:sz w:val="20"/>
                <w:szCs w:val="20"/>
              </w:rPr>
            </w:r>
          </w:p>
        </w:tc>
        <w:tc>
          <w:tcPr>
            <w:tcW w:w="163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
                <w:bCs/>
                <w:sz w:val="20"/>
                <w:szCs w:val="20"/>
              </w:rPr>
            </w:pPr>
            <w:r>
              <w:rPr>
                <w:b/>
                <w:bCs/>
                <w:sz w:val="20"/>
                <w:szCs w:val="20"/>
              </w:rPr>
              <w:t>«2»</w:t>
            </w:r>
          </w:p>
        </w:tc>
        <w:tc>
          <w:tcPr>
            <w:tcW w:w="16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
                <w:bCs/>
                <w:sz w:val="20"/>
                <w:szCs w:val="20"/>
              </w:rPr>
            </w:pPr>
            <w:r>
              <w:rPr>
                <w:b/>
                <w:bCs/>
                <w:sz w:val="20"/>
                <w:szCs w:val="20"/>
              </w:rPr>
              <w:t>«3»</w:t>
            </w:r>
          </w:p>
        </w:tc>
        <w:tc>
          <w:tcPr>
            <w:tcW w:w="155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
                <w:bCs/>
              </w:rPr>
            </w:pPr>
            <w:r>
              <w:rPr>
                <w:b/>
                <w:bCs/>
              </w:rPr>
              <w:t>«4»</w:t>
            </w:r>
          </w:p>
        </w:tc>
        <w:tc>
          <w:tcPr>
            <w:tcW w:w="15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Zag"/>
              <w:spacing w:lineRule="atLeast" w:line="100" w:before="28" w:after="28"/>
              <w:rPr>
                <w:b/>
                <w:bCs/>
              </w:rPr>
            </w:pPr>
            <w:r>
              <w:rPr>
                <w:b/>
                <w:bCs/>
              </w:rPr>
              <w:t>«5»</w:t>
            </w:r>
          </w:p>
        </w:tc>
      </w:tr>
      <w:tr>
        <w:trPr>
          <w:cantSplit w:val="false"/>
        </w:trPr>
        <w:tc>
          <w:tcPr>
            <w:tcW w:w="191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lineRule="atLeast" w:line="100" w:before="0" w:after="0"/>
              <w:jc w:val="both"/>
              <w:rPr>
                <w:rFonts w:cs="Times New Roman" w:ascii="Times New Roman" w:hAnsi="Times New Roman"/>
                <w:b/>
                <w:sz w:val="20"/>
                <w:szCs w:val="20"/>
              </w:rPr>
            </w:pPr>
            <w:r>
              <w:rPr>
                <w:rFonts w:cs="Times New Roman" w:ascii="Times New Roman" w:hAnsi="Times New Roman"/>
                <w:b/>
                <w:sz w:val="20"/>
                <w:szCs w:val="20"/>
              </w:rPr>
              <w:t xml:space="preserve">Знать: </w:t>
            </w:r>
          </w:p>
          <w:p>
            <w:pPr>
              <w:pStyle w:val="Normal"/>
              <w:rPr>
                <w:rFonts w:cs="Times New Roman" w:ascii="Times New Roman" w:hAnsi="Times New Roman"/>
                <w:sz w:val="20"/>
                <w:szCs w:val="20"/>
              </w:rPr>
            </w:pPr>
            <w:r>
              <w:rPr>
                <w:rFonts w:cs="Times New Roman" w:ascii="Times New Roman" w:hAnsi="Times New Roman"/>
                <w:sz w:val="20"/>
                <w:szCs w:val="20"/>
              </w:rPr>
              <w:t>тем ыдисциплины Семейное право</w:t>
            </w:r>
          </w:p>
        </w:tc>
        <w:tc>
          <w:tcPr>
            <w:tcW w:w="171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
                <w:bCs/>
                <w:sz w:val="20"/>
                <w:szCs w:val="20"/>
              </w:rPr>
              <w:t>Знание</w:t>
            </w:r>
            <w:r>
              <w:rPr>
                <w:bCs/>
                <w:sz w:val="20"/>
                <w:szCs w:val="20"/>
              </w:rPr>
              <w:t xml:space="preserve"> материала по тематике раздела</w:t>
            </w:r>
          </w:p>
        </w:tc>
        <w:tc>
          <w:tcPr>
            <w:tcW w:w="163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Cs/>
                <w:sz w:val="20"/>
                <w:szCs w:val="20"/>
              </w:rPr>
              <w:t>Не знает материал по тематике раздела</w:t>
            </w:r>
          </w:p>
        </w:tc>
        <w:tc>
          <w:tcPr>
            <w:tcW w:w="16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Cs/>
                <w:sz w:val="20"/>
                <w:szCs w:val="20"/>
              </w:rPr>
              <w:t xml:space="preserve">Знает материал по тематике раздела, но допускает существенные ошибки </w:t>
            </w:r>
          </w:p>
        </w:tc>
        <w:tc>
          <w:tcPr>
            <w:tcW w:w="155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Cs/>
                <w:sz w:val="20"/>
                <w:szCs w:val="20"/>
              </w:rPr>
              <w:t xml:space="preserve">Знает материал по тематике раздела, но допускает незначительные ошибки </w:t>
            </w:r>
          </w:p>
        </w:tc>
        <w:tc>
          <w:tcPr>
            <w:tcW w:w="15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Zag"/>
              <w:spacing w:lineRule="atLeast" w:line="100" w:before="28" w:after="28"/>
              <w:rPr>
                <w:bCs/>
                <w:sz w:val="20"/>
                <w:szCs w:val="20"/>
              </w:rPr>
            </w:pPr>
            <w:r>
              <w:rPr>
                <w:bCs/>
                <w:sz w:val="20"/>
                <w:szCs w:val="20"/>
              </w:rPr>
              <w:t xml:space="preserve">Знает материал по тематике раздела </w:t>
            </w:r>
          </w:p>
        </w:tc>
      </w:tr>
      <w:tr>
        <w:trPr>
          <w:cantSplit w:val="false"/>
        </w:trPr>
        <w:tc>
          <w:tcPr>
            <w:tcW w:w="191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lineRule="atLeast" w:line="100" w:before="0" w:after="0"/>
              <w:jc w:val="both"/>
              <w:rPr>
                <w:rFonts w:cs="Times New Roman" w:ascii="Times New Roman" w:hAnsi="Times New Roman"/>
                <w:sz w:val="20"/>
                <w:szCs w:val="20"/>
              </w:rPr>
            </w:pPr>
            <w:r>
              <w:rPr>
                <w:rFonts w:cs="Times New Roman" w:ascii="Times New Roman" w:hAnsi="Times New Roman"/>
                <w:b/>
                <w:sz w:val="20"/>
                <w:szCs w:val="20"/>
              </w:rPr>
              <w:t>Уметь:</w:t>
            </w:r>
            <w:r>
              <w:rPr>
                <w:rFonts w:cs="Times New Roman" w:ascii="Times New Roman" w:hAnsi="Times New Roman"/>
                <w:sz w:val="20"/>
                <w:szCs w:val="20"/>
              </w:rPr>
              <w:t xml:space="preserve"> Оперировать юридическими понятиями и категориями, анализировать юридические факты </w:t>
            </w:r>
          </w:p>
        </w:tc>
        <w:tc>
          <w:tcPr>
            <w:tcW w:w="171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sz w:val="20"/>
                <w:szCs w:val="20"/>
              </w:rPr>
            </w:pPr>
            <w:r>
              <w:rPr>
                <w:b/>
                <w:bCs/>
                <w:sz w:val="20"/>
                <w:szCs w:val="20"/>
              </w:rPr>
              <w:t xml:space="preserve">Умение </w:t>
            </w:r>
            <w:r>
              <w:rPr>
                <w:sz w:val="20"/>
                <w:szCs w:val="20"/>
              </w:rPr>
              <w:t>оперировать юридическими понятиями и категориями, анализировать юридические факты</w:t>
            </w:r>
          </w:p>
        </w:tc>
        <w:tc>
          <w:tcPr>
            <w:tcW w:w="163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Cs/>
                <w:sz w:val="20"/>
                <w:szCs w:val="20"/>
              </w:rPr>
              <w:t xml:space="preserve">Не умеет оперировать юридическими понятиями и категориями, анализировать юридические факты </w:t>
            </w:r>
          </w:p>
        </w:tc>
        <w:tc>
          <w:tcPr>
            <w:tcW w:w="16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5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Zag"/>
              <w:spacing w:lineRule="atLeast" w:line="100" w:before="28" w:after="28"/>
              <w:rPr>
                <w:bCs/>
                <w:sz w:val="20"/>
                <w:szCs w:val="20"/>
              </w:rPr>
            </w:pPr>
            <w:r>
              <w:rPr>
                <w:bCs/>
                <w:sz w:val="20"/>
                <w:szCs w:val="20"/>
              </w:rPr>
              <w:t xml:space="preserve">Умеет оперировать юридическими понятиями и категориями, анализировать юридические факты </w:t>
            </w:r>
          </w:p>
        </w:tc>
      </w:tr>
      <w:tr>
        <w:trPr>
          <w:cantSplit w:val="false"/>
        </w:trPr>
        <w:tc>
          <w:tcPr>
            <w:tcW w:w="191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lineRule="atLeast" w:line="100" w:before="0" w:after="0"/>
              <w:jc w:val="both"/>
              <w:rPr>
                <w:rFonts w:cs="Times New Roman" w:ascii="Times New Roman" w:hAnsi="Times New Roman"/>
                <w:b/>
                <w:sz w:val="20"/>
                <w:szCs w:val="20"/>
              </w:rPr>
            </w:pPr>
            <w:r>
              <w:rPr>
                <w:rFonts w:cs="Times New Roman" w:ascii="Times New Roman" w:hAnsi="Times New Roman"/>
                <w:b/>
                <w:sz w:val="20"/>
                <w:szCs w:val="20"/>
              </w:rPr>
              <w:t>Владеть:</w:t>
            </w:r>
          </w:p>
          <w:p>
            <w:pPr>
              <w:pStyle w:val="Zag"/>
              <w:spacing w:before="28" w:after="0"/>
              <w:rPr>
                <w:rStyle w:val="Blk"/>
                <w:sz w:val="20"/>
                <w:szCs w:val="20"/>
              </w:rPr>
            </w:pPr>
            <w:r>
              <w:rPr>
                <w:sz w:val="20"/>
                <w:szCs w:val="20"/>
              </w:rPr>
              <w:t>Ю</w:t>
            </w:r>
            <w:r>
              <w:rPr>
                <w:rStyle w:val="Blk"/>
                <w:sz w:val="20"/>
                <w:szCs w:val="20"/>
              </w:rPr>
              <w:t xml:space="preserve">ридической терминологией, навыками работы с источниками </w:t>
            </w:r>
          </w:p>
        </w:tc>
        <w:tc>
          <w:tcPr>
            <w:tcW w:w="171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rStyle w:val="Blk"/>
                <w:bCs/>
                <w:sz w:val="20"/>
                <w:szCs w:val="20"/>
              </w:rPr>
            </w:pPr>
            <w:r>
              <w:rPr>
                <w:b/>
                <w:bCs/>
                <w:sz w:val="20"/>
                <w:szCs w:val="20"/>
              </w:rPr>
              <w:t xml:space="preserve">Владение </w:t>
            </w:r>
            <w:r>
              <w:rPr>
                <w:bCs/>
                <w:sz w:val="20"/>
                <w:szCs w:val="20"/>
              </w:rPr>
              <w:t xml:space="preserve">юридической терминологией, навыками работы  </w:t>
            </w:r>
            <w:r>
              <w:rPr>
                <w:rStyle w:val="Blk"/>
                <w:bCs/>
                <w:sz w:val="20"/>
                <w:szCs w:val="20"/>
              </w:rPr>
              <w:t>с источниками</w:t>
            </w:r>
          </w:p>
        </w:tc>
        <w:tc>
          <w:tcPr>
            <w:tcW w:w="163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rStyle w:val="Blk"/>
                <w:bCs/>
                <w:sz w:val="20"/>
                <w:szCs w:val="20"/>
              </w:rPr>
            </w:pPr>
            <w:r>
              <w:rPr>
                <w:bCs/>
                <w:sz w:val="20"/>
                <w:szCs w:val="20"/>
              </w:rPr>
              <w:t xml:space="preserve">Не владеет юридической терминологией, навыками работы с </w:t>
            </w:r>
            <w:r>
              <w:rPr>
                <w:rStyle w:val="Blk"/>
                <w:bCs/>
                <w:sz w:val="20"/>
                <w:szCs w:val="20"/>
              </w:rPr>
              <w:t xml:space="preserve"> источниками</w:t>
            </w:r>
          </w:p>
        </w:tc>
        <w:tc>
          <w:tcPr>
            <w:tcW w:w="16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rStyle w:val="Blk"/>
                <w:bCs/>
                <w:sz w:val="20"/>
                <w:szCs w:val="20"/>
              </w:rPr>
            </w:pPr>
            <w:r>
              <w:rPr>
                <w:bCs/>
                <w:sz w:val="20"/>
                <w:szCs w:val="20"/>
              </w:rPr>
              <w:t xml:space="preserve">Обладает низким уровнем владения юридической терминологией, навыками работы с </w:t>
            </w:r>
            <w:r>
              <w:rPr>
                <w:rStyle w:val="Blk"/>
                <w:bCs/>
                <w:sz w:val="20"/>
                <w:szCs w:val="20"/>
              </w:rPr>
              <w:t xml:space="preserve"> источниками</w:t>
            </w:r>
          </w:p>
        </w:tc>
        <w:tc>
          <w:tcPr>
            <w:tcW w:w="155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rStyle w:val="Blk"/>
                <w:bCs/>
                <w:sz w:val="20"/>
                <w:szCs w:val="20"/>
              </w:rPr>
            </w:pPr>
            <w:r>
              <w:rPr>
                <w:bCs/>
                <w:sz w:val="20"/>
                <w:szCs w:val="20"/>
              </w:rPr>
              <w:t xml:space="preserve">Владеет юридической терминологией, но низким уровнем навыков работы </w:t>
            </w:r>
            <w:r>
              <w:rPr>
                <w:rStyle w:val="Blk"/>
                <w:bCs/>
                <w:sz w:val="20"/>
                <w:szCs w:val="20"/>
              </w:rPr>
              <w:t>с  источниками</w:t>
            </w:r>
          </w:p>
        </w:tc>
        <w:tc>
          <w:tcPr>
            <w:tcW w:w="15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Zag"/>
              <w:spacing w:lineRule="atLeast" w:line="100" w:before="28" w:after="28"/>
              <w:rPr>
                <w:rStyle w:val="Blk"/>
                <w:bCs/>
                <w:sz w:val="20"/>
                <w:szCs w:val="20"/>
              </w:rPr>
            </w:pPr>
            <w:r>
              <w:rPr>
                <w:bCs/>
                <w:sz w:val="20"/>
                <w:szCs w:val="20"/>
              </w:rPr>
              <w:t xml:space="preserve">Владеет юридической терминологией, навыками работы </w:t>
            </w:r>
            <w:r>
              <w:rPr>
                <w:rStyle w:val="Blk"/>
                <w:bCs/>
                <w:sz w:val="20"/>
                <w:szCs w:val="20"/>
              </w:rPr>
              <w:t>с  источниками</w:t>
            </w:r>
          </w:p>
        </w:tc>
      </w:tr>
    </w:tbl>
    <w:p>
      <w:pPr>
        <w:pStyle w:val="Zag"/>
        <w:spacing w:before="28" w:after="0"/>
        <w:rPr/>
      </w:pPr>
      <w:r>
        <w:rPr/>
      </w:r>
    </w:p>
    <w:p>
      <w:pPr>
        <w:pStyle w:val="Zag"/>
        <w:spacing w:before="28" w:after="0"/>
        <w:rPr>
          <w:bCs/>
        </w:rPr>
      </w:pPr>
      <w:r>
        <w:rPr>
          <w:bCs/>
        </w:rPr>
        <w:t xml:space="preserve">Шкала оценивания сформированности планируемых результатов обучения </w:t>
      </w:r>
    </w:p>
    <w:tbl>
      <w:tblPr>
        <w:jc w:val="left"/>
        <w:tblInd w:w="-50"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58" w:type="dxa"/>
          <w:bottom w:w="0" w:type="dxa"/>
          <w:right w:w="108" w:type="dxa"/>
        </w:tblCellMar>
      </w:tblPr>
      <w:tblGrid>
        <w:gridCol w:w="3189"/>
        <w:gridCol w:w="3175"/>
        <w:gridCol w:w="3217"/>
      </w:tblGrid>
      <w:tr>
        <w:trPr>
          <w:cantSplit w:val="false"/>
        </w:trPr>
        <w:tc>
          <w:tcPr>
            <w:tcW w:w="31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 xml:space="preserve">Баллы </w:t>
            </w:r>
          </w:p>
        </w:tc>
        <w:tc>
          <w:tcPr>
            <w:tcW w:w="317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Уровень</w:t>
            </w:r>
          </w:p>
        </w:tc>
        <w:tc>
          <w:tcPr>
            <w:tcW w:w="32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 xml:space="preserve">Оценка </w:t>
            </w:r>
          </w:p>
        </w:tc>
      </w:tr>
      <w:tr>
        <w:trPr>
          <w:cantSplit w:val="false"/>
        </w:trPr>
        <w:tc>
          <w:tcPr>
            <w:tcW w:w="31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5</w:t>
            </w:r>
          </w:p>
        </w:tc>
        <w:tc>
          <w:tcPr>
            <w:tcW w:w="317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Высокий</w:t>
            </w:r>
          </w:p>
        </w:tc>
        <w:tc>
          <w:tcPr>
            <w:tcW w:w="32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Отлично</w:t>
            </w:r>
          </w:p>
        </w:tc>
      </w:tr>
      <w:tr>
        <w:trPr>
          <w:trHeight w:val="288" w:hRule="atLeast"/>
          <w:cantSplit w:val="false"/>
        </w:trPr>
        <w:tc>
          <w:tcPr>
            <w:tcW w:w="31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4</w:t>
            </w:r>
          </w:p>
        </w:tc>
        <w:tc>
          <w:tcPr>
            <w:tcW w:w="317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Выше среднего</w:t>
            </w:r>
          </w:p>
        </w:tc>
        <w:tc>
          <w:tcPr>
            <w:tcW w:w="32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Хорошо</w:t>
            </w:r>
          </w:p>
        </w:tc>
      </w:tr>
      <w:tr>
        <w:trPr>
          <w:trHeight w:val="210" w:hRule="atLeast"/>
          <w:cantSplit w:val="false"/>
        </w:trPr>
        <w:tc>
          <w:tcPr>
            <w:tcW w:w="31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3</w:t>
            </w:r>
          </w:p>
        </w:tc>
        <w:tc>
          <w:tcPr>
            <w:tcW w:w="317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Средний</w:t>
            </w:r>
          </w:p>
        </w:tc>
        <w:tc>
          <w:tcPr>
            <w:tcW w:w="32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Удовлетворительно</w:t>
            </w:r>
          </w:p>
        </w:tc>
      </w:tr>
      <w:tr>
        <w:trPr>
          <w:trHeight w:val="120" w:hRule="atLeast"/>
          <w:cantSplit w:val="false"/>
        </w:trPr>
        <w:tc>
          <w:tcPr>
            <w:tcW w:w="31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2</w:t>
            </w:r>
          </w:p>
        </w:tc>
        <w:tc>
          <w:tcPr>
            <w:tcW w:w="317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Низкий</w:t>
            </w:r>
          </w:p>
        </w:tc>
        <w:tc>
          <w:tcPr>
            <w:tcW w:w="32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Normal"/>
              <w:spacing w:before="0" w:after="0"/>
              <w:rPr>
                <w:rFonts w:cs="Times New Roman" w:ascii="Times New Roman" w:hAnsi="Times New Roman"/>
                <w:sz w:val="20"/>
                <w:szCs w:val="20"/>
              </w:rPr>
            </w:pPr>
            <w:r>
              <w:rPr>
                <w:rFonts w:cs="Times New Roman" w:ascii="Times New Roman" w:hAnsi="Times New Roman"/>
                <w:sz w:val="20"/>
                <w:szCs w:val="20"/>
              </w:rPr>
              <w:t>Неудовлетворительно</w:t>
            </w:r>
          </w:p>
        </w:tc>
      </w:tr>
    </w:tbl>
    <w:p>
      <w:pPr>
        <w:pStyle w:val="Normal"/>
        <w:spacing w:before="0" w:after="0"/>
        <w:jc w:val="both"/>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pPr>
      <w:r>
        <w:rPr/>
      </w:r>
    </w:p>
    <w:p>
      <w:pPr>
        <w:pStyle w:val="Normal"/>
        <w:widowControl w:val="false"/>
        <w:numPr>
          <w:ilvl w:val="0"/>
          <w:numId w:val="1"/>
        </w:numPr>
        <w:suppressAutoHyphens w:val="true"/>
        <w:spacing w:lineRule="atLeast" w:line="100" w:before="0" w:after="0"/>
        <w:ind w:left="0" w:right="0" w:hanging="432"/>
        <w:jc w:val="center"/>
        <w:textAlignment w:val="baseline"/>
        <w:rPr>
          <w:rFonts w:cs="Times New Roman" w:ascii="Times New Roman" w:hAnsi="Times New Roman"/>
          <w:b/>
          <w:bCs/>
          <w:sz w:val="24"/>
          <w:szCs w:val="24"/>
        </w:rPr>
      </w:pPr>
      <w:r>
        <w:rPr>
          <w:rFonts w:cs="Times New Roman" w:ascii="Times New Roman" w:hAnsi="Times New Roman"/>
          <w:b/>
          <w:bCs/>
          <w:sz w:val="24"/>
          <w:szCs w:val="24"/>
        </w:rPr>
        <w:t>Реферат</w:t>
      </w:r>
    </w:p>
    <w:p>
      <w:pPr>
        <w:pStyle w:val="Normal"/>
        <w:widowControl w:val="false"/>
        <w:numPr>
          <w:ilvl w:val="0"/>
          <w:numId w:val="1"/>
        </w:numPr>
        <w:suppressAutoHyphens w:val="true"/>
        <w:spacing w:lineRule="atLeast" w:line="100" w:before="0" w:after="0"/>
        <w:ind w:left="0" w:right="0" w:hanging="432"/>
        <w:jc w:val="center"/>
        <w:textAlignment w:val="baseline"/>
        <w:rPr>
          <w:rFonts w:cs="Times New Roman" w:ascii="Times New Roman" w:hAnsi="Times New Roman"/>
          <w:b/>
          <w:sz w:val="24"/>
          <w:szCs w:val="24"/>
        </w:rPr>
      </w:pPr>
      <w:r>
        <w:rPr>
          <w:rFonts w:cs="Times New Roman" w:ascii="Times New Roman" w:hAnsi="Times New Roman"/>
          <w:b/>
          <w:sz w:val="24"/>
          <w:szCs w:val="24"/>
        </w:rPr>
        <w:t>по дисциплине ____</w:t>
      </w:r>
      <w:r>
        <w:rPr>
          <w:rFonts w:cs="Times New Roman" w:ascii="Times New Roman" w:hAnsi="Times New Roman"/>
          <w:sz w:val="24"/>
          <w:szCs w:val="24"/>
        </w:rPr>
        <w:t>Семейное право</w:t>
      </w:r>
      <w:r>
        <w:rPr>
          <w:rFonts w:cs="Times New Roman" w:ascii="Times New Roman" w:hAnsi="Times New Roman"/>
          <w:b/>
          <w:sz w:val="24"/>
          <w:szCs w:val="24"/>
        </w:rPr>
        <w:t>____________</w:t>
      </w:r>
    </w:p>
    <w:p>
      <w:pPr>
        <w:pStyle w:val="Normal"/>
        <w:widowControl w:val="false"/>
        <w:numPr>
          <w:ilvl w:val="0"/>
          <w:numId w:val="1"/>
        </w:numPr>
        <w:suppressAutoHyphens w:val="true"/>
        <w:spacing w:lineRule="atLeast" w:line="100" w:before="0" w:after="0"/>
        <w:ind w:left="0" w:right="0" w:hanging="432"/>
        <w:jc w:val="center"/>
        <w:textAlignment w:val="baseline"/>
        <w:rPr>
          <w:rFonts w:cs="Times New Roman" w:ascii="Times New Roman" w:hAnsi="Times New Roman"/>
          <w:b/>
        </w:rPr>
      </w:pPr>
      <w:r>
        <w:rPr>
          <w:rFonts w:cs="Times New Roman" w:ascii="Times New Roman" w:hAnsi="Times New Roman"/>
          <w:b/>
        </w:rPr>
      </w:r>
    </w:p>
    <w:p>
      <w:pPr>
        <w:pStyle w:val="Normal"/>
        <w:widowControl w:val="false"/>
        <w:numPr>
          <w:ilvl w:val="0"/>
          <w:numId w:val="1"/>
        </w:numPr>
        <w:tabs>
          <w:tab w:val="left" w:pos="142" w:leader="none"/>
        </w:tabs>
        <w:suppressAutoHyphens w:val="true"/>
        <w:spacing w:lineRule="atLeast" w:line="100" w:before="0" w:after="0"/>
        <w:ind w:left="431" w:right="0" w:hanging="432"/>
        <w:jc w:val="both"/>
        <w:textAlignment w:val="baseline"/>
        <w:rPr>
          <w:rFonts w:cs="Times New Roman" w:ascii="Times New Roman" w:hAnsi="Times New Roman"/>
          <w:color w:val="000000"/>
        </w:rPr>
      </w:pPr>
      <w:r>
        <w:rPr>
          <w:rFonts w:cs="Times New Roman" w:ascii="Times New Roman" w:hAnsi="Times New Roman"/>
          <w:color w:val="000000"/>
        </w:rPr>
        <w:t>Правоотношения супругов.</w:t>
      </w:r>
    </w:p>
    <w:p>
      <w:pPr>
        <w:pStyle w:val="Normal"/>
        <w:widowControl w:val="false"/>
        <w:numPr>
          <w:ilvl w:val="0"/>
          <w:numId w:val="1"/>
        </w:numPr>
        <w:tabs>
          <w:tab w:val="left" w:pos="142" w:leader="none"/>
        </w:tabs>
        <w:suppressAutoHyphens w:val="true"/>
        <w:spacing w:lineRule="atLeast" w:line="100" w:before="0" w:after="0"/>
        <w:ind w:left="431" w:right="0" w:hanging="432"/>
        <w:jc w:val="both"/>
        <w:textAlignment w:val="baseline"/>
        <w:rPr>
          <w:rFonts w:cs="Times New Roman" w:ascii="Times New Roman" w:hAnsi="Times New Roman"/>
          <w:color w:val="000000"/>
        </w:rPr>
      </w:pPr>
      <w:r>
        <w:rPr>
          <w:rFonts w:cs="Times New Roman" w:ascii="Times New Roman" w:hAnsi="Times New Roman"/>
          <w:color w:val="000000"/>
        </w:rPr>
        <w:t>Брачный договор</w:t>
      </w:r>
    </w:p>
    <w:p>
      <w:pPr>
        <w:pStyle w:val="Normal"/>
        <w:widowControl w:val="false"/>
        <w:numPr>
          <w:ilvl w:val="0"/>
          <w:numId w:val="1"/>
        </w:numPr>
        <w:tabs>
          <w:tab w:val="left" w:pos="142" w:leader="none"/>
        </w:tabs>
        <w:suppressAutoHyphens w:val="true"/>
        <w:spacing w:lineRule="atLeast" w:line="100" w:before="0" w:after="0"/>
        <w:ind w:left="431" w:right="0" w:hanging="432"/>
        <w:jc w:val="both"/>
        <w:textAlignment w:val="baseline"/>
        <w:rPr>
          <w:rFonts w:cs="Times New Roman" w:ascii="Times New Roman" w:hAnsi="Times New Roman"/>
          <w:color w:val="000000"/>
        </w:rPr>
      </w:pPr>
      <w:r>
        <w:rPr>
          <w:rFonts w:cs="Times New Roman" w:ascii="Times New Roman" w:hAnsi="Times New Roman"/>
          <w:color w:val="000000"/>
        </w:rPr>
        <w:t>Лишение и ограничение родительских прав как вид семейно-правовых санкций.</w:t>
      </w:r>
    </w:p>
    <w:p>
      <w:pPr>
        <w:pStyle w:val="Normal"/>
        <w:widowControl w:val="false"/>
        <w:numPr>
          <w:ilvl w:val="0"/>
          <w:numId w:val="1"/>
        </w:numPr>
        <w:tabs>
          <w:tab w:val="left" w:pos="142" w:leader="none"/>
        </w:tabs>
        <w:suppressAutoHyphens w:val="true"/>
        <w:spacing w:lineRule="atLeast" w:line="100" w:before="0" w:after="0"/>
        <w:ind w:left="431" w:right="0" w:hanging="432"/>
        <w:jc w:val="both"/>
        <w:textAlignment w:val="baseline"/>
        <w:rPr>
          <w:rFonts w:cs="Times New Roman" w:ascii="Times New Roman" w:hAnsi="Times New Roman"/>
          <w:color w:val="000000"/>
        </w:rPr>
      </w:pPr>
      <w:r>
        <w:rPr>
          <w:rFonts w:cs="Times New Roman" w:ascii="Times New Roman" w:hAnsi="Times New Roman"/>
          <w:color w:val="000000"/>
        </w:rPr>
        <w:t>Семейно-правовое положение несовершеннолетних</w:t>
      </w:r>
    </w:p>
    <w:p>
      <w:pPr>
        <w:pStyle w:val="Normal"/>
        <w:widowControl w:val="false"/>
        <w:numPr>
          <w:ilvl w:val="0"/>
          <w:numId w:val="1"/>
        </w:numPr>
        <w:tabs>
          <w:tab w:val="left" w:pos="142" w:leader="none"/>
        </w:tabs>
        <w:suppressAutoHyphens w:val="true"/>
        <w:spacing w:lineRule="atLeast" w:line="100" w:before="0" w:after="0"/>
        <w:ind w:left="431" w:right="0" w:hanging="432"/>
        <w:jc w:val="both"/>
        <w:textAlignment w:val="baseline"/>
        <w:rPr>
          <w:rFonts w:cs="Times New Roman" w:ascii="Times New Roman" w:hAnsi="Times New Roman"/>
          <w:color w:val="000000"/>
        </w:rPr>
      </w:pPr>
      <w:r>
        <w:rPr>
          <w:rFonts w:cs="Times New Roman" w:ascii="Times New Roman" w:hAnsi="Times New Roman"/>
          <w:color w:val="000000"/>
        </w:rPr>
        <w:t>Алиментные обязательства родителей и детей.</w:t>
      </w:r>
    </w:p>
    <w:p>
      <w:pPr>
        <w:pStyle w:val="Normal"/>
        <w:widowControl w:val="false"/>
        <w:numPr>
          <w:ilvl w:val="0"/>
          <w:numId w:val="1"/>
        </w:numPr>
        <w:tabs>
          <w:tab w:val="left" w:pos="142" w:leader="none"/>
        </w:tabs>
        <w:suppressAutoHyphens w:val="true"/>
        <w:spacing w:lineRule="atLeast" w:line="100" w:before="0" w:after="0"/>
        <w:ind w:left="431" w:right="0" w:hanging="432"/>
        <w:jc w:val="both"/>
        <w:textAlignment w:val="baseline"/>
        <w:rPr>
          <w:rFonts w:cs="Times New Roman" w:ascii="Times New Roman" w:hAnsi="Times New Roman"/>
          <w:color w:val="000000"/>
        </w:rPr>
      </w:pPr>
      <w:r>
        <w:rPr>
          <w:rFonts w:cs="Times New Roman" w:ascii="Times New Roman" w:hAnsi="Times New Roman"/>
          <w:color w:val="000000"/>
        </w:rPr>
        <w:t>Алиментные обязательства супругов и бывших супругов.</w:t>
      </w:r>
    </w:p>
    <w:p>
      <w:pPr>
        <w:pStyle w:val="Normal"/>
        <w:widowControl w:val="false"/>
        <w:numPr>
          <w:ilvl w:val="0"/>
          <w:numId w:val="1"/>
        </w:numPr>
        <w:tabs>
          <w:tab w:val="left" w:pos="142" w:leader="none"/>
        </w:tabs>
        <w:suppressAutoHyphens w:val="true"/>
        <w:spacing w:lineRule="atLeast" w:line="100" w:before="0" w:after="0"/>
        <w:ind w:left="431" w:right="0" w:hanging="432"/>
        <w:jc w:val="both"/>
        <w:textAlignment w:val="baseline"/>
        <w:rPr>
          <w:rFonts w:cs="Times New Roman" w:ascii="Times New Roman" w:hAnsi="Times New Roman"/>
          <w:color w:val="000000"/>
        </w:rPr>
      </w:pPr>
      <w:r>
        <w:rPr>
          <w:rFonts w:cs="Times New Roman" w:ascii="Times New Roman" w:hAnsi="Times New Roman"/>
          <w:color w:val="000000"/>
        </w:rPr>
        <w:t>Усыновление (удочерение) детей.</w:t>
      </w:r>
    </w:p>
    <w:p>
      <w:pPr>
        <w:pStyle w:val="Normal"/>
        <w:widowControl w:val="false"/>
        <w:numPr>
          <w:ilvl w:val="0"/>
          <w:numId w:val="1"/>
        </w:numPr>
        <w:tabs>
          <w:tab w:val="left" w:pos="142" w:leader="none"/>
        </w:tabs>
        <w:suppressAutoHyphens w:val="true"/>
        <w:spacing w:lineRule="atLeast" w:line="100" w:before="0" w:after="0"/>
        <w:ind w:left="431" w:right="0" w:hanging="432"/>
        <w:jc w:val="both"/>
        <w:textAlignment w:val="baseline"/>
        <w:rPr>
          <w:rFonts w:cs="Times New Roman" w:ascii="Times New Roman" w:hAnsi="Times New Roman"/>
          <w:color w:val="000000"/>
        </w:rPr>
      </w:pPr>
      <w:r>
        <w:rPr>
          <w:rFonts w:cs="Times New Roman" w:ascii="Times New Roman" w:hAnsi="Times New Roman"/>
          <w:color w:val="000000"/>
        </w:rPr>
        <w:t>Приемная семья.</w:t>
      </w:r>
    </w:p>
    <w:p>
      <w:pPr>
        <w:pStyle w:val="Normal"/>
        <w:widowControl w:val="false"/>
        <w:numPr>
          <w:ilvl w:val="0"/>
          <w:numId w:val="1"/>
        </w:numPr>
        <w:tabs>
          <w:tab w:val="left" w:pos="142" w:leader="none"/>
        </w:tabs>
        <w:suppressAutoHyphens w:val="true"/>
        <w:spacing w:lineRule="atLeast" w:line="100" w:before="0" w:after="0"/>
        <w:ind w:left="431" w:right="0" w:hanging="432"/>
        <w:jc w:val="both"/>
        <w:textAlignment w:val="baseline"/>
        <w:rPr>
          <w:rFonts w:cs="Times New Roman" w:ascii="Times New Roman" w:hAnsi="Times New Roman"/>
          <w:color w:val="000000"/>
        </w:rPr>
      </w:pPr>
      <w:r>
        <w:rPr>
          <w:rFonts w:cs="Times New Roman" w:ascii="Times New Roman" w:hAnsi="Times New Roman"/>
          <w:color w:val="000000"/>
        </w:rPr>
        <w:t>Опека и попечительство над детьми.</w:t>
      </w:r>
    </w:p>
    <w:p>
      <w:pPr>
        <w:pStyle w:val="Normal"/>
        <w:widowControl w:val="false"/>
        <w:numPr>
          <w:ilvl w:val="0"/>
          <w:numId w:val="1"/>
        </w:numPr>
        <w:tabs>
          <w:tab w:val="left" w:pos="142" w:leader="none"/>
        </w:tabs>
        <w:suppressAutoHyphens w:val="true"/>
        <w:spacing w:lineRule="atLeast" w:line="100" w:before="0" w:after="0"/>
        <w:ind w:left="431" w:right="0" w:hanging="432"/>
        <w:jc w:val="both"/>
        <w:textAlignment w:val="baseline"/>
        <w:rPr>
          <w:rFonts w:cs="Times New Roman" w:ascii="Times New Roman" w:hAnsi="Times New Roman"/>
          <w:color w:val="000000"/>
        </w:rPr>
      </w:pPr>
      <w:r>
        <w:rPr>
          <w:rFonts w:cs="Times New Roman" w:ascii="Times New Roman" w:hAnsi="Times New Roman"/>
          <w:color w:val="000000"/>
        </w:rPr>
        <w:t>Правовое регулирование брака и развода с участием иностранных граждан и лиц без гражданства.</w:t>
      </w:r>
    </w:p>
    <w:p>
      <w:pPr>
        <w:pStyle w:val="Normal"/>
        <w:spacing w:lineRule="atLeast" w:line="100" w:before="0" w:after="0"/>
        <w:jc w:val="center"/>
        <w:rPr>
          <w:rFonts w:cs="Times New Roman" w:ascii="Times New Roman" w:hAnsi="Times New Roman"/>
          <w:b/>
          <w:sz w:val="24"/>
          <w:szCs w:val="24"/>
        </w:rPr>
      </w:pPr>
      <w:r>
        <w:rPr>
          <w:rFonts w:cs="Times New Roman" w:ascii="Times New Roman" w:hAnsi="Times New Roman"/>
          <w:b/>
          <w:sz w:val="24"/>
          <w:szCs w:val="24"/>
        </w:rPr>
        <w:t>Критерии и показатели, используемые</w:t>
      </w:r>
      <w:r>
        <w:rPr>
          <w:rFonts w:cs="Times New Roman" w:ascii="Times New Roman" w:hAnsi="Times New Roman"/>
          <w:b/>
          <w:spacing w:val="-13"/>
          <w:sz w:val="24"/>
          <w:szCs w:val="24"/>
        </w:rPr>
        <w:t xml:space="preserve"> </w:t>
      </w:r>
      <w:r>
        <w:rPr>
          <w:rFonts w:cs="Times New Roman" w:ascii="Times New Roman" w:hAnsi="Times New Roman"/>
          <w:b/>
          <w:sz w:val="24"/>
          <w:szCs w:val="24"/>
        </w:rPr>
        <w:t>при оценивании</w:t>
      </w:r>
      <w:r>
        <w:rPr>
          <w:rFonts w:cs="Times New Roman" w:ascii="Times New Roman" w:hAnsi="Times New Roman"/>
          <w:b/>
          <w:spacing w:val="-2"/>
          <w:sz w:val="24"/>
          <w:szCs w:val="24"/>
        </w:rPr>
        <w:t xml:space="preserve"> </w:t>
      </w:r>
      <w:r>
        <w:rPr>
          <w:rFonts w:cs="Times New Roman" w:ascii="Times New Roman" w:hAnsi="Times New Roman"/>
          <w:b/>
          <w:sz w:val="24"/>
          <w:szCs w:val="24"/>
        </w:rPr>
        <w:t>реферата</w:t>
      </w:r>
    </w:p>
    <w:tbl>
      <w:tblPr>
        <w:jc w:val="left"/>
        <w:tblInd w:w="-25"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83" w:type="dxa"/>
          <w:bottom w:w="0" w:type="dxa"/>
          <w:right w:w="108" w:type="dxa"/>
        </w:tblCellMar>
      </w:tblPr>
      <w:tblGrid>
        <w:gridCol w:w="4072"/>
        <w:gridCol w:w="5289"/>
      </w:tblGrid>
      <w:tr>
        <w:trPr>
          <w:cantSplit w:val="false"/>
        </w:trPr>
        <w:tc>
          <w:tcPr>
            <w:tcW w:w="407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tcPr>
          <w:p>
            <w:pPr>
              <w:pStyle w:val="Normal"/>
              <w:spacing w:lineRule="atLeast" w:line="100" w:before="0" w:after="0"/>
              <w:jc w:val="center"/>
              <w:rPr>
                <w:rFonts w:cs="Times New Roman" w:ascii="Times New Roman" w:hAnsi="Times New Roman"/>
                <w:b/>
                <w:sz w:val="24"/>
                <w:szCs w:val="24"/>
                <w:lang w:val="en-US"/>
              </w:rPr>
            </w:pPr>
            <w:r>
              <w:rPr>
                <w:rFonts w:cs="Times New Roman" w:ascii="Times New Roman" w:hAnsi="Times New Roman"/>
                <w:b/>
                <w:sz w:val="24"/>
                <w:szCs w:val="24"/>
                <w:lang w:val="en-US"/>
              </w:rPr>
              <w:t>Характеристика</w:t>
            </w:r>
          </w:p>
        </w:tc>
        <w:tc>
          <w:tcPr>
            <w:tcW w:w="52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tcPr>
          <w:p>
            <w:pPr>
              <w:pStyle w:val="Normal"/>
              <w:spacing w:lineRule="atLeast" w:line="100" w:before="0" w:after="0"/>
              <w:jc w:val="center"/>
              <w:rPr>
                <w:rFonts w:cs="Times New Roman" w:ascii="Times New Roman" w:hAnsi="Times New Roman"/>
                <w:b/>
                <w:sz w:val="24"/>
                <w:szCs w:val="24"/>
              </w:rPr>
            </w:pPr>
            <w:r>
              <w:rPr>
                <w:rFonts w:cs="Times New Roman" w:ascii="Times New Roman" w:hAnsi="Times New Roman"/>
                <w:b/>
                <w:sz w:val="24"/>
                <w:szCs w:val="24"/>
              </w:rPr>
              <w:t>Требования</w:t>
            </w:r>
            <w:r>
              <w:rPr>
                <w:rFonts w:cs="Times New Roman" w:ascii="Times New Roman" w:hAnsi="Times New Roman"/>
                <w:b/>
                <w:spacing w:val="-1"/>
                <w:sz w:val="24"/>
                <w:szCs w:val="24"/>
              </w:rPr>
              <w:t xml:space="preserve"> </w:t>
            </w:r>
            <w:r>
              <w:rPr>
                <w:rFonts w:cs="Times New Roman" w:ascii="Times New Roman" w:hAnsi="Times New Roman"/>
                <w:b/>
                <w:sz w:val="24"/>
                <w:szCs w:val="24"/>
              </w:rPr>
              <w:t>по структуре</w:t>
            </w:r>
            <w:r>
              <w:rPr>
                <w:rFonts w:cs="Times New Roman" w:ascii="Times New Roman" w:hAnsi="Times New Roman"/>
                <w:b/>
                <w:spacing w:val="-2"/>
                <w:sz w:val="24"/>
                <w:szCs w:val="24"/>
              </w:rPr>
              <w:t xml:space="preserve"> </w:t>
            </w:r>
            <w:r>
              <w:rPr>
                <w:rFonts w:cs="Times New Roman" w:ascii="Times New Roman" w:hAnsi="Times New Roman"/>
                <w:b/>
                <w:sz w:val="24"/>
                <w:szCs w:val="24"/>
              </w:rPr>
              <w:t>и оформлению</w:t>
            </w:r>
          </w:p>
        </w:tc>
      </w:tr>
      <w:tr>
        <w:trPr>
          <w:cantSplit w:val="false"/>
        </w:trPr>
        <w:tc>
          <w:tcPr>
            <w:tcW w:w="407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tcPr>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Продукт самостоятельной работы обучающегося, представляющий собой краткое изложение в письменном виде полученных результатов теоретического анализа определенной научной (учебно- исследовательской) темы, где автор раскрывает суть исследуемой проблемы, приводит различные точки зрения, а также собственные взгляды на неё.</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Реферат – сбор и представление исчерпывающей информации по заданной теме из различных источников, приведение интересных фактов, статистических данных.</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r>
          </w:p>
        </w:tc>
        <w:tc>
          <w:tcPr>
            <w:tcW w:w="52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tcPr>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1) титульный лист (оформляется по образцу, утвержденному кафедрой);</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2) план работы с указанием страниц каждого пункта;</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3) введение (обоснование актуальности выбранной для изучения темы для теории и практики, для автора реферата);</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5) заключение;</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6) список использованной литературы;</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7) приложения, которые состоят из таблиц, фотографий, диаграмм, графиков, рисунков, схем (необязательная часть реферата).</w:t>
            </w:r>
          </w:p>
        </w:tc>
      </w:tr>
    </w:tbl>
    <w:p>
      <w:pPr>
        <w:pStyle w:val="Normal"/>
        <w:spacing w:lineRule="atLeast" w:line="100" w:before="0" w:after="0"/>
        <w:jc w:val="center"/>
        <w:rPr>
          <w:rFonts w:eastAsia="Times New Roman" w:cs="Times New Roman" w:ascii="Times New Roman" w:hAnsi="Times New Roman"/>
          <w:b/>
          <w:bCs/>
          <w:sz w:val="24"/>
          <w:szCs w:val="24"/>
          <w:lang w:val="en-US"/>
        </w:rPr>
      </w:pPr>
      <w:r>
        <w:rPr>
          <w:rFonts w:eastAsia="Times New Roman" w:cs="Times New Roman" w:ascii="Times New Roman" w:hAnsi="Times New Roman"/>
          <w:b/>
          <w:bCs/>
          <w:sz w:val="24"/>
          <w:szCs w:val="24"/>
          <w:lang w:val="en-US"/>
        </w:rPr>
        <w:t>Алгоритм оценивания учебного</w:t>
      </w:r>
      <w:r>
        <w:rPr>
          <w:rFonts w:eastAsia="Times New Roman" w:cs="Times New Roman" w:ascii="Times New Roman" w:hAnsi="Times New Roman"/>
          <w:b/>
          <w:bCs/>
          <w:spacing w:val="-9"/>
          <w:sz w:val="24"/>
          <w:szCs w:val="24"/>
          <w:lang w:val="en-US"/>
        </w:rPr>
        <w:t xml:space="preserve"> </w:t>
      </w:r>
      <w:r>
        <w:rPr>
          <w:rFonts w:eastAsia="Times New Roman" w:cs="Times New Roman" w:ascii="Times New Roman" w:hAnsi="Times New Roman"/>
          <w:b/>
          <w:bCs/>
          <w:sz w:val="24"/>
          <w:szCs w:val="24"/>
          <w:lang w:val="en-US"/>
        </w:rPr>
        <w:t>реферата</w:t>
      </w:r>
    </w:p>
    <w:tbl>
      <w:tblPr>
        <w:jc w:val="left"/>
        <w:tblInd w:w="-25"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83" w:type="dxa"/>
          <w:bottom w:w="0" w:type="dxa"/>
          <w:right w:w="108" w:type="dxa"/>
        </w:tblCellMar>
      </w:tblPr>
      <w:tblGrid>
        <w:gridCol w:w="8326"/>
        <w:gridCol w:w="1035"/>
      </w:tblGrid>
      <w:tr>
        <w:trPr>
          <w:cantSplit w:val="false"/>
        </w:trPr>
        <w:tc>
          <w:tcPr>
            <w:tcW w:w="83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tcPr>
          <w:p>
            <w:pPr>
              <w:pStyle w:val="Normal"/>
              <w:spacing w:lineRule="atLeast" w:line="100" w:before="0" w:after="0"/>
              <w:jc w:val="center"/>
              <w:rPr>
                <w:rFonts w:cs="Times New Roman" w:ascii="Times New Roman" w:hAnsi="Times New Roman"/>
                <w:b/>
                <w:sz w:val="24"/>
                <w:szCs w:val="24"/>
              </w:rPr>
            </w:pPr>
            <w:r>
              <w:rPr>
                <w:rFonts w:cs="Times New Roman" w:ascii="Times New Roman" w:hAnsi="Times New Roman"/>
                <w:b/>
                <w:sz w:val="24"/>
                <w:szCs w:val="24"/>
              </w:rPr>
              <w:t>Показатели</w:t>
            </w:r>
          </w:p>
        </w:tc>
        <w:tc>
          <w:tcPr>
            <w:tcW w:w="1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tcPr>
          <w:p>
            <w:pPr>
              <w:pStyle w:val="Normal"/>
              <w:spacing w:lineRule="atLeast" w:line="100" w:before="0" w:after="0"/>
              <w:jc w:val="center"/>
              <w:rPr>
                <w:rFonts w:cs="Times New Roman" w:ascii="Times New Roman" w:hAnsi="Times New Roman"/>
                <w:b/>
                <w:sz w:val="24"/>
                <w:szCs w:val="24"/>
              </w:rPr>
            </w:pPr>
            <w:r>
              <w:rPr>
                <w:rFonts w:cs="Times New Roman" w:ascii="Times New Roman" w:hAnsi="Times New Roman"/>
                <w:b/>
                <w:sz w:val="24"/>
                <w:szCs w:val="24"/>
              </w:rPr>
              <w:t>Балл</w:t>
            </w:r>
          </w:p>
        </w:tc>
      </w:tr>
      <w:tr>
        <w:trPr>
          <w:cantSplit w:val="false"/>
        </w:trPr>
        <w:tc>
          <w:tcPr>
            <w:tcW w:w="83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tcPr>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Новизна реферированного текста</w:t>
            </w:r>
          </w:p>
        </w:tc>
        <w:tc>
          <w:tcPr>
            <w:tcW w:w="1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tcPr>
          <w:p>
            <w:pPr>
              <w:pStyle w:val="Normal"/>
              <w:spacing w:lineRule="atLeast" w:line="100" w:before="0" w:after="0"/>
              <w:jc w:val="center"/>
              <w:rPr>
                <w:rFonts w:cs="Times New Roman" w:ascii="Times New Roman" w:hAnsi="Times New Roman"/>
                <w:sz w:val="24"/>
                <w:szCs w:val="24"/>
                <w:lang w:val="en-US"/>
              </w:rPr>
            </w:pPr>
            <w:r>
              <w:rPr>
                <w:rFonts w:cs="Times New Roman" w:ascii="Times New Roman" w:hAnsi="Times New Roman"/>
                <w:sz w:val="24"/>
                <w:szCs w:val="24"/>
                <w:lang w:val="en-US"/>
              </w:rPr>
              <w:t>1</w:t>
            </w:r>
          </w:p>
        </w:tc>
      </w:tr>
      <w:tr>
        <w:trPr>
          <w:cantSplit w:val="false"/>
        </w:trPr>
        <w:tc>
          <w:tcPr>
            <w:tcW w:w="83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tcPr>
          <w:p>
            <w:pPr>
              <w:pStyle w:val="Normal"/>
              <w:spacing w:lineRule="atLeast" w:line="100" w:before="0" w:after="0"/>
              <w:rPr>
                <w:rFonts w:cs="Times New Roman" w:ascii="Times New Roman" w:hAnsi="Times New Roman"/>
                <w:b/>
                <w:sz w:val="24"/>
                <w:szCs w:val="24"/>
              </w:rPr>
            </w:pPr>
            <w:r>
              <w:rPr>
                <w:rFonts w:cs="Times New Roman" w:ascii="Times New Roman" w:hAnsi="Times New Roman"/>
                <w:b/>
                <w:sz w:val="24"/>
                <w:szCs w:val="24"/>
              </w:rPr>
              <w:t>Умение структурировать, выделять главное</w:t>
            </w:r>
            <w:r>
              <w:rPr>
                <w:rFonts w:cs="Times New Roman" w:ascii="Times New Roman" w:hAnsi="Times New Roman"/>
                <w:b/>
                <w:spacing w:val="-11"/>
                <w:sz w:val="24"/>
                <w:szCs w:val="24"/>
              </w:rPr>
              <w:t xml:space="preserve"> </w:t>
            </w:r>
            <w:r>
              <w:rPr>
                <w:rFonts w:cs="Times New Roman" w:ascii="Times New Roman" w:hAnsi="Times New Roman"/>
                <w:b/>
                <w:sz w:val="24"/>
                <w:szCs w:val="24"/>
              </w:rPr>
              <w:t>и обобщать</w:t>
            </w:r>
            <w:r>
              <w:rPr>
                <w:rFonts w:cs="Times New Roman" w:ascii="Times New Roman" w:hAnsi="Times New Roman"/>
                <w:b/>
                <w:spacing w:val="-9"/>
                <w:sz w:val="24"/>
                <w:szCs w:val="24"/>
              </w:rPr>
              <w:t xml:space="preserve"> </w:t>
            </w:r>
            <w:r>
              <w:rPr>
                <w:rFonts w:cs="Times New Roman" w:ascii="Times New Roman" w:hAnsi="Times New Roman"/>
                <w:b/>
                <w:sz w:val="24"/>
                <w:szCs w:val="24"/>
              </w:rPr>
              <w:t>материал:</w:t>
            </w:r>
          </w:p>
          <w:p>
            <w:pPr>
              <w:pStyle w:val="Normal"/>
              <w:tabs>
                <w:tab w:val="left" w:pos="389" w:leader="none"/>
              </w:tabs>
              <w:spacing w:lineRule="atLeast" w:line="100" w:before="0" w:after="0"/>
              <w:rPr>
                <w:rFonts w:cs="Times New Roman" w:ascii="Times New Roman" w:hAnsi="Times New Roman"/>
                <w:sz w:val="24"/>
                <w:szCs w:val="24"/>
              </w:rPr>
            </w:pPr>
            <w:r>
              <w:rPr>
                <w:rFonts w:cs="Times New Roman" w:ascii="Times New Roman" w:hAnsi="Times New Roman"/>
                <w:sz w:val="24"/>
                <w:szCs w:val="24"/>
              </w:rPr>
              <w:t>-обоснование актуальности проблемы и темы для теории и</w:t>
            </w:r>
            <w:r>
              <w:rPr>
                <w:rFonts w:cs="Times New Roman" w:ascii="Times New Roman" w:hAnsi="Times New Roman"/>
                <w:spacing w:val="2"/>
                <w:sz w:val="24"/>
                <w:szCs w:val="24"/>
              </w:rPr>
              <w:t xml:space="preserve"> </w:t>
            </w:r>
            <w:r>
              <w:rPr>
                <w:rFonts w:cs="Times New Roman" w:ascii="Times New Roman" w:hAnsi="Times New Roman"/>
                <w:sz w:val="24"/>
                <w:szCs w:val="24"/>
              </w:rPr>
              <w:t>практики;</w:t>
            </w:r>
          </w:p>
          <w:p>
            <w:pPr>
              <w:pStyle w:val="Normal"/>
              <w:tabs>
                <w:tab w:val="left" w:pos="389" w:leader="none"/>
              </w:tabs>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 xml:space="preserve">-соответствие плана </w:t>
            </w:r>
            <w:r>
              <w:rPr>
                <w:rFonts w:cs="Times New Roman" w:ascii="Times New Roman" w:hAnsi="Times New Roman"/>
                <w:spacing w:val="-3"/>
                <w:sz w:val="24"/>
                <w:szCs w:val="24"/>
              </w:rPr>
              <w:t>теме</w:t>
            </w:r>
            <w:r>
              <w:rPr>
                <w:rFonts w:cs="Times New Roman" w:ascii="Times New Roman" w:hAnsi="Times New Roman"/>
                <w:spacing w:val="-5"/>
                <w:sz w:val="24"/>
                <w:szCs w:val="24"/>
              </w:rPr>
              <w:t xml:space="preserve"> </w:t>
            </w:r>
            <w:r>
              <w:rPr>
                <w:rFonts w:cs="Times New Roman" w:ascii="Times New Roman" w:hAnsi="Times New Roman"/>
                <w:sz w:val="24"/>
                <w:szCs w:val="24"/>
              </w:rPr>
              <w:t>реферата;</w:t>
            </w:r>
          </w:p>
          <w:p>
            <w:pPr>
              <w:pStyle w:val="Normal"/>
              <w:tabs>
                <w:tab w:val="left" w:pos="389" w:leader="none"/>
              </w:tabs>
              <w:spacing w:lineRule="atLeast" w:line="100" w:before="0" w:after="0"/>
              <w:rPr>
                <w:rFonts w:cs="Times New Roman" w:ascii="Times New Roman" w:hAnsi="Times New Roman"/>
                <w:sz w:val="24"/>
                <w:szCs w:val="24"/>
              </w:rPr>
            </w:pPr>
            <w:r>
              <w:rPr>
                <w:rFonts w:cs="Times New Roman" w:ascii="Times New Roman" w:hAnsi="Times New Roman"/>
                <w:sz w:val="24"/>
                <w:szCs w:val="24"/>
              </w:rPr>
              <w:t>-охват планом всех аспектов</w:t>
            </w:r>
            <w:r>
              <w:rPr>
                <w:rFonts w:cs="Times New Roman" w:ascii="Times New Roman" w:hAnsi="Times New Roman"/>
                <w:spacing w:val="49"/>
                <w:sz w:val="24"/>
                <w:szCs w:val="24"/>
              </w:rPr>
              <w:t xml:space="preserve"> </w:t>
            </w:r>
            <w:r>
              <w:rPr>
                <w:rFonts w:cs="Times New Roman" w:ascii="Times New Roman" w:hAnsi="Times New Roman"/>
                <w:sz w:val="24"/>
                <w:szCs w:val="24"/>
              </w:rPr>
              <w:t>сформулированной темы;</w:t>
            </w:r>
          </w:p>
          <w:p>
            <w:pPr>
              <w:pStyle w:val="Normal"/>
              <w:tabs>
                <w:tab w:val="left" w:pos="389" w:leader="none"/>
              </w:tabs>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-соответствие содержания теме и плану</w:t>
            </w:r>
            <w:r>
              <w:rPr>
                <w:rFonts w:cs="Times New Roman" w:ascii="Times New Roman" w:hAnsi="Times New Roman"/>
                <w:spacing w:val="-13"/>
                <w:sz w:val="24"/>
                <w:szCs w:val="24"/>
              </w:rPr>
              <w:t xml:space="preserve"> </w:t>
            </w:r>
            <w:r>
              <w:rPr>
                <w:rFonts w:cs="Times New Roman" w:ascii="Times New Roman" w:hAnsi="Times New Roman"/>
                <w:sz w:val="24"/>
                <w:szCs w:val="24"/>
              </w:rPr>
              <w:t>реферата;</w:t>
            </w:r>
          </w:p>
          <w:p>
            <w:pPr>
              <w:pStyle w:val="Normal"/>
              <w:tabs>
                <w:tab w:val="left" w:pos="389" w:leader="none"/>
              </w:tabs>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-постановка проблемы для</w:t>
            </w:r>
            <w:r>
              <w:rPr>
                <w:rFonts w:cs="Times New Roman" w:ascii="Times New Roman" w:hAnsi="Times New Roman"/>
                <w:spacing w:val="6"/>
                <w:sz w:val="24"/>
                <w:szCs w:val="24"/>
              </w:rPr>
              <w:t xml:space="preserve"> </w:t>
            </w:r>
            <w:r>
              <w:rPr>
                <w:rFonts w:cs="Times New Roman" w:ascii="Times New Roman" w:hAnsi="Times New Roman"/>
                <w:sz w:val="24"/>
                <w:szCs w:val="24"/>
              </w:rPr>
              <w:t>обсуждения;</w:t>
            </w:r>
          </w:p>
          <w:p>
            <w:pPr>
              <w:pStyle w:val="Normal"/>
              <w:tabs>
                <w:tab w:val="left" w:pos="389" w:leader="none"/>
              </w:tabs>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-формулирование выводов по каждому</w:t>
            </w:r>
            <w:r>
              <w:rPr>
                <w:rFonts w:cs="Times New Roman" w:ascii="Times New Roman" w:hAnsi="Times New Roman"/>
                <w:spacing w:val="-14"/>
                <w:sz w:val="24"/>
                <w:szCs w:val="24"/>
              </w:rPr>
              <w:t xml:space="preserve"> </w:t>
            </w:r>
            <w:r>
              <w:rPr>
                <w:rFonts w:cs="Times New Roman" w:ascii="Times New Roman" w:hAnsi="Times New Roman"/>
                <w:sz w:val="24"/>
                <w:szCs w:val="24"/>
              </w:rPr>
              <w:t>параграфу;</w:t>
            </w:r>
          </w:p>
          <w:p>
            <w:pPr>
              <w:pStyle w:val="Normal"/>
              <w:tabs>
                <w:tab w:val="left" w:pos="389" w:leader="none"/>
              </w:tabs>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 xml:space="preserve">-формулирование выводов по </w:t>
            </w:r>
            <w:r>
              <w:rPr>
                <w:rFonts w:cs="Times New Roman" w:ascii="Times New Roman" w:hAnsi="Times New Roman"/>
                <w:spacing w:val="-3"/>
                <w:sz w:val="24"/>
                <w:szCs w:val="24"/>
              </w:rPr>
              <w:t>всей</w:t>
            </w:r>
            <w:r>
              <w:rPr>
                <w:rFonts w:cs="Times New Roman" w:ascii="Times New Roman" w:hAnsi="Times New Roman"/>
                <w:spacing w:val="-2"/>
                <w:sz w:val="24"/>
                <w:szCs w:val="24"/>
              </w:rPr>
              <w:t xml:space="preserve"> </w:t>
            </w:r>
            <w:r>
              <w:rPr>
                <w:rFonts w:cs="Times New Roman" w:ascii="Times New Roman" w:hAnsi="Times New Roman"/>
                <w:sz w:val="24"/>
                <w:szCs w:val="24"/>
              </w:rPr>
              <w:t>работе;</w:t>
            </w:r>
          </w:p>
          <w:p>
            <w:pPr>
              <w:pStyle w:val="Normal"/>
              <w:tabs>
                <w:tab w:val="left" w:pos="389" w:leader="none"/>
              </w:tabs>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-систематизация и структурирование</w:t>
            </w:r>
            <w:r>
              <w:rPr>
                <w:rFonts w:cs="Times New Roman" w:ascii="Times New Roman" w:hAnsi="Times New Roman"/>
                <w:spacing w:val="-13"/>
                <w:sz w:val="24"/>
                <w:szCs w:val="24"/>
              </w:rPr>
              <w:t xml:space="preserve"> </w:t>
            </w:r>
            <w:r>
              <w:rPr>
                <w:rFonts w:cs="Times New Roman" w:ascii="Times New Roman" w:hAnsi="Times New Roman"/>
                <w:sz w:val="24"/>
                <w:szCs w:val="24"/>
              </w:rPr>
              <w:t>материала;</w:t>
            </w:r>
          </w:p>
          <w:p>
            <w:pPr>
              <w:pStyle w:val="Normal"/>
              <w:tabs>
                <w:tab w:val="left" w:pos="389" w:leader="none"/>
              </w:tabs>
              <w:spacing w:lineRule="atLeast" w:line="100" w:before="0" w:after="0"/>
              <w:rPr>
                <w:rFonts w:cs="Times New Roman" w:ascii="Times New Roman" w:hAnsi="Times New Roman"/>
                <w:sz w:val="24"/>
                <w:szCs w:val="24"/>
              </w:rPr>
            </w:pPr>
            <w:r>
              <w:rPr>
                <w:rFonts w:cs="Times New Roman" w:ascii="Times New Roman" w:hAnsi="Times New Roman"/>
                <w:sz w:val="24"/>
                <w:szCs w:val="24"/>
              </w:rPr>
              <w:t>-полнота и глубина раскрытия основных</w:t>
            </w:r>
            <w:r>
              <w:rPr>
                <w:rFonts w:cs="Times New Roman" w:ascii="Times New Roman" w:hAnsi="Times New Roman"/>
                <w:spacing w:val="5"/>
                <w:sz w:val="24"/>
                <w:szCs w:val="24"/>
              </w:rPr>
              <w:t xml:space="preserve"> </w:t>
            </w:r>
            <w:r>
              <w:rPr>
                <w:rFonts w:cs="Times New Roman" w:ascii="Times New Roman" w:hAnsi="Times New Roman"/>
                <w:sz w:val="24"/>
                <w:szCs w:val="24"/>
              </w:rPr>
              <w:t>понятий проблемы;</w:t>
            </w:r>
          </w:p>
          <w:p>
            <w:pPr>
              <w:pStyle w:val="Normal"/>
              <w:tabs>
                <w:tab w:val="left" w:pos="389" w:leader="none"/>
              </w:tabs>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-грамотное использование</w:t>
            </w:r>
            <w:r>
              <w:rPr>
                <w:rFonts w:cs="Times New Roman" w:ascii="Times New Roman" w:hAnsi="Times New Roman"/>
                <w:spacing w:val="-11"/>
                <w:sz w:val="24"/>
                <w:szCs w:val="24"/>
              </w:rPr>
              <w:t xml:space="preserve"> </w:t>
            </w:r>
            <w:r>
              <w:rPr>
                <w:rFonts w:cs="Times New Roman" w:ascii="Times New Roman" w:hAnsi="Times New Roman"/>
                <w:sz w:val="24"/>
                <w:szCs w:val="24"/>
              </w:rPr>
              <w:t>терминологии;</w:t>
            </w:r>
          </w:p>
          <w:p>
            <w:pPr>
              <w:pStyle w:val="Normal"/>
              <w:tabs>
                <w:tab w:val="left" w:pos="389" w:leader="none"/>
                <w:tab w:val="left" w:pos="2011" w:leader="none"/>
                <w:tab w:val="left" w:pos="3278" w:leader="none"/>
                <w:tab w:val="left" w:pos="4046" w:leader="none"/>
                <w:tab w:val="left" w:pos="4934" w:leader="none"/>
              </w:tabs>
              <w:spacing w:lineRule="atLeast" w:line="100" w:before="0" w:after="0"/>
              <w:rPr>
                <w:rFonts w:cs="Times New Roman" w:ascii="Times New Roman" w:hAnsi="Times New Roman"/>
                <w:spacing w:val="-2"/>
                <w:sz w:val="24"/>
                <w:szCs w:val="24"/>
              </w:rPr>
            </w:pPr>
            <w:r>
              <w:rPr>
                <w:rFonts w:cs="Times New Roman" w:ascii="Times New Roman" w:hAnsi="Times New Roman"/>
                <w:spacing w:val="-1"/>
                <w:sz w:val="24"/>
                <w:szCs w:val="24"/>
              </w:rPr>
              <w:t xml:space="preserve">-сопоставление </w:t>
            </w:r>
            <w:r>
              <w:rPr>
                <w:rFonts w:cs="Times New Roman" w:ascii="Times New Roman" w:hAnsi="Times New Roman"/>
                <w:sz w:val="24"/>
                <w:szCs w:val="24"/>
              </w:rPr>
              <w:t xml:space="preserve">различных </w:t>
            </w:r>
            <w:r>
              <w:rPr>
                <w:rFonts w:cs="Times New Roman" w:ascii="Times New Roman" w:hAnsi="Times New Roman"/>
                <w:spacing w:val="-2"/>
                <w:sz w:val="24"/>
                <w:szCs w:val="24"/>
              </w:rPr>
              <w:t>точек</w:t>
            </w:r>
          </w:p>
          <w:p>
            <w:pPr>
              <w:pStyle w:val="Normal"/>
              <w:tabs>
                <w:tab w:val="left" w:pos="389" w:leader="none"/>
                <w:tab w:val="left" w:pos="2011" w:leader="none"/>
                <w:tab w:val="left" w:pos="3278" w:leader="none"/>
                <w:tab w:val="left" w:pos="4046" w:leader="none"/>
                <w:tab w:val="left" w:pos="4934" w:leader="none"/>
              </w:tabs>
              <w:spacing w:lineRule="atLeast" w:line="100" w:before="0" w:after="0"/>
              <w:rPr>
                <w:rFonts w:cs="Times New Roman" w:ascii="Times New Roman" w:hAnsi="Times New Roman"/>
                <w:sz w:val="24"/>
                <w:szCs w:val="24"/>
              </w:rPr>
            </w:pPr>
            <w:r>
              <w:rPr>
                <w:rFonts w:cs="Times New Roman" w:ascii="Times New Roman" w:hAnsi="Times New Roman"/>
                <w:spacing w:val="-1"/>
                <w:sz w:val="24"/>
                <w:szCs w:val="24"/>
              </w:rPr>
              <w:t xml:space="preserve">Зрения </w:t>
            </w:r>
            <w:r>
              <w:rPr>
                <w:rFonts w:cs="Times New Roman" w:ascii="Times New Roman" w:hAnsi="Times New Roman"/>
                <w:sz w:val="24"/>
                <w:szCs w:val="24"/>
              </w:rPr>
              <w:t>по проблеме</w:t>
            </w:r>
            <w:r>
              <w:rPr>
                <w:rFonts w:cs="Times New Roman" w:ascii="Times New Roman" w:hAnsi="Times New Roman"/>
                <w:spacing w:val="-6"/>
                <w:sz w:val="24"/>
                <w:szCs w:val="24"/>
              </w:rPr>
              <w:t xml:space="preserve"> </w:t>
            </w:r>
            <w:r>
              <w:rPr>
                <w:rFonts w:cs="Times New Roman" w:ascii="Times New Roman" w:hAnsi="Times New Roman"/>
                <w:sz w:val="24"/>
                <w:szCs w:val="24"/>
              </w:rPr>
              <w:t>изучения;</w:t>
            </w:r>
          </w:p>
          <w:p>
            <w:pPr>
              <w:pStyle w:val="Normal"/>
              <w:tabs>
                <w:tab w:val="left" w:pos="389" w:leader="none"/>
              </w:tabs>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-наличие собственной авторской позиции,</w:t>
            </w:r>
            <w:r>
              <w:rPr>
                <w:rFonts w:eastAsia="Times New Roman" w:cs="Times New Roman" w:ascii="Times New Roman" w:hAnsi="Times New Roman"/>
                <w:sz w:val="24"/>
                <w:szCs w:val="24"/>
              </w:rPr>
              <w:t xml:space="preserve"> </w:t>
            </w:r>
            <w:r>
              <w:rPr>
                <w:rFonts w:cs="Times New Roman" w:ascii="Times New Roman" w:hAnsi="Times New Roman"/>
                <w:sz w:val="24"/>
                <w:szCs w:val="24"/>
              </w:rPr>
              <w:t>самостоятельность суждений;</w:t>
            </w:r>
            <w:r>
              <w:rPr>
                <w:rFonts w:cs="Times New Roman" w:ascii="Times New Roman" w:hAnsi="Times New Roman"/>
                <w:spacing w:val="22"/>
                <w:sz w:val="24"/>
                <w:szCs w:val="24"/>
              </w:rPr>
              <w:t xml:space="preserve"> </w:t>
            </w:r>
            <w:r>
              <w:rPr>
                <w:rFonts w:cs="Times New Roman" w:ascii="Times New Roman" w:hAnsi="Times New Roman"/>
                <w:sz w:val="24"/>
                <w:szCs w:val="24"/>
              </w:rPr>
              <w:t>формулирование собственного оценочного отношения</w:t>
            </w:r>
            <w:r>
              <w:rPr>
                <w:rFonts w:cs="Times New Roman" w:ascii="Times New Roman" w:hAnsi="Times New Roman"/>
                <w:spacing w:val="4"/>
                <w:sz w:val="24"/>
                <w:szCs w:val="24"/>
              </w:rPr>
              <w:t xml:space="preserve"> </w:t>
            </w:r>
            <w:r>
              <w:rPr>
                <w:rFonts w:cs="Times New Roman" w:ascii="Times New Roman" w:hAnsi="Times New Roman"/>
                <w:sz w:val="24"/>
                <w:szCs w:val="24"/>
              </w:rPr>
              <w:t>к рассматриваемому</w:t>
            </w:r>
            <w:r>
              <w:rPr>
                <w:rFonts w:cs="Times New Roman" w:ascii="Times New Roman" w:hAnsi="Times New Roman"/>
                <w:spacing w:val="-4"/>
                <w:sz w:val="24"/>
                <w:szCs w:val="24"/>
              </w:rPr>
              <w:t xml:space="preserve"> </w:t>
            </w:r>
            <w:r>
              <w:rPr>
                <w:rFonts w:cs="Times New Roman" w:ascii="Times New Roman" w:hAnsi="Times New Roman"/>
                <w:sz w:val="24"/>
                <w:szCs w:val="24"/>
              </w:rPr>
              <w:t>вопросу.</w:t>
            </w:r>
          </w:p>
        </w:tc>
        <w:tc>
          <w:tcPr>
            <w:tcW w:w="1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1</w:t>
            </w:r>
          </w:p>
        </w:tc>
      </w:tr>
      <w:tr>
        <w:trPr>
          <w:cantSplit w:val="false"/>
        </w:trPr>
        <w:tc>
          <w:tcPr>
            <w:tcW w:w="83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tcPr>
          <w:p>
            <w:pPr>
              <w:pStyle w:val="Normal"/>
              <w:spacing w:lineRule="atLeast" w:line="100" w:before="0" w:after="0"/>
              <w:rPr>
                <w:rFonts w:cs="Times New Roman" w:ascii="Times New Roman" w:hAnsi="Times New Roman"/>
                <w:b/>
                <w:sz w:val="24"/>
                <w:szCs w:val="24"/>
              </w:rPr>
            </w:pPr>
            <w:r>
              <w:rPr>
                <w:rFonts w:cs="Times New Roman" w:ascii="Times New Roman" w:hAnsi="Times New Roman"/>
                <w:b/>
                <w:sz w:val="24"/>
                <w:szCs w:val="24"/>
              </w:rPr>
              <w:t>Умение работать с</w:t>
            </w:r>
            <w:r>
              <w:rPr>
                <w:rFonts w:cs="Times New Roman" w:ascii="Times New Roman" w:hAnsi="Times New Roman"/>
                <w:b/>
                <w:spacing w:val="-7"/>
                <w:sz w:val="24"/>
                <w:szCs w:val="24"/>
              </w:rPr>
              <w:t xml:space="preserve"> </w:t>
            </w:r>
            <w:r>
              <w:rPr>
                <w:rFonts w:cs="Times New Roman" w:ascii="Times New Roman" w:hAnsi="Times New Roman"/>
                <w:b/>
                <w:sz w:val="24"/>
                <w:szCs w:val="24"/>
              </w:rPr>
              <w:t>первоисточниками:</w:t>
            </w:r>
          </w:p>
          <w:p>
            <w:pPr>
              <w:pStyle w:val="Normal"/>
              <w:tabs>
                <w:tab w:val="left" w:pos="389" w:leader="none"/>
              </w:tabs>
              <w:spacing w:lineRule="atLeast" w:line="100" w:before="0" w:after="0"/>
              <w:rPr>
                <w:rFonts w:cs="Times New Roman" w:ascii="Times New Roman" w:hAnsi="Times New Roman"/>
                <w:sz w:val="24"/>
                <w:szCs w:val="24"/>
              </w:rPr>
            </w:pPr>
            <w:r>
              <w:rPr>
                <w:rFonts w:cs="Times New Roman" w:ascii="Times New Roman" w:hAnsi="Times New Roman"/>
                <w:sz w:val="24"/>
                <w:szCs w:val="24"/>
              </w:rPr>
              <w:t>-выделение</w:t>
            </w:r>
            <w:r>
              <w:rPr>
                <w:rFonts w:cs="Times New Roman" w:ascii="Times New Roman" w:hAnsi="Times New Roman"/>
                <w:spacing w:val="-6"/>
                <w:sz w:val="24"/>
                <w:szCs w:val="24"/>
              </w:rPr>
              <w:t xml:space="preserve"> </w:t>
            </w:r>
            <w:r>
              <w:rPr>
                <w:rFonts w:cs="Times New Roman" w:ascii="Times New Roman" w:hAnsi="Times New Roman"/>
                <w:sz w:val="24"/>
                <w:szCs w:val="24"/>
              </w:rPr>
              <w:t>главного;</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-адекватное изложение мысли</w:t>
            </w:r>
            <w:r>
              <w:rPr>
                <w:rFonts w:cs="Times New Roman" w:ascii="Times New Roman" w:hAnsi="Times New Roman"/>
                <w:spacing w:val="-8"/>
                <w:sz w:val="24"/>
                <w:szCs w:val="24"/>
              </w:rPr>
              <w:t xml:space="preserve"> </w:t>
            </w:r>
            <w:r>
              <w:rPr>
                <w:rFonts w:cs="Times New Roman" w:ascii="Times New Roman" w:hAnsi="Times New Roman"/>
                <w:sz w:val="24"/>
                <w:szCs w:val="24"/>
              </w:rPr>
              <w:t>автора первоисточника собственными словами или</w:t>
            </w:r>
            <w:r>
              <w:rPr>
                <w:rFonts w:cs="Times New Roman" w:ascii="Times New Roman" w:hAnsi="Times New Roman"/>
                <w:spacing w:val="-13"/>
                <w:sz w:val="24"/>
                <w:szCs w:val="24"/>
              </w:rPr>
              <w:t xml:space="preserve"> </w:t>
            </w:r>
            <w:r>
              <w:rPr>
                <w:rFonts w:cs="Times New Roman" w:ascii="Times New Roman" w:hAnsi="Times New Roman"/>
                <w:sz w:val="24"/>
                <w:szCs w:val="24"/>
              </w:rPr>
              <w:t>с использованием</w:t>
            </w:r>
            <w:r>
              <w:rPr>
                <w:rFonts w:cs="Times New Roman" w:ascii="Times New Roman" w:hAnsi="Times New Roman"/>
                <w:spacing w:val="1"/>
                <w:sz w:val="24"/>
                <w:szCs w:val="24"/>
              </w:rPr>
              <w:t xml:space="preserve"> </w:t>
            </w:r>
            <w:r>
              <w:rPr>
                <w:rFonts w:cs="Times New Roman" w:ascii="Times New Roman" w:hAnsi="Times New Roman"/>
                <w:sz w:val="24"/>
                <w:szCs w:val="24"/>
              </w:rPr>
              <w:t>цитирования;</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-уместное и достаточное</w:t>
            </w:r>
            <w:r>
              <w:rPr>
                <w:rFonts w:cs="Times New Roman" w:ascii="Times New Roman" w:hAnsi="Times New Roman"/>
                <w:spacing w:val="-12"/>
                <w:sz w:val="24"/>
                <w:szCs w:val="24"/>
              </w:rPr>
              <w:t xml:space="preserve"> </w:t>
            </w:r>
            <w:r>
              <w:rPr>
                <w:rFonts w:cs="Times New Roman" w:ascii="Times New Roman" w:hAnsi="Times New Roman"/>
                <w:sz w:val="24"/>
                <w:szCs w:val="24"/>
              </w:rPr>
              <w:t>цитирование первоисточников;</w:t>
            </w:r>
          </w:p>
          <w:p>
            <w:pPr>
              <w:pStyle w:val="Normal"/>
              <w:tabs>
                <w:tab w:val="left" w:pos="389" w:leader="none"/>
              </w:tabs>
              <w:spacing w:lineRule="atLeast" w:line="100" w:before="0" w:after="0"/>
              <w:rPr>
                <w:rFonts w:cs="Times New Roman" w:ascii="Times New Roman" w:hAnsi="Times New Roman"/>
                <w:sz w:val="24"/>
                <w:szCs w:val="24"/>
              </w:rPr>
            </w:pPr>
            <w:r>
              <w:rPr>
                <w:rFonts w:cs="Times New Roman" w:ascii="Times New Roman" w:hAnsi="Times New Roman"/>
                <w:sz w:val="24"/>
                <w:szCs w:val="24"/>
              </w:rPr>
              <w:t xml:space="preserve">-использование для освещения выбранной </w:t>
            </w:r>
            <w:r>
              <w:rPr>
                <w:rFonts w:cs="Times New Roman" w:ascii="Times New Roman" w:hAnsi="Times New Roman"/>
                <w:spacing w:val="-3"/>
                <w:sz w:val="24"/>
                <w:szCs w:val="24"/>
              </w:rPr>
              <w:t xml:space="preserve">темы </w:t>
            </w:r>
            <w:r>
              <w:rPr>
                <w:rFonts w:cs="Times New Roman" w:ascii="Times New Roman" w:hAnsi="Times New Roman"/>
                <w:sz w:val="24"/>
                <w:szCs w:val="24"/>
              </w:rPr>
              <w:t>не менее 5-7</w:t>
            </w:r>
            <w:r>
              <w:rPr>
                <w:rFonts w:cs="Times New Roman" w:ascii="Times New Roman" w:hAnsi="Times New Roman"/>
                <w:spacing w:val="-4"/>
                <w:sz w:val="24"/>
                <w:szCs w:val="24"/>
              </w:rPr>
              <w:t xml:space="preserve"> </w:t>
            </w:r>
            <w:r>
              <w:rPr>
                <w:rFonts w:cs="Times New Roman" w:ascii="Times New Roman" w:hAnsi="Times New Roman"/>
                <w:sz w:val="24"/>
                <w:szCs w:val="24"/>
              </w:rPr>
              <w:t>источников;</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-круг, полнота использования</w:t>
            </w:r>
            <w:r>
              <w:rPr>
                <w:rFonts w:cs="Times New Roman" w:ascii="Times New Roman" w:hAnsi="Times New Roman"/>
                <w:spacing w:val="-13"/>
                <w:sz w:val="24"/>
                <w:szCs w:val="24"/>
              </w:rPr>
              <w:t xml:space="preserve"> </w:t>
            </w:r>
            <w:r>
              <w:rPr>
                <w:rFonts w:cs="Times New Roman" w:ascii="Times New Roman" w:hAnsi="Times New Roman"/>
                <w:sz w:val="24"/>
                <w:szCs w:val="24"/>
              </w:rPr>
              <w:t>литературных источников по проблеме</w:t>
            </w:r>
          </w:p>
        </w:tc>
        <w:tc>
          <w:tcPr>
            <w:tcW w:w="1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1</w:t>
            </w:r>
          </w:p>
        </w:tc>
      </w:tr>
      <w:tr>
        <w:trPr>
          <w:cantSplit w:val="false"/>
        </w:trPr>
        <w:tc>
          <w:tcPr>
            <w:tcW w:w="83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tcPr>
          <w:p>
            <w:pPr>
              <w:pStyle w:val="Normal"/>
              <w:spacing w:lineRule="atLeast" w:line="100" w:before="0" w:after="0"/>
              <w:rPr>
                <w:rFonts w:cs="Times New Roman" w:ascii="Times New Roman" w:hAnsi="Times New Roman"/>
                <w:b/>
                <w:sz w:val="24"/>
                <w:szCs w:val="24"/>
              </w:rPr>
            </w:pPr>
            <w:r>
              <w:rPr>
                <w:rFonts w:cs="Times New Roman" w:ascii="Times New Roman" w:hAnsi="Times New Roman"/>
                <w:b/>
                <w:sz w:val="24"/>
                <w:szCs w:val="24"/>
              </w:rPr>
              <w:t>Грамотность</w:t>
            </w:r>
          </w:p>
          <w:p>
            <w:pPr>
              <w:pStyle w:val="Normal"/>
              <w:tabs>
                <w:tab w:val="left" w:pos="389" w:leader="none"/>
              </w:tabs>
              <w:spacing w:lineRule="atLeast" w:line="100" w:before="0" w:after="0"/>
              <w:rPr>
                <w:rFonts w:cs="Times New Roman" w:ascii="Times New Roman" w:hAnsi="Times New Roman"/>
                <w:spacing w:val="-3"/>
                <w:sz w:val="24"/>
                <w:szCs w:val="24"/>
              </w:rPr>
            </w:pPr>
            <w:r>
              <w:rPr>
                <w:rFonts w:cs="Times New Roman" w:ascii="Times New Roman" w:hAnsi="Times New Roman"/>
                <w:sz w:val="24"/>
                <w:szCs w:val="24"/>
              </w:rPr>
              <w:t>-отсутствие орфографических,</w:t>
            </w:r>
            <w:r>
              <w:rPr>
                <w:rFonts w:cs="Times New Roman" w:ascii="Times New Roman" w:hAnsi="Times New Roman"/>
                <w:spacing w:val="-21"/>
                <w:sz w:val="24"/>
                <w:szCs w:val="24"/>
              </w:rPr>
              <w:t xml:space="preserve"> </w:t>
            </w:r>
            <w:r>
              <w:rPr>
                <w:rFonts w:cs="Times New Roman" w:ascii="Times New Roman" w:hAnsi="Times New Roman"/>
                <w:sz w:val="24"/>
                <w:szCs w:val="24"/>
              </w:rPr>
              <w:t>синтаксических, пунктуационных</w:t>
            </w:r>
            <w:r>
              <w:rPr>
                <w:rFonts w:cs="Times New Roman" w:ascii="Times New Roman" w:hAnsi="Times New Roman"/>
                <w:spacing w:val="2"/>
                <w:sz w:val="24"/>
                <w:szCs w:val="24"/>
              </w:rPr>
              <w:t xml:space="preserve"> </w:t>
            </w:r>
            <w:r>
              <w:rPr>
                <w:rFonts w:cs="Times New Roman" w:ascii="Times New Roman" w:hAnsi="Times New Roman"/>
                <w:spacing w:val="-3"/>
                <w:sz w:val="24"/>
                <w:szCs w:val="24"/>
              </w:rPr>
              <w:t>ошибок</w:t>
            </w:r>
          </w:p>
          <w:p>
            <w:pPr>
              <w:pStyle w:val="Normal"/>
              <w:tabs>
                <w:tab w:val="left" w:pos="389" w:leader="none"/>
              </w:tabs>
              <w:spacing w:lineRule="atLeast" w:line="100" w:before="0" w:after="0"/>
              <w:rPr>
                <w:rFonts w:cs="Times New Roman" w:ascii="Times New Roman" w:hAnsi="Times New Roman"/>
                <w:sz w:val="24"/>
                <w:szCs w:val="24"/>
              </w:rPr>
            </w:pPr>
            <w:r>
              <w:rPr>
                <w:rFonts w:cs="Times New Roman" w:ascii="Times New Roman" w:hAnsi="Times New Roman"/>
                <w:sz w:val="24"/>
                <w:szCs w:val="24"/>
              </w:rPr>
              <w:t>-грамотность и культура</w:t>
            </w:r>
            <w:r>
              <w:rPr>
                <w:rFonts w:cs="Times New Roman" w:ascii="Times New Roman" w:hAnsi="Times New Roman"/>
                <w:spacing w:val="8"/>
                <w:sz w:val="24"/>
                <w:szCs w:val="24"/>
              </w:rPr>
              <w:t xml:space="preserve"> </w:t>
            </w:r>
            <w:r>
              <w:rPr>
                <w:rFonts w:cs="Times New Roman" w:ascii="Times New Roman" w:hAnsi="Times New Roman"/>
                <w:sz w:val="24"/>
                <w:szCs w:val="24"/>
              </w:rPr>
              <w:t>изложения;</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 научный</w:t>
            </w:r>
            <w:r>
              <w:rPr>
                <w:rFonts w:cs="Times New Roman" w:ascii="Times New Roman" w:hAnsi="Times New Roman"/>
                <w:spacing w:val="-1"/>
                <w:sz w:val="24"/>
                <w:szCs w:val="24"/>
              </w:rPr>
              <w:t xml:space="preserve"> </w:t>
            </w:r>
            <w:r>
              <w:rPr>
                <w:rFonts w:cs="Times New Roman" w:ascii="Times New Roman" w:hAnsi="Times New Roman"/>
                <w:sz w:val="24"/>
                <w:szCs w:val="24"/>
              </w:rPr>
              <w:t>стиль</w:t>
            </w:r>
          </w:p>
        </w:tc>
        <w:tc>
          <w:tcPr>
            <w:tcW w:w="1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1</w:t>
            </w:r>
          </w:p>
        </w:tc>
      </w:tr>
      <w:tr>
        <w:trPr>
          <w:cantSplit w:val="false"/>
        </w:trPr>
        <w:tc>
          <w:tcPr>
            <w:tcW w:w="83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tcPr>
          <w:p>
            <w:pPr>
              <w:pStyle w:val="Normal"/>
              <w:spacing w:lineRule="atLeast" w:line="100" w:before="0" w:after="0"/>
              <w:rPr>
                <w:rFonts w:cs="Times New Roman" w:ascii="Times New Roman" w:hAnsi="Times New Roman"/>
                <w:b/>
                <w:sz w:val="24"/>
                <w:szCs w:val="24"/>
              </w:rPr>
            </w:pPr>
            <w:r>
              <w:rPr>
                <w:rFonts w:cs="Times New Roman" w:ascii="Times New Roman" w:hAnsi="Times New Roman"/>
                <w:b/>
                <w:sz w:val="24"/>
                <w:szCs w:val="24"/>
              </w:rPr>
              <w:t>Умение оформлять письменную</w:t>
            </w:r>
            <w:r>
              <w:rPr>
                <w:rFonts w:cs="Times New Roman" w:ascii="Times New Roman" w:hAnsi="Times New Roman"/>
                <w:b/>
                <w:spacing w:val="-16"/>
                <w:sz w:val="24"/>
                <w:szCs w:val="24"/>
              </w:rPr>
              <w:t xml:space="preserve"> </w:t>
            </w:r>
            <w:r>
              <w:rPr>
                <w:rFonts w:cs="Times New Roman" w:ascii="Times New Roman" w:hAnsi="Times New Roman"/>
                <w:b/>
                <w:sz w:val="24"/>
                <w:szCs w:val="24"/>
              </w:rPr>
              <w:t>работу</w:t>
            </w:r>
          </w:p>
          <w:p>
            <w:pPr>
              <w:pStyle w:val="Normal"/>
              <w:tabs>
                <w:tab w:val="left" w:pos="389" w:leader="none"/>
              </w:tabs>
              <w:spacing w:lineRule="atLeast" w:line="100" w:before="0" w:after="0"/>
              <w:rPr>
                <w:rFonts w:cs="Times New Roman" w:ascii="Times New Roman" w:hAnsi="Times New Roman"/>
                <w:sz w:val="24"/>
                <w:szCs w:val="24"/>
              </w:rPr>
            </w:pPr>
            <w:r>
              <w:rPr>
                <w:rFonts w:cs="Times New Roman" w:ascii="Times New Roman" w:hAnsi="Times New Roman"/>
                <w:sz w:val="24"/>
                <w:szCs w:val="24"/>
              </w:rPr>
              <w:t>-правильное оформление ссылок на</w:t>
            </w:r>
            <w:r>
              <w:rPr>
                <w:rFonts w:cs="Times New Roman" w:ascii="Times New Roman" w:hAnsi="Times New Roman"/>
                <w:spacing w:val="-22"/>
                <w:sz w:val="24"/>
                <w:szCs w:val="24"/>
              </w:rPr>
              <w:t xml:space="preserve"> </w:t>
            </w:r>
            <w:r>
              <w:rPr>
                <w:rFonts w:cs="Times New Roman" w:ascii="Times New Roman" w:hAnsi="Times New Roman"/>
                <w:sz w:val="24"/>
                <w:szCs w:val="24"/>
              </w:rPr>
              <w:t>используемую литературу;</w:t>
            </w:r>
          </w:p>
          <w:p>
            <w:pPr>
              <w:pStyle w:val="Normal"/>
              <w:tabs>
                <w:tab w:val="left" w:pos="389" w:leader="none"/>
              </w:tabs>
              <w:spacing w:lineRule="atLeast" w:line="100" w:before="0" w:after="0"/>
              <w:rPr>
                <w:rFonts w:cs="Times New Roman" w:ascii="Times New Roman" w:hAnsi="Times New Roman"/>
                <w:sz w:val="24"/>
                <w:szCs w:val="24"/>
              </w:rPr>
            </w:pPr>
            <w:r>
              <w:rPr>
                <w:rFonts w:cs="Times New Roman" w:ascii="Times New Roman" w:hAnsi="Times New Roman"/>
                <w:sz w:val="24"/>
                <w:szCs w:val="24"/>
              </w:rPr>
              <w:t>-грамотное составление списка</w:t>
            </w:r>
            <w:r>
              <w:rPr>
                <w:rFonts w:cs="Times New Roman" w:ascii="Times New Roman" w:hAnsi="Times New Roman"/>
                <w:spacing w:val="-18"/>
                <w:sz w:val="24"/>
                <w:szCs w:val="24"/>
              </w:rPr>
              <w:t xml:space="preserve"> </w:t>
            </w:r>
            <w:r>
              <w:rPr>
                <w:rFonts w:cs="Times New Roman" w:ascii="Times New Roman" w:hAnsi="Times New Roman"/>
                <w:sz w:val="24"/>
                <w:szCs w:val="24"/>
              </w:rPr>
              <w:t>использованной литературы;</w:t>
            </w:r>
          </w:p>
          <w:p>
            <w:pPr>
              <w:pStyle w:val="Normal"/>
              <w:spacing w:lineRule="atLeast" w:line="100" w:before="0" w:after="0"/>
              <w:jc w:val="both"/>
              <w:rPr>
                <w:rFonts w:cs="Times New Roman" w:ascii="Times New Roman" w:hAnsi="Times New Roman"/>
                <w:sz w:val="24"/>
                <w:szCs w:val="24"/>
              </w:rPr>
            </w:pPr>
            <w:r>
              <w:rPr>
                <w:rFonts w:cs="Times New Roman" w:ascii="Times New Roman" w:hAnsi="Times New Roman"/>
                <w:sz w:val="24"/>
                <w:szCs w:val="24"/>
              </w:rPr>
              <w:t>-соблюдение требований к оформлению и</w:t>
            </w:r>
            <w:r>
              <w:rPr>
                <w:rFonts w:cs="Times New Roman" w:ascii="Times New Roman" w:hAnsi="Times New Roman"/>
                <w:spacing w:val="-15"/>
                <w:sz w:val="24"/>
                <w:szCs w:val="24"/>
              </w:rPr>
              <w:t xml:space="preserve"> </w:t>
            </w:r>
            <w:r>
              <w:rPr>
                <w:rFonts w:cs="Times New Roman" w:ascii="Times New Roman" w:hAnsi="Times New Roman"/>
                <w:sz w:val="24"/>
                <w:szCs w:val="24"/>
              </w:rPr>
              <w:t>объёму реферата.</w:t>
            </w:r>
          </w:p>
        </w:tc>
        <w:tc>
          <w:tcPr>
            <w:tcW w:w="1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tcPr>
          <w:p>
            <w:pPr>
              <w:pStyle w:val="Normal"/>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1</w:t>
            </w:r>
          </w:p>
        </w:tc>
      </w:tr>
      <w:tr>
        <w:trPr>
          <w:cantSplit w:val="false"/>
        </w:trPr>
        <w:tc>
          <w:tcPr>
            <w:tcW w:w="83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tcPr>
          <w:p>
            <w:pPr>
              <w:pStyle w:val="Normal"/>
              <w:spacing w:lineRule="atLeast" w:line="100" w:before="0" w:after="0"/>
              <w:jc w:val="right"/>
              <w:rPr>
                <w:rFonts w:cs="Times New Roman" w:ascii="Times New Roman" w:hAnsi="Times New Roman"/>
                <w:b/>
                <w:sz w:val="24"/>
                <w:szCs w:val="24"/>
              </w:rPr>
            </w:pPr>
            <w:r>
              <w:rPr>
                <w:rFonts w:cs="Times New Roman" w:ascii="Times New Roman" w:hAnsi="Times New Roman"/>
                <w:b/>
                <w:sz w:val="24"/>
                <w:szCs w:val="24"/>
              </w:rPr>
              <w:t>Итого</w:t>
            </w:r>
          </w:p>
        </w:tc>
        <w:tc>
          <w:tcPr>
            <w:tcW w:w="1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tcPr>
          <w:p>
            <w:pPr>
              <w:pStyle w:val="Normal"/>
              <w:spacing w:lineRule="atLeast" w:line="100" w:before="0" w:after="0"/>
              <w:jc w:val="center"/>
              <w:rPr>
                <w:rFonts w:cs="Times New Roman" w:ascii="Times New Roman" w:hAnsi="Times New Roman"/>
                <w:sz w:val="24"/>
                <w:szCs w:val="24"/>
                <w:lang w:val="en-US"/>
              </w:rPr>
            </w:pPr>
            <w:r>
              <w:rPr>
                <w:rFonts w:cs="Times New Roman" w:ascii="Times New Roman" w:hAnsi="Times New Roman"/>
                <w:sz w:val="24"/>
                <w:szCs w:val="24"/>
                <w:lang w:val="en-US"/>
              </w:rPr>
              <w:t>5</w:t>
            </w:r>
          </w:p>
        </w:tc>
      </w:tr>
    </w:tbl>
    <w:p>
      <w:pPr>
        <w:pStyle w:val="Normal"/>
        <w:tabs>
          <w:tab w:val="left" w:pos="-2268"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 xml:space="preserve">Шкала оценивания </w:t>
      </w:r>
    </w:p>
    <w:tbl>
      <w:tblPr>
        <w:jc w:val="center"/>
        <w:tblInd w:w="0"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83" w:type="dxa"/>
          <w:bottom w:w="0" w:type="dxa"/>
          <w:right w:w="108" w:type="dxa"/>
        </w:tblCellMar>
      </w:tblPr>
      <w:tblGrid>
        <w:gridCol w:w="2511"/>
        <w:gridCol w:w="3440"/>
        <w:gridCol w:w="2967"/>
      </w:tblGrid>
      <w:tr>
        <w:trPr>
          <w:cantSplit w:val="false"/>
        </w:trPr>
        <w:tc>
          <w:tcPr>
            <w:tcW w:w="251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Баллы</w:t>
            </w:r>
          </w:p>
        </w:tc>
        <w:tc>
          <w:tcPr>
            <w:tcW w:w="344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Уровень</w:t>
            </w:r>
          </w:p>
        </w:tc>
        <w:tc>
          <w:tcPr>
            <w:tcW w:w="296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Оценка</w:t>
            </w:r>
          </w:p>
        </w:tc>
      </w:tr>
      <w:tr>
        <w:trPr>
          <w:cantSplit w:val="false"/>
        </w:trPr>
        <w:tc>
          <w:tcPr>
            <w:tcW w:w="251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5</w:t>
            </w:r>
          </w:p>
        </w:tc>
        <w:tc>
          <w:tcPr>
            <w:tcW w:w="344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высокий</w:t>
            </w:r>
          </w:p>
        </w:tc>
        <w:tc>
          <w:tcPr>
            <w:tcW w:w="296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отлично</w:t>
            </w:r>
          </w:p>
        </w:tc>
      </w:tr>
      <w:tr>
        <w:trPr>
          <w:cantSplit w:val="false"/>
        </w:trPr>
        <w:tc>
          <w:tcPr>
            <w:tcW w:w="251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4</w:t>
            </w:r>
          </w:p>
        </w:tc>
        <w:tc>
          <w:tcPr>
            <w:tcW w:w="344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выше среднего</w:t>
            </w:r>
          </w:p>
        </w:tc>
        <w:tc>
          <w:tcPr>
            <w:tcW w:w="296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хорошо</w:t>
            </w:r>
          </w:p>
        </w:tc>
      </w:tr>
      <w:tr>
        <w:trPr>
          <w:cantSplit w:val="false"/>
        </w:trPr>
        <w:tc>
          <w:tcPr>
            <w:tcW w:w="251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3</w:t>
            </w:r>
          </w:p>
        </w:tc>
        <w:tc>
          <w:tcPr>
            <w:tcW w:w="344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средний</w:t>
            </w:r>
          </w:p>
        </w:tc>
        <w:tc>
          <w:tcPr>
            <w:tcW w:w="296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удовлетворительно</w:t>
            </w:r>
          </w:p>
        </w:tc>
      </w:tr>
      <w:tr>
        <w:trPr>
          <w:cantSplit w:val="false"/>
        </w:trPr>
        <w:tc>
          <w:tcPr>
            <w:tcW w:w="251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2</w:t>
            </w:r>
          </w:p>
        </w:tc>
        <w:tc>
          <w:tcPr>
            <w:tcW w:w="344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низкий</w:t>
            </w:r>
          </w:p>
        </w:tc>
        <w:tc>
          <w:tcPr>
            <w:tcW w:w="296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3" w:type="dxa"/>
            </w:tcMar>
            <w:vAlign w:val="center"/>
          </w:tcPr>
          <w:p>
            <w:pPr>
              <w:pStyle w:val="Normal"/>
              <w:tabs>
                <w:tab w:val="left" w:pos="1760" w:leader="none"/>
              </w:tabs>
              <w:spacing w:lineRule="atLeast" w:line="100" w:before="0" w:after="0"/>
              <w:jc w:val="center"/>
              <w:rPr>
                <w:rFonts w:cs="Times New Roman" w:ascii="Times New Roman" w:hAnsi="Times New Roman"/>
                <w:sz w:val="24"/>
                <w:szCs w:val="24"/>
              </w:rPr>
            </w:pPr>
            <w:r>
              <w:rPr>
                <w:rFonts w:cs="Times New Roman" w:ascii="Times New Roman" w:hAnsi="Times New Roman"/>
                <w:sz w:val="24"/>
                <w:szCs w:val="24"/>
              </w:rPr>
              <w:t>неудовлетворительно</w:t>
            </w:r>
          </w:p>
        </w:tc>
      </w:tr>
    </w:tbl>
    <w:p>
      <w:pPr>
        <w:pStyle w:val="Normal"/>
        <w:tabs>
          <w:tab w:val="left" w:pos="539" w:leader="none"/>
        </w:tabs>
        <w:spacing w:lineRule="atLeast" w:line="100"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rFonts w:cs="Times New Roman" w:ascii="Times New Roman" w:hAnsi="Times New Roman"/>
          <w:sz w:val="24"/>
          <w:szCs w:val="24"/>
        </w:rPr>
      </w:pPr>
      <w:r>
        <w:rPr>
          <w:rFonts w:cs="Times New Roman" w:ascii="Times New Roman" w:hAnsi="Times New Roman"/>
          <w:b/>
          <w:sz w:val="24"/>
          <w:szCs w:val="24"/>
        </w:rPr>
        <w:t xml:space="preserve">Тест по дисциплине </w:t>
      </w:r>
      <w:r>
        <w:rPr>
          <w:rFonts w:cs="Times New Roman" w:ascii="Times New Roman" w:hAnsi="Times New Roman"/>
          <w:sz w:val="24"/>
          <w:szCs w:val="24"/>
        </w:rPr>
        <w:t>__семейное право___</w:t>
      </w:r>
    </w:p>
    <w:p>
      <w:pPr>
        <w:pStyle w:val="Normal"/>
        <w:spacing w:before="0" w:after="0"/>
        <w:jc w:val="center"/>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Style31"/>
        <w:widowControl/>
        <w:numPr>
          <w:ilvl w:val="0"/>
          <w:numId w:val="2"/>
        </w:numPr>
        <w:tabs>
          <w:tab w:val="left" w:pos="786" w:leader="none"/>
        </w:tabs>
        <w:spacing w:lineRule="atLeast" w:line="100" w:before="0" w:after="0"/>
        <w:ind w:left="0" w:right="0" w:hanging="360"/>
        <w:jc w:val="both"/>
        <w:rPr>
          <w:rStyle w:val="FontStyle61"/>
          <w:rFonts w:cs="Times New Roman"/>
          <w:b/>
          <w:bCs/>
          <w:sz w:val="22"/>
          <w:szCs w:val="22"/>
        </w:rPr>
      </w:pPr>
      <w:r>
        <w:rPr>
          <w:rStyle w:val="FontStyle61"/>
          <w:rFonts w:cs="Times New Roman"/>
          <w:b/>
          <w:bCs/>
          <w:sz w:val="22"/>
          <w:szCs w:val="22"/>
        </w:rPr>
        <w:t>Семейное право — это:</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а) совокупность правовых норм, регулирующих личные неимущественные и имущественные</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отношения между членами семьи</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б) совокупность актов, содержащих нормы, которые регулируют личные и имущественные</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отношения, возникающие между гражданами из брака, кровного родства, принятия детей в</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семью на воспитание</w:t>
      </w:r>
    </w:p>
    <w:p>
      <w:pPr>
        <w:pStyle w:val="Style36"/>
        <w:widowControl/>
        <w:spacing w:lineRule="atLeast" w:line="100" w:before="0" w:after="0"/>
        <w:ind w:left="0" w:right="0" w:hanging="0"/>
        <w:rPr>
          <w:rStyle w:val="FontStyle58"/>
          <w:rFonts w:cs="Times New Roman"/>
          <w:sz w:val="22"/>
          <w:szCs w:val="22"/>
        </w:rPr>
      </w:pPr>
      <w:r>
        <w:rPr>
          <w:rStyle w:val="FontStyle58"/>
          <w:rFonts w:cs="Times New Roman"/>
          <w:sz w:val="22"/>
          <w:szCs w:val="22"/>
        </w:rPr>
        <w:t>в) совокупность правовых норм, регулирующих личные и имущественные отношения,</w:t>
      </w:r>
    </w:p>
    <w:p>
      <w:pPr>
        <w:pStyle w:val="Style36"/>
        <w:widowControl/>
        <w:spacing w:lineRule="atLeast" w:line="100" w:before="0" w:after="0"/>
        <w:ind w:left="0" w:right="0" w:hanging="0"/>
        <w:rPr>
          <w:rStyle w:val="FontStyle58"/>
          <w:rFonts w:cs="Times New Roman"/>
          <w:sz w:val="22"/>
          <w:szCs w:val="22"/>
        </w:rPr>
      </w:pPr>
      <w:r>
        <w:rPr>
          <w:rStyle w:val="FontStyle58"/>
          <w:rFonts w:cs="Times New Roman"/>
          <w:sz w:val="22"/>
          <w:szCs w:val="22"/>
        </w:rPr>
        <w:t>возникающие между гражданами из брака, кровного родства, принятия детей в семью на</w:t>
      </w:r>
    </w:p>
    <w:p>
      <w:pPr>
        <w:pStyle w:val="Style36"/>
        <w:widowControl/>
        <w:spacing w:lineRule="atLeast" w:line="100" w:before="0" w:after="0"/>
        <w:ind w:left="0" w:right="0" w:hanging="0"/>
        <w:rPr>
          <w:rStyle w:val="FontStyle58"/>
          <w:rFonts w:cs="Times New Roman"/>
          <w:sz w:val="22"/>
          <w:szCs w:val="22"/>
        </w:rPr>
      </w:pPr>
      <w:r>
        <w:rPr>
          <w:rStyle w:val="FontStyle58"/>
          <w:rFonts w:cs="Times New Roman"/>
          <w:sz w:val="22"/>
          <w:szCs w:val="22"/>
        </w:rPr>
        <w:t>воспитание</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г) совокупность правовых норм, регулирующих личные неимущественные и имущественные</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отношения между физическими лицами, основанные на факте их принадлежности к семье в</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настоящее время или в прошлом</w:t>
      </w:r>
    </w:p>
    <w:p>
      <w:pPr>
        <w:pStyle w:val="Style111"/>
        <w:widowControl/>
        <w:numPr>
          <w:ilvl w:val="0"/>
          <w:numId w:val="2"/>
        </w:numPr>
        <w:tabs>
          <w:tab w:val="left" w:pos="360" w:leader="none"/>
          <w:tab w:val="left" w:pos="8982" w:leader="none"/>
        </w:tabs>
        <w:spacing w:lineRule="atLeast" w:line="100" w:before="0" w:after="0"/>
        <w:ind w:left="0" w:right="0" w:hanging="360"/>
        <w:rPr>
          <w:rStyle w:val="FontStyle58"/>
          <w:rFonts w:cs="Times New Roman"/>
          <w:b/>
          <w:bCs/>
          <w:sz w:val="22"/>
          <w:szCs w:val="22"/>
        </w:rPr>
      </w:pPr>
      <w:r>
        <w:rPr>
          <w:rStyle w:val="FontStyle58"/>
          <w:rFonts w:cs="Times New Roman"/>
          <w:b/>
          <w:bCs/>
          <w:sz w:val="22"/>
          <w:szCs w:val="22"/>
        </w:rPr>
        <w:t>Предмет семейного права — это:</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а)совокупность актов, содержащих правовые нормы, которые регулируют личные</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неимущественные и имущественные отношения между физическими лицами, основанные на</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факте их принадлежности к семье в настоящее время или в прошлом</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б) личные неимущественные и имущественные отношения между физическими лицами,</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основанные на факте их принадлежности к семье в настоящее время или в прошлом</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в) совокупность правовых норм, регулирующих личные неимущественные и имущественные</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отношения между членами семьи</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г) наследственные отношения между братьями и сестрами</w:t>
      </w:r>
    </w:p>
    <w:p>
      <w:pPr>
        <w:pStyle w:val="Style161"/>
        <w:widowControl/>
        <w:numPr>
          <w:ilvl w:val="0"/>
          <w:numId w:val="2"/>
        </w:numPr>
        <w:tabs>
          <w:tab w:val="left" w:pos="360" w:leader="none"/>
        </w:tabs>
        <w:spacing w:lineRule="atLeast" w:line="100" w:before="0" w:after="0"/>
        <w:ind w:left="0" w:right="0" w:hanging="360"/>
        <w:jc w:val="both"/>
        <w:rPr>
          <w:rStyle w:val="FontStyle64"/>
          <w:rFonts w:cs="Times New Roman"/>
          <w:b/>
          <w:bCs/>
          <w:sz w:val="22"/>
          <w:szCs w:val="22"/>
        </w:rPr>
      </w:pPr>
      <w:r>
        <w:rPr>
          <w:rStyle w:val="FontStyle64"/>
          <w:rFonts w:cs="Times New Roman"/>
          <w:b/>
          <w:bCs/>
          <w:sz w:val="22"/>
          <w:szCs w:val="22"/>
        </w:rPr>
        <w:t xml:space="preserve">Какой метод характерен для семейного права: </w:t>
      </w:r>
    </w:p>
    <w:p>
      <w:pPr>
        <w:pStyle w:val="Style161"/>
        <w:widowControl/>
        <w:spacing w:lineRule="atLeast" w:line="100" w:before="0" w:after="0"/>
        <w:jc w:val="both"/>
        <w:rPr>
          <w:rStyle w:val="FontStyle78"/>
          <w:rFonts w:cs="Times New Roman"/>
          <w:sz w:val="22"/>
          <w:szCs w:val="22"/>
        </w:rPr>
      </w:pPr>
      <w:r>
        <w:rPr>
          <w:rStyle w:val="FontStyle78"/>
          <w:rFonts w:cs="Times New Roman"/>
          <w:sz w:val="22"/>
          <w:szCs w:val="22"/>
        </w:rPr>
        <w:t>а) императивно-дозволительный</w:t>
      </w:r>
    </w:p>
    <w:p>
      <w:pPr>
        <w:pStyle w:val="Style37"/>
        <w:widowControl/>
        <w:spacing w:lineRule="atLeast" w:line="100" w:before="0" w:after="0"/>
        <w:jc w:val="both"/>
        <w:rPr>
          <w:rStyle w:val="FontStyle78"/>
          <w:rFonts w:cs="Times New Roman"/>
          <w:sz w:val="22"/>
          <w:szCs w:val="22"/>
        </w:rPr>
      </w:pPr>
      <w:r>
        <w:rPr>
          <w:rStyle w:val="FontStyle78"/>
          <w:rFonts w:cs="Times New Roman"/>
          <w:sz w:val="22"/>
          <w:szCs w:val="22"/>
        </w:rPr>
        <w:t xml:space="preserve">б) дозволительно-императивный </w:t>
      </w:r>
    </w:p>
    <w:p>
      <w:pPr>
        <w:pStyle w:val="Style37"/>
        <w:widowControl/>
        <w:spacing w:lineRule="atLeast" w:line="100" w:before="0" w:after="0"/>
        <w:jc w:val="both"/>
        <w:rPr>
          <w:rStyle w:val="FontStyle78"/>
          <w:rFonts w:cs="Times New Roman"/>
          <w:sz w:val="22"/>
          <w:szCs w:val="22"/>
        </w:rPr>
      </w:pPr>
      <w:r>
        <w:rPr>
          <w:rStyle w:val="FontStyle78"/>
          <w:rFonts w:cs="Times New Roman"/>
          <w:sz w:val="22"/>
          <w:szCs w:val="22"/>
        </w:rPr>
        <w:t>в) регулятивный</w:t>
      </w:r>
    </w:p>
    <w:p>
      <w:pPr>
        <w:pStyle w:val="Style37"/>
        <w:widowControl/>
        <w:spacing w:lineRule="atLeast" w:line="100" w:before="0" w:after="0"/>
        <w:jc w:val="both"/>
        <w:rPr>
          <w:rStyle w:val="FontStyle78"/>
          <w:rFonts w:cs="Times New Roman"/>
          <w:sz w:val="22"/>
          <w:szCs w:val="22"/>
        </w:rPr>
      </w:pPr>
      <w:r>
        <w:rPr>
          <w:rStyle w:val="FontStyle78"/>
          <w:rFonts w:cs="Times New Roman"/>
          <w:sz w:val="22"/>
          <w:szCs w:val="22"/>
        </w:rPr>
        <w:t>г)  охранительный</w:t>
      </w:r>
    </w:p>
    <w:p>
      <w:pPr>
        <w:pStyle w:val="Style161"/>
        <w:widowControl/>
        <w:numPr>
          <w:ilvl w:val="0"/>
          <w:numId w:val="2"/>
        </w:numPr>
        <w:tabs>
          <w:tab w:val="left" w:pos="786" w:leader="none"/>
        </w:tabs>
        <w:spacing w:lineRule="atLeast" w:line="100" w:before="0" w:after="0"/>
        <w:ind w:left="0" w:right="0" w:hanging="360"/>
        <w:jc w:val="both"/>
        <w:rPr>
          <w:rStyle w:val="FontStyle64"/>
          <w:rFonts w:cs="Times New Roman"/>
          <w:b/>
          <w:bCs/>
          <w:sz w:val="22"/>
          <w:szCs w:val="22"/>
        </w:rPr>
      </w:pPr>
      <w:r>
        <w:rPr>
          <w:rStyle w:val="FontStyle64"/>
          <w:rFonts w:cs="Times New Roman"/>
          <w:b/>
          <w:bCs/>
          <w:sz w:val="22"/>
          <w:szCs w:val="22"/>
        </w:rPr>
        <w:t>В чьём ведении находится семейное законодательство:</w:t>
      </w:r>
    </w:p>
    <w:p>
      <w:pPr>
        <w:pStyle w:val="Style171"/>
        <w:widowControl/>
        <w:spacing w:lineRule="atLeast" w:line="100" w:before="0" w:after="0"/>
        <w:jc w:val="both"/>
        <w:rPr>
          <w:rStyle w:val="FontStyle79"/>
          <w:rFonts w:cs="Times New Roman"/>
        </w:rPr>
      </w:pPr>
      <w:r>
        <w:rPr>
          <w:rStyle w:val="FontStyle79"/>
          <w:rFonts w:cs="Times New Roman"/>
        </w:rPr>
        <w:t>а) Верховного Суда РФ О Российской Федерации</w:t>
      </w:r>
    </w:p>
    <w:p>
      <w:pPr>
        <w:pStyle w:val="Style171"/>
        <w:widowControl/>
        <w:spacing w:lineRule="atLeast" w:line="100" w:before="0" w:after="0"/>
        <w:jc w:val="both"/>
        <w:rPr>
          <w:rStyle w:val="FontStyle79"/>
          <w:rFonts w:cs="Times New Roman"/>
        </w:rPr>
      </w:pPr>
      <w:r>
        <w:rPr>
          <w:rStyle w:val="FontStyle79"/>
          <w:rFonts w:cs="Times New Roman"/>
        </w:rPr>
        <w:t>б) Государственной Думы Федерального Собрания РФ О субъекта РФ</w:t>
      </w:r>
    </w:p>
    <w:p>
      <w:pPr>
        <w:pStyle w:val="Style171"/>
        <w:widowControl/>
        <w:spacing w:lineRule="atLeast" w:line="100" w:before="0" w:after="0"/>
        <w:jc w:val="both"/>
        <w:rPr>
          <w:rStyle w:val="FontStyle79"/>
          <w:rFonts w:cs="Times New Roman"/>
        </w:rPr>
      </w:pPr>
      <w:r>
        <w:rPr>
          <w:rStyle w:val="FontStyle79"/>
          <w:rFonts w:cs="Times New Roman"/>
        </w:rPr>
        <w:t>в) совместном ведении Российской Федерации и субъекта РФ</w:t>
      </w:r>
    </w:p>
    <w:p>
      <w:pPr>
        <w:pStyle w:val="Style171"/>
        <w:widowControl/>
        <w:spacing w:lineRule="atLeast" w:line="100" w:before="0" w:after="0"/>
        <w:jc w:val="both"/>
        <w:rPr>
          <w:rStyle w:val="FontStyle78"/>
          <w:rFonts w:cs="Times New Roman"/>
          <w:sz w:val="22"/>
          <w:szCs w:val="22"/>
        </w:rPr>
      </w:pPr>
      <w:r>
        <w:rPr>
          <w:rStyle w:val="FontStyle78"/>
          <w:rFonts w:cs="Times New Roman"/>
          <w:sz w:val="22"/>
          <w:szCs w:val="22"/>
        </w:rPr>
        <w:t>г) органы местного самоуправления: органы опеки и попечительства</w:t>
      </w:r>
    </w:p>
    <w:p>
      <w:pPr>
        <w:pStyle w:val="Style41"/>
        <w:widowControl/>
        <w:numPr>
          <w:ilvl w:val="0"/>
          <w:numId w:val="2"/>
        </w:numPr>
        <w:tabs>
          <w:tab w:val="left" w:pos="786" w:leader="none"/>
        </w:tabs>
        <w:spacing w:lineRule="atLeast" w:line="100" w:before="0" w:after="0"/>
        <w:ind w:left="0" w:right="0" w:hanging="360"/>
        <w:jc w:val="both"/>
        <w:rPr>
          <w:rStyle w:val="FontStyle60"/>
          <w:rFonts w:cs="Times New Roman"/>
          <w:b/>
          <w:bCs/>
          <w:sz w:val="22"/>
          <w:szCs w:val="22"/>
        </w:rPr>
      </w:pPr>
      <w:r>
        <w:rPr>
          <w:rStyle w:val="FontStyle60"/>
          <w:rFonts w:cs="Times New Roman"/>
          <w:b/>
          <w:bCs/>
          <w:sz w:val="22"/>
          <w:szCs w:val="22"/>
        </w:rPr>
        <w:t>Что является основанием возникновения, изменения или прекращения семейных правоотношений:</w:t>
      </w:r>
    </w:p>
    <w:p>
      <w:pPr>
        <w:pStyle w:val="Style91"/>
        <w:widowControl/>
        <w:spacing w:lineRule="atLeast" w:line="100" w:before="0" w:after="0"/>
        <w:jc w:val="both"/>
        <w:rPr>
          <w:rStyle w:val="FontStyle61"/>
          <w:rFonts w:cs="Times New Roman"/>
          <w:sz w:val="22"/>
          <w:szCs w:val="22"/>
        </w:rPr>
      </w:pPr>
      <w:r>
        <w:rPr>
          <w:rStyle w:val="FontStyle61"/>
          <w:rFonts w:cs="Times New Roman"/>
          <w:sz w:val="22"/>
          <w:szCs w:val="22"/>
        </w:rPr>
        <w:t>а) любой юридический факт</w:t>
      </w:r>
    </w:p>
    <w:p>
      <w:pPr>
        <w:pStyle w:val="Style91"/>
        <w:widowControl/>
        <w:spacing w:lineRule="atLeast" w:line="100" w:before="0" w:after="0"/>
        <w:jc w:val="both"/>
        <w:rPr>
          <w:rStyle w:val="FontStyle61"/>
          <w:rFonts w:cs="Times New Roman"/>
          <w:sz w:val="22"/>
          <w:szCs w:val="22"/>
        </w:rPr>
      </w:pPr>
      <w:r>
        <w:rPr>
          <w:rStyle w:val="FontStyle61"/>
          <w:rFonts w:cs="Times New Roman"/>
          <w:sz w:val="22"/>
          <w:szCs w:val="22"/>
        </w:rPr>
        <w:t>б) совокупность юридических фактов</w:t>
      </w:r>
    </w:p>
    <w:p>
      <w:pPr>
        <w:pStyle w:val="Style91"/>
        <w:widowControl/>
        <w:spacing w:lineRule="atLeast" w:line="100" w:before="0" w:after="0"/>
        <w:jc w:val="both"/>
        <w:rPr>
          <w:rStyle w:val="FontStyle61"/>
          <w:rFonts w:cs="Times New Roman"/>
          <w:sz w:val="22"/>
          <w:szCs w:val="22"/>
        </w:rPr>
      </w:pPr>
      <w:r>
        <w:rPr>
          <w:rStyle w:val="FontStyle61"/>
          <w:rFonts w:cs="Times New Roman"/>
          <w:sz w:val="22"/>
          <w:szCs w:val="22"/>
        </w:rPr>
        <w:t xml:space="preserve">в) юридический факт, прошедший государственную регистрацию </w:t>
      </w:r>
    </w:p>
    <w:p>
      <w:pPr>
        <w:pStyle w:val="Style91"/>
        <w:widowControl/>
        <w:spacing w:lineRule="atLeast" w:line="100" w:before="0" w:after="0"/>
        <w:jc w:val="both"/>
        <w:rPr>
          <w:rStyle w:val="FontStyle61"/>
          <w:rFonts w:cs="Times New Roman"/>
          <w:sz w:val="22"/>
          <w:szCs w:val="22"/>
        </w:rPr>
      </w:pPr>
      <w:r>
        <w:rPr>
          <w:rStyle w:val="FontStyle61"/>
          <w:rFonts w:cs="Times New Roman"/>
          <w:sz w:val="22"/>
          <w:szCs w:val="22"/>
        </w:rPr>
        <w:t>г) юридический факт или совокупность юридических фактов</w:t>
      </w:r>
    </w:p>
    <w:p>
      <w:pPr>
        <w:pStyle w:val="Style26"/>
        <w:widowControl/>
        <w:numPr>
          <w:ilvl w:val="0"/>
          <w:numId w:val="2"/>
        </w:numPr>
        <w:tabs>
          <w:tab w:val="left" w:pos="786" w:leader="none"/>
        </w:tabs>
        <w:spacing w:lineRule="atLeast" w:line="100" w:before="0" w:after="0"/>
        <w:ind w:left="0" w:right="0" w:hanging="360"/>
        <w:jc w:val="both"/>
        <w:rPr>
          <w:rStyle w:val="FontStyle60"/>
          <w:rFonts w:cs="Times New Roman"/>
          <w:b/>
          <w:bCs/>
          <w:sz w:val="22"/>
          <w:szCs w:val="22"/>
        </w:rPr>
      </w:pPr>
      <w:r>
        <w:rPr>
          <w:rStyle w:val="FontStyle60"/>
          <w:rFonts w:cs="Times New Roman"/>
          <w:b/>
          <w:bCs/>
          <w:sz w:val="22"/>
          <w:szCs w:val="22"/>
        </w:rPr>
        <w:t>Кто не является законным представителем несовершеннолетнего ребёнка при защите его прав и интересов:</w:t>
      </w:r>
    </w:p>
    <w:p>
      <w:pPr>
        <w:pStyle w:val="Style121"/>
        <w:widowControl/>
        <w:tabs>
          <w:tab w:val="left" w:pos="158" w:leader="none"/>
        </w:tabs>
        <w:spacing w:lineRule="atLeast" w:line="100" w:before="0" w:after="0"/>
        <w:rPr>
          <w:rStyle w:val="FontStyle61"/>
          <w:rFonts w:cs="Times New Roman"/>
          <w:sz w:val="22"/>
          <w:szCs w:val="22"/>
        </w:rPr>
      </w:pPr>
      <w:r>
        <w:rPr>
          <w:rStyle w:val="FontStyle61"/>
          <w:rFonts w:cs="Times New Roman"/>
          <w:sz w:val="22"/>
          <w:szCs w:val="22"/>
        </w:rPr>
        <w:t>а) опекун 7-летнего ребенка</w:t>
      </w:r>
    </w:p>
    <w:p>
      <w:pPr>
        <w:pStyle w:val="Style121"/>
        <w:widowControl/>
        <w:tabs>
          <w:tab w:val="left" w:pos="158" w:leader="none"/>
        </w:tabs>
        <w:spacing w:lineRule="atLeast" w:line="100" w:before="0" w:after="0"/>
        <w:rPr>
          <w:rStyle w:val="FontStyle61"/>
          <w:rFonts w:cs="Times New Roman"/>
          <w:sz w:val="22"/>
          <w:szCs w:val="22"/>
        </w:rPr>
      </w:pPr>
      <w:r>
        <w:rPr>
          <w:rStyle w:val="FontStyle61"/>
          <w:rFonts w:cs="Times New Roman"/>
          <w:sz w:val="22"/>
          <w:szCs w:val="22"/>
        </w:rPr>
        <w:t>б) усыновитель 14-летнего ребёнка</w:t>
      </w:r>
    </w:p>
    <w:p>
      <w:pPr>
        <w:pStyle w:val="Style121"/>
        <w:widowControl/>
        <w:tabs>
          <w:tab w:val="left" w:pos="158" w:leader="none"/>
        </w:tabs>
        <w:spacing w:lineRule="atLeast" w:line="100" w:before="0" w:after="0"/>
        <w:rPr>
          <w:rStyle w:val="FontStyle61"/>
          <w:rFonts w:cs="Times New Roman"/>
          <w:sz w:val="22"/>
          <w:szCs w:val="22"/>
        </w:rPr>
      </w:pPr>
      <w:r>
        <w:rPr>
          <w:rStyle w:val="FontStyle61"/>
          <w:rFonts w:cs="Times New Roman"/>
          <w:sz w:val="22"/>
          <w:szCs w:val="22"/>
        </w:rPr>
        <w:t>в)попечитель 10-летнего ребёнка</w:t>
      </w:r>
    </w:p>
    <w:p>
      <w:pPr>
        <w:pStyle w:val="Style121"/>
        <w:widowControl/>
        <w:tabs>
          <w:tab w:val="left" w:pos="158" w:leader="none"/>
        </w:tabs>
        <w:spacing w:lineRule="atLeast" w:line="100" w:before="0" w:after="0"/>
        <w:rPr>
          <w:rStyle w:val="FontStyle61"/>
          <w:rFonts w:cs="Times New Roman"/>
          <w:sz w:val="22"/>
          <w:szCs w:val="22"/>
        </w:rPr>
      </w:pPr>
      <w:r>
        <w:rPr>
          <w:rStyle w:val="FontStyle61"/>
          <w:rFonts w:cs="Times New Roman"/>
          <w:sz w:val="22"/>
          <w:szCs w:val="22"/>
        </w:rPr>
        <w:t>г)орган опеки и попечительства в отношении детей, оставшихся без родительского попечения</w:t>
      </w:r>
    </w:p>
    <w:p>
      <w:pPr>
        <w:pStyle w:val="Style51"/>
        <w:widowControl/>
        <w:numPr>
          <w:ilvl w:val="0"/>
          <w:numId w:val="2"/>
        </w:numPr>
        <w:tabs>
          <w:tab w:val="left" w:pos="786" w:leader="none"/>
        </w:tabs>
        <w:spacing w:lineRule="atLeast" w:line="100" w:before="0" w:after="0"/>
        <w:ind w:left="0" w:right="0" w:hanging="360"/>
        <w:rPr>
          <w:rStyle w:val="FontStyle79"/>
          <w:rFonts w:cs="Times New Roman"/>
          <w:b/>
          <w:bCs/>
        </w:rPr>
      </w:pPr>
      <w:r>
        <w:rPr>
          <w:rStyle w:val="FontStyle79"/>
          <w:rFonts w:cs="Times New Roman"/>
          <w:b/>
          <w:bCs/>
        </w:rPr>
        <w:t>Допускается ли в России заключение брака через представителей:</w:t>
      </w:r>
    </w:p>
    <w:p>
      <w:pPr>
        <w:pStyle w:val="Style51"/>
        <w:widowControl/>
        <w:spacing w:lineRule="atLeast" w:line="100" w:before="0" w:after="0"/>
        <w:rPr>
          <w:rStyle w:val="FontStyle79"/>
          <w:rFonts w:cs="Times New Roman"/>
        </w:rPr>
      </w:pPr>
      <w:r>
        <w:rPr>
          <w:rStyle w:val="FontStyle79"/>
          <w:rFonts w:cs="Times New Roman"/>
        </w:rPr>
        <w:t>а) да</w:t>
      </w:r>
    </w:p>
    <w:p>
      <w:pPr>
        <w:pStyle w:val="Style51"/>
        <w:widowControl/>
        <w:spacing w:lineRule="atLeast" w:line="100" w:before="0" w:after="0"/>
        <w:rPr>
          <w:rStyle w:val="FontStyle79"/>
          <w:rFonts w:cs="Times New Roman"/>
        </w:rPr>
      </w:pPr>
      <w:r>
        <w:rPr>
          <w:rStyle w:val="FontStyle79"/>
          <w:rFonts w:cs="Times New Roman"/>
        </w:rPr>
        <w:t xml:space="preserve">б) нет, кроме заключения брака с несовершеннолетним лицом </w:t>
      </w:r>
    </w:p>
    <w:p>
      <w:pPr>
        <w:pStyle w:val="Style51"/>
        <w:widowControl/>
        <w:spacing w:lineRule="atLeast" w:line="100" w:before="0" w:after="0"/>
        <w:rPr>
          <w:rStyle w:val="FontStyle79"/>
          <w:rFonts w:cs="Times New Roman"/>
        </w:rPr>
      </w:pPr>
      <w:r>
        <w:rPr>
          <w:rStyle w:val="FontStyle79"/>
          <w:rFonts w:cs="Times New Roman"/>
        </w:rPr>
        <w:t xml:space="preserve">в) нет, кроме случаев, предусмотренных семейным законодательством </w:t>
      </w:r>
    </w:p>
    <w:p>
      <w:pPr>
        <w:pStyle w:val="Style51"/>
        <w:widowControl/>
        <w:spacing w:lineRule="atLeast" w:line="100" w:before="0" w:after="0"/>
        <w:rPr>
          <w:rStyle w:val="FontStyle79"/>
          <w:rFonts w:cs="Times New Roman"/>
        </w:rPr>
      </w:pPr>
      <w:r>
        <w:rPr>
          <w:rStyle w:val="FontStyle79"/>
          <w:rFonts w:cs="Times New Roman"/>
        </w:rPr>
        <w:t>г) нет</w:t>
      </w:r>
    </w:p>
    <w:p>
      <w:pPr>
        <w:pStyle w:val="Style81"/>
        <w:widowControl/>
        <w:numPr>
          <w:ilvl w:val="0"/>
          <w:numId w:val="2"/>
        </w:numPr>
        <w:tabs>
          <w:tab w:val="left" w:pos="786" w:leader="none"/>
        </w:tabs>
        <w:spacing w:lineRule="atLeast" w:line="100" w:before="0" w:after="0"/>
        <w:ind w:left="0" w:right="0" w:hanging="360"/>
        <w:rPr>
          <w:rStyle w:val="FontStyle60"/>
          <w:rFonts w:cs="Times New Roman"/>
          <w:b/>
          <w:bCs/>
          <w:sz w:val="22"/>
          <w:szCs w:val="22"/>
        </w:rPr>
      </w:pPr>
      <w:r>
        <w:rPr>
          <w:rStyle w:val="FontStyle60"/>
          <w:rFonts w:cs="Times New Roman"/>
          <w:b/>
          <w:bCs/>
          <w:sz w:val="22"/>
          <w:szCs w:val="22"/>
        </w:rPr>
        <w:t>По истечении какого срока после подачи заявления в орган загса может быть зарегистрирован брак (*):</w:t>
      </w:r>
    </w:p>
    <w:p>
      <w:pPr>
        <w:pStyle w:val="Style22"/>
        <w:widowControl/>
        <w:tabs>
          <w:tab w:val="left" w:pos="168" w:leader="none"/>
        </w:tabs>
        <w:spacing w:lineRule="atLeast" w:line="100" w:before="0" w:after="0"/>
        <w:jc w:val="both"/>
        <w:rPr>
          <w:rStyle w:val="FontStyle60"/>
          <w:rFonts w:cs="Times New Roman"/>
          <w:sz w:val="22"/>
          <w:szCs w:val="22"/>
        </w:rPr>
      </w:pPr>
      <w:r>
        <w:rPr>
          <w:rStyle w:val="FontStyle60"/>
          <w:rFonts w:cs="Times New Roman"/>
          <w:sz w:val="22"/>
          <w:szCs w:val="22"/>
        </w:rPr>
        <w:t>а) по истечении двух месяцев, но только при наличии уважительных причин</w:t>
      </w:r>
    </w:p>
    <w:p>
      <w:pPr>
        <w:pStyle w:val="Style22"/>
        <w:widowControl/>
        <w:tabs>
          <w:tab w:val="left" w:pos="168" w:leader="none"/>
        </w:tabs>
        <w:spacing w:lineRule="atLeast" w:line="100" w:before="0" w:after="0"/>
        <w:jc w:val="both"/>
        <w:rPr>
          <w:rStyle w:val="FontStyle60"/>
          <w:rFonts w:cs="Times New Roman"/>
          <w:sz w:val="22"/>
          <w:szCs w:val="22"/>
        </w:rPr>
      </w:pPr>
      <w:r>
        <w:rPr>
          <w:rStyle w:val="FontStyle60"/>
          <w:rFonts w:cs="Times New Roman"/>
          <w:sz w:val="22"/>
          <w:szCs w:val="22"/>
        </w:rPr>
        <w:t>б) по истечении одного месяца - по общему правилу</w:t>
      </w:r>
    </w:p>
    <w:p>
      <w:pPr>
        <w:pStyle w:val="Style22"/>
        <w:widowControl/>
        <w:tabs>
          <w:tab w:val="left" w:pos="168" w:leader="none"/>
        </w:tabs>
        <w:spacing w:lineRule="atLeast" w:line="100" w:before="0" w:after="0"/>
        <w:jc w:val="both"/>
        <w:rPr>
          <w:rStyle w:val="FontStyle60"/>
          <w:rFonts w:cs="Times New Roman"/>
          <w:sz w:val="22"/>
          <w:szCs w:val="22"/>
        </w:rPr>
      </w:pPr>
      <w:r>
        <w:rPr>
          <w:rStyle w:val="FontStyle60"/>
          <w:rFonts w:cs="Times New Roman"/>
          <w:sz w:val="22"/>
          <w:szCs w:val="22"/>
        </w:rPr>
        <w:t>в)по истечении трех месяцев - по общему правилу</w:t>
      </w:r>
    </w:p>
    <w:p>
      <w:pPr>
        <w:pStyle w:val="Style22"/>
        <w:widowControl/>
        <w:tabs>
          <w:tab w:val="left" w:pos="168" w:leader="none"/>
        </w:tabs>
        <w:spacing w:lineRule="atLeast" w:line="100" w:before="0" w:after="0"/>
        <w:jc w:val="both"/>
        <w:rPr>
          <w:rStyle w:val="FontStyle60"/>
          <w:rFonts w:cs="Times New Roman"/>
          <w:sz w:val="22"/>
          <w:szCs w:val="22"/>
        </w:rPr>
      </w:pPr>
      <w:r>
        <w:rPr>
          <w:rStyle w:val="FontStyle60"/>
          <w:rFonts w:cs="Times New Roman"/>
          <w:sz w:val="22"/>
          <w:szCs w:val="22"/>
        </w:rPr>
        <w:t>г) в день подачи заявления, но только при наличии особых обстоятельств</w:t>
      </w:r>
    </w:p>
    <w:p>
      <w:pPr>
        <w:pStyle w:val="Style51"/>
        <w:widowControl/>
        <w:numPr>
          <w:ilvl w:val="0"/>
          <w:numId w:val="2"/>
        </w:numPr>
        <w:tabs>
          <w:tab w:val="left" w:pos="786" w:leader="none"/>
        </w:tabs>
        <w:spacing w:lineRule="atLeast" w:line="100" w:before="0" w:after="0"/>
        <w:ind w:left="0" w:right="0" w:hanging="360"/>
        <w:rPr>
          <w:rStyle w:val="FontStyle79"/>
          <w:rFonts w:cs="Times New Roman"/>
          <w:b/>
          <w:bCs/>
        </w:rPr>
      </w:pPr>
      <w:r>
        <w:rPr>
          <w:rStyle w:val="FontStyle79"/>
          <w:rFonts w:cs="Times New Roman"/>
          <w:b/>
          <w:bCs/>
        </w:rPr>
        <w:t>Основаниями признания брака недействительным являются(*):</w:t>
      </w:r>
    </w:p>
    <w:p>
      <w:pPr>
        <w:pStyle w:val="Style311"/>
        <w:widowControl/>
        <w:tabs>
          <w:tab w:val="left" w:pos="206" w:leader="none"/>
        </w:tabs>
        <w:spacing w:lineRule="atLeast" w:line="100" w:before="0" w:after="0"/>
        <w:jc w:val="both"/>
        <w:rPr>
          <w:rStyle w:val="FontStyle66"/>
          <w:rFonts w:cs="Times New Roman"/>
          <w:sz w:val="22"/>
          <w:szCs w:val="22"/>
        </w:rPr>
      </w:pPr>
      <w:r>
        <w:rPr>
          <w:rStyle w:val="FontStyle66"/>
          <w:rFonts w:cs="Times New Roman"/>
          <w:sz w:val="22"/>
          <w:szCs w:val="22"/>
        </w:rPr>
        <w:t>а) смена пола одним из супругов после заключения брака</w:t>
      </w:r>
    </w:p>
    <w:p>
      <w:pPr>
        <w:pStyle w:val="Style311"/>
        <w:widowControl/>
        <w:tabs>
          <w:tab w:val="left" w:pos="206" w:leader="none"/>
        </w:tabs>
        <w:spacing w:lineRule="atLeast" w:line="100" w:before="0" w:after="0"/>
        <w:jc w:val="both"/>
        <w:rPr>
          <w:rStyle w:val="FontStyle66"/>
          <w:rFonts w:cs="Times New Roman"/>
          <w:sz w:val="22"/>
          <w:szCs w:val="22"/>
        </w:rPr>
      </w:pPr>
      <w:r>
        <w:rPr>
          <w:rStyle w:val="FontStyle66"/>
          <w:rFonts w:cs="Times New Roman"/>
          <w:sz w:val="22"/>
          <w:szCs w:val="22"/>
        </w:rPr>
        <w:t>б) заключение брака между неполнородными братом и сестрой</w:t>
      </w:r>
    </w:p>
    <w:p>
      <w:pPr>
        <w:pStyle w:val="Style311"/>
        <w:widowControl/>
        <w:tabs>
          <w:tab w:val="left" w:pos="206" w:leader="none"/>
        </w:tabs>
        <w:spacing w:lineRule="atLeast" w:line="100" w:before="0" w:after="0"/>
        <w:jc w:val="both"/>
        <w:rPr>
          <w:rStyle w:val="FontStyle66"/>
          <w:rFonts w:cs="Times New Roman"/>
          <w:sz w:val="22"/>
          <w:szCs w:val="22"/>
        </w:rPr>
      </w:pPr>
      <w:r>
        <w:rPr>
          <w:rStyle w:val="FontStyle66"/>
          <w:rFonts w:cs="Times New Roman"/>
          <w:sz w:val="22"/>
          <w:szCs w:val="22"/>
        </w:rPr>
        <w:t>в) фиктивность брака, т.е. брак, заключённый на определённый срок</w:t>
      </w:r>
    </w:p>
    <w:p>
      <w:pPr>
        <w:pStyle w:val="Style311"/>
        <w:widowControl/>
        <w:tabs>
          <w:tab w:val="left" w:pos="206" w:leader="none"/>
        </w:tabs>
        <w:spacing w:lineRule="atLeast" w:line="100" w:before="0" w:after="0"/>
        <w:jc w:val="both"/>
        <w:rPr>
          <w:rStyle w:val="FontStyle66"/>
          <w:rFonts w:cs="Times New Roman"/>
          <w:sz w:val="22"/>
          <w:szCs w:val="22"/>
        </w:rPr>
      </w:pPr>
      <w:r>
        <w:rPr>
          <w:rStyle w:val="FontStyle66"/>
          <w:rFonts w:cs="Times New Roman"/>
          <w:sz w:val="22"/>
          <w:szCs w:val="22"/>
          <w:u w:val="single"/>
        </w:rPr>
        <w:t>г)</w:t>
      </w:r>
      <w:r>
        <w:rPr>
          <w:rStyle w:val="FontStyle66"/>
          <w:rFonts w:cs="Times New Roman"/>
          <w:sz w:val="22"/>
          <w:szCs w:val="22"/>
        </w:rPr>
        <w:t>признание одного из супругов недееспособным после заключения брака</w:t>
      </w:r>
    </w:p>
    <w:p>
      <w:pPr>
        <w:pStyle w:val="Style51"/>
        <w:widowControl/>
        <w:numPr>
          <w:ilvl w:val="0"/>
          <w:numId w:val="2"/>
        </w:numPr>
        <w:tabs>
          <w:tab w:val="left" w:pos="786" w:leader="none"/>
        </w:tabs>
        <w:spacing w:lineRule="atLeast" w:line="100" w:before="0" w:after="0"/>
        <w:ind w:left="0" w:right="0" w:hanging="360"/>
        <w:rPr>
          <w:rStyle w:val="FontStyle79"/>
          <w:rFonts w:cs="Times New Roman"/>
          <w:b/>
          <w:bCs/>
        </w:rPr>
      </w:pPr>
      <w:r>
        <w:rPr>
          <w:rStyle w:val="FontStyle79"/>
          <w:rFonts w:cs="Times New Roman"/>
          <w:b/>
          <w:bCs/>
        </w:rPr>
        <w:t>С какого момента брак признаётся недействительным:</w:t>
      </w:r>
    </w:p>
    <w:p>
      <w:pPr>
        <w:pStyle w:val="Style42"/>
        <w:widowControl/>
        <w:spacing w:lineRule="atLeast" w:line="100" w:before="0" w:after="0"/>
        <w:jc w:val="both"/>
        <w:rPr>
          <w:rStyle w:val="FontStyle60"/>
          <w:rFonts w:cs="Times New Roman"/>
          <w:sz w:val="22"/>
          <w:szCs w:val="22"/>
        </w:rPr>
      </w:pPr>
      <w:r>
        <w:rPr>
          <w:rStyle w:val="FontStyle60"/>
          <w:rFonts w:cs="Times New Roman"/>
          <w:sz w:val="22"/>
          <w:szCs w:val="22"/>
        </w:rPr>
        <w:t xml:space="preserve">а)  со дня вступления в законную силу решения суда о признании брака недействительным </w:t>
      </w:r>
    </w:p>
    <w:p>
      <w:pPr>
        <w:pStyle w:val="Style42"/>
        <w:widowControl/>
        <w:spacing w:lineRule="atLeast" w:line="100" w:before="0" w:after="0"/>
        <w:jc w:val="both"/>
        <w:rPr>
          <w:rStyle w:val="FontStyle60"/>
          <w:rFonts w:cs="Times New Roman"/>
          <w:sz w:val="22"/>
          <w:szCs w:val="22"/>
        </w:rPr>
      </w:pPr>
      <w:r>
        <w:rPr>
          <w:rStyle w:val="FontStyle60"/>
          <w:rFonts w:cs="Times New Roman"/>
          <w:sz w:val="22"/>
          <w:szCs w:val="22"/>
        </w:rPr>
        <w:t xml:space="preserve">б) со дня вынесения решения суда о признании брака недействительным </w:t>
      </w:r>
    </w:p>
    <w:p>
      <w:pPr>
        <w:pStyle w:val="Style42"/>
        <w:widowControl/>
        <w:spacing w:lineRule="atLeast" w:line="100" w:before="0" w:after="0"/>
        <w:jc w:val="both"/>
        <w:rPr>
          <w:rStyle w:val="FontStyle60"/>
          <w:rFonts w:cs="Times New Roman"/>
          <w:sz w:val="22"/>
          <w:szCs w:val="22"/>
        </w:rPr>
      </w:pPr>
      <w:r>
        <w:rPr>
          <w:rStyle w:val="FontStyle60"/>
          <w:rFonts w:cs="Times New Roman"/>
          <w:sz w:val="22"/>
          <w:szCs w:val="22"/>
        </w:rPr>
        <w:t>в) со дня заключения брака</w:t>
      </w:r>
    </w:p>
    <w:p>
      <w:pPr>
        <w:pStyle w:val="Style42"/>
        <w:widowControl/>
        <w:tabs>
          <w:tab w:val="left" w:pos="206" w:leader="none"/>
        </w:tabs>
        <w:spacing w:lineRule="atLeast" w:line="100" w:before="0" w:after="0"/>
        <w:jc w:val="both"/>
        <w:rPr>
          <w:rStyle w:val="FontStyle60"/>
          <w:rFonts w:cs="Times New Roman"/>
          <w:sz w:val="22"/>
          <w:szCs w:val="22"/>
        </w:rPr>
      </w:pPr>
      <w:r>
        <w:rPr>
          <w:rStyle w:val="FontStyle60"/>
          <w:rFonts w:cs="Times New Roman"/>
          <w:sz w:val="22"/>
          <w:szCs w:val="22"/>
        </w:rPr>
        <w:t>г)со дня внесения записи в акт гражданского состояния о признании брака недействительным</w:t>
      </w:r>
    </w:p>
    <w:p>
      <w:pPr>
        <w:pStyle w:val="Style41"/>
        <w:widowControl/>
        <w:numPr>
          <w:ilvl w:val="0"/>
          <w:numId w:val="2"/>
        </w:numPr>
        <w:tabs>
          <w:tab w:val="left" w:pos="786" w:leader="none"/>
        </w:tabs>
        <w:spacing w:lineRule="atLeast" w:line="100" w:before="0" w:after="0"/>
        <w:ind w:left="0" w:right="0" w:hanging="360"/>
        <w:jc w:val="both"/>
        <w:rPr>
          <w:rStyle w:val="FontStyle60"/>
          <w:rFonts w:cs="Times New Roman"/>
          <w:b/>
          <w:bCs/>
          <w:sz w:val="22"/>
          <w:szCs w:val="22"/>
        </w:rPr>
      </w:pPr>
      <w:r>
        <w:rPr>
          <w:rStyle w:val="FontStyle60"/>
          <w:rFonts w:cs="Times New Roman"/>
          <w:b/>
          <w:bCs/>
          <w:sz w:val="22"/>
          <w:szCs w:val="22"/>
        </w:rPr>
        <w:t>Может ли супруг в течение года после рождения ребёнка возбудить в суде дело о расторжении брака:</w:t>
      </w:r>
    </w:p>
    <w:p>
      <w:pPr>
        <w:pStyle w:val="Style91"/>
        <w:widowControl/>
        <w:spacing w:lineRule="atLeast" w:line="100" w:before="0" w:after="0"/>
        <w:jc w:val="both"/>
        <w:rPr>
          <w:rStyle w:val="FontStyle61"/>
          <w:rFonts w:cs="Times New Roman"/>
          <w:sz w:val="22"/>
          <w:szCs w:val="22"/>
        </w:rPr>
      </w:pPr>
      <w:r>
        <w:rPr>
          <w:rStyle w:val="FontStyle61"/>
          <w:rFonts w:cs="Times New Roman"/>
          <w:sz w:val="22"/>
          <w:szCs w:val="22"/>
        </w:rPr>
        <w:t xml:space="preserve">а)нет, ни при каких обстоятельствах до достижения ребенком одного года </w:t>
      </w:r>
    </w:p>
    <w:p>
      <w:pPr>
        <w:pStyle w:val="Style91"/>
        <w:widowControl/>
        <w:spacing w:lineRule="atLeast" w:line="100" w:before="0" w:after="0"/>
        <w:jc w:val="both"/>
        <w:rPr>
          <w:rStyle w:val="FontStyle61"/>
          <w:rFonts w:cs="Times New Roman"/>
          <w:sz w:val="22"/>
          <w:szCs w:val="22"/>
        </w:rPr>
      </w:pPr>
      <w:r>
        <w:rPr>
          <w:rStyle w:val="FontStyle61"/>
          <w:rFonts w:cs="Times New Roman"/>
          <w:sz w:val="22"/>
          <w:szCs w:val="22"/>
        </w:rPr>
        <w:t xml:space="preserve">б) да, но только если супруга выразит на это свое согласие </w:t>
      </w:r>
    </w:p>
    <w:p>
      <w:pPr>
        <w:pStyle w:val="Style91"/>
        <w:widowControl/>
        <w:spacing w:lineRule="atLeast" w:line="100" w:before="0" w:after="0"/>
        <w:jc w:val="both"/>
        <w:rPr>
          <w:rStyle w:val="FontStyle61"/>
          <w:rFonts w:cs="Times New Roman"/>
          <w:sz w:val="22"/>
          <w:szCs w:val="22"/>
        </w:rPr>
      </w:pPr>
      <w:r>
        <w:rPr>
          <w:rStyle w:val="FontStyle61"/>
          <w:rFonts w:cs="Times New Roman"/>
          <w:sz w:val="22"/>
          <w:szCs w:val="22"/>
        </w:rPr>
        <w:t>в) да, если ребёнок родился мертвым</w:t>
      </w:r>
    </w:p>
    <w:p>
      <w:pPr>
        <w:pStyle w:val="Style91"/>
        <w:widowControl/>
        <w:spacing w:lineRule="atLeast" w:line="100" w:before="0" w:after="0"/>
        <w:jc w:val="both"/>
        <w:rPr>
          <w:rStyle w:val="FontStyle61"/>
          <w:rFonts w:cs="Times New Roman"/>
          <w:sz w:val="22"/>
          <w:szCs w:val="22"/>
        </w:rPr>
      </w:pPr>
      <w:r>
        <w:rPr>
          <w:rStyle w:val="FontStyle61"/>
          <w:rFonts w:cs="Times New Roman"/>
          <w:sz w:val="22"/>
          <w:szCs w:val="22"/>
        </w:rPr>
        <w:t>г) да</w:t>
      </w:r>
    </w:p>
    <w:p>
      <w:pPr>
        <w:pStyle w:val="Style41"/>
        <w:widowControl/>
        <w:numPr>
          <w:ilvl w:val="0"/>
          <w:numId w:val="2"/>
        </w:numPr>
        <w:tabs>
          <w:tab w:val="left" w:pos="786" w:leader="none"/>
        </w:tabs>
        <w:spacing w:lineRule="atLeast" w:line="100" w:before="0" w:after="0"/>
        <w:ind w:left="0" w:right="0" w:hanging="360"/>
        <w:jc w:val="both"/>
        <w:rPr>
          <w:rStyle w:val="FontStyle60"/>
          <w:rFonts w:cs="Times New Roman"/>
          <w:b/>
          <w:bCs/>
          <w:sz w:val="22"/>
          <w:szCs w:val="22"/>
        </w:rPr>
      </w:pPr>
      <w:r>
        <w:rPr>
          <w:rStyle w:val="FontStyle60"/>
          <w:rFonts w:cs="Times New Roman"/>
          <w:b/>
          <w:bCs/>
          <w:sz w:val="22"/>
          <w:szCs w:val="22"/>
        </w:rPr>
        <w:t>Какой максимальный срок для примирения супругов при расторжении брака в суде установлен законодательством:</w:t>
      </w:r>
    </w:p>
    <w:p>
      <w:pPr>
        <w:pStyle w:val="Style91"/>
        <w:widowControl/>
        <w:spacing w:lineRule="atLeast" w:line="100" w:before="0" w:after="0"/>
        <w:jc w:val="both"/>
        <w:rPr>
          <w:rStyle w:val="FontStyle61"/>
          <w:rFonts w:cs="Times New Roman"/>
          <w:sz w:val="22"/>
          <w:szCs w:val="22"/>
        </w:rPr>
      </w:pPr>
      <w:r>
        <w:rPr>
          <w:rStyle w:val="FontStyle61"/>
          <w:rFonts w:cs="Times New Roman"/>
          <w:sz w:val="22"/>
          <w:szCs w:val="22"/>
        </w:rPr>
        <w:t xml:space="preserve">а) 6 месяцев </w:t>
      </w:r>
    </w:p>
    <w:p>
      <w:pPr>
        <w:pStyle w:val="Style91"/>
        <w:widowControl/>
        <w:spacing w:lineRule="atLeast" w:line="100" w:before="0" w:after="0"/>
        <w:jc w:val="both"/>
        <w:rPr>
          <w:rStyle w:val="FontStyle61"/>
          <w:rFonts w:cs="Times New Roman"/>
          <w:sz w:val="22"/>
          <w:szCs w:val="22"/>
        </w:rPr>
      </w:pPr>
      <w:r>
        <w:rPr>
          <w:rStyle w:val="FontStyle61"/>
          <w:rFonts w:cs="Times New Roman"/>
          <w:sz w:val="22"/>
          <w:szCs w:val="22"/>
        </w:rPr>
        <w:t xml:space="preserve">б) 2 месяца </w:t>
      </w:r>
    </w:p>
    <w:p>
      <w:pPr>
        <w:pStyle w:val="Style91"/>
        <w:widowControl/>
        <w:spacing w:lineRule="atLeast" w:line="100" w:before="0" w:after="0"/>
        <w:jc w:val="both"/>
        <w:rPr>
          <w:rStyle w:val="FontStyle61"/>
          <w:rFonts w:cs="Times New Roman"/>
          <w:sz w:val="22"/>
          <w:szCs w:val="22"/>
        </w:rPr>
      </w:pPr>
      <w:r>
        <w:rPr>
          <w:rStyle w:val="FontStyle61"/>
          <w:rFonts w:cs="Times New Roman"/>
          <w:sz w:val="22"/>
          <w:szCs w:val="22"/>
        </w:rPr>
        <w:t xml:space="preserve">в) 3 месяца </w:t>
      </w:r>
    </w:p>
    <w:p>
      <w:pPr>
        <w:pStyle w:val="Style91"/>
        <w:widowControl/>
        <w:spacing w:lineRule="atLeast" w:line="100" w:before="0" w:after="0"/>
        <w:jc w:val="both"/>
        <w:rPr>
          <w:rStyle w:val="FontStyle61"/>
          <w:rFonts w:cs="Times New Roman"/>
          <w:sz w:val="22"/>
          <w:szCs w:val="22"/>
        </w:rPr>
      </w:pPr>
      <w:r>
        <w:rPr>
          <w:rStyle w:val="FontStyle61"/>
          <w:rFonts w:cs="Times New Roman"/>
          <w:sz w:val="22"/>
          <w:szCs w:val="22"/>
        </w:rPr>
        <w:t>г) 1 месяц</w:t>
      </w:r>
    </w:p>
    <w:p>
      <w:pPr>
        <w:pStyle w:val="Style81"/>
        <w:widowControl/>
        <w:numPr>
          <w:ilvl w:val="0"/>
          <w:numId w:val="2"/>
        </w:numPr>
        <w:tabs>
          <w:tab w:val="left" w:pos="786" w:leader="none"/>
        </w:tabs>
        <w:spacing w:lineRule="atLeast" w:line="100" w:before="0" w:after="0"/>
        <w:ind w:left="0" w:right="0" w:hanging="360"/>
        <w:rPr>
          <w:rStyle w:val="FontStyle60"/>
          <w:rFonts w:cs="Times New Roman"/>
          <w:b/>
          <w:bCs/>
          <w:sz w:val="22"/>
          <w:szCs w:val="22"/>
        </w:rPr>
      </w:pPr>
      <w:r>
        <w:rPr>
          <w:rStyle w:val="FontStyle60"/>
          <w:rFonts w:cs="Times New Roman"/>
          <w:b/>
          <w:bCs/>
          <w:sz w:val="22"/>
          <w:szCs w:val="22"/>
        </w:rPr>
        <w:t>Обязан ли супруг уведомить своего кредитора об участии в брачном договоре:</w:t>
      </w:r>
    </w:p>
    <w:p>
      <w:pPr>
        <w:pStyle w:val="Style81"/>
        <w:widowControl/>
        <w:spacing w:lineRule="atLeast" w:line="100" w:before="0" w:after="0"/>
        <w:rPr>
          <w:rStyle w:val="FontStyle60"/>
          <w:rFonts w:cs="Times New Roman"/>
          <w:sz w:val="22"/>
          <w:szCs w:val="22"/>
        </w:rPr>
      </w:pPr>
      <w:r>
        <w:rPr>
          <w:rStyle w:val="FontStyle60"/>
          <w:rFonts w:cs="Times New Roman"/>
          <w:sz w:val="22"/>
          <w:szCs w:val="22"/>
        </w:rPr>
        <w:t>а)  да, обязан уведомить о факте заключения, изменения и расторжения брачного договора, а также о его содержании</w:t>
      </w:r>
    </w:p>
    <w:p>
      <w:pPr>
        <w:pStyle w:val="Style81"/>
        <w:widowControl/>
        <w:spacing w:lineRule="atLeast" w:line="100" w:before="0" w:after="0"/>
        <w:rPr>
          <w:rStyle w:val="FontStyle60"/>
          <w:rFonts w:cs="Times New Roman"/>
          <w:sz w:val="22"/>
          <w:szCs w:val="22"/>
        </w:rPr>
      </w:pPr>
      <w:r>
        <w:rPr>
          <w:rStyle w:val="FontStyle60"/>
          <w:rFonts w:cs="Times New Roman"/>
          <w:sz w:val="22"/>
          <w:szCs w:val="22"/>
        </w:rPr>
        <w:t>б) да, обязан уведомить о факте заключения брачного договора и его содержании</w:t>
      </w:r>
    </w:p>
    <w:p>
      <w:pPr>
        <w:pStyle w:val="Style81"/>
        <w:widowControl/>
        <w:spacing w:lineRule="atLeast" w:line="100" w:before="0" w:after="0"/>
        <w:rPr>
          <w:rStyle w:val="FontStyle60"/>
          <w:rFonts w:cs="Times New Roman"/>
          <w:sz w:val="22"/>
          <w:szCs w:val="22"/>
        </w:rPr>
      </w:pPr>
      <w:r>
        <w:rPr>
          <w:rStyle w:val="FontStyle60"/>
          <w:rFonts w:cs="Times New Roman"/>
          <w:sz w:val="22"/>
          <w:szCs w:val="22"/>
        </w:rPr>
        <w:t>в) да, обязан уведомить о факте заключения, изменения и расторжения брачного договора</w:t>
      </w:r>
    </w:p>
    <w:p>
      <w:pPr>
        <w:pStyle w:val="Style81"/>
        <w:widowControl/>
        <w:spacing w:lineRule="atLeast" w:line="100" w:before="0" w:after="0"/>
        <w:rPr>
          <w:rStyle w:val="FontStyle60"/>
          <w:rFonts w:cs="Times New Roman"/>
          <w:sz w:val="22"/>
          <w:szCs w:val="22"/>
        </w:rPr>
      </w:pPr>
      <w:r>
        <w:rPr>
          <w:rStyle w:val="FontStyle60"/>
          <w:rFonts w:cs="Times New Roman"/>
          <w:sz w:val="22"/>
          <w:szCs w:val="22"/>
        </w:rPr>
        <w:t>г) нет</w:t>
      </w:r>
    </w:p>
    <w:p>
      <w:pPr>
        <w:pStyle w:val="Style48"/>
        <w:widowControl/>
        <w:numPr>
          <w:ilvl w:val="0"/>
          <w:numId w:val="2"/>
        </w:numPr>
        <w:tabs>
          <w:tab w:val="left" w:pos="786" w:leader="none"/>
        </w:tabs>
        <w:spacing w:lineRule="atLeast" w:line="100" w:before="0" w:after="0"/>
        <w:ind w:left="0" w:right="0" w:hanging="360"/>
        <w:jc w:val="both"/>
        <w:rPr>
          <w:rStyle w:val="FontStyle59"/>
          <w:rFonts w:cs="Times New Roman"/>
          <w:b/>
          <w:bCs/>
          <w:sz w:val="22"/>
          <w:szCs w:val="22"/>
        </w:rPr>
      </w:pPr>
      <w:r>
        <w:rPr>
          <w:rStyle w:val="FontStyle59"/>
          <w:rFonts w:cs="Times New Roman"/>
          <w:b/>
          <w:bCs/>
          <w:sz w:val="22"/>
          <w:szCs w:val="22"/>
        </w:rPr>
        <w:t>Как распределяются общие долги супругов при разделе общего имущества:</w:t>
      </w:r>
    </w:p>
    <w:p>
      <w:pPr>
        <w:pStyle w:val="Style42"/>
        <w:widowControl/>
        <w:spacing w:lineRule="atLeast" w:line="100" w:before="0" w:after="0"/>
        <w:jc w:val="both"/>
        <w:rPr>
          <w:rStyle w:val="FontStyle60"/>
          <w:rFonts w:cs="Times New Roman"/>
          <w:sz w:val="22"/>
          <w:szCs w:val="22"/>
        </w:rPr>
      </w:pPr>
      <w:r>
        <w:rPr>
          <w:rStyle w:val="FontStyle60"/>
          <w:rFonts w:cs="Times New Roman"/>
          <w:sz w:val="22"/>
          <w:szCs w:val="22"/>
        </w:rPr>
        <w:t xml:space="preserve">а) пропорционально среднему размеру доходов каждого из супругов во время брака </w:t>
      </w:r>
    </w:p>
    <w:p>
      <w:pPr>
        <w:pStyle w:val="Style42"/>
        <w:widowControl/>
        <w:spacing w:lineRule="atLeast" w:line="100" w:before="0" w:after="0"/>
        <w:jc w:val="both"/>
        <w:rPr>
          <w:rStyle w:val="FontStyle60"/>
          <w:rFonts w:cs="Times New Roman"/>
          <w:sz w:val="22"/>
          <w:szCs w:val="22"/>
        </w:rPr>
      </w:pPr>
      <w:r>
        <w:rPr>
          <w:rStyle w:val="FontStyle60"/>
          <w:rFonts w:cs="Times New Roman"/>
          <w:sz w:val="22"/>
          <w:szCs w:val="22"/>
        </w:rPr>
        <w:t>б) всегда поровну</w:t>
      </w:r>
    </w:p>
    <w:p>
      <w:pPr>
        <w:pStyle w:val="Style42"/>
        <w:widowControl/>
        <w:spacing w:lineRule="atLeast" w:line="100" w:before="0" w:after="0"/>
        <w:jc w:val="both"/>
        <w:rPr>
          <w:rStyle w:val="FontStyle60"/>
          <w:rFonts w:cs="Times New Roman"/>
          <w:sz w:val="22"/>
          <w:szCs w:val="22"/>
        </w:rPr>
      </w:pPr>
      <w:r>
        <w:rPr>
          <w:rStyle w:val="FontStyle60"/>
          <w:rFonts w:cs="Times New Roman"/>
          <w:sz w:val="22"/>
          <w:szCs w:val="22"/>
        </w:rPr>
        <w:t xml:space="preserve">в)пропорционально среднему размеру доходов каждого из супругов на момент возникновения долга </w:t>
      </w:r>
    </w:p>
    <w:p>
      <w:pPr>
        <w:pStyle w:val="Style42"/>
        <w:widowControl/>
        <w:spacing w:lineRule="atLeast" w:line="100" w:before="0" w:after="0"/>
        <w:jc w:val="both"/>
        <w:rPr>
          <w:rStyle w:val="FontStyle60"/>
          <w:rFonts w:cs="Times New Roman"/>
          <w:sz w:val="22"/>
          <w:szCs w:val="22"/>
        </w:rPr>
      </w:pPr>
      <w:r>
        <w:rPr>
          <w:rStyle w:val="FontStyle60"/>
          <w:rFonts w:cs="Times New Roman"/>
          <w:sz w:val="22"/>
          <w:szCs w:val="22"/>
        </w:rPr>
        <w:t xml:space="preserve">г) пропорционально доходам супругов на момент заключения соглашения или рассмотрения дела в суде </w:t>
      </w:r>
    </w:p>
    <w:p>
      <w:pPr>
        <w:pStyle w:val="Style42"/>
        <w:widowControl/>
        <w:tabs>
          <w:tab w:val="left" w:pos="168" w:leader="none"/>
        </w:tabs>
        <w:spacing w:lineRule="atLeast" w:line="100" w:before="0" w:after="0"/>
        <w:jc w:val="both"/>
        <w:rPr>
          <w:rStyle w:val="FontStyle60"/>
          <w:rFonts w:cs="Times New Roman"/>
          <w:sz w:val="22"/>
          <w:szCs w:val="22"/>
        </w:rPr>
      </w:pPr>
      <w:r>
        <w:rPr>
          <w:rStyle w:val="FontStyle60"/>
          <w:rFonts w:cs="Times New Roman"/>
          <w:sz w:val="22"/>
          <w:szCs w:val="22"/>
          <w:u w:val="single"/>
        </w:rPr>
        <w:t>д</w:t>
      </w:r>
      <w:r>
        <w:rPr>
          <w:rStyle w:val="FontStyle60"/>
          <w:rFonts w:cs="Times New Roman"/>
          <w:sz w:val="22"/>
          <w:szCs w:val="22"/>
        </w:rPr>
        <w:t xml:space="preserve">) пропорционально присужденным им долям имущества </w:t>
      </w:r>
    </w:p>
    <w:p>
      <w:pPr>
        <w:pStyle w:val="Style48"/>
        <w:widowControl/>
        <w:numPr>
          <w:ilvl w:val="0"/>
          <w:numId w:val="2"/>
        </w:numPr>
        <w:tabs>
          <w:tab w:val="left" w:pos="786" w:leader="none"/>
        </w:tabs>
        <w:spacing w:lineRule="atLeast" w:line="100" w:before="0" w:after="0"/>
        <w:ind w:left="0" w:right="0" w:hanging="360"/>
        <w:jc w:val="both"/>
        <w:rPr>
          <w:rStyle w:val="FontStyle59"/>
          <w:rFonts w:cs="Times New Roman"/>
          <w:b/>
          <w:bCs/>
          <w:sz w:val="22"/>
          <w:szCs w:val="22"/>
        </w:rPr>
      </w:pPr>
      <w:r>
        <w:rPr>
          <w:rStyle w:val="FontStyle59"/>
          <w:rFonts w:cs="Times New Roman"/>
          <w:b/>
          <w:bCs/>
          <w:sz w:val="22"/>
          <w:szCs w:val="22"/>
        </w:rPr>
        <w:t>Какие лица имеют право на получение алиментов от супруга (*):</w:t>
      </w:r>
    </w:p>
    <w:p>
      <w:pPr>
        <w:pStyle w:val="Style55"/>
        <w:widowControl/>
        <w:tabs>
          <w:tab w:val="left" w:pos="197" w:leader="none"/>
        </w:tabs>
        <w:spacing w:lineRule="atLeast" w:line="100" w:before="0" w:after="0"/>
        <w:ind w:left="0" w:right="0" w:hanging="0"/>
        <w:jc w:val="both"/>
        <w:rPr>
          <w:rStyle w:val="FontStyle60"/>
          <w:rFonts w:cs="Times New Roman"/>
          <w:sz w:val="22"/>
          <w:szCs w:val="22"/>
        </w:rPr>
      </w:pPr>
      <w:r>
        <w:rPr>
          <w:rStyle w:val="FontStyle60"/>
          <w:rFonts w:cs="Times New Roman"/>
          <w:sz w:val="22"/>
          <w:szCs w:val="22"/>
        </w:rPr>
        <w:t>а) жена в период беременности, если беременность наступила до расторжения брака</w:t>
      </w:r>
    </w:p>
    <w:p>
      <w:pPr>
        <w:pStyle w:val="Style55"/>
        <w:widowControl/>
        <w:tabs>
          <w:tab w:val="left" w:pos="197" w:leader="none"/>
        </w:tabs>
        <w:spacing w:lineRule="atLeast" w:line="100" w:before="0" w:after="0"/>
        <w:ind w:left="0" w:right="0" w:hanging="0"/>
        <w:jc w:val="both"/>
        <w:rPr>
          <w:rStyle w:val="FontStyle60"/>
          <w:rFonts w:cs="Times New Roman"/>
          <w:sz w:val="22"/>
          <w:szCs w:val="22"/>
        </w:rPr>
      </w:pPr>
      <w:r>
        <w:rPr>
          <w:rStyle w:val="FontStyle60"/>
          <w:rFonts w:cs="Times New Roman"/>
          <w:sz w:val="22"/>
          <w:szCs w:val="22"/>
        </w:rPr>
        <w:t>б) работающий супруг, имеющий доход менее прожиточного минимума, установленного в РФ</w:t>
      </w:r>
    </w:p>
    <w:p>
      <w:pPr>
        <w:pStyle w:val="Style55"/>
        <w:widowControl/>
        <w:tabs>
          <w:tab w:val="left" w:pos="197" w:leader="none"/>
        </w:tabs>
        <w:spacing w:lineRule="atLeast" w:line="100" w:before="0" w:after="0"/>
        <w:ind w:left="0" w:right="0" w:hanging="0"/>
        <w:jc w:val="both"/>
        <w:rPr>
          <w:rStyle w:val="FontStyle60"/>
          <w:rFonts w:cs="Times New Roman"/>
          <w:sz w:val="22"/>
          <w:szCs w:val="22"/>
        </w:rPr>
      </w:pPr>
      <w:r>
        <w:rPr>
          <w:rStyle w:val="FontStyle60"/>
          <w:rFonts w:cs="Times New Roman"/>
          <w:sz w:val="22"/>
          <w:szCs w:val="22"/>
        </w:rPr>
        <w:t>в) другой супруг в любой ситуации</w:t>
      </w:r>
    </w:p>
    <w:p>
      <w:pPr>
        <w:pStyle w:val="Style55"/>
        <w:widowControl/>
        <w:tabs>
          <w:tab w:val="left" w:pos="197" w:leader="none"/>
        </w:tabs>
        <w:spacing w:lineRule="atLeast" w:line="100" w:before="0" w:after="0"/>
        <w:ind w:left="0" w:right="0" w:hanging="0"/>
        <w:jc w:val="both"/>
        <w:rPr>
          <w:rStyle w:val="FontStyle60"/>
          <w:rFonts w:cs="Times New Roman"/>
          <w:sz w:val="22"/>
          <w:szCs w:val="22"/>
        </w:rPr>
      </w:pPr>
      <w:r>
        <w:rPr>
          <w:rStyle w:val="FontStyle60"/>
          <w:rFonts w:cs="Times New Roman"/>
          <w:sz w:val="22"/>
          <w:szCs w:val="22"/>
        </w:rPr>
        <w:t>г) муж 63 лет, не нуждающийся в помощи</w:t>
      </w:r>
    </w:p>
    <w:p>
      <w:pPr>
        <w:pStyle w:val="Style41"/>
        <w:widowControl/>
        <w:numPr>
          <w:ilvl w:val="0"/>
          <w:numId w:val="2"/>
        </w:numPr>
        <w:tabs>
          <w:tab w:val="left" w:pos="786" w:leader="none"/>
        </w:tabs>
        <w:spacing w:lineRule="atLeast" w:line="100" w:before="0" w:after="0"/>
        <w:ind w:left="0" w:right="0" w:hanging="360"/>
        <w:jc w:val="both"/>
        <w:rPr>
          <w:rStyle w:val="FontStyle60"/>
          <w:rFonts w:cs="Times New Roman"/>
          <w:b/>
          <w:bCs/>
          <w:sz w:val="22"/>
          <w:szCs w:val="22"/>
        </w:rPr>
      </w:pPr>
      <w:r>
        <w:rPr>
          <w:rStyle w:val="FontStyle60"/>
          <w:rFonts w:cs="Times New Roman"/>
          <w:b/>
          <w:bCs/>
          <w:sz w:val="22"/>
          <w:szCs w:val="22"/>
        </w:rPr>
        <w:t>В каких случаях суд может освободить бывшего супруга от уплаты алиментов в отношении другого супруга:</w:t>
      </w:r>
    </w:p>
    <w:p>
      <w:pPr>
        <w:pStyle w:val="Style121"/>
        <w:widowControl/>
        <w:tabs>
          <w:tab w:val="left" w:pos="180" w:leader="none"/>
        </w:tabs>
        <w:spacing w:lineRule="atLeast" w:line="100" w:before="0" w:after="0"/>
        <w:rPr>
          <w:rStyle w:val="FontStyle61"/>
          <w:rFonts w:cs="Times New Roman"/>
          <w:sz w:val="22"/>
          <w:szCs w:val="22"/>
        </w:rPr>
      </w:pPr>
      <w:r>
        <w:rPr>
          <w:rStyle w:val="FontStyle61"/>
          <w:rFonts w:cs="Times New Roman"/>
          <w:sz w:val="22"/>
          <w:szCs w:val="22"/>
        </w:rPr>
        <w:t>а) если у алиментоплательщика отсутствуют необходимые средства для содержания другого супруга</w:t>
      </w:r>
    </w:p>
    <w:p>
      <w:pPr>
        <w:pStyle w:val="Style121"/>
        <w:widowControl/>
        <w:tabs>
          <w:tab w:val="left" w:pos="180" w:leader="none"/>
        </w:tabs>
        <w:spacing w:lineRule="atLeast" w:line="100" w:before="0" w:after="0"/>
        <w:rPr>
          <w:rStyle w:val="FontStyle61"/>
          <w:rFonts w:cs="Times New Roman"/>
          <w:sz w:val="22"/>
          <w:szCs w:val="22"/>
        </w:rPr>
      </w:pPr>
      <w:r>
        <w:rPr>
          <w:rStyle w:val="FontStyle61"/>
          <w:rFonts w:cs="Times New Roman"/>
          <w:sz w:val="22"/>
          <w:szCs w:val="22"/>
        </w:rPr>
        <w:t>б) если алиментополучатель получает содержание по договору пожизненного содержания с иждивением</w:t>
      </w:r>
    </w:p>
    <w:p>
      <w:pPr>
        <w:pStyle w:val="Style121"/>
        <w:widowControl/>
        <w:tabs>
          <w:tab w:val="left" w:pos="180" w:leader="none"/>
        </w:tabs>
        <w:spacing w:lineRule="atLeast" w:line="100" w:before="0" w:after="0"/>
        <w:rPr>
          <w:rStyle w:val="FontStyle61"/>
          <w:rFonts w:cs="Times New Roman"/>
          <w:sz w:val="22"/>
          <w:szCs w:val="22"/>
        </w:rPr>
      </w:pPr>
      <w:r>
        <w:rPr>
          <w:rStyle w:val="FontStyle61"/>
          <w:rFonts w:cs="Times New Roman"/>
          <w:sz w:val="22"/>
          <w:szCs w:val="22"/>
        </w:rPr>
        <w:t>в) если алиментополучатель стал нетрудоспособным в результате злоупотребления алкоголем</w:t>
      </w:r>
    </w:p>
    <w:p>
      <w:pPr>
        <w:pStyle w:val="Style121"/>
        <w:widowControl/>
        <w:tabs>
          <w:tab w:val="left" w:pos="180" w:leader="none"/>
        </w:tabs>
        <w:spacing w:lineRule="atLeast" w:line="100" w:before="0" w:after="0"/>
        <w:rPr>
          <w:rStyle w:val="FontStyle61"/>
          <w:rFonts w:cs="Times New Roman"/>
          <w:sz w:val="22"/>
          <w:szCs w:val="22"/>
        </w:rPr>
      </w:pPr>
      <w:r>
        <w:rPr>
          <w:rStyle w:val="FontStyle61"/>
          <w:rFonts w:cs="Times New Roman"/>
          <w:sz w:val="22"/>
          <w:szCs w:val="22"/>
          <w:u w:val="single"/>
        </w:rPr>
        <w:t>г)</w:t>
      </w:r>
      <w:r>
        <w:rPr>
          <w:rStyle w:val="FontStyle61"/>
          <w:rFonts w:cs="Times New Roman"/>
          <w:sz w:val="22"/>
          <w:szCs w:val="22"/>
        </w:rPr>
        <w:t xml:space="preserve">  если алиментоплательщик является нетрудоспособным</w:t>
      </w:r>
    </w:p>
    <w:p>
      <w:pPr>
        <w:pStyle w:val="Style191"/>
        <w:widowControl/>
        <w:numPr>
          <w:ilvl w:val="0"/>
          <w:numId w:val="2"/>
        </w:numPr>
        <w:tabs>
          <w:tab w:val="left" w:pos="786" w:leader="none"/>
        </w:tabs>
        <w:spacing w:lineRule="atLeast" w:line="100" w:before="0" w:after="0"/>
        <w:ind w:left="0" w:right="0" w:hanging="360"/>
        <w:rPr>
          <w:rStyle w:val="FontStyle61"/>
          <w:rFonts w:cs="Times New Roman"/>
          <w:b/>
          <w:bCs/>
          <w:sz w:val="22"/>
          <w:szCs w:val="22"/>
        </w:rPr>
      </w:pPr>
      <w:r>
        <w:rPr>
          <w:rStyle w:val="FontStyle61"/>
          <w:rFonts w:cs="Times New Roman"/>
          <w:b/>
          <w:bCs/>
          <w:sz w:val="22"/>
          <w:szCs w:val="22"/>
        </w:rPr>
        <w:t xml:space="preserve">Законным режимом имущества супругов является: </w:t>
      </w:r>
    </w:p>
    <w:p>
      <w:pPr>
        <w:pStyle w:val="Style191"/>
        <w:widowControl/>
        <w:spacing w:lineRule="atLeast" w:line="100" w:before="0" w:after="0"/>
        <w:rPr>
          <w:rStyle w:val="FontStyle58"/>
          <w:rFonts w:cs="Times New Roman"/>
          <w:sz w:val="22"/>
          <w:szCs w:val="22"/>
        </w:rPr>
      </w:pPr>
      <w:r>
        <w:rPr>
          <w:rStyle w:val="FontStyle58"/>
          <w:rFonts w:cs="Times New Roman"/>
          <w:sz w:val="22"/>
          <w:szCs w:val="22"/>
        </w:rPr>
        <w:t xml:space="preserve">а) режим общей долевой собственности на имущество, нажитое совместно супругами во время брака </w:t>
      </w:r>
    </w:p>
    <w:p>
      <w:pPr>
        <w:pStyle w:val="Style61"/>
        <w:widowControl/>
        <w:spacing w:lineRule="atLeast" w:line="100" w:before="0" w:after="0"/>
        <w:jc w:val="both"/>
        <w:rPr>
          <w:rStyle w:val="FontStyle58"/>
          <w:rFonts w:cs="Times New Roman"/>
          <w:sz w:val="22"/>
          <w:szCs w:val="22"/>
        </w:rPr>
      </w:pPr>
      <w:r>
        <w:rPr>
          <w:rStyle w:val="FontStyle58"/>
          <w:rFonts w:cs="Times New Roman"/>
          <w:sz w:val="22"/>
          <w:szCs w:val="22"/>
        </w:rPr>
        <w:t xml:space="preserve">б) режим общей совместной собственности на имущество, нажитое совместно супругами во время брака </w:t>
      </w:r>
    </w:p>
    <w:p>
      <w:pPr>
        <w:pStyle w:val="Style61"/>
        <w:widowControl/>
        <w:spacing w:lineRule="atLeast" w:line="100" w:before="0" w:after="0"/>
        <w:jc w:val="both"/>
        <w:rPr>
          <w:rStyle w:val="FontStyle58"/>
          <w:rFonts w:cs="Times New Roman"/>
          <w:sz w:val="22"/>
          <w:szCs w:val="22"/>
        </w:rPr>
      </w:pPr>
      <w:r>
        <w:rPr>
          <w:rStyle w:val="FontStyle58"/>
          <w:rFonts w:cs="Times New Roman"/>
          <w:sz w:val="22"/>
          <w:szCs w:val="22"/>
        </w:rPr>
        <w:t>в) режим общей совместной собственности на имущество, нажитое супругами до и во время брака</w:t>
      </w:r>
    </w:p>
    <w:p>
      <w:pPr>
        <w:pStyle w:val="Style21"/>
        <w:widowControl/>
        <w:spacing w:lineRule="atLeast" w:line="100" w:before="0" w:after="0"/>
        <w:rPr>
          <w:rStyle w:val="FontStyle58"/>
          <w:rFonts w:cs="Times New Roman"/>
          <w:sz w:val="22"/>
          <w:szCs w:val="22"/>
        </w:rPr>
      </w:pPr>
      <w:r>
        <w:rPr>
          <w:rStyle w:val="FontStyle58"/>
          <w:rFonts w:cs="Times New Roman"/>
          <w:sz w:val="22"/>
          <w:szCs w:val="22"/>
        </w:rPr>
        <w:t>г) режим общей совместной собственности на имущество, нажитое совместно супругами во время брака, и режим раздельной собственности на имущество, нажитое каждым из супругов до брака и во время брака</w:t>
      </w:r>
    </w:p>
    <w:p>
      <w:pPr>
        <w:pStyle w:val="Style48"/>
        <w:widowControl/>
        <w:numPr>
          <w:ilvl w:val="0"/>
          <w:numId w:val="2"/>
        </w:numPr>
        <w:tabs>
          <w:tab w:val="left" w:pos="786" w:leader="none"/>
        </w:tabs>
        <w:spacing w:lineRule="atLeast" w:line="100" w:before="0" w:after="0"/>
        <w:ind w:left="0" w:right="0" w:hanging="360"/>
        <w:jc w:val="both"/>
        <w:rPr>
          <w:rStyle w:val="FontStyle59"/>
          <w:rFonts w:cs="Times New Roman"/>
          <w:b/>
          <w:bCs/>
          <w:sz w:val="22"/>
          <w:szCs w:val="22"/>
        </w:rPr>
      </w:pPr>
      <w:r>
        <w:rPr>
          <w:rStyle w:val="FontStyle59"/>
          <w:rFonts w:cs="Times New Roman"/>
          <w:b/>
          <w:bCs/>
          <w:sz w:val="22"/>
          <w:szCs w:val="22"/>
        </w:rPr>
        <w:t xml:space="preserve">Имущество, нажитое совместно супругами во время брака, - это: </w:t>
      </w:r>
    </w:p>
    <w:p>
      <w:pPr>
        <w:pStyle w:val="Style22"/>
        <w:widowControl/>
        <w:tabs>
          <w:tab w:val="left" w:pos="0" w:leader="none"/>
          <w:tab w:val="left" w:pos="163" w:leader="none"/>
        </w:tabs>
        <w:spacing w:lineRule="atLeast" w:line="100" w:before="0" w:after="0"/>
        <w:jc w:val="both"/>
        <w:rPr>
          <w:rStyle w:val="FontStyle60"/>
          <w:rFonts w:cs="Times New Roman"/>
          <w:sz w:val="22"/>
          <w:szCs w:val="22"/>
        </w:rPr>
      </w:pPr>
      <w:r>
        <w:rPr>
          <w:rStyle w:val="FontStyle60"/>
          <w:rFonts w:cs="Times New Roman"/>
          <w:sz w:val="22"/>
          <w:szCs w:val="22"/>
        </w:rPr>
        <w:t>а) драгоценности, полученные одним из супругов во время брака в порядке наследования</w:t>
      </w:r>
    </w:p>
    <w:p>
      <w:pPr>
        <w:pStyle w:val="Style22"/>
        <w:widowControl/>
        <w:tabs>
          <w:tab w:val="left" w:pos="0" w:leader="none"/>
          <w:tab w:val="left" w:pos="163" w:leader="none"/>
        </w:tabs>
        <w:spacing w:lineRule="atLeast" w:line="100" w:before="0" w:after="0"/>
        <w:jc w:val="both"/>
        <w:rPr>
          <w:rStyle w:val="FontStyle60"/>
          <w:rFonts w:cs="Times New Roman"/>
          <w:sz w:val="22"/>
          <w:szCs w:val="22"/>
        </w:rPr>
      </w:pPr>
      <w:r>
        <w:rPr>
          <w:rStyle w:val="FontStyle60"/>
          <w:rFonts w:cs="Times New Roman"/>
          <w:sz w:val="22"/>
          <w:szCs w:val="22"/>
        </w:rPr>
        <w:t>б) вклады, внесенные супругами за счёт общего имущества на имя их общих несовершеннолетних детей</w:t>
      </w:r>
    </w:p>
    <w:p>
      <w:pPr>
        <w:pStyle w:val="Style22"/>
        <w:widowControl/>
        <w:tabs>
          <w:tab w:val="left" w:pos="0" w:leader="none"/>
          <w:tab w:val="left" w:pos="163" w:leader="none"/>
        </w:tabs>
        <w:spacing w:lineRule="atLeast" w:line="100" w:before="0" w:after="0"/>
        <w:jc w:val="both"/>
        <w:rPr>
          <w:rStyle w:val="FontStyle60"/>
          <w:rFonts w:cs="Times New Roman"/>
          <w:sz w:val="22"/>
          <w:szCs w:val="22"/>
        </w:rPr>
      </w:pPr>
      <w:r>
        <w:rPr>
          <w:rStyle w:val="FontStyle60"/>
          <w:rFonts w:cs="Times New Roman"/>
          <w:sz w:val="22"/>
          <w:szCs w:val="22"/>
        </w:rPr>
        <w:t>в) движимые и недвижимые вещи, приобретённые за счёт общих доходов супругов</w:t>
      </w:r>
    </w:p>
    <w:p>
      <w:pPr>
        <w:pStyle w:val="Style22"/>
        <w:widowControl/>
        <w:tabs>
          <w:tab w:val="left" w:pos="0" w:leader="none"/>
          <w:tab w:val="left" w:pos="163" w:leader="none"/>
        </w:tabs>
        <w:spacing w:lineRule="atLeast" w:line="100" w:before="0" w:after="0"/>
        <w:jc w:val="both"/>
        <w:rPr>
          <w:rStyle w:val="FontStyle60"/>
          <w:rFonts w:cs="Times New Roman"/>
          <w:sz w:val="22"/>
          <w:szCs w:val="22"/>
        </w:rPr>
      </w:pPr>
      <w:r>
        <w:rPr>
          <w:rStyle w:val="FontStyle60"/>
          <w:rFonts w:cs="Times New Roman"/>
          <w:sz w:val="22"/>
          <w:szCs w:val="22"/>
        </w:rPr>
        <w:t>г) доходы от использования прав на результаты интеллектуальной деятельности, созданные до брака</w:t>
      </w:r>
    </w:p>
    <w:p>
      <w:pPr>
        <w:pStyle w:val="Style33"/>
        <w:widowControl/>
        <w:numPr>
          <w:ilvl w:val="0"/>
          <w:numId w:val="2"/>
        </w:numPr>
        <w:tabs>
          <w:tab w:val="left" w:pos="786" w:leader="none"/>
        </w:tabs>
        <w:spacing w:lineRule="atLeast" w:line="100" w:before="0" w:after="0"/>
        <w:ind w:left="0" w:right="0" w:hanging="360"/>
        <w:jc w:val="both"/>
        <w:rPr>
          <w:rStyle w:val="FontStyle61"/>
          <w:rFonts w:cs="Times New Roman"/>
          <w:b/>
          <w:bCs/>
          <w:sz w:val="22"/>
          <w:szCs w:val="22"/>
        </w:rPr>
      </w:pPr>
      <w:r>
        <w:rPr>
          <w:rStyle w:val="FontStyle61"/>
          <w:rFonts w:cs="Times New Roman"/>
          <w:b/>
          <w:bCs/>
          <w:sz w:val="22"/>
          <w:szCs w:val="22"/>
        </w:rPr>
        <w:t xml:space="preserve">Договорным режимом имущества супругов может быть: </w:t>
      </w:r>
    </w:p>
    <w:p>
      <w:pPr>
        <w:pStyle w:val="Style91"/>
        <w:widowControl/>
        <w:tabs>
          <w:tab w:val="left" w:pos="14033" w:leader="none"/>
        </w:tabs>
        <w:spacing w:lineRule="atLeast" w:line="100" w:before="0" w:after="0"/>
        <w:jc w:val="both"/>
        <w:rPr>
          <w:rStyle w:val="FontStyle61"/>
          <w:rFonts w:cs="Times New Roman"/>
          <w:sz w:val="22"/>
          <w:szCs w:val="22"/>
        </w:rPr>
      </w:pPr>
      <w:r>
        <w:rPr>
          <w:rStyle w:val="FontStyle58"/>
          <w:rFonts w:cs="Times New Roman"/>
          <w:sz w:val="22"/>
          <w:szCs w:val="22"/>
        </w:rPr>
        <w:t xml:space="preserve">а) </w:t>
      </w:r>
      <w:r>
        <w:rPr>
          <w:rStyle w:val="FontStyle61"/>
          <w:rFonts w:cs="Times New Roman"/>
          <w:sz w:val="22"/>
          <w:szCs w:val="22"/>
        </w:rPr>
        <w:t xml:space="preserve">режим общей совместной собственности на имущество, нажитое совместно супругами во время брака </w:t>
      </w:r>
    </w:p>
    <w:p>
      <w:pPr>
        <w:pStyle w:val="Style91"/>
        <w:widowControl/>
        <w:tabs>
          <w:tab w:val="left" w:pos="14033" w:leader="none"/>
        </w:tabs>
        <w:spacing w:lineRule="atLeast" w:line="100" w:before="0" w:after="0"/>
        <w:jc w:val="both"/>
        <w:rPr>
          <w:rStyle w:val="FontStyle61"/>
          <w:rFonts w:cs="Times New Roman"/>
          <w:sz w:val="22"/>
          <w:szCs w:val="22"/>
        </w:rPr>
      </w:pPr>
      <w:r>
        <w:rPr>
          <w:rStyle w:val="FontStyle58"/>
          <w:rFonts w:cs="Times New Roman"/>
          <w:sz w:val="22"/>
          <w:szCs w:val="22"/>
        </w:rPr>
        <w:t xml:space="preserve">б) </w:t>
      </w:r>
      <w:r>
        <w:rPr>
          <w:rStyle w:val="FontStyle61"/>
          <w:rFonts w:cs="Times New Roman"/>
          <w:sz w:val="22"/>
          <w:szCs w:val="22"/>
        </w:rPr>
        <w:t xml:space="preserve">режим общей совместной собственности на имущество, нажитое каждым из супругов до и во время брака </w:t>
      </w:r>
    </w:p>
    <w:p>
      <w:pPr>
        <w:pStyle w:val="Normal"/>
        <w:spacing w:lineRule="atLeast" w:line="100" w:before="0" w:after="0"/>
        <w:rPr>
          <w:rStyle w:val="FontStyle61"/>
          <w:rFonts w:cs="Times New Roman" w:ascii="Times New Roman" w:hAnsi="Times New Roman"/>
          <w:b/>
        </w:rPr>
      </w:pPr>
      <w:r>
        <w:rPr>
          <w:rStyle w:val="FontStyle58"/>
          <w:rFonts w:cs="Times New Roman" w:ascii="Times New Roman" w:hAnsi="Times New Roman"/>
          <w:b/>
        </w:rPr>
        <w:t xml:space="preserve">в) </w:t>
      </w:r>
      <w:r>
        <w:rPr>
          <w:rStyle w:val="FontStyle61"/>
          <w:rFonts w:cs="Times New Roman" w:ascii="Times New Roman" w:hAnsi="Times New Roman"/>
          <w:b/>
        </w:rPr>
        <w:t>режим раздельной собственности на имущество, нажитое каждым из супругов до и во время брака</w:t>
      </w:r>
    </w:p>
    <w:p>
      <w:pPr>
        <w:pStyle w:val="Normal"/>
        <w:spacing w:lineRule="atLeast" w:line="100" w:before="0" w:after="0"/>
        <w:rPr>
          <w:rFonts w:cs="Times New Roman" w:ascii="Times New Roman" w:hAnsi="Times New Roman"/>
          <w:b/>
        </w:rPr>
      </w:pPr>
      <w:r>
        <w:rPr>
          <w:rFonts w:cs="Times New Roman" w:ascii="Times New Roman" w:hAnsi="Times New Roman"/>
          <w:b/>
        </w:rPr>
      </w:r>
    </w:p>
    <w:p>
      <w:pPr>
        <w:pStyle w:val="Normal"/>
        <w:spacing w:lineRule="atLeast" w:line="100" w:before="0" w:after="0"/>
        <w:jc w:val="both"/>
        <w:rPr>
          <w:rFonts w:cs="Times New Roman" w:ascii="Times New Roman" w:hAnsi="Times New Roman"/>
          <w:b/>
        </w:rPr>
      </w:pPr>
      <w:r>
        <w:rPr>
          <w:rFonts w:cs="Times New Roman" w:ascii="Times New Roman" w:hAnsi="Times New Roman"/>
          <w:b/>
        </w:rPr>
        <w:t xml:space="preserve">Критерии оценки: </w:t>
      </w:r>
    </w:p>
    <w:p>
      <w:pPr>
        <w:pStyle w:val="Normal"/>
        <w:spacing w:lineRule="atLeast" w:line="100" w:before="0" w:after="0"/>
        <w:jc w:val="both"/>
        <w:rPr>
          <w:rFonts w:cs="Times New Roman" w:ascii="Times New Roman" w:hAnsi="Times New Roman"/>
          <w:color w:val="000000"/>
        </w:rPr>
      </w:pPr>
      <w:r>
        <w:rPr>
          <w:rFonts w:cs="Times New Roman" w:ascii="Times New Roman" w:hAnsi="Times New Roman"/>
          <w:color w:val="000000"/>
        </w:rPr>
        <w:t>«2» = 31-50% ошибок</w:t>
      </w:r>
    </w:p>
    <w:p>
      <w:pPr>
        <w:pStyle w:val="Normal"/>
        <w:spacing w:lineRule="atLeast" w:line="100" w:before="0" w:after="0"/>
        <w:jc w:val="both"/>
        <w:rPr>
          <w:rFonts w:cs="Times New Roman" w:ascii="Times New Roman" w:hAnsi="Times New Roman"/>
          <w:color w:val="000000"/>
        </w:rPr>
      </w:pPr>
      <w:r>
        <w:rPr>
          <w:rFonts w:cs="Times New Roman" w:ascii="Times New Roman" w:hAnsi="Times New Roman"/>
          <w:color w:val="000000"/>
        </w:rPr>
        <w:t>«3» =  21-30% ошибок</w:t>
      </w:r>
    </w:p>
    <w:p>
      <w:pPr>
        <w:pStyle w:val="Normal"/>
        <w:spacing w:lineRule="atLeast" w:line="100" w:before="0" w:after="0"/>
        <w:jc w:val="both"/>
        <w:rPr>
          <w:rFonts w:cs="Times New Roman" w:ascii="Times New Roman" w:hAnsi="Times New Roman"/>
          <w:color w:val="000000"/>
        </w:rPr>
      </w:pPr>
      <w:r>
        <w:rPr>
          <w:rFonts w:cs="Times New Roman" w:ascii="Times New Roman" w:hAnsi="Times New Roman"/>
          <w:color w:val="000000"/>
        </w:rPr>
        <w:t>«4» =  11-20% ошибок</w:t>
      </w:r>
    </w:p>
    <w:p>
      <w:pPr>
        <w:pStyle w:val="Normal"/>
        <w:spacing w:lineRule="atLeast" w:line="100" w:before="0" w:after="0"/>
        <w:jc w:val="both"/>
        <w:rPr>
          <w:rFonts w:cs="Times New Roman" w:ascii="Times New Roman" w:hAnsi="Times New Roman"/>
          <w:color w:val="000000"/>
        </w:rPr>
      </w:pPr>
      <w:r>
        <w:rPr>
          <w:rFonts w:cs="Times New Roman" w:ascii="Times New Roman" w:hAnsi="Times New Roman"/>
          <w:color w:val="000000"/>
        </w:rPr>
        <w:t>«5» = 0-10% ошибок</w:t>
      </w:r>
    </w:p>
    <w:p>
      <w:pPr>
        <w:pStyle w:val="Normal"/>
        <w:spacing w:lineRule="atLeast" w:line="100" w:before="0" w:after="0"/>
        <w:jc w:val="both"/>
        <w:rPr>
          <w:rFonts w:cs="Times New Roman" w:ascii="Times New Roman" w:hAnsi="Times New Roman"/>
          <w:color w:val="000000"/>
        </w:rPr>
      </w:pPr>
      <w:r>
        <w:rPr>
          <w:rFonts w:cs="Times New Roman" w:ascii="Times New Roman" w:hAnsi="Times New Roman"/>
          <w:color w:val="000000"/>
        </w:rPr>
      </w:r>
    </w:p>
    <w:p>
      <w:pPr>
        <w:pStyle w:val="Normal"/>
        <w:spacing w:lineRule="atLeast" w:line="100" w:before="0" w:after="0"/>
        <w:jc w:val="both"/>
        <w:rPr>
          <w:rFonts w:cs="Times New Roman" w:ascii="Times New Roman" w:hAnsi="Times New Roman"/>
          <w:color w:val="000000"/>
        </w:rPr>
      </w:pPr>
      <w:r>
        <w:rPr>
          <w:rFonts w:cs="Times New Roman" w:ascii="Times New Roman" w:hAnsi="Times New Roman"/>
          <w:color w:val="000000"/>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rFonts w:cs="Times New Roman" w:ascii="Times New Roman" w:hAnsi="Times New Roman"/>
          <w:b/>
          <w:sz w:val="24"/>
          <w:szCs w:val="24"/>
        </w:rPr>
      </w:pPr>
      <w:r>
        <w:rPr>
          <w:rFonts w:cs="Times New Roman" w:ascii="Times New Roman" w:hAnsi="Times New Roman"/>
          <w:b/>
          <w:sz w:val="24"/>
          <w:szCs w:val="24"/>
        </w:rPr>
        <w:t>Вопросы к зачету</w:t>
      </w:r>
    </w:p>
    <w:p>
      <w:pPr>
        <w:pStyle w:val="Normal"/>
        <w:spacing w:lineRule="atLeast" w:line="100" w:before="0" w:after="0"/>
        <w:jc w:val="both"/>
        <w:rPr/>
      </w:pPr>
      <w:r>
        <w:rPr/>
      </w:r>
    </w:p>
    <w:p>
      <w:pPr>
        <w:pStyle w:val="LONormal"/>
        <w:numPr>
          <w:ilvl w:val="0"/>
          <w:numId w:val="3"/>
        </w:numPr>
        <w:tabs>
          <w:tab w:val="left" w:pos="142" w:leader="none"/>
        </w:tabs>
        <w:ind w:left="142" w:right="0" w:hanging="425"/>
        <w:jc w:val="both"/>
        <w:rPr>
          <w:sz w:val="24"/>
        </w:rPr>
      </w:pPr>
      <w:r>
        <w:rPr>
          <w:sz w:val="24"/>
        </w:rPr>
        <w:t xml:space="preserve">Понятие и предмет семейного права. </w:t>
      </w:r>
    </w:p>
    <w:p>
      <w:pPr>
        <w:pStyle w:val="LONormal"/>
        <w:numPr>
          <w:ilvl w:val="0"/>
          <w:numId w:val="3"/>
        </w:numPr>
        <w:tabs>
          <w:tab w:val="left" w:pos="142" w:leader="none"/>
        </w:tabs>
        <w:ind w:left="142" w:right="0" w:hanging="425"/>
        <w:jc w:val="both"/>
        <w:rPr>
          <w:sz w:val="24"/>
        </w:rPr>
      </w:pPr>
      <w:r>
        <w:rPr>
          <w:sz w:val="24"/>
        </w:rPr>
        <w:t>Метод регулирования семейно-правовых отношений.</w:t>
      </w:r>
    </w:p>
    <w:p>
      <w:pPr>
        <w:pStyle w:val="LONormal"/>
        <w:numPr>
          <w:ilvl w:val="0"/>
          <w:numId w:val="3"/>
        </w:numPr>
        <w:tabs>
          <w:tab w:val="left" w:pos="142" w:leader="none"/>
        </w:tabs>
        <w:ind w:left="142" w:right="0" w:hanging="425"/>
        <w:jc w:val="both"/>
        <w:rPr>
          <w:sz w:val="24"/>
        </w:rPr>
      </w:pPr>
      <w:r>
        <w:rPr>
          <w:sz w:val="24"/>
        </w:rPr>
        <w:t>Ответственность супругов по обязательствам.</w:t>
      </w:r>
    </w:p>
    <w:p>
      <w:pPr>
        <w:pStyle w:val="LONormal"/>
        <w:numPr>
          <w:ilvl w:val="0"/>
          <w:numId w:val="3"/>
        </w:numPr>
        <w:tabs>
          <w:tab w:val="left" w:pos="142" w:leader="none"/>
        </w:tabs>
        <w:ind w:left="142" w:right="423" w:hanging="425"/>
        <w:jc w:val="both"/>
        <w:rPr>
          <w:sz w:val="24"/>
        </w:rPr>
      </w:pPr>
      <w:r>
        <w:rPr>
          <w:sz w:val="24"/>
        </w:rPr>
        <w:t>Основные начала (принципы) семейного права.</w:t>
      </w:r>
    </w:p>
    <w:p>
      <w:pPr>
        <w:pStyle w:val="LONormal"/>
        <w:numPr>
          <w:ilvl w:val="0"/>
          <w:numId w:val="3"/>
        </w:numPr>
        <w:tabs>
          <w:tab w:val="left" w:pos="142" w:leader="none"/>
        </w:tabs>
        <w:ind w:left="142" w:right="423" w:hanging="425"/>
        <w:jc w:val="both"/>
        <w:rPr>
          <w:sz w:val="24"/>
        </w:rPr>
      </w:pPr>
      <w:r>
        <w:rPr>
          <w:sz w:val="24"/>
        </w:rPr>
        <w:t xml:space="preserve">Установление происхождения детей. </w:t>
      </w:r>
    </w:p>
    <w:p>
      <w:pPr>
        <w:pStyle w:val="LONormal"/>
        <w:numPr>
          <w:ilvl w:val="0"/>
          <w:numId w:val="3"/>
        </w:numPr>
        <w:tabs>
          <w:tab w:val="left" w:pos="142" w:leader="none"/>
        </w:tabs>
        <w:ind w:left="142" w:right="423" w:hanging="425"/>
        <w:jc w:val="both"/>
        <w:rPr>
          <w:sz w:val="24"/>
        </w:rPr>
      </w:pPr>
      <w:r>
        <w:rPr>
          <w:sz w:val="24"/>
        </w:rPr>
        <w:t>Добровольное установление отцовства.</w:t>
      </w:r>
    </w:p>
    <w:p>
      <w:pPr>
        <w:pStyle w:val="LONormal"/>
        <w:numPr>
          <w:ilvl w:val="0"/>
          <w:numId w:val="3"/>
        </w:numPr>
        <w:tabs>
          <w:tab w:val="left" w:pos="142" w:leader="none"/>
        </w:tabs>
        <w:ind w:left="142" w:right="-2" w:hanging="425"/>
        <w:jc w:val="both"/>
        <w:rPr>
          <w:sz w:val="24"/>
        </w:rPr>
      </w:pPr>
      <w:r>
        <w:rPr>
          <w:sz w:val="24"/>
        </w:rPr>
        <w:t xml:space="preserve">Источники семейного права. </w:t>
      </w:r>
    </w:p>
    <w:p>
      <w:pPr>
        <w:pStyle w:val="LONormal"/>
        <w:numPr>
          <w:ilvl w:val="0"/>
          <w:numId w:val="3"/>
        </w:numPr>
        <w:tabs>
          <w:tab w:val="left" w:pos="142" w:leader="none"/>
        </w:tabs>
        <w:ind w:left="142" w:right="-2" w:hanging="425"/>
        <w:jc w:val="both"/>
        <w:rPr>
          <w:sz w:val="24"/>
        </w:rPr>
      </w:pPr>
      <w:r>
        <w:rPr>
          <w:sz w:val="24"/>
        </w:rPr>
        <w:t>Применение к семейным отношениям гражданского законодательства, норм международного права.</w:t>
      </w:r>
    </w:p>
    <w:p>
      <w:pPr>
        <w:pStyle w:val="LONormal"/>
        <w:numPr>
          <w:ilvl w:val="0"/>
          <w:numId w:val="3"/>
        </w:numPr>
        <w:tabs>
          <w:tab w:val="left" w:pos="142" w:leader="none"/>
        </w:tabs>
        <w:ind w:left="142" w:right="-2" w:hanging="425"/>
        <w:jc w:val="both"/>
        <w:rPr>
          <w:sz w:val="24"/>
        </w:rPr>
      </w:pPr>
      <w:r>
        <w:rPr>
          <w:sz w:val="24"/>
        </w:rPr>
        <w:t>История семейного права (основные этапы).</w:t>
      </w:r>
    </w:p>
    <w:p>
      <w:pPr>
        <w:pStyle w:val="LONormal"/>
        <w:numPr>
          <w:ilvl w:val="0"/>
          <w:numId w:val="3"/>
        </w:numPr>
        <w:tabs>
          <w:tab w:val="left" w:pos="142" w:leader="none"/>
        </w:tabs>
        <w:ind w:left="142" w:right="-2" w:hanging="425"/>
        <w:jc w:val="both"/>
        <w:rPr>
          <w:sz w:val="24"/>
        </w:rPr>
      </w:pPr>
      <w:r>
        <w:rPr>
          <w:sz w:val="24"/>
        </w:rPr>
        <w:t>Установление отцовства в судебном порядке.</w:t>
      </w:r>
    </w:p>
    <w:p>
      <w:pPr>
        <w:pStyle w:val="LONormal"/>
        <w:numPr>
          <w:ilvl w:val="0"/>
          <w:numId w:val="3"/>
        </w:numPr>
        <w:tabs>
          <w:tab w:val="left" w:pos="142" w:leader="none"/>
        </w:tabs>
        <w:ind w:left="142" w:right="-2" w:hanging="425"/>
        <w:jc w:val="both"/>
        <w:rPr>
          <w:sz w:val="24"/>
        </w:rPr>
      </w:pPr>
      <w:r>
        <w:rPr>
          <w:sz w:val="24"/>
        </w:rPr>
        <w:t>Установление отцовства и материнства при применении искусственных методов репродукции человека.</w:t>
      </w:r>
    </w:p>
    <w:p>
      <w:pPr>
        <w:pStyle w:val="LONormal"/>
        <w:numPr>
          <w:ilvl w:val="0"/>
          <w:numId w:val="3"/>
        </w:numPr>
        <w:tabs>
          <w:tab w:val="left" w:pos="142" w:leader="none"/>
        </w:tabs>
        <w:ind w:left="142" w:right="-2" w:hanging="425"/>
        <w:jc w:val="both"/>
        <w:rPr>
          <w:sz w:val="24"/>
        </w:rPr>
      </w:pPr>
      <w:r>
        <w:rPr>
          <w:sz w:val="24"/>
        </w:rPr>
        <w:t>Права несовершеннолетних детей.</w:t>
      </w:r>
    </w:p>
    <w:p>
      <w:pPr>
        <w:pStyle w:val="LONormal"/>
        <w:numPr>
          <w:ilvl w:val="0"/>
          <w:numId w:val="3"/>
        </w:numPr>
        <w:tabs>
          <w:tab w:val="left" w:pos="142" w:leader="none"/>
        </w:tabs>
        <w:ind w:left="142" w:right="-2" w:hanging="425"/>
        <w:jc w:val="both"/>
        <w:rPr>
          <w:sz w:val="24"/>
        </w:rPr>
      </w:pPr>
      <w:r>
        <w:rPr>
          <w:sz w:val="24"/>
        </w:rPr>
        <w:t>Особенности Семейного кодекса РФ.</w:t>
      </w:r>
    </w:p>
    <w:p>
      <w:pPr>
        <w:pStyle w:val="LONormal"/>
        <w:numPr>
          <w:ilvl w:val="0"/>
          <w:numId w:val="3"/>
        </w:numPr>
        <w:tabs>
          <w:tab w:val="left" w:pos="142" w:leader="none"/>
        </w:tabs>
        <w:ind w:left="142" w:right="-2" w:hanging="425"/>
        <w:jc w:val="both"/>
        <w:rPr>
          <w:sz w:val="24"/>
        </w:rPr>
      </w:pPr>
      <w:r>
        <w:rPr>
          <w:sz w:val="24"/>
        </w:rPr>
        <w:t>Права и обязанности родителей.</w:t>
      </w:r>
    </w:p>
    <w:p>
      <w:pPr>
        <w:pStyle w:val="LONormal"/>
        <w:numPr>
          <w:ilvl w:val="0"/>
          <w:numId w:val="3"/>
        </w:numPr>
        <w:tabs>
          <w:tab w:val="left" w:pos="142" w:leader="none"/>
        </w:tabs>
        <w:ind w:left="142" w:right="-2" w:hanging="425"/>
        <w:jc w:val="both"/>
        <w:rPr>
          <w:sz w:val="24"/>
        </w:rPr>
      </w:pPr>
      <w:r>
        <w:rPr>
          <w:sz w:val="24"/>
        </w:rPr>
        <w:t>Семейные правоотношения: понятие, виды, субъекты и объекты.</w:t>
      </w:r>
    </w:p>
    <w:p>
      <w:pPr>
        <w:pStyle w:val="LONormal"/>
        <w:numPr>
          <w:ilvl w:val="0"/>
          <w:numId w:val="3"/>
        </w:numPr>
        <w:tabs>
          <w:tab w:val="left" w:pos="142" w:leader="none"/>
        </w:tabs>
        <w:ind w:left="142" w:right="-2" w:hanging="425"/>
        <w:jc w:val="both"/>
        <w:rPr>
          <w:sz w:val="24"/>
        </w:rPr>
      </w:pPr>
      <w:r>
        <w:rPr>
          <w:sz w:val="24"/>
        </w:rPr>
        <w:t>Лишение родительских прав.</w:t>
      </w:r>
    </w:p>
    <w:p>
      <w:pPr>
        <w:pStyle w:val="LONormal"/>
        <w:numPr>
          <w:ilvl w:val="0"/>
          <w:numId w:val="3"/>
        </w:numPr>
        <w:tabs>
          <w:tab w:val="left" w:pos="142" w:leader="none"/>
        </w:tabs>
        <w:ind w:left="142" w:right="-2" w:hanging="425"/>
        <w:jc w:val="both"/>
        <w:rPr>
          <w:sz w:val="24"/>
        </w:rPr>
      </w:pPr>
      <w:r>
        <w:rPr>
          <w:sz w:val="24"/>
        </w:rPr>
        <w:t>Семейная правоспособность и дееспособность.</w:t>
      </w:r>
    </w:p>
    <w:p>
      <w:pPr>
        <w:pStyle w:val="LONormal"/>
        <w:numPr>
          <w:ilvl w:val="0"/>
          <w:numId w:val="3"/>
        </w:numPr>
        <w:tabs>
          <w:tab w:val="left" w:pos="142" w:leader="none"/>
        </w:tabs>
        <w:ind w:left="142" w:right="-2" w:hanging="425"/>
        <w:jc w:val="both"/>
        <w:rPr>
          <w:sz w:val="24"/>
        </w:rPr>
      </w:pPr>
      <w:r>
        <w:rPr>
          <w:sz w:val="24"/>
        </w:rPr>
        <w:t>Ограничение родительских прав.</w:t>
      </w:r>
    </w:p>
    <w:p>
      <w:pPr>
        <w:pStyle w:val="LONormal"/>
        <w:numPr>
          <w:ilvl w:val="0"/>
          <w:numId w:val="3"/>
        </w:numPr>
        <w:tabs>
          <w:tab w:val="left" w:pos="142" w:leader="none"/>
        </w:tabs>
        <w:ind w:left="142" w:right="-2" w:hanging="425"/>
        <w:jc w:val="both"/>
        <w:rPr>
          <w:sz w:val="24"/>
        </w:rPr>
      </w:pPr>
      <w:r>
        <w:rPr>
          <w:sz w:val="24"/>
        </w:rPr>
        <w:t xml:space="preserve">Осуществление и защита семейных прав. </w:t>
      </w:r>
    </w:p>
    <w:p>
      <w:pPr>
        <w:pStyle w:val="LONormal"/>
        <w:numPr>
          <w:ilvl w:val="0"/>
          <w:numId w:val="3"/>
        </w:numPr>
        <w:tabs>
          <w:tab w:val="left" w:pos="142" w:leader="none"/>
        </w:tabs>
        <w:ind w:left="142" w:right="-2" w:hanging="425"/>
        <w:jc w:val="both"/>
        <w:rPr>
          <w:sz w:val="24"/>
        </w:rPr>
      </w:pPr>
      <w:r>
        <w:rPr>
          <w:sz w:val="24"/>
        </w:rPr>
        <w:t xml:space="preserve">Исполнение семейных обязанностей. </w:t>
      </w:r>
    </w:p>
    <w:p>
      <w:pPr>
        <w:pStyle w:val="LONormal"/>
        <w:numPr>
          <w:ilvl w:val="0"/>
          <w:numId w:val="3"/>
        </w:numPr>
        <w:tabs>
          <w:tab w:val="left" w:pos="142" w:leader="none"/>
        </w:tabs>
        <w:ind w:left="142" w:right="-2" w:hanging="425"/>
        <w:jc w:val="both"/>
        <w:rPr>
          <w:sz w:val="24"/>
        </w:rPr>
      </w:pPr>
      <w:r>
        <w:rPr>
          <w:sz w:val="24"/>
        </w:rPr>
        <w:t>Ответственность в семейном праве.</w:t>
      </w:r>
    </w:p>
    <w:p>
      <w:pPr>
        <w:pStyle w:val="LONormal"/>
        <w:numPr>
          <w:ilvl w:val="0"/>
          <w:numId w:val="3"/>
        </w:numPr>
        <w:tabs>
          <w:tab w:val="left" w:pos="142" w:leader="none"/>
        </w:tabs>
        <w:ind w:left="142" w:right="-2" w:hanging="425"/>
        <w:jc w:val="both"/>
        <w:rPr>
          <w:sz w:val="24"/>
        </w:rPr>
      </w:pPr>
      <w:r>
        <w:rPr>
          <w:sz w:val="24"/>
        </w:rPr>
        <w:t>Алиментные обязательства родителей.</w:t>
      </w:r>
    </w:p>
    <w:p>
      <w:pPr>
        <w:pStyle w:val="LONormal"/>
        <w:numPr>
          <w:ilvl w:val="0"/>
          <w:numId w:val="3"/>
        </w:numPr>
        <w:tabs>
          <w:tab w:val="left" w:pos="142" w:leader="none"/>
        </w:tabs>
        <w:ind w:left="142" w:right="-2" w:hanging="425"/>
        <w:jc w:val="both"/>
        <w:rPr>
          <w:sz w:val="24"/>
        </w:rPr>
      </w:pPr>
      <w:r>
        <w:rPr>
          <w:sz w:val="24"/>
        </w:rPr>
        <w:t>Исковая давность и другие сроки в семейном праве.</w:t>
      </w:r>
    </w:p>
    <w:p>
      <w:pPr>
        <w:pStyle w:val="LONormal"/>
        <w:numPr>
          <w:ilvl w:val="0"/>
          <w:numId w:val="3"/>
        </w:numPr>
        <w:tabs>
          <w:tab w:val="left" w:pos="142" w:leader="none"/>
        </w:tabs>
        <w:ind w:left="142" w:right="-2" w:hanging="425"/>
        <w:jc w:val="both"/>
        <w:rPr>
          <w:sz w:val="24"/>
        </w:rPr>
      </w:pPr>
      <w:r>
        <w:rPr>
          <w:rFonts w:eastAsia="Times New Roman" w:cs="Times New Roman"/>
          <w:sz w:val="24"/>
        </w:rPr>
        <w:t xml:space="preserve"> </w:t>
      </w:r>
      <w:r>
        <w:rPr>
          <w:sz w:val="24"/>
        </w:rPr>
        <w:t>Алиментные обязательства детей.</w:t>
      </w:r>
    </w:p>
    <w:p>
      <w:pPr>
        <w:pStyle w:val="LONormal"/>
        <w:numPr>
          <w:ilvl w:val="0"/>
          <w:numId w:val="3"/>
        </w:numPr>
        <w:tabs>
          <w:tab w:val="left" w:pos="142" w:leader="none"/>
        </w:tabs>
        <w:ind w:left="142" w:right="-2" w:hanging="425"/>
        <w:jc w:val="both"/>
        <w:rPr>
          <w:sz w:val="24"/>
        </w:rPr>
      </w:pPr>
      <w:r>
        <w:rPr>
          <w:sz w:val="24"/>
        </w:rPr>
        <w:t>Понятие брака по семейному праву.</w:t>
      </w:r>
    </w:p>
    <w:p>
      <w:pPr>
        <w:pStyle w:val="LONormal"/>
        <w:numPr>
          <w:ilvl w:val="0"/>
          <w:numId w:val="3"/>
        </w:numPr>
        <w:tabs>
          <w:tab w:val="left" w:pos="142" w:leader="none"/>
        </w:tabs>
        <w:ind w:left="142" w:right="-2" w:hanging="425"/>
        <w:jc w:val="both"/>
        <w:rPr>
          <w:sz w:val="24"/>
        </w:rPr>
      </w:pPr>
      <w:r>
        <w:rPr>
          <w:sz w:val="24"/>
        </w:rPr>
        <w:t>Алиментные обязательства супругов и бывших супругов.</w:t>
      </w:r>
    </w:p>
    <w:p>
      <w:pPr>
        <w:pStyle w:val="LONormal"/>
        <w:numPr>
          <w:ilvl w:val="0"/>
          <w:numId w:val="3"/>
        </w:numPr>
        <w:tabs>
          <w:tab w:val="left" w:pos="142" w:leader="none"/>
        </w:tabs>
        <w:ind w:left="142" w:right="-2" w:hanging="425"/>
        <w:jc w:val="both"/>
        <w:rPr>
          <w:sz w:val="24"/>
        </w:rPr>
      </w:pPr>
      <w:r>
        <w:rPr>
          <w:sz w:val="24"/>
        </w:rPr>
        <w:t xml:space="preserve">Условия заключения брака. </w:t>
      </w:r>
    </w:p>
    <w:p>
      <w:pPr>
        <w:pStyle w:val="LONormal"/>
        <w:numPr>
          <w:ilvl w:val="0"/>
          <w:numId w:val="3"/>
        </w:numPr>
        <w:tabs>
          <w:tab w:val="left" w:pos="142" w:leader="none"/>
        </w:tabs>
        <w:ind w:left="142" w:right="-2" w:hanging="425"/>
        <w:jc w:val="both"/>
        <w:rPr>
          <w:sz w:val="24"/>
        </w:rPr>
      </w:pPr>
      <w:r>
        <w:rPr>
          <w:sz w:val="24"/>
        </w:rPr>
        <w:t>Препятствия к заключению брака.</w:t>
      </w:r>
    </w:p>
    <w:p>
      <w:pPr>
        <w:pStyle w:val="LONormal"/>
        <w:numPr>
          <w:ilvl w:val="0"/>
          <w:numId w:val="3"/>
        </w:numPr>
        <w:tabs>
          <w:tab w:val="left" w:pos="142" w:leader="none"/>
        </w:tabs>
        <w:ind w:left="142" w:right="-2" w:hanging="425"/>
        <w:jc w:val="both"/>
        <w:rPr>
          <w:sz w:val="24"/>
        </w:rPr>
      </w:pPr>
      <w:r>
        <w:rPr>
          <w:sz w:val="24"/>
        </w:rPr>
        <w:t>Алиментные обязательства других членов семьи (кроме родителей и детей, а также супругов и бывших супругов).</w:t>
      </w:r>
    </w:p>
    <w:p>
      <w:pPr>
        <w:pStyle w:val="LONormal"/>
        <w:numPr>
          <w:ilvl w:val="0"/>
          <w:numId w:val="3"/>
        </w:numPr>
        <w:tabs>
          <w:tab w:val="left" w:pos="142" w:leader="none"/>
        </w:tabs>
        <w:ind w:left="142" w:right="-2" w:hanging="425"/>
        <w:jc w:val="both"/>
        <w:rPr>
          <w:sz w:val="24"/>
        </w:rPr>
      </w:pPr>
      <w:r>
        <w:rPr>
          <w:sz w:val="24"/>
        </w:rPr>
        <w:t>Порядок заключения брака.</w:t>
      </w:r>
    </w:p>
    <w:p>
      <w:pPr>
        <w:pStyle w:val="LONormal"/>
        <w:numPr>
          <w:ilvl w:val="0"/>
          <w:numId w:val="3"/>
        </w:numPr>
        <w:tabs>
          <w:tab w:val="left" w:pos="142" w:leader="none"/>
        </w:tabs>
        <w:ind w:left="142" w:right="-2" w:hanging="425"/>
        <w:jc w:val="both"/>
        <w:rPr>
          <w:sz w:val="24"/>
        </w:rPr>
      </w:pPr>
      <w:r>
        <w:rPr>
          <w:sz w:val="24"/>
        </w:rPr>
        <w:t>Соглашение об уплате алиментов.</w:t>
      </w:r>
    </w:p>
    <w:p>
      <w:pPr>
        <w:pStyle w:val="LONormal"/>
        <w:numPr>
          <w:ilvl w:val="0"/>
          <w:numId w:val="3"/>
        </w:numPr>
        <w:tabs>
          <w:tab w:val="left" w:pos="142" w:leader="none"/>
        </w:tabs>
        <w:ind w:left="142" w:right="-2" w:hanging="425"/>
        <w:jc w:val="both"/>
        <w:rPr>
          <w:sz w:val="24"/>
        </w:rPr>
      </w:pPr>
      <w:r>
        <w:rPr>
          <w:sz w:val="24"/>
        </w:rPr>
        <w:t>Недействительность брака: основания и порядок признания брака недействительным.</w:t>
      </w:r>
    </w:p>
    <w:p>
      <w:pPr>
        <w:pStyle w:val="LONormal"/>
        <w:numPr>
          <w:ilvl w:val="0"/>
          <w:numId w:val="3"/>
        </w:numPr>
        <w:tabs>
          <w:tab w:val="left" w:pos="142" w:leader="none"/>
        </w:tabs>
        <w:ind w:left="142" w:right="-2" w:hanging="425"/>
        <w:jc w:val="both"/>
        <w:rPr>
          <w:sz w:val="24"/>
        </w:rPr>
      </w:pPr>
      <w:r>
        <w:rPr>
          <w:sz w:val="24"/>
        </w:rPr>
        <w:t>Правовые последствия признания брака недействительным.</w:t>
      </w:r>
    </w:p>
    <w:p>
      <w:pPr>
        <w:pStyle w:val="LONormal"/>
        <w:numPr>
          <w:ilvl w:val="0"/>
          <w:numId w:val="3"/>
        </w:numPr>
        <w:tabs>
          <w:tab w:val="left" w:pos="142" w:leader="none"/>
        </w:tabs>
        <w:ind w:left="142" w:right="-2" w:hanging="425"/>
        <w:jc w:val="both"/>
        <w:rPr>
          <w:sz w:val="24"/>
        </w:rPr>
      </w:pPr>
      <w:r>
        <w:rPr>
          <w:sz w:val="24"/>
        </w:rPr>
        <w:t>Обстоятельства, устраняющие недействительность брака.</w:t>
      </w:r>
    </w:p>
    <w:p>
      <w:pPr>
        <w:pStyle w:val="LONormal"/>
        <w:numPr>
          <w:ilvl w:val="0"/>
          <w:numId w:val="3"/>
        </w:numPr>
        <w:tabs>
          <w:tab w:val="left" w:pos="142" w:leader="none"/>
        </w:tabs>
        <w:ind w:left="142" w:right="-2" w:hanging="425"/>
        <w:jc w:val="both"/>
        <w:rPr>
          <w:sz w:val="24"/>
        </w:rPr>
      </w:pPr>
      <w:r>
        <w:rPr>
          <w:sz w:val="24"/>
        </w:rPr>
        <w:t>Порядок уплаты и взыскания алиментов.</w:t>
      </w:r>
    </w:p>
    <w:p>
      <w:pPr>
        <w:pStyle w:val="LONormal"/>
        <w:numPr>
          <w:ilvl w:val="0"/>
          <w:numId w:val="3"/>
        </w:numPr>
        <w:tabs>
          <w:tab w:val="left" w:pos="142" w:leader="none"/>
        </w:tabs>
        <w:ind w:left="142" w:right="-2" w:hanging="425"/>
        <w:jc w:val="both"/>
        <w:rPr>
          <w:sz w:val="24"/>
        </w:rPr>
      </w:pPr>
      <w:r>
        <w:rPr>
          <w:sz w:val="24"/>
        </w:rPr>
        <w:t xml:space="preserve">Понятие, основания и порядок прекращения брака. </w:t>
      </w:r>
    </w:p>
    <w:p>
      <w:pPr>
        <w:pStyle w:val="LONormal"/>
        <w:numPr>
          <w:ilvl w:val="0"/>
          <w:numId w:val="3"/>
        </w:numPr>
        <w:tabs>
          <w:tab w:val="left" w:pos="142" w:leader="none"/>
        </w:tabs>
        <w:ind w:left="142" w:right="-2" w:hanging="425"/>
        <w:jc w:val="both"/>
        <w:rPr>
          <w:sz w:val="24"/>
        </w:rPr>
      </w:pPr>
      <w:r>
        <w:rPr>
          <w:sz w:val="24"/>
        </w:rPr>
        <w:t xml:space="preserve">Расторжение брака в органах загса. </w:t>
      </w:r>
    </w:p>
    <w:p>
      <w:pPr>
        <w:pStyle w:val="LONormal"/>
        <w:numPr>
          <w:ilvl w:val="0"/>
          <w:numId w:val="3"/>
        </w:numPr>
        <w:tabs>
          <w:tab w:val="left" w:pos="142" w:leader="none"/>
        </w:tabs>
        <w:ind w:left="142" w:right="-2" w:hanging="425"/>
        <w:jc w:val="both"/>
        <w:rPr>
          <w:sz w:val="24"/>
        </w:rPr>
      </w:pPr>
      <w:r>
        <w:rPr>
          <w:sz w:val="24"/>
        </w:rPr>
        <w:t>Выявление и устройство детей, оставшихся без попечения родителей.</w:t>
      </w:r>
    </w:p>
    <w:p>
      <w:pPr>
        <w:pStyle w:val="LONormal"/>
        <w:numPr>
          <w:ilvl w:val="0"/>
          <w:numId w:val="3"/>
        </w:numPr>
        <w:tabs>
          <w:tab w:val="left" w:pos="142" w:leader="none"/>
        </w:tabs>
        <w:ind w:left="142" w:right="849" w:hanging="425"/>
        <w:jc w:val="both"/>
        <w:rPr>
          <w:sz w:val="24"/>
        </w:rPr>
      </w:pPr>
      <w:r>
        <w:rPr>
          <w:sz w:val="24"/>
        </w:rPr>
        <w:t>Расторжение брака в судебном порядке.</w:t>
      </w:r>
    </w:p>
    <w:p>
      <w:pPr>
        <w:pStyle w:val="LONormal"/>
        <w:numPr>
          <w:ilvl w:val="0"/>
          <w:numId w:val="3"/>
        </w:numPr>
        <w:tabs>
          <w:tab w:val="left" w:pos="142" w:leader="none"/>
        </w:tabs>
        <w:ind w:left="142" w:right="849" w:hanging="425"/>
        <w:jc w:val="both"/>
        <w:rPr>
          <w:sz w:val="24"/>
        </w:rPr>
      </w:pPr>
      <w:r>
        <w:rPr>
          <w:sz w:val="24"/>
        </w:rPr>
        <w:t>Усыновление (удочерение) детей: понятие, порядок и условия усыновления, правовые последствия усыновления.</w:t>
      </w:r>
    </w:p>
    <w:p>
      <w:pPr>
        <w:pStyle w:val="LONormal"/>
        <w:numPr>
          <w:ilvl w:val="0"/>
          <w:numId w:val="3"/>
        </w:numPr>
        <w:tabs>
          <w:tab w:val="left" w:pos="142" w:leader="none"/>
        </w:tabs>
        <w:ind w:left="142" w:right="282" w:hanging="425"/>
        <w:jc w:val="both"/>
        <w:rPr>
          <w:sz w:val="24"/>
        </w:rPr>
      </w:pPr>
      <w:r>
        <w:rPr>
          <w:sz w:val="24"/>
        </w:rPr>
        <w:t>Восстановление брака в случае  явки супруга, объявленного умершим или признанным безвестно отсутствующим.</w:t>
      </w:r>
    </w:p>
    <w:p>
      <w:pPr>
        <w:pStyle w:val="LONormal"/>
        <w:numPr>
          <w:ilvl w:val="0"/>
          <w:numId w:val="3"/>
        </w:numPr>
        <w:tabs>
          <w:tab w:val="left" w:pos="142" w:leader="none"/>
        </w:tabs>
        <w:ind w:left="142" w:right="282" w:hanging="425"/>
        <w:jc w:val="both"/>
        <w:rPr>
          <w:sz w:val="24"/>
        </w:rPr>
      </w:pPr>
      <w:r>
        <w:rPr>
          <w:sz w:val="24"/>
        </w:rPr>
        <w:t>Отмена усыновления: основания, прядок, правовые последствия.</w:t>
      </w:r>
    </w:p>
    <w:p>
      <w:pPr>
        <w:pStyle w:val="LONormal"/>
        <w:numPr>
          <w:ilvl w:val="0"/>
          <w:numId w:val="3"/>
        </w:numPr>
        <w:tabs>
          <w:tab w:val="left" w:pos="142" w:leader="none"/>
        </w:tabs>
        <w:ind w:left="142" w:right="849" w:hanging="425"/>
        <w:jc w:val="both"/>
        <w:rPr>
          <w:sz w:val="24"/>
        </w:rPr>
      </w:pPr>
      <w:r>
        <w:rPr>
          <w:sz w:val="24"/>
        </w:rPr>
        <w:t>Личные неимущественные правоотношения между супругами.</w:t>
      </w:r>
    </w:p>
    <w:p>
      <w:pPr>
        <w:pStyle w:val="LONormal"/>
        <w:numPr>
          <w:ilvl w:val="0"/>
          <w:numId w:val="3"/>
        </w:numPr>
        <w:tabs>
          <w:tab w:val="left" w:pos="142" w:leader="none"/>
        </w:tabs>
        <w:ind w:left="142" w:right="849" w:hanging="425"/>
        <w:jc w:val="both"/>
        <w:rPr>
          <w:rFonts w:cs="Times New Roman"/>
          <w:sz w:val="24"/>
        </w:rPr>
      </w:pPr>
      <w:r>
        <w:rPr>
          <w:rFonts w:cs="Times New Roman"/>
          <w:sz w:val="24"/>
        </w:rPr>
        <w:t>Опека и попечительство над несовершеннолетними детьми.</w:t>
      </w:r>
    </w:p>
    <w:p>
      <w:pPr>
        <w:pStyle w:val="LONormal"/>
        <w:numPr>
          <w:ilvl w:val="0"/>
          <w:numId w:val="3"/>
        </w:numPr>
        <w:tabs>
          <w:tab w:val="left" w:pos="142" w:leader="none"/>
        </w:tabs>
        <w:ind w:left="142" w:right="-2" w:hanging="425"/>
        <w:jc w:val="both"/>
        <w:rPr>
          <w:rFonts w:cs="Times New Roman"/>
          <w:sz w:val="24"/>
        </w:rPr>
      </w:pPr>
      <w:r>
        <w:rPr>
          <w:rFonts w:cs="Times New Roman"/>
          <w:sz w:val="24"/>
        </w:rPr>
        <w:t>Законный режим имущества супругов.</w:t>
      </w:r>
    </w:p>
    <w:p>
      <w:pPr>
        <w:pStyle w:val="LONormal"/>
        <w:numPr>
          <w:ilvl w:val="0"/>
          <w:numId w:val="3"/>
        </w:numPr>
        <w:tabs>
          <w:tab w:val="left" w:pos="142" w:leader="none"/>
        </w:tabs>
        <w:ind w:left="142" w:right="-2" w:hanging="425"/>
        <w:jc w:val="both"/>
        <w:rPr>
          <w:rFonts w:cs="Times New Roman"/>
          <w:sz w:val="24"/>
        </w:rPr>
      </w:pPr>
      <w:r>
        <w:rPr>
          <w:rFonts w:cs="Times New Roman"/>
          <w:sz w:val="24"/>
        </w:rPr>
        <w:t>Приемная семья.</w:t>
      </w:r>
    </w:p>
    <w:p>
      <w:pPr>
        <w:pStyle w:val="LONormal"/>
        <w:numPr>
          <w:ilvl w:val="0"/>
          <w:numId w:val="3"/>
        </w:numPr>
        <w:tabs>
          <w:tab w:val="left" w:pos="142" w:leader="none"/>
        </w:tabs>
        <w:ind w:left="142" w:right="-2" w:hanging="425"/>
        <w:jc w:val="both"/>
        <w:rPr>
          <w:rFonts w:cs="Times New Roman"/>
          <w:sz w:val="24"/>
        </w:rPr>
      </w:pPr>
      <w:r>
        <w:rPr>
          <w:rFonts w:cs="Times New Roman"/>
          <w:sz w:val="24"/>
        </w:rPr>
        <w:t xml:space="preserve">Раздел  общего имущества супругов: основания, порядок. </w:t>
      </w:r>
    </w:p>
    <w:p>
      <w:pPr>
        <w:pStyle w:val="LONormal"/>
        <w:numPr>
          <w:ilvl w:val="0"/>
          <w:numId w:val="3"/>
        </w:numPr>
        <w:tabs>
          <w:tab w:val="left" w:pos="142" w:leader="none"/>
        </w:tabs>
        <w:ind w:left="142" w:right="-2" w:hanging="425"/>
        <w:jc w:val="both"/>
        <w:rPr>
          <w:rFonts w:cs="Times New Roman"/>
          <w:sz w:val="24"/>
        </w:rPr>
      </w:pPr>
      <w:r>
        <w:rPr>
          <w:rFonts w:cs="Times New Roman"/>
          <w:sz w:val="24"/>
        </w:rPr>
        <w:t>Определение долей при разделе общего  имущества супругов.</w:t>
      </w:r>
    </w:p>
    <w:p>
      <w:pPr>
        <w:pStyle w:val="LONormal"/>
        <w:numPr>
          <w:ilvl w:val="0"/>
          <w:numId w:val="3"/>
        </w:numPr>
        <w:tabs>
          <w:tab w:val="left" w:pos="142" w:leader="none"/>
        </w:tabs>
        <w:ind w:left="142" w:right="849" w:hanging="425"/>
        <w:jc w:val="both"/>
        <w:rPr>
          <w:rFonts w:cs="Times New Roman"/>
          <w:sz w:val="24"/>
        </w:rPr>
      </w:pPr>
      <w:r>
        <w:rPr>
          <w:rFonts w:cs="Times New Roman"/>
          <w:sz w:val="24"/>
        </w:rPr>
        <w:t>Договорный режим  имущества супругов.</w:t>
      </w:r>
    </w:p>
    <w:p>
      <w:pPr>
        <w:pStyle w:val="LONormal"/>
        <w:numPr>
          <w:ilvl w:val="0"/>
          <w:numId w:val="3"/>
        </w:numPr>
        <w:tabs>
          <w:tab w:val="left" w:pos="142" w:leader="none"/>
        </w:tabs>
        <w:ind w:left="142" w:right="849" w:hanging="425"/>
        <w:jc w:val="both"/>
        <w:rPr>
          <w:rFonts w:cs="Times New Roman"/>
          <w:sz w:val="24"/>
        </w:rPr>
      </w:pPr>
      <w:r>
        <w:rPr>
          <w:rFonts w:cs="Times New Roman"/>
          <w:sz w:val="24"/>
        </w:rPr>
        <w:t>Регулирование семейных отношений с участием иностранного элемента.</w:t>
      </w:r>
    </w:p>
    <w:p>
      <w:pPr>
        <w:pStyle w:val="Normal"/>
        <w:tabs>
          <w:tab w:val="left" w:pos="2295" w:leader="none"/>
        </w:tabs>
        <w:spacing w:lineRule="atLeast" w:line="100" w:before="0" w:after="0"/>
        <w:jc w:val="center"/>
        <w:rPr/>
      </w:pPr>
      <w:r>
        <w:rPr/>
      </w:r>
    </w:p>
    <w:p>
      <w:pPr>
        <w:pStyle w:val="Normal"/>
        <w:tabs>
          <w:tab w:val="left" w:pos="2295" w:leader="none"/>
        </w:tabs>
        <w:spacing w:lineRule="atLeast" w:line="100" w:before="0" w:after="0"/>
        <w:jc w:val="center"/>
        <w:rPr>
          <w:rFonts w:cs="Times New Roman" w:ascii="Times New Roman" w:hAnsi="Times New Roman"/>
          <w:b/>
          <w:sz w:val="24"/>
          <w:szCs w:val="24"/>
        </w:rPr>
      </w:pPr>
      <w:r>
        <w:rPr>
          <w:rFonts w:cs="Times New Roman" w:ascii="Times New Roman" w:hAnsi="Times New Roman"/>
          <w:b/>
          <w:sz w:val="24"/>
          <w:szCs w:val="24"/>
        </w:rPr>
        <w:t>Критерии оценки:</w:t>
      </w:r>
    </w:p>
    <w:p>
      <w:pPr>
        <w:pStyle w:val="Normal"/>
        <w:tabs>
          <w:tab w:val="left" w:pos="2295" w:leader="none"/>
        </w:tabs>
        <w:spacing w:lineRule="atLeast" w:line="100" w:before="0" w:after="0"/>
        <w:jc w:val="center"/>
        <w:rPr>
          <w:rFonts w:cs="Times New Roman" w:ascii="Times New Roman" w:hAnsi="Times New Roman"/>
        </w:rPr>
      </w:pPr>
      <w:r>
        <w:rPr>
          <w:rFonts w:cs="Times New Roman" w:ascii="Times New Roman" w:hAnsi="Times New Roman"/>
        </w:rPr>
      </w:r>
    </w:p>
    <w:tbl>
      <w:tblPr>
        <w:jc w:val="left"/>
        <w:tblInd w:w="-226"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58" w:type="dxa"/>
          <w:bottom w:w="0" w:type="dxa"/>
          <w:right w:w="108" w:type="dxa"/>
        </w:tblCellMar>
      </w:tblPr>
      <w:tblGrid>
        <w:gridCol w:w="1785"/>
        <w:gridCol w:w="1650"/>
        <w:gridCol w:w="1598"/>
        <w:gridCol w:w="1626"/>
        <w:gridCol w:w="1550"/>
        <w:gridCol w:w="1546"/>
      </w:tblGrid>
      <w:tr>
        <w:trPr>
          <w:trHeight w:val="375" w:hRule="atLeast"/>
          <w:cantSplit w:val="false"/>
        </w:trPr>
        <w:tc>
          <w:tcPr>
            <w:tcW w:w="1785"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
                <w:bCs/>
                <w:sz w:val="20"/>
                <w:szCs w:val="20"/>
              </w:rPr>
            </w:pPr>
            <w:r>
              <w:rPr>
                <w:b/>
                <w:bCs/>
                <w:sz w:val="20"/>
                <w:szCs w:val="20"/>
              </w:rPr>
              <w:t xml:space="preserve">Планируемый результат обучения </w:t>
            </w:r>
          </w:p>
        </w:tc>
        <w:tc>
          <w:tcPr>
            <w:tcW w:w="1650"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
                <w:bCs/>
                <w:sz w:val="20"/>
                <w:szCs w:val="20"/>
              </w:rPr>
            </w:pPr>
            <w:r>
              <w:rPr>
                <w:b/>
                <w:bCs/>
                <w:sz w:val="20"/>
                <w:szCs w:val="20"/>
              </w:rPr>
              <w:t xml:space="preserve">Критерии оценивания </w:t>
            </w:r>
          </w:p>
        </w:tc>
        <w:tc>
          <w:tcPr>
            <w:tcW w:w="6320"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Zag"/>
              <w:spacing w:before="28" w:after="28"/>
              <w:jc w:val="center"/>
              <w:rPr>
                <w:b/>
                <w:bCs/>
                <w:sz w:val="20"/>
                <w:szCs w:val="20"/>
              </w:rPr>
            </w:pPr>
            <w:r>
              <w:rPr>
                <w:b/>
                <w:bCs/>
                <w:sz w:val="20"/>
                <w:szCs w:val="20"/>
              </w:rPr>
              <w:t>Показатели оценивания (баллы)</w:t>
            </w:r>
          </w:p>
        </w:tc>
      </w:tr>
      <w:tr>
        <w:trPr>
          <w:trHeight w:val="361" w:hRule="atLeast"/>
          <w:cantSplit w:val="false"/>
        </w:trPr>
        <w:tc>
          <w:tcPr>
            <w:tcW w:w="1785"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before="28" w:after="28"/>
              <w:rPr>
                <w:b/>
                <w:bCs/>
                <w:sz w:val="20"/>
                <w:szCs w:val="20"/>
              </w:rPr>
            </w:pPr>
            <w:r>
              <w:rPr>
                <w:b/>
                <w:bCs/>
                <w:sz w:val="20"/>
                <w:szCs w:val="20"/>
              </w:rPr>
            </w:r>
          </w:p>
        </w:tc>
        <w:tc>
          <w:tcPr>
            <w:tcW w:w="1650"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before="28" w:after="28"/>
              <w:rPr>
                <w:b/>
                <w:bCs/>
                <w:sz w:val="20"/>
                <w:szCs w:val="20"/>
              </w:rPr>
            </w:pPr>
            <w:r>
              <w:rPr>
                <w:b/>
                <w:bCs/>
                <w:sz w:val="20"/>
                <w:szCs w:val="20"/>
              </w:rPr>
            </w:r>
          </w:p>
        </w:tc>
        <w:tc>
          <w:tcPr>
            <w:tcW w:w="159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
                <w:bCs/>
                <w:sz w:val="20"/>
                <w:szCs w:val="20"/>
              </w:rPr>
            </w:pPr>
            <w:r>
              <w:rPr>
                <w:b/>
                <w:bCs/>
                <w:sz w:val="20"/>
                <w:szCs w:val="20"/>
              </w:rPr>
              <w:t>«2»</w:t>
            </w:r>
          </w:p>
        </w:tc>
        <w:tc>
          <w:tcPr>
            <w:tcW w:w="16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
                <w:bCs/>
                <w:sz w:val="20"/>
                <w:szCs w:val="20"/>
              </w:rPr>
            </w:pPr>
            <w:r>
              <w:rPr>
                <w:b/>
                <w:bCs/>
                <w:sz w:val="20"/>
                <w:szCs w:val="20"/>
              </w:rPr>
              <w:t>«3»</w:t>
            </w:r>
          </w:p>
        </w:tc>
        <w:tc>
          <w:tcPr>
            <w:tcW w:w="155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
                <w:bCs/>
              </w:rPr>
            </w:pPr>
            <w:r>
              <w:rPr>
                <w:b/>
                <w:bCs/>
              </w:rPr>
              <w:t>«4»</w:t>
            </w:r>
          </w:p>
        </w:tc>
        <w:tc>
          <w:tcPr>
            <w:tcW w:w="154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Zag"/>
              <w:spacing w:lineRule="atLeast" w:line="100" w:before="28" w:after="28"/>
              <w:rPr>
                <w:b/>
                <w:bCs/>
              </w:rPr>
            </w:pPr>
            <w:r>
              <w:rPr>
                <w:b/>
                <w:bCs/>
              </w:rPr>
              <w:t>«5»</w:t>
            </w:r>
          </w:p>
        </w:tc>
      </w:tr>
      <w:tr>
        <w:trPr>
          <w:cantSplit w:val="false"/>
        </w:trPr>
        <w:tc>
          <w:tcPr>
            <w:tcW w:w="178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lineRule="atLeast" w:line="100" w:before="0" w:after="0"/>
              <w:jc w:val="both"/>
              <w:rPr>
                <w:rFonts w:cs="Times New Roman" w:ascii="Times New Roman" w:hAnsi="Times New Roman"/>
                <w:b/>
                <w:sz w:val="20"/>
                <w:szCs w:val="20"/>
              </w:rPr>
            </w:pPr>
            <w:r>
              <w:rPr>
                <w:rFonts w:cs="Times New Roman" w:ascii="Times New Roman" w:hAnsi="Times New Roman"/>
                <w:b/>
                <w:sz w:val="20"/>
                <w:szCs w:val="20"/>
              </w:rPr>
              <w:t xml:space="preserve">Знать: </w:t>
            </w:r>
          </w:p>
          <w:p>
            <w:pPr>
              <w:pStyle w:val="Normal"/>
              <w:rPr>
                <w:rFonts w:cs="Times New Roman" w:ascii="Times New Roman" w:hAnsi="Times New Roman"/>
                <w:sz w:val="20"/>
                <w:szCs w:val="20"/>
              </w:rPr>
            </w:pPr>
            <w:r>
              <w:rPr>
                <w:rFonts w:cs="Times New Roman" w:ascii="Times New Roman" w:hAnsi="Times New Roman"/>
                <w:sz w:val="20"/>
                <w:szCs w:val="20"/>
              </w:rPr>
              <w:t>тем ыдисциплины Семейное право</w:t>
            </w:r>
          </w:p>
        </w:tc>
        <w:tc>
          <w:tcPr>
            <w:tcW w:w="165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
                <w:bCs/>
                <w:sz w:val="20"/>
                <w:szCs w:val="20"/>
              </w:rPr>
              <w:t>Знание</w:t>
            </w:r>
            <w:r>
              <w:rPr>
                <w:bCs/>
                <w:sz w:val="20"/>
                <w:szCs w:val="20"/>
              </w:rPr>
              <w:t xml:space="preserve"> материала по тематике раздела</w:t>
            </w:r>
          </w:p>
        </w:tc>
        <w:tc>
          <w:tcPr>
            <w:tcW w:w="159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Cs/>
                <w:sz w:val="20"/>
                <w:szCs w:val="20"/>
              </w:rPr>
              <w:t>Не знает материал по тематике раздела</w:t>
            </w:r>
          </w:p>
        </w:tc>
        <w:tc>
          <w:tcPr>
            <w:tcW w:w="16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Cs/>
                <w:sz w:val="20"/>
                <w:szCs w:val="20"/>
              </w:rPr>
              <w:t xml:space="preserve">Знает материал по тематике раздела, но допускает существенные ошибки </w:t>
            </w:r>
          </w:p>
        </w:tc>
        <w:tc>
          <w:tcPr>
            <w:tcW w:w="155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Cs/>
                <w:sz w:val="20"/>
                <w:szCs w:val="20"/>
              </w:rPr>
              <w:t xml:space="preserve">Знает материал по тематике раздела, но допускает незначительные ошибки </w:t>
            </w:r>
          </w:p>
        </w:tc>
        <w:tc>
          <w:tcPr>
            <w:tcW w:w="154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Zag"/>
              <w:spacing w:lineRule="atLeast" w:line="100" w:before="28" w:after="28"/>
              <w:rPr>
                <w:bCs/>
                <w:sz w:val="20"/>
                <w:szCs w:val="20"/>
              </w:rPr>
            </w:pPr>
            <w:r>
              <w:rPr>
                <w:bCs/>
                <w:sz w:val="20"/>
                <w:szCs w:val="20"/>
              </w:rPr>
              <w:t xml:space="preserve">Знает материал по тематике раздела </w:t>
            </w:r>
          </w:p>
        </w:tc>
      </w:tr>
      <w:tr>
        <w:trPr>
          <w:cantSplit w:val="false"/>
        </w:trPr>
        <w:tc>
          <w:tcPr>
            <w:tcW w:w="178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lineRule="atLeast" w:line="100" w:before="0" w:after="0"/>
              <w:jc w:val="both"/>
              <w:rPr>
                <w:rFonts w:cs="Times New Roman" w:ascii="Times New Roman" w:hAnsi="Times New Roman"/>
                <w:sz w:val="20"/>
                <w:szCs w:val="20"/>
              </w:rPr>
            </w:pPr>
            <w:r>
              <w:rPr>
                <w:rFonts w:cs="Times New Roman" w:ascii="Times New Roman" w:hAnsi="Times New Roman"/>
                <w:b/>
                <w:sz w:val="20"/>
                <w:szCs w:val="20"/>
              </w:rPr>
              <w:t>Уметь:</w:t>
            </w:r>
            <w:r>
              <w:rPr>
                <w:rFonts w:cs="Times New Roman" w:ascii="Times New Roman" w:hAnsi="Times New Roman"/>
                <w:sz w:val="20"/>
                <w:szCs w:val="20"/>
              </w:rPr>
              <w:t xml:space="preserve"> Оперировать юридическими понятиями и категориями, анализировать юридические факты </w:t>
            </w:r>
          </w:p>
        </w:tc>
        <w:tc>
          <w:tcPr>
            <w:tcW w:w="165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sz w:val="20"/>
                <w:szCs w:val="20"/>
              </w:rPr>
            </w:pPr>
            <w:r>
              <w:rPr>
                <w:b/>
                <w:bCs/>
                <w:sz w:val="20"/>
                <w:szCs w:val="20"/>
              </w:rPr>
              <w:t xml:space="preserve">Умение </w:t>
            </w:r>
            <w:r>
              <w:rPr>
                <w:sz w:val="20"/>
                <w:szCs w:val="20"/>
              </w:rPr>
              <w:t>оперировать юридическими понятиями и категориями, анализировать юридические факты</w:t>
            </w:r>
          </w:p>
        </w:tc>
        <w:tc>
          <w:tcPr>
            <w:tcW w:w="159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Cs/>
                <w:sz w:val="20"/>
                <w:szCs w:val="20"/>
              </w:rPr>
              <w:t xml:space="preserve">Не умеет оперировать юридическими понятиями и категориями, анализировать юридические факты </w:t>
            </w:r>
          </w:p>
        </w:tc>
        <w:tc>
          <w:tcPr>
            <w:tcW w:w="16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5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4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Zag"/>
              <w:spacing w:lineRule="atLeast" w:line="100" w:before="28" w:after="28"/>
              <w:rPr>
                <w:bCs/>
                <w:sz w:val="20"/>
                <w:szCs w:val="20"/>
              </w:rPr>
            </w:pPr>
            <w:r>
              <w:rPr>
                <w:bCs/>
                <w:sz w:val="20"/>
                <w:szCs w:val="20"/>
              </w:rPr>
              <w:t xml:space="preserve">Умеет оперировать юридическими понятиями и категориями, анализировать юридические факты </w:t>
            </w:r>
          </w:p>
        </w:tc>
      </w:tr>
      <w:tr>
        <w:trPr>
          <w:cantSplit w:val="false"/>
        </w:trPr>
        <w:tc>
          <w:tcPr>
            <w:tcW w:w="178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Normal"/>
              <w:spacing w:lineRule="atLeast" w:line="100" w:before="0" w:after="0"/>
              <w:jc w:val="both"/>
              <w:rPr>
                <w:rFonts w:cs="Times New Roman" w:ascii="Times New Roman" w:hAnsi="Times New Roman"/>
                <w:b/>
                <w:sz w:val="20"/>
                <w:szCs w:val="20"/>
              </w:rPr>
            </w:pPr>
            <w:r>
              <w:rPr>
                <w:rFonts w:cs="Times New Roman" w:ascii="Times New Roman" w:hAnsi="Times New Roman"/>
                <w:b/>
                <w:sz w:val="20"/>
                <w:szCs w:val="20"/>
              </w:rPr>
              <w:t>Владеть:</w:t>
            </w:r>
          </w:p>
          <w:p>
            <w:pPr>
              <w:pStyle w:val="Zag"/>
              <w:spacing w:before="28" w:after="0"/>
              <w:rPr>
                <w:rStyle w:val="Blk"/>
                <w:sz w:val="20"/>
                <w:szCs w:val="20"/>
              </w:rPr>
            </w:pPr>
            <w:r>
              <w:rPr>
                <w:sz w:val="20"/>
                <w:szCs w:val="20"/>
              </w:rPr>
              <w:t>Ю</w:t>
            </w:r>
            <w:r>
              <w:rPr>
                <w:rStyle w:val="Blk"/>
                <w:sz w:val="20"/>
                <w:szCs w:val="20"/>
              </w:rPr>
              <w:t xml:space="preserve">ридической терминологией, навыками работы с источниками </w:t>
            </w:r>
          </w:p>
        </w:tc>
        <w:tc>
          <w:tcPr>
            <w:tcW w:w="165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rStyle w:val="Blk"/>
                <w:bCs/>
                <w:sz w:val="20"/>
                <w:szCs w:val="20"/>
              </w:rPr>
            </w:pPr>
            <w:r>
              <w:rPr>
                <w:b/>
                <w:bCs/>
                <w:sz w:val="20"/>
                <w:szCs w:val="20"/>
              </w:rPr>
              <w:t xml:space="preserve">Владение </w:t>
            </w:r>
            <w:r>
              <w:rPr>
                <w:bCs/>
                <w:sz w:val="20"/>
                <w:szCs w:val="20"/>
              </w:rPr>
              <w:t xml:space="preserve">юридической терминологией, навыками работы  </w:t>
            </w:r>
            <w:r>
              <w:rPr>
                <w:rStyle w:val="Blk"/>
                <w:bCs/>
                <w:sz w:val="20"/>
                <w:szCs w:val="20"/>
              </w:rPr>
              <w:t>с источниками</w:t>
            </w:r>
          </w:p>
        </w:tc>
        <w:tc>
          <w:tcPr>
            <w:tcW w:w="159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rStyle w:val="Blk"/>
                <w:bCs/>
                <w:sz w:val="20"/>
                <w:szCs w:val="20"/>
              </w:rPr>
            </w:pPr>
            <w:r>
              <w:rPr>
                <w:bCs/>
                <w:sz w:val="20"/>
                <w:szCs w:val="20"/>
              </w:rPr>
              <w:t xml:space="preserve">Не владеет юридической терминологией, навыками работы с </w:t>
            </w:r>
            <w:r>
              <w:rPr>
                <w:rStyle w:val="Blk"/>
                <w:bCs/>
                <w:sz w:val="20"/>
                <w:szCs w:val="20"/>
              </w:rPr>
              <w:t xml:space="preserve"> источниками</w:t>
            </w:r>
          </w:p>
        </w:tc>
        <w:tc>
          <w:tcPr>
            <w:tcW w:w="16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rStyle w:val="Blk"/>
                <w:bCs/>
                <w:sz w:val="20"/>
                <w:szCs w:val="20"/>
              </w:rPr>
            </w:pPr>
            <w:r>
              <w:rPr>
                <w:bCs/>
                <w:sz w:val="20"/>
                <w:szCs w:val="20"/>
              </w:rPr>
              <w:t xml:space="preserve">Обладает низким уровнем владения юридической терминологией, навыками работы с </w:t>
            </w:r>
            <w:r>
              <w:rPr>
                <w:rStyle w:val="Blk"/>
                <w:bCs/>
                <w:sz w:val="20"/>
                <w:szCs w:val="20"/>
              </w:rPr>
              <w:t xml:space="preserve"> источниками</w:t>
            </w:r>
          </w:p>
        </w:tc>
        <w:tc>
          <w:tcPr>
            <w:tcW w:w="155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8" w:type="dxa"/>
            </w:tcMar>
          </w:tcPr>
          <w:p>
            <w:pPr>
              <w:pStyle w:val="Zag"/>
              <w:spacing w:lineRule="atLeast" w:line="100" w:before="28" w:after="28"/>
              <w:rPr>
                <w:rStyle w:val="Blk"/>
                <w:bCs/>
                <w:sz w:val="20"/>
                <w:szCs w:val="20"/>
              </w:rPr>
            </w:pPr>
            <w:r>
              <w:rPr>
                <w:bCs/>
                <w:sz w:val="20"/>
                <w:szCs w:val="20"/>
              </w:rPr>
              <w:t xml:space="preserve">Владеет юридической терминологией, но низким уровнем навыков работы </w:t>
            </w:r>
            <w:r>
              <w:rPr>
                <w:rStyle w:val="Blk"/>
                <w:bCs/>
                <w:sz w:val="20"/>
                <w:szCs w:val="20"/>
              </w:rPr>
              <w:t>с  источниками</w:t>
            </w:r>
          </w:p>
        </w:tc>
        <w:tc>
          <w:tcPr>
            <w:tcW w:w="154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8" w:type="dxa"/>
            </w:tcMar>
          </w:tcPr>
          <w:p>
            <w:pPr>
              <w:pStyle w:val="Zag"/>
              <w:spacing w:lineRule="atLeast" w:line="100" w:before="28" w:after="28"/>
              <w:rPr>
                <w:rStyle w:val="Blk"/>
                <w:bCs/>
                <w:sz w:val="20"/>
                <w:szCs w:val="20"/>
              </w:rPr>
            </w:pPr>
            <w:r>
              <w:rPr>
                <w:bCs/>
                <w:sz w:val="20"/>
                <w:szCs w:val="20"/>
              </w:rPr>
              <w:t xml:space="preserve">Владеет юридической терминологией, навыками работы </w:t>
            </w:r>
            <w:r>
              <w:rPr>
                <w:rStyle w:val="Blk"/>
                <w:bCs/>
                <w:sz w:val="20"/>
                <w:szCs w:val="20"/>
              </w:rPr>
              <w:t>с  источниками</w:t>
            </w:r>
          </w:p>
        </w:tc>
      </w:tr>
    </w:tbl>
    <w:p>
      <w:pPr>
        <w:pStyle w:val="Normal"/>
        <w:tabs>
          <w:tab w:val="left" w:pos="-2268" w:leader="none"/>
        </w:tabs>
        <w:spacing w:lineRule="atLeast" w:line="100" w:before="0" w:after="0"/>
        <w:ind w:left="0" w:right="72" w:hanging="0"/>
        <w:jc w:val="center"/>
        <w:rPr/>
      </w:pPr>
      <w:r>
        <w:rPr/>
      </w:r>
    </w:p>
    <w:p>
      <w:pPr>
        <w:pStyle w:val="Normal"/>
        <w:tabs>
          <w:tab w:val="left" w:pos="-2268"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 xml:space="preserve">Шкала оценивания сформированности каждого из результатов обучения </w:t>
      </w:r>
    </w:p>
    <w:tbl>
      <w:tblPr>
        <w:jc w:val="center"/>
        <w:tblInd w:w="0"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88" w:type="dxa"/>
          <w:bottom w:w="0" w:type="dxa"/>
          <w:right w:w="108" w:type="dxa"/>
        </w:tblCellMar>
      </w:tblPr>
      <w:tblGrid>
        <w:gridCol w:w="2512"/>
        <w:gridCol w:w="3460"/>
      </w:tblGrid>
      <w:tr>
        <w:trPr>
          <w:cantSplit w:val="false"/>
        </w:trPr>
        <w:tc>
          <w:tcPr>
            <w:tcW w:w="251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Баллы</w:t>
            </w:r>
          </w:p>
        </w:tc>
        <w:tc>
          <w:tcPr>
            <w:tcW w:w="34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Уровень</w:t>
            </w:r>
          </w:p>
        </w:tc>
      </w:tr>
      <w:tr>
        <w:trPr>
          <w:cantSplit w:val="false"/>
        </w:trPr>
        <w:tc>
          <w:tcPr>
            <w:tcW w:w="251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5</w:t>
            </w:r>
          </w:p>
        </w:tc>
        <w:tc>
          <w:tcPr>
            <w:tcW w:w="34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высокий</w:t>
            </w:r>
          </w:p>
        </w:tc>
      </w:tr>
      <w:tr>
        <w:trPr>
          <w:cantSplit w:val="false"/>
        </w:trPr>
        <w:tc>
          <w:tcPr>
            <w:tcW w:w="251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4</w:t>
            </w:r>
          </w:p>
        </w:tc>
        <w:tc>
          <w:tcPr>
            <w:tcW w:w="34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выше среднего</w:t>
            </w:r>
          </w:p>
        </w:tc>
      </w:tr>
      <w:tr>
        <w:trPr>
          <w:cantSplit w:val="false"/>
        </w:trPr>
        <w:tc>
          <w:tcPr>
            <w:tcW w:w="251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3</w:t>
            </w:r>
          </w:p>
        </w:tc>
        <w:tc>
          <w:tcPr>
            <w:tcW w:w="34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средний</w:t>
            </w:r>
          </w:p>
        </w:tc>
      </w:tr>
      <w:tr>
        <w:trPr>
          <w:cantSplit w:val="false"/>
        </w:trPr>
        <w:tc>
          <w:tcPr>
            <w:tcW w:w="251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2</w:t>
            </w:r>
          </w:p>
        </w:tc>
        <w:tc>
          <w:tcPr>
            <w:tcW w:w="34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низкий</w:t>
            </w:r>
          </w:p>
        </w:tc>
      </w:tr>
    </w:tbl>
    <w:p>
      <w:pPr>
        <w:pStyle w:val="Normal"/>
        <w:tabs>
          <w:tab w:val="left" w:pos="2295" w:leader="none"/>
        </w:tabs>
        <w:spacing w:lineRule="atLeast" w:line="100" w:before="0" w:after="0"/>
        <w:ind w:left="0" w:right="0" w:firstLine="720"/>
        <w:jc w:val="both"/>
        <w:rPr/>
      </w:pPr>
      <w:r>
        <w:rPr/>
      </w:r>
    </w:p>
    <w:p>
      <w:pPr>
        <w:pStyle w:val="Normal"/>
        <w:tabs>
          <w:tab w:val="left" w:pos="-2268"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 xml:space="preserve">Шкала оценивания сформированности всех планируемых результатов обучения </w:t>
      </w:r>
    </w:p>
    <w:tbl>
      <w:tblPr>
        <w:jc w:val="center"/>
        <w:tblInd w:w="0"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88" w:type="dxa"/>
          <w:bottom w:w="0" w:type="dxa"/>
          <w:right w:w="108" w:type="dxa"/>
        </w:tblCellMar>
      </w:tblPr>
      <w:tblGrid>
        <w:gridCol w:w="2512"/>
        <w:gridCol w:w="3440"/>
        <w:gridCol w:w="2965"/>
      </w:tblGrid>
      <w:tr>
        <w:trPr>
          <w:cantSplit w:val="false"/>
        </w:trPr>
        <w:tc>
          <w:tcPr>
            <w:tcW w:w="251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Сумма баллов</w:t>
            </w:r>
          </w:p>
        </w:tc>
        <w:tc>
          <w:tcPr>
            <w:tcW w:w="344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Уровень</w:t>
            </w:r>
          </w:p>
        </w:tc>
        <w:tc>
          <w:tcPr>
            <w:tcW w:w="296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Оценка</w:t>
            </w:r>
          </w:p>
        </w:tc>
      </w:tr>
      <w:tr>
        <w:trPr>
          <w:cantSplit w:val="false"/>
        </w:trPr>
        <w:tc>
          <w:tcPr>
            <w:tcW w:w="251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14-15</w:t>
            </w:r>
          </w:p>
        </w:tc>
        <w:tc>
          <w:tcPr>
            <w:tcW w:w="344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высокий</w:t>
            </w:r>
          </w:p>
        </w:tc>
        <w:tc>
          <w:tcPr>
            <w:tcW w:w="296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отлично</w:t>
            </w:r>
          </w:p>
        </w:tc>
      </w:tr>
      <w:tr>
        <w:trPr>
          <w:cantSplit w:val="false"/>
        </w:trPr>
        <w:tc>
          <w:tcPr>
            <w:tcW w:w="251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11-13</w:t>
            </w:r>
          </w:p>
        </w:tc>
        <w:tc>
          <w:tcPr>
            <w:tcW w:w="344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выше среднего</w:t>
            </w:r>
          </w:p>
        </w:tc>
        <w:tc>
          <w:tcPr>
            <w:tcW w:w="296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хорошо</w:t>
            </w:r>
          </w:p>
        </w:tc>
      </w:tr>
      <w:tr>
        <w:trPr>
          <w:cantSplit w:val="false"/>
        </w:trPr>
        <w:tc>
          <w:tcPr>
            <w:tcW w:w="251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8-10</w:t>
            </w:r>
          </w:p>
        </w:tc>
        <w:tc>
          <w:tcPr>
            <w:tcW w:w="344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средний</w:t>
            </w:r>
          </w:p>
        </w:tc>
        <w:tc>
          <w:tcPr>
            <w:tcW w:w="296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удовлетворительно</w:t>
            </w:r>
          </w:p>
        </w:tc>
      </w:tr>
      <w:tr>
        <w:trPr>
          <w:cantSplit w:val="false"/>
        </w:trPr>
        <w:tc>
          <w:tcPr>
            <w:tcW w:w="251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менее 8</w:t>
            </w:r>
          </w:p>
        </w:tc>
        <w:tc>
          <w:tcPr>
            <w:tcW w:w="344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низкий</w:t>
            </w:r>
          </w:p>
        </w:tc>
        <w:tc>
          <w:tcPr>
            <w:tcW w:w="296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vAlign w:val="center"/>
          </w:tcPr>
          <w:p>
            <w:pPr>
              <w:pStyle w:val="Normal"/>
              <w:tabs>
                <w:tab w:val="left" w:pos="1760" w:leader="none"/>
              </w:tabs>
              <w:spacing w:lineRule="atLeast" w:line="100" w:before="0" w:after="0"/>
              <w:ind w:left="0" w:right="72" w:hanging="0"/>
              <w:jc w:val="center"/>
              <w:rPr>
                <w:rFonts w:cs="Times New Roman" w:ascii="Times New Roman" w:hAnsi="Times New Roman"/>
                <w:sz w:val="24"/>
                <w:szCs w:val="24"/>
              </w:rPr>
            </w:pPr>
            <w:r>
              <w:rPr>
                <w:rFonts w:cs="Times New Roman" w:ascii="Times New Roman" w:hAnsi="Times New Roman"/>
                <w:sz w:val="24"/>
                <w:szCs w:val="24"/>
              </w:rPr>
              <w:t>неудовлетворительно</w:t>
            </w:r>
          </w:p>
        </w:tc>
      </w:tr>
    </w:tbl>
    <w:p>
      <w:pPr>
        <w:pStyle w:val="Normal"/>
        <w:tabs>
          <w:tab w:val="left" w:pos="2295" w:leader="none"/>
        </w:tabs>
        <w:spacing w:lineRule="atLeast" w:line="100" w:before="0" w:after="0"/>
        <w:ind w:left="0" w:right="0" w:firstLine="720"/>
        <w:jc w:val="both"/>
        <w:rPr/>
      </w:pPr>
      <w:r>
        <w:rPr/>
      </w:r>
    </w:p>
    <w:p>
      <w:pPr>
        <w:pStyle w:val="ListParagraph"/>
        <w:spacing w:before="0" w:after="0"/>
        <w:rPr>
          <w:sz w:val="24"/>
          <w:szCs w:val="24"/>
        </w:rPr>
      </w:pPr>
      <w:r>
        <w:rPr>
          <w:sz w:val="24"/>
          <w:szCs w:val="24"/>
        </w:rPr>
      </w:r>
    </w:p>
    <w:p>
      <w:pPr>
        <w:pStyle w:val="ListParagraph"/>
        <w:spacing w:before="0" w:after="0"/>
        <w:rPr>
          <w:rFonts w:cs="Times New Roman" w:ascii="Times New Roman" w:hAnsi="Times New Roman"/>
          <w:sz w:val="24"/>
          <w:szCs w:val="24"/>
        </w:rPr>
      </w:pPr>
      <w:r>
        <w:rPr>
          <w:rFonts w:cs="Times New Roman" w:ascii="Times New Roman" w:hAnsi="Times New Roman"/>
          <w:sz w:val="24"/>
          <w:szCs w:val="24"/>
        </w:rPr>
        <w:t>Фонды оценочных средств учебной дисциплины</w:t>
      </w:r>
      <w:r>
        <w:rPr>
          <w:rFonts w:cs="Times New Roman" w:ascii="Times New Roman" w:hAnsi="Times New Roman"/>
          <w:sz w:val="24"/>
          <w:szCs w:val="24"/>
          <w:lang w:val="de-DE"/>
        </w:rPr>
        <w:t xml:space="preserve"> </w:t>
      </w:r>
      <w:r>
        <w:rPr>
          <w:rFonts w:cs="Times New Roman" w:ascii="Times New Roman" w:hAnsi="Times New Roman"/>
          <w:sz w:val="24"/>
          <w:szCs w:val="24"/>
        </w:rPr>
        <w:t xml:space="preserve">составлены </w:t>
      </w:r>
    </w:p>
    <w:p>
      <w:pPr>
        <w:pStyle w:val="Normal"/>
        <w:spacing w:before="0" w:after="0"/>
        <w:ind w:left="720" w:right="0" w:hanging="0"/>
        <w:rPr>
          <w:rFonts w:cs="Times New Roman" w:ascii="Times New Roman" w:hAnsi="Times New Roman"/>
          <w:sz w:val="24"/>
          <w:szCs w:val="24"/>
        </w:rPr>
      </w:pPr>
      <w:r>
        <w:rPr>
          <w:rFonts w:cs="Times New Roman" w:ascii="Times New Roman" w:hAnsi="Times New Roman"/>
          <w:sz w:val="24"/>
          <w:szCs w:val="24"/>
        </w:rPr>
        <w:t xml:space="preserve">Чойбсонова Ч.В. старший преподаватель кафедры гражданского права </w:t>
      </w:r>
    </w:p>
    <w:p>
      <w:pPr>
        <w:pStyle w:val="Normal"/>
        <w:tabs>
          <w:tab w:val="left" w:pos="2295" w:leader="none"/>
        </w:tabs>
        <w:spacing w:lineRule="atLeast" w:line="100" w:before="0" w:after="0"/>
        <w:ind w:left="0" w:right="0" w:firstLine="720"/>
        <w:jc w:val="both"/>
        <w:rPr>
          <w:rFonts w:cs="Times New Roman" w:ascii="Times New Roman" w:hAnsi="Times New Roman"/>
          <w:sz w:val="24"/>
          <w:szCs w:val="24"/>
        </w:rPr>
      </w:pPr>
      <w:r>
        <w:rPr>
          <w:rFonts w:cs="Times New Roman" w:ascii="Times New Roman" w:hAnsi="Times New Roman"/>
          <w:sz w:val="24"/>
          <w:szCs w:val="24"/>
        </w:rPr>
      </w:r>
    </w:p>
    <w:p>
      <w:pPr>
        <w:pStyle w:val="Normal"/>
        <w:shd w:fill="FFFFFF" w:val="clear"/>
        <w:spacing w:lineRule="atLeast" w:line="200"/>
        <w:ind w:left="0" w:right="0" w:firstLine="709"/>
        <w:jc w:val="both"/>
        <w:rPr>
          <w:rFonts w:cs="Times New Roman"/>
          <w:color w:val="000000"/>
          <w:spacing w:val="-3"/>
          <w:sz w:val="24"/>
          <w:szCs w:val="24"/>
        </w:rPr>
      </w:pPr>
      <w:r>
        <w:rPr>
          <w:rFonts w:cs="Times New Roman"/>
          <w:color w:val="000000"/>
          <w:spacing w:val="-3"/>
          <w:sz w:val="24"/>
          <w:szCs w:val="24"/>
        </w:rPr>
        <w:t>Фонды оценочных средств учебной дисциплины утверждены на заседании кафедры гражданского права</w:t>
      </w:r>
    </w:p>
    <w:p>
      <w:pPr>
        <w:pStyle w:val="Normal"/>
        <w:shd w:fill="FFFFFF" w:val="clear"/>
        <w:spacing w:lineRule="atLeast" w:line="200"/>
        <w:jc w:val="both"/>
        <w:rPr>
          <w:rFonts w:cs="Times New Roman"/>
          <w:sz w:val="24"/>
          <w:szCs w:val="24"/>
        </w:rPr>
      </w:pPr>
      <w:r>
        <w:rPr>
          <w:rFonts w:cs="Times New Roman"/>
          <w:sz w:val="24"/>
          <w:szCs w:val="24"/>
        </w:rPr>
        <w:t>Протокол № __ от «____» _____________ 20___ года</w:t>
      </w:r>
    </w:p>
    <w:p>
      <w:pPr>
        <w:pStyle w:val="Normal"/>
        <w:shd w:fill="FFFFFF" w:val="clear"/>
        <w:tabs>
          <w:tab w:val="left" w:pos="2703" w:leader="none"/>
          <w:tab w:val="left" w:pos="4901" w:leader="none"/>
        </w:tabs>
        <w:spacing w:lineRule="atLeast" w:line="200"/>
        <w:ind w:left="0" w:right="0" w:firstLine="709"/>
        <w:jc w:val="both"/>
        <w:rPr>
          <w:rFonts w:cs="Times New Roman"/>
          <w:color w:val="000000"/>
          <w:sz w:val="24"/>
          <w:szCs w:val="24"/>
        </w:rPr>
      </w:pPr>
      <w:r>
        <w:rPr>
          <w:rFonts w:cs="Times New Roman"/>
          <w:color w:val="000000"/>
          <w:sz w:val="24"/>
          <w:szCs w:val="24"/>
        </w:rPr>
      </w:r>
    </w:p>
    <w:p>
      <w:pPr>
        <w:pStyle w:val="Normal"/>
        <w:shd w:fill="FFFFFF" w:val="clear"/>
        <w:tabs>
          <w:tab w:val="left" w:pos="2703" w:leader="none"/>
          <w:tab w:val="left" w:pos="4901" w:leader="none"/>
        </w:tabs>
        <w:spacing w:lineRule="atLeast" w:line="200"/>
        <w:ind w:left="0" w:right="0" w:firstLine="709"/>
        <w:jc w:val="both"/>
        <w:rPr>
          <w:rFonts w:cs="Times New Roman"/>
          <w:color w:val="000000"/>
          <w:sz w:val="24"/>
          <w:szCs w:val="24"/>
        </w:rPr>
      </w:pPr>
      <w:r>
        <w:rPr>
          <w:rFonts w:cs="Times New Roman"/>
          <w:color w:val="000000"/>
          <w:sz w:val="24"/>
          <w:szCs w:val="24"/>
        </w:rPr>
      </w:r>
    </w:p>
    <w:p>
      <w:pPr>
        <w:pStyle w:val="Normal"/>
        <w:shd w:fill="FFFFFF" w:val="clear"/>
        <w:tabs>
          <w:tab w:val="left" w:pos="2703" w:leader="none"/>
          <w:tab w:val="left" w:pos="4901" w:leader="none"/>
        </w:tabs>
        <w:spacing w:lineRule="atLeast" w:line="200"/>
        <w:ind w:left="0" w:right="0" w:firstLine="709"/>
        <w:jc w:val="both"/>
        <w:rPr>
          <w:rFonts w:cs="Times New Roman"/>
          <w:color w:val="000000"/>
          <w:sz w:val="24"/>
          <w:szCs w:val="24"/>
        </w:rPr>
      </w:pPr>
      <w:r>
        <w:rPr>
          <w:rFonts w:cs="Times New Roman"/>
          <w:color w:val="000000"/>
          <w:sz w:val="24"/>
          <w:szCs w:val="24"/>
        </w:rPr>
        <w:t xml:space="preserve">Зав. кафедрой </w:t>
        <w:tab/>
        <w:tab/>
        <w:t>А.С. Киндяшова</w:t>
      </w:r>
    </w:p>
    <w:p>
      <w:pPr>
        <w:pStyle w:val="Normal"/>
        <w:shd w:fill="FFFFFF" w:val="clear"/>
        <w:tabs>
          <w:tab w:val="left" w:pos="2703" w:leader="none"/>
          <w:tab w:val="left" w:pos="4901" w:leader="none"/>
        </w:tabs>
        <w:spacing w:lineRule="atLeast" w:line="200" w:before="0" w:after="0"/>
        <w:ind w:left="0" w:right="0" w:firstLine="709"/>
        <w:jc w:val="both"/>
        <w:rPr>
          <w:rFonts w:cs="Times New Roman"/>
          <w:color w:val="000000"/>
          <w:sz w:val="24"/>
          <w:szCs w:val="24"/>
        </w:rPr>
      </w:pPr>
      <w:r>
        <w:rPr>
          <w:rFonts w:eastAsia="Times New Roman" w:cs="Times New Roman"/>
          <w:color w:val="000000"/>
          <w:sz w:val="24"/>
          <w:szCs w:val="24"/>
        </w:rPr>
        <w:t xml:space="preserve">                                           </w:t>
      </w:r>
      <w:r>
        <w:rPr>
          <w:rFonts w:cs="Times New Roman"/>
          <w:color w:val="000000"/>
          <w:sz w:val="24"/>
          <w:szCs w:val="24"/>
        </w:rPr>
        <w:t>(подпись)</w:t>
      </w:r>
    </w:p>
    <w:sectPr>
      <w:footerReference w:type="default" r:id="rId2"/>
      <w:type w:val="nextPage"/>
      <w:pgSz w:w="11906" w:h="16838"/>
      <w:pgMar w:left="1134" w:right="1273" w:header="0" w:top="1134" w:footer="72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MS Reference Sans Serif">
    <w:charset w:val="01"/>
    <w:family w:val="roman"/>
    <w:pitch w:val="variable"/>
  </w:font>
  <w:font w:name="Liberation Sans">
    <w:altName w:val="Arial"/>
    <w:charset w:val="01"/>
    <w:family w:val="swiss"/>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9"/>
      <w:ind w:left="0" w:right="36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color w:val="000000"/>
        <w:sz w:val="24"/>
        <w:b/>
        <w:szCs w:val="24"/>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decimal"/>
      <w:lvlText w:val="%1."/>
      <w:lvlJc w:val="left"/>
      <w:pPr>
        <w:tabs>
          <w:tab w:val="num" w:pos="786"/>
        </w:tabs>
        <w:ind w:left="786" w:hanging="360"/>
      </w:pPr>
      <w:rPr>
        <w:sz w:val="24"/>
        <w:u w:val="none"/>
        <w:b/>
        <w:szCs w:val="24"/>
        <w:bCs/>
      </w:rPr>
    </w:lvl>
    <w:lvl w:ilvl="1">
      <w:start w:val="1"/>
      <w:numFmt w:val="decimal"/>
      <w:lvlText w:val="%2."/>
      <w:lvlJc w:val="left"/>
      <w:pPr>
        <w:tabs>
          <w:tab w:val="num" w:pos="1080"/>
        </w:tabs>
        <w:ind w:left="1080" w:hanging="360"/>
      </w:pPr>
      <w:rPr>
        <w:sz w:val="24"/>
        <w:b/>
        <w:szCs w:val="24"/>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992"/>
        </w:tabs>
        <w:ind w:left="992" w:hanging="425"/>
      </w:pPr>
      <w:rPr>
        <w:sz w:val="24"/>
        <w:i w:val="false"/>
        <w:b w:val="fals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Liberation Serif" w:hAnsi="Liberation Serif" w:eastAsia="Droid Sans Fallback" w:cs="Lohit Hindi"/>
        <w:sz w:val="24"/>
        <w:szCs w:val="24"/>
        <w:lang w:val="ru-RU"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Lohit Hindi"/>
      <w:color w:val="00000A"/>
      <w:sz w:val="24"/>
      <w:szCs w:val="24"/>
      <w:lang w:val="ru-RU" w:eastAsia="zh-CN" w:bidi="hi-IN"/>
    </w:rPr>
  </w:style>
  <w:style w:type="paragraph" w:styleId="2">
    <w:name w:val="Заголовок 2"/>
    <w:basedOn w:val="Normal"/>
    <w:next w:val="Normal"/>
    <w:pPr>
      <w:keepNext/>
      <w:spacing w:before="240" w:after="60"/>
      <w:outlineLvl w:val="1"/>
    </w:pPr>
    <w:rPr>
      <w:rFonts w:ascii="Cambria" w:hAnsi="Cambria" w:cs="Cambria"/>
      <w:b/>
      <w:bCs/>
      <w:i/>
      <w:iCs/>
      <w:sz w:val="28"/>
      <w:szCs w:val="28"/>
      <w:lang w:val="ru-RU"/>
    </w:rPr>
  </w:style>
  <w:style w:type="character" w:styleId="Style13">
    <w:name w:val="Основной шрифт абзаца"/>
    <w:rPr/>
  </w:style>
  <w:style w:type="character" w:styleId="Blk">
    <w:name w:val="blk"/>
    <w:basedOn w:val="Style13"/>
    <w:rPr/>
  </w:style>
  <w:style w:type="character" w:styleId="WW8Num8z0">
    <w:name w:val="WW8Num8z0"/>
    <w:rPr>
      <w:rFonts w:ascii="Times New Roman" w:hAnsi="Times New Roman" w:cs="Times New Roman"/>
      <w:b/>
      <w:bCs/>
      <w:color w:val="000000"/>
      <w:sz w:val="24"/>
      <w:szCs w:val="24"/>
    </w:rPr>
  </w:style>
  <w:style w:type="character" w:styleId="WW8Num8z1">
    <w:name w:val="WW8Num8z1"/>
    <w:rPr/>
  </w:style>
  <w:style w:type="character" w:styleId="WW8Num8z2">
    <w:name w:val="WW8Num8z2"/>
    <w:rPr/>
  </w:style>
  <w:style w:type="character" w:styleId="WW8Num8z3">
    <w:name w:val="WW8Num8z3"/>
    <w:rPr/>
  </w:style>
  <w:style w:type="character" w:styleId="WW8Num8z4">
    <w:name w:val="WW8Num8z4"/>
    <w:rPr/>
  </w:style>
  <w:style w:type="character" w:styleId="WW8Num8z5">
    <w:name w:val="WW8Num8z5"/>
    <w:rPr/>
  </w:style>
  <w:style w:type="character" w:styleId="WW8Num8z6">
    <w:name w:val="WW8Num8z6"/>
    <w:rPr/>
  </w:style>
  <w:style w:type="character" w:styleId="WW8Num8z7">
    <w:name w:val="WW8Num8z7"/>
    <w:rPr/>
  </w:style>
  <w:style w:type="character" w:styleId="WW8Num8z8">
    <w:name w:val="WW8Num8z8"/>
    <w:rPr/>
  </w:style>
  <w:style w:type="character" w:styleId="WW8Num1z0">
    <w:name w:val="WW8Num1z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9z0">
    <w:name w:val="WW8Num9z0"/>
    <w:rPr>
      <w:rFonts w:cs="Times New Roman"/>
      <w:b/>
      <w:bCs/>
      <w:sz w:val="24"/>
      <w:szCs w:val="24"/>
      <w:u w:val="none"/>
    </w:rPr>
  </w:style>
  <w:style w:type="character" w:styleId="WW8Num9z1">
    <w:name w:val="WW8Num9z1"/>
    <w:rPr>
      <w:b/>
      <w:bCs/>
      <w:sz w:val="24"/>
      <w:szCs w:val="24"/>
    </w:rPr>
  </w:style>
  <w:style w:type="character" w:styleId="WW8Num9z2">
    <w:name w:val="WW8Num9z2"/>
    <w:rPr/>
  </w:style>
  <w:style w:type="character" w:styleId="WW8Num9z3">
    <w:name w:val="WW8Num9z3"/>
    <w:rPr/>
  </w:style>
  <w:style w:type="character" w:styleId="WW8Num9z4">
    <w:name w:val="WW8Num9z4"/>
    <w:rPr/>
  </w:style>
  <w:style w:type="character" w:styleId="WW8Num9z5">
    <w:name w:val="WW8Num9z5"/>
    <w:rPr/>
  </w:style>
  <w:style w:type="character" w:styleId="WW8Num9z6">
    <w:name w:val="WW8Num9z6"/>
    <w:rPr/>
  </w:style>
  <w:style w:type="character" w:styleId="WW8Num9z7">
    <w:name w:val="WW8Num9z7"/>
    <w:rPr/>
  </w:style>
  <w:style w:type="character" w:styleId="WW8Num9z8">
    <w:name w:val="WW8Num9z8"/>
    <w:rPr/>
  </w:style>
  <w:style w:type="character" w:styleId="DefaultParagraphFont">
    <w:name w:val="Default Paragraph Font"/>
    <w:rPr/>
  </w:style>
  <w:style w:type="character" w:styleId="FontStyle61">
    <w:name w:val="Font Style61"/>
    <w:basedOn w:val="DefaultParagraphFont"/>
    <w:rPr>
      <w:rFonts w:ascii="MS Reference Sans Serif" w:hAnsi="MS Reference Sans Serif" w:cs="MS Reference Sans Serif"/>
      <w:sz w:val="12"/>
      <w:szCs w:val="12"/>
    </w:rPr>
  </w:style>
  <w:style w:type="character" w:styleId="FontStyle58">
    <w:name w:val="Font Style58"/>
    <w:basedOn w:val="DefaultParagraphFont"/>
    <w:rPr>
      <w:rFonts w:ascii="MS Reference Sans Serif" w:hAnsi="MS Reference Sans Serif" w:cs="MS Reference Sans Serif"/>
      <w:sz w:val="10"/>
      <w:szCs w:val="10"/>
    </w:rPr>
  </w:style>
  <w:style w:type="character" w:styleId="FontStyle64">
    <w:name w:val="Font Style64"/>
    <w:basedOn w:val="DefaultParagraphFont"/>
    <w:rPr>
      <w:rFonts w:ascii="MS Reference Sans Serif" w:hAnsi="MS Reference Sans Serif" w:cs="MS Reference Sans Serif"/>
      <w:sz w:val="24"/>
      <w:szCs w:val="24"/>
    </w:rPr>
  </w:style>
  <w:style w:type="character" w:styleId="FontStyle78">
    <w:name w:val="Font Style78"/>
    <w:basedOn w:val="DefaultParagraphFont"/>
    <w:rPr>
      <w:rFonts w:ascii="MS Reference Sans Serif" w:hAnsi="MS Reference Sans Serif" w:cs="MS Reference Sans Serif"/>
      <w:sz w:val="16"/>
      <w:szCs w:val="16"/>
    </w:rPr>
  </w:style>
  <w:style w:type="character" w:styleId="FontStyle79">
    <w:name w:val="Font Style79"/>
    <w:basedOn w:val="DefaultParagraphFont"/>
    <w:rPr>
      <w:rFonts w:ascii="MS Reference Sans Serif" w:hAnsi="MS Reference Sans Serif" w:cs="MS Reference Sans Serif"/>
      <w:sz w:val="22"/>
      <w:szCs w:val="22"/>
    </w:rPr>
  </w:style>
  <w:style w:type="character" w:styleId="FontStyle60">
    <w:name w:val="Font Style60"/>
    <w:basedOn w:val="DefaultParagraphFont"/>
    <w:rPr>
      <w:rFonts w:ascii="MS Reference Sans Serif" w:hAnsi="MS Reference Sans Serif" w:cs="MS Reference Sans Serif"/>
      <w:sz w:val="16"/>
      <w:szCs w:val="16"/>
    </w:rPr>
  </w:style>
  <w:style w:type="character" w:styleId="FontStyle66">
    <w:name w:val="Font Style66"/>
    <w:basedOn w:val="DefaultParagraphFont"/>
    <w:rPr>
      <w:rFonts w:ascii="MS Reference Sans Serif" w:hAnsi="MS Reference Sans Serif" w:cs="MS Reference Sans Serif"/>
      <w:sz w:val="16"/>
      <w:szCs w:val="16"/>
    </w:rPr>
  </w:style>
  <w:style w:type="character" w:styleId="FontStyle59">
    <w:name w:val="Font Style59"/>
    <w:basedOn w:val="DefaultParagraphFont"/>
    <w:rPr>
      <w:rFonts w:ascii="MS Reference Sans Serif" w:hAnsi="MS Reference Sans Serif" w:cs="MS Reference Sans Serif"/>
      <w:sz w:val="16"/>
      <w:szCs w:val="16"/>
    </w:rPr>
  </w:style>
  <w:style w:type="character" w:styleId="WW8Num10z0">
    <w:name w:val="WW8Num10z0"/>
    <w:rPr>
      <w:rFonts w:cs="Times New Roman"/>
      <w:b w:val="false"/>
      <w:i w:val="false"/>
      <w:sz w:val="24"/>
    </w:rPr>
  </w:style>
  <w:style w:type="character" w:styleId="WW8Num10z1">
    <w:name w:val="WW8Num10z1"/>
    <w:rPr/>
  </w:style>
  <w:style w:type="character" w:styleId="WW8Num10z2">
    <w:name w:val="WW8Num10z2"/>
    <w:rPr/>
  </w:style>
  <w:style w:type="character" w:styleId="WW8Num10z3">
    <w:name w:val="WW8Num10z3"/>
    <w:rPr/>
  </w:style>
  <w:style w:type="character" w:styleId="WW8Num10z4">
    <w:name w:val="WW8Num10z4"/>
    <w:rPr/>
  </w:style>
  <w:style w:type="character" w:styleId="WW8Num10z5">
    <w:name w:val="WW8Num10z5"/>
    <w:rPr/>
  </w:style>
  <w:style w:type="character" w:styleId="WW8Num10z6">
    <w:name w:val="WW8Num10z6"/>
    <w:rPr/>
  </w:style>
  <w:style w:type="character" w:styleId="WW8Num10z7">
    <w:name w:val="WW8Num10z7"/>
    <w:rPr/>
  </w:style>
  <w:style w:type="character" w:styleId="WW8Num10z8">
    <w:name w:val="WW8Num10z8"/>
    <w:rPr/>
  </w:style>
  <w:style w:type="character" w:styleId="ListLabel1">
    <w:name w:val="ListLabel 1"/>
    <w:rPr>
      <w:b/>
      <w:bCs/>
      <w:color w:val="000000"/>
      <w:sz w:val="24"/>
      <w:szCs w:val="24"/>
    </w:rPr>
  </w:style>
  <w:style w:type="character" w:styleId="ListLabel2">
    <w:name w:val="ListLabel 2"/>
    <w:rPr>
      <w:b/>
      <w:bCs/>
      <w:sz w:val="24"/>
      <w:szCs w:val="24"/>
      <w:u w:val="none"/>
    </w:rPr>
  </w:style>
  <w:style w:type="character" w:styleId="ListLabel3">
    <w:name w:val="ListLabel 3"/>
    <w:rPr>
      <w:b/>
      <w:bCs/>
      <w:sz w:val="24"/>
      <w:szCs w:val="24"/>
    </w:rPr>
  </w:style>
  <w:style w:type="character" w:styleId="ListLabel4">
    <w:name w:val="ListLabel 4"/>
    <w:rPr>
      <w:b w:val="false"/>
      <w:i w:val="false"/>
      <w:sz w:val="24"/>
    </w:rPr>
  </w:style>
  <w:style w:type="paragraph" w:styleId="Style14">
    <w:name w:val="Заголовок"/>
    <w:basedOn w:val="Normal"/>
    <w:next w:val="Style15"/>
    <w:pPr>
      <w:keepNext/>
      <w:spacing w:before="240" w:after="120"/>
    </w:pPr>
    <w:rPr>
      <w:rFonts w:ascii="Liberation Sans" w:hAnsi="Liberation Sans" w:eastAsia="Droid Sans Fallback" w:cs="Lohit Hindi"/>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Lohit Hindi"/>
    </w:rPr>
  </w:style>
  <w:style w:type="paragraph" w:styleId="Style17">
    <w:name w:val="Название"/>
    <w:basedOn w:val="Normal"/>
    <w:pPr>
      <w:suppressLineNumbers/>
      <w:spacing w:before="120" w:after="120"/>
    </w:pPr>
    <w:rPr>
      <w:rFonts w:cs="Lohit Hindi"/>
      <w:i/>
      <w:iCs/>
      <w:sz w:val="24"/>
      <w:szCs w:val="24"/>
    </w:rPr>
  </w:style>
  <w:style w:type="paragraph" w:styleId="Style18">
    <w:name w:val="Указатель"/>
    <w:basedOn w:val="Normal"/>
    <w:pPr>
      <w:suppressLineNumbers/>
    </w:pPr>
    <w:rPr>
      <w:rFonts w:cs="Lohit Hindi"/>
    </w:rPr>
  </w:style>
  <w:style w:type="paragraph" w:styleId="Style19">
    <w:name w:val="Нижний колонтитул"/>
    <w:basedOn w:val="Normal"/>
    <w:pPr>
      <w:tabs>
        <w:tab w:val="center" w:pos="4677" w:leader="none"/>
        <w:tab w:val="right" w:pos="9355" w:leader="none"/>
      </w:tabs>
      <w:suppressAutoHyphens w:val="false"/>
    </w:pPr>
    <w:rPr>
      <w:lang w:val="en-US"/>
    </w:rPr>
  </w:style>
  <w:style w:type="paragraph" w:styleId="Zag">
    <w:name w:val="zag"/>
    <w:basedOn w:val="Normal"/>
    <w:pPr>
      <w:spacing w:lineRule="atLeast" w:line="100" w:before="28" w:after="28"/>
    </w:pPr>
    <w:rPr>
      <w:rFonts w:ascii="Times New Roman" w:hAnsi="Times New Roman" w:eastAsia="Times New Roman" w:cs="Times New Roman"/>
      <w:sz w:val="24"/>
      <w:szCs w:val="24"/>
      <w:lang w:eastAsia="ru-RU"/>
    </w:rPr>
  </w:style>
  <w:style w:type="paragraph" w:styleId="Style31">
    <w:name w:val="Style3"/>
    <w:basedOn w:val="Normal"/>
    <w:pPr>
      <w:widowControl w:val="false"/>
      <w:suppressAutoHyphens w:val="true"/>
      <w:textAlignment w:val="baseline"/>
    </w:pPr>
    <w:rPr>
      <w:rFonts w:ascii="Times New Roman" w:hAnsi="Times New Roman" w:eastAsia="Andale Sans UI;Arial Unicode MS" w:cs="Tahoma"/>
      <w:color w:val="00000A"/>
      <w:sz w:val="24"/>
      <w:szCs w:val="24"/>
      <w:lang w:val="de-DE" w:eastAsia="ja-JP" w:bidi="fa-IR"/>
    </w:rPr>
  </w:style>
  <w:style w:type="paragraph" w:styleId="Style21">
    <w:name w:val="Style21"/>
    <w:basedOn w:val="Normal"/>
    <w:pPr>
      <w:widowControl w:val="false"/>
      <w:suppressAutoHyphens w:val="true"/>
      <w:spacing w:lineRule="exact" w:line="139"/>
      <w:jc w:val="both"/>
      <w:textAlignment w:val="baseline"/>
    </w:pPr>
    <w:rPr>
      <w:rFonts w:ascii="Times New Roman" w:hAnsi="Times New Roman" w:eastAsia="Andale Sans UI;Arial Unicode MS" w:cs="Tahoma"/>
      <w:color w:val="00000A"/>
      <w:sz w:val="24"/>
      <w:szCs w:val="24"/>
      <w:lang w:val="de-DE" w:eastAsia="ja-JP" w:bidi="fa-IR"/>
    </w:rPr>
  </w:style>
  <w:style w:type="paragraph" w:styleId="Style36">
    <w:name w:val="Style36"/>
    <w:basedOn w:val="Normal"/>
    <w:pPr>
      <w:widowControl w:val="false"/>
      <w:suppressAutoHyphens w:val="true"/>
      <w:spacing w:lineRule="exact" w:line="134"/>
      <w:ind w:left="0" w:right="0" w:firstLine="48"/>
      <w:jc w:val="both"/>
      <w:textAlignment w:val="baseline"/>
    </w:pPr>
    <w:rPr>
      <w:rFonts w:ascii="Times New Roman" w:hAnsi="Times New Roman" w:eastAsia="Andale Sans UI;Arial Unicode MS" w:cs="Tahoma"/>
      <w:color w:val="00000A"/>
      <w:sz w:val="24"/>
      <w:szCs w:val="24"/>
      <w:lang w:val="de-DE" w:eastAsia="ja-JP" w:bidi="fa-IR"/>
    </w:rPr>
  </w:style>
  <w:style w:type="paragraph" w:styleId="Style111">
    <w:name w:val="Style11"/>
    <w:basedOn w:val="Normal"/>
    <w:pPr>
      <w:widowControl w:val="false"/>
      <w:suppressAutoHyphens w:val="true"/>
      <w:spacing w:lineRule="exact" w:line="134"/>
      <w:jc w:val="both"/>
      <w:textAlignment w:val="baseline"/>
    </w:pPr>
    <w:rPr>
      <w:rFonts w:ascii="Times New Roman" w:hAnsi="Times New Roman" w:eastAsia="Andale Sans UI;Arial Unicode MS" w:cs="Tahoma"/>
      <w:color w:val="00000A"/>
      <w:sz w:val="24"/>
      <w:szCs w:val="24"/>
      <w:lang w:val="de-DE" w:eastAsia="ja-JP" w:bidi="fa-IR"/>
    </w:rPr>
  </w:style>
  <w:style w:type="paragraph" w:styleId="Style161">
    <w:name w:val="Style16"/>
    <w:basedOn w:val="Normal"/>
    <w:pPr>
      <w:widowControl w:val="false"/>
      <w:suppressAutoHyphens w:val="true"/>
      <w:textAlignment w:val="baseline"/>
    </w:pPr>
    <w:rPr>
      <w:rFonts w:ascii="Times New Roman" w:hAnsi="Times New Roman" w:eastAsia="Andale Sans UI;Arial Unicode MS" w:cs="Tahoma"/>
      <w:color w:val="00000A"/>
      <w:sz w:val="24"/>
      <w:szCs w:val="24"/>
      <w:lang w:val="de-DE" w:eastAsia="ja-JP" w:bidi="fa-IR"/>
    </w:rPr>
  </w:style>
  <w:style w:type="paragraph" w:styleId="Style37">
    <w:name w:val="Style37"/>
    <w:basedOn w:val="Normal"/>
    <w:pPr>
      <w:widowControl w:val="false"/>
      <w:suppressAutoHyphens w:val="true"/>
      <w:spacing w:lineRule="exact" w:line="377"/>
      <w:textAlignment w:val="baseline"/>
    </w:pPr>
    <w:rPr>
      <w:rFonts w:ascii="Times New Roman" w:hAnsi="Times New Roman" w:eastAsia="Andale Sans UI;Arial Unicode MS" w:cs="Tahoma"/>
      <w:color w:val="00000A"/>
      <w:sz w:val="24"/>
      <w:szCs w:val="24"/>
      <w:lang w:val="de-DE" w:eastAsia="ja-JP" w:bidi="fa-IR"/>
    </w:rPr>
  </w:style>
  <w:style w:type="paragraph" w:styleId="Style171">
    <w:name w:val="Style17"/>
    <w:basedOn w:val="Normal"/>
    <w:pPr>
      <w:widowControl w:val="false"/>
      <w:suppressAutoHyphens w:val="true"/>
      <w:spacing w:lineRule="exact" w:line="432"/>
      <w:textAlignment w:val="baseline"/>
    </w:pPr>
    <w:rPr>
      <w:rFonts w:ascii="Times New Roman" w:hAnsi="Times New Roman" w:eastAsia="Andale Sans UI;Arial Unicode MS" w:cs="Tahoma"/>
      <w:color w:val="00000A"/>
      <w:sz w:val="24"/>
      <w:szCs w:val="24"/>
      <w:lang w:val="de-DE" w:eastAsia="ja-JP" w:bidi="fa-IR"/>
    </w:rPr>
  </w:style>
  <w:style w:type="paragraph" w:styleId="Style41">
    <w:name w:val="Style4"/>
    <w:basedOn w:val="Normal"/>
    <w:pPr>
      <w:widowControl w:val="false"/>
      <w:suppressAutoHyphens w:val="true"/>
      <w:textAlignment w:val="baseline"/>
    </w:pPr>
    <w:rPr>
      <w:rFonts w:ascii="Times New Roman" w:hAnsi="Times New Roman" w:eastAsia="Andale Sans UI;Arial Unicode MS" w:cs="Tahoma"/>
      <w:color w:val="00000A"/>
      <w:sz w:val="24"/>
      <w:szCs w:val="24"/>
      <w:lang w:val="de-DE" w:eastAsia="ja-JP" w:bidi="fa-IR"/>
    </w:rPr>
  </w:style>
  <w:style w:type="paragraph" w:styleId="Style91">
    <w:name w:val="Style9"/>
    <w:basedOn w:val="Normal"/>
    <w:pPr>
      <w:widowControl w:val="false"/>
      <w:suppressAutoHyphens w:val="true"/>
      <w:spacing w:lineRule="exact" w:line="275"/>
      <w:textAlignment w:val="baseline"/>
    </w:pPr>
    <w:rPr>
      <w:rFonts w:ascii="Times New Roman" w:hAnsi="Times New Roman" w:eastAsia="Andale Sans UI;Arial Unicode MS" w:cs="Tahoma"/>
      <w:color w:val="00000A"/>
      <w:sz w:val="24"/>
      <w:szCs w:val="24"/>
      <w:lang w:val="de-DE" w:eastAsia="ja-JP" w:bidi="fa-IR"/>
    </w:rPr>
  </w:style>
  <w:style w:type="paragraph" w:styleId="Style26">
    <w:name w:val="Style26"/>
    <w:basedOn w:val="Normal"/>
    <w:pPr>
      <w:widowControl w:val="false"/>
      <w:suppressAutoHyphens w:val="true"/>
      <w:spacing w:lineRule="exact" w:line="542"/>
      <w:ind w:left="0" w:right="0" w:firstLine="125"/>
      <w:textAlignment w:val="baseline"/>
    </w:pPr>
    <w:rPr>
      <w:rFonts w:ascii="Times New Roman" w:hAnsi="Times New Roman" w:eastAsia="Andale Sans UI;Arial Unicode MS" w:cs="Tahoma"/>
      <w:color w:val="00000A"/>
      <w:sz w:val="24"/>
      <w:szCs w:val="24"/>
      <w:lang w:val="de-DE" w:eastAsia="ja-JP" w:bidi="fa-IR"/>
    </w:rPr>
  </w:style>
  <w:style w:type="paragraph" w:styleId="Style121">
    <w:name w:val="Style12"/>
    <w:basedOn w:val="Normal"/>
    <w:pPr>
      <w:widowControl w:val="false"/>
      <w:suppressAutoHyphens w:val="true"/>
      <w:jc w:val="both"/>
      <w:textAlignment w:val="baseline"/>
    </w:pPr>
    <w:rPr>
      <w:rFonts w:ascii="Times New Roman" w:hAnsi="Times New Roman" w:eastAsia="Andale Sans UI;Arial Unicode MS" w:cs="Tahoma"/>
      <w:color w:val="00000A"/>
      <w:sz w:val="24"/>
      <w:szCs w:val="24"/>
      <w:lang w:val="de-DE" w:eastAsia="ja-JP" w:bidi="fa-IR"/>
    </w:rPr>
  </w:style>
  <w:style w:type="paragraph" w:styleId="Style51">
    <w:name w:val="Style5"/>
    <w:basedOn w:val="Normal"/>
    <w:pPr>
      <w:widowControl w:val="false"/>
      <w:suppressAutoHyphens w:val="true"/>
      <w:jc w:val="both"/>
      <w:textAlignment w:val="baseline"/>
    </w:pPr>
    <w:rPr>
      <w:rFonts w:ascii="Times New Roman" w:hAnsi="Times New Roman" w:eastAsia="Andale Sans UI;Arial Unicode MS" w:cs="Tahoma"/>
      <w:color w:val="00000A"/>
      <w:sz w:val="24"/>
      <w:szCs w:val="24"/>
      <w:lang w:val="de-DE" w:eastAsia="ja-JP" w:bidi="fa-IR"/>
    </w:rPr>
  </w:style>
  <w:style w:type="paragraph" w:styleId="Style81">
    <w:name w:val="Style8"/>
    <w:basedOn w:val="Normal"/>
    <w:pPr>
      <w:widowControl w:val="false"/>
      <w:suppressAutoHyphens w:val="true"/>
      <w:spacing w:lineRule="exact" w:line="322"/>
      <w:jc w:val="both"/>
      <w:textAlignment w:val="baseline"/>
    </w:pPr>
    <w:rPr>
      <w:rFonts w:ascii="Times New Roman" w:hAnsi="Times New Roman" w:eastAsia="Andale Sans UI;Arial Unicode MS" w:cs="Tahoma"/>
      <w:color w:val="00000A"/>
      <w:sz w:val="24"/>
      <w:szCs w:val="24"/>
      <w:lang w:val="de-DE" w:eastAsia="ja-JP" w:bidi="fa-IR"/>
    </w:rPr>
  </w:style>
  <w:style w:type="paragraph" w:styleId="Style22">
    <w:name w:val="Style2"/>
    <w:basedOn w:val="Normal"/>
    <w:pPr>
      <w:widowControl w:val="false"/>
      <w:suppressAutoHyphens w:val="true"/>
      <w:textAlignment w:val="baseline"/>
    </w:pPr>
    <w:rPr>
      <w:rFonts w:ascii="Times New Roman" w:hAnsi="Times New Roman" w:eastAsia="Andale Sans UI;Arial Unicode MS" w:cs="Tahoma"/>
      <w:color w:val="00000A"/>
      <w:sz w:val="24"/>
      <w:szCs w:val="24"/>
      <w:lang w:val="de-DE" w:eastAsia="ja-JP" w:bidi="fa-IR"/>
    </w:rPr>
  </w:style>
  <w:style w:type="paragraph" w:styleId="Style311">
    <w:name w:val="Style31"/>
    <w:basedOn w:val="Normal"/>
    <w:pPr>
      <w:widowControl w:val="false"/>
      <w:suppressAutoHyphens w:val="true"/>
      <w:textAlignment w:val="baseline"/>
    </w:pPr>
    <w:rPr>
      <w:rFonts w:ascii="Times New Roman" w:hAnsi="Times New Roman" w:eastAsia="Andale Sans UI;Arial Unicode MS" w:cs="Tahoma"/>
      <w:color w:val="00000A"/>
      <w:sz w:val="24"/>
      <w:szCs w:val="24"/>
      <w:lang w:val="de-DE" w:eastAsia="ja-JP" w:bidi="fa-IR"/>
    </w:rPr>
  </w:style>
  <w:style w:type="paragraph" w:styleId="Style42">
    <w:name w:val="Style42"/>
    <w:basedOn w:val="Normal"/>
    <w:pPr>
      <w:widowControl w:val="false"/>
      <w:suppressAutoHyphens w:val="true"/>
      <w:spacing w:lineRule="exact" w:line="319"/>
      <w:textAlignment w:val="baseline"/>
    </w:pPr>
    <w:rPr>
      <w:rFonts w:ascii="Times New Roman" w:hAnsi="Times New Roman" w:eastAsia="Andale Sans UI;Arial Unicode MS" w:cs="Tahoma"/>
      <w:color w:val="00000A"/>
      <w:sz w:val="24"/>
      <w:szCs w:val="24"/>
      <w:lang w:val="de-DE" w:eastAsia="ja-JP" w:bidi="fa-IR"/>
    </w:rPr>
  </w:style>
  <w:style w:type="paragraph" w:styleId="Style48">
    <w:name w:val="Style48"/>
    <w:basedOn w:val="Normal"/>
    <w:pPr>
      <w:widowControl w:val="false"/>
      <w:suppressAutoHyphens w:val="true"/>
      <w:textAlignment w:val="baseline"/>
    </w:pPr>
    <w:rPr>
      <w:rFonts w:ascii="Times New Roman" w:hAnsi="Times New Roman" w:eastAsia="Andale Sans UI;Arial Unicode MS" w:cs="Tahoma"/>
      <w:color w:val="00000A"/>
      <w:sz w:val="24"/>
      <w:szCs w:val="24"/>
      <w:lang w:val="de-DE" w:eastAsia="ja-JP" w:bidi="fa-IR"/>
    </w:rPr>
  </w:style>
  <w:style w:type="paragraph" w:styleId="Style55">
    <w:name w:val="Style55"/>
    <w:basedOn w:val="Normal"/>
    <w:pPr>
      <w:widowControl w:val="false"/>
      <w:suppressAutoHyphens w:val="true"/>
      <w:spacing w:lineRule="exact" w:line="528"/>
      <w:ind w:left="0" w:right="0" w:firstLine="192"/>
      <w:textAlignment w:val="baseline"/>
    </w:pPr>
    <w:rPr>
      <w:rFonts w:ascii="Times New Roman" w:hAnsi="Times New Roman" w:eastAsia="Andale Sans UI;Arial Unicode MS" w:cs="Tahoma"/>
      <w:color w:val="00000A"/>
      <w:sz w:val="24"/>
      <w:szCs w:val="24"/>
      <w:lang w:val="de-DE" w:eastAsia="ja-JP" w:bidi="fa-IR"/>
    </w:rPr>
  </w:style>
  <w:style w:type="paragraph" w:styleId="Style191">
    <w:name w:val="Style19"/>
    <w:basedOn w:val="Normal"/>
    <w:pPr>
      <w:widowControl w:val="false"/>
      <w:suppressAutoHyphens w:val="true"/>
      <w:jc w:val="both"/>
      <w:textAlignment w:val="baseline"/>
    </w:pPr>
    <w:rPr>
      <w:rFonts w:ascii="Times New Roman" w:hAnsi="Times New Roman" w:eastAsia="Andale Sans UI;Arial Unicode MS" w:cs="Tahoma"/>
      <w:color w:val="00000A"/>
      <w:sz w:val="24"/>
      <w:szCs w:val="24"/>
      <w:lang w:val="de-DE" w:eastAsia="ja-JP" w:bidi="fa-IR"/>
    </w:rPr>
  </w:style>
  <w:style w:type="paragraph" w:styleId="Style61">
    <w:name w:val="Style6"/>
    <w:basedOn w:val="Normal"/>
    <w:pPr>
      <w:widowControl w:val="false"/>
      <w:suppressAutoHyphens w:val="true"/>
      <w:spacing w:lineRule="exact" w:line="192"/>
      <w:textAlignment w:val="baseline"/>
    </w:pPr>
    <w:rPr>
      <w:rFonts w:ascii="Times New Roman" w:hAnsi="Times New Roman" w:eastAsia="Andale Sans UI;Arial Unicode MS" w:cs="Tahoma"/>
      <w:color w:val="00000A"/>
      <w:sz w:val="24"/>
      <w:szCs w:val="24"/>
      <w:lang w:val="de-DE" w:eastAsia="ja-JP" w:bidi="fa-IR"/>
    </w:rPr>
  </w:style>
  <w:style w:type="paragraph" w:styleId="Style33">
    <w:name w:val="Style33"/>
    <w:basedOn w:val="Normal"/>
    <w:pPr>
      <w:widowControl w:val="false"/>
      <w:suppressAutoHyphens w:val="true"/>
      <w:spacing w:lineRule="exact" w:line="278"/>
      <w:ind w:left="0" w:right="0" w:firstLine="110"/>
      <w:textAlignment w:val="baseline"/>
    </w:pPr>
    <w:rPr>
      <w:rFonts w:ascii="Times New Roman" w:hAnsi="Times New Roman" w:eastAsia="Andale Sans UI;Arial Unicode MS" w:cs="Tahoma"/>
      <w:color w:val="00000A"/>
      <w:sz w:val="24"/>
      <w:szCs w:val="24"/>
      <w:lang w:val="de-DE" w:eastAsia="ja-JP" w:bidi="fa-IR"/>
    </w:rPr>
  </w:style>
  <w:style w:type="paragraph" w:styleId="LONormal">
    <w:name w:val="LO-Normal"/>
    <w:pPr>
      <w:widowControl/>
      <w:suppressAutoHyphens w:val="true"/>
      <w:bidi w:val="0"/>
      <w:jc w:val="left"/>
    </w:pPr>
    <w:rPr>
      <w:rFonts w:ascii="Times New Roman" w:hAnsi="Times New Roman" w:eastAsia="Arial" w:cs="Wingdings"/>
      <w:color w:val="00000A"/>
      <w:sz w:val="20"/>
      <w:szCs w:val="20"/>
      <w:lang w:val="ru-RU" w:eastAsia="zh-CN" w:bidi="hi-IN"/>
    </w:rPr>
  </w:style>
  <w:style w:type="paragraph" w:styleId="ListParagraph">
    <w:name w:val="List Paragraph"/>
    <w:basedOn w:val="Normal"/>
    <w:pPr>
      <w:suppressAutoHyphens w:val="false"/>
      <w:spacing w:lineRule="auto" w:line="252" w:before="0" w:after="160"/>
      <w:ind w:left="720" w:right="0" w:hanging="0"/>
    </w:pPr>
    <w:rPr>
      <w:rFonts w:ascii="Calibri" w:hAnsi="Calibri" w:cs="Calibri"/>
      <w:sz w:val="22"/>
      <w:szCs w:val="22"/>
    </w:rPr>
  </w:style>
  <w:style w:type="numbering" w:styleId="WW8Num8">
    <w:name w:val="WW8Num8"/>
  </w:style>
  <w:style w:type="numbering" w:styleId="WW8Num1">
    <w:name w:val="WW8Num1"/>
  </w:style>
  <w:style w:type="numbering" w:styleId="WW8Num9">
    <w:name w:val="WW8Num9"/>
  </w:style>
  <w:style w:type="numbering" w:styleId="WW8Num10">
    <w:name w:val="WW8Num10"/>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2016-12-13T11:27:59Z</dcterms:created>
  <dc:language>ru-RU</dc:language>
  <cp:revision>0</cp:revision>
</cp:coreProperties>
</file>