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A6" w:rsidRDefault="008262A6"/>
    <w:p w:rsidR="00FA7422" w:rsidRPr="005A63D6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FA7422" w:rsidRPr="005A63D6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ТЕОРИЯ И МЕТОДИКА ЭКОЛОГИЧЕСКОГО ОБРАЗОВАНИЯ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ТЕОРИЯ И МЕТОДИКА ЭКОЛОГИЧЕСКОГО ОБРАЗОВАНИЯ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FA7422" w:rsidRDefault="00FA7422" w:rsidP="00FA74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 xml:space="preserve">пособен </w:t>
      </w:r>
      <w:r>
        <w:rPr>
          <w:rFonts w:ascii="Times New Roman" w:hAnsi="Times New Roman"/>
          <w:color w:val="000000"/>
          <w:sz w:val="24"/>
          <w:szCs w:val="24"/>
        </w:rPr>
        <w:t xml:space="preserve">управлять проектом на всех этапах его жизненного цикла </w:t>
      </w:r>
      <w:r>
        <w:rPr>
          <w:rFonts w:ascii="Times New Roman" w:hAnsi="Times New Roman"/>
          <w:b/>
          <w:color w:val="000000"/>
          <w:sz w:val="24"/>
          <w:szCs w:val="24"/>
        </w:rPr>
        <w:t>(УК-2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A7422" w:rsidRDefault="00FA7422" w:rsidP="00FA74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организовывать и руководить работой команды, вырабатывая командную стратегию для достижения поставленной цели </w:t>
      </w:r>
      <w:r w:rsidRPr="00FA7422">
        <w:rPr>
          <w:rFonts w:ascii="Times New Roman" w:hAnsi="Times New Roman"/>
          <w:b/>
          <w:color w:val="000000"/>
          <w:sz w:val="24"/>
          <w:szCs w:val="24"/>
        </w:rPr>
        <w:t>(УК-3);</w:t>
      </w:r>
    </w:p>
    <w:p w:rsidR="00FA7422" w:rsidRDefault="00FA7422" w:rsidP="00FA74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проектировать основные и дополнительные образовательные программы и разрабатывать научно-методическое обеспечение их реализации </w:t>
      </w:r>
      <w:r w:rsidRPr="00FA7422">
        <w:rPr>
          <w:rFonts w:ascii="Times New Roman" w:hAnsi="Times New Roman"/>
          <w:b/>
          <w:color w:val="000000"/>
          <w:sz w:val="24"/>
          <w:szCs w:val="24"/>
        </w:rPr>
        <w:t>(ОПК-2)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A7422" w:rsidRPr="00F71B4F" w:rsidRDefault="00FA7422" w:rsidP="00FA74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 </w:t>
      </w:r>
      <w:r w:rsidRPr="00FA7422">
        <w:rPr>
          <w:rFonts w:ascii="Times New Roman" w:hAnsi="Times New Roman"/>
          <w:b/>
          <w:color w:val="000000"/>
          <w:sz w:val="24"/>
          <w:szCs w:val="24"/>
        </w:rPr>
        <w:t>(ОПК-4)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A7422" w:rsidRPr="005A63D6" w:rsidRDefault="00FA7422" w:rsidP="00FA74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FA7422" w:rsidRDefault="00FA7422" w:rsidP="00FA74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FA7422" w:rsidRPr="005A63D6" w:rsidRDefault="00FA7422" w:rsidP="00FA74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="004F2AC1">
        <w:rPr>
          <w:rFonts w:ascii="Times New Roman" w:hAnsi="Times New Roman"/>
          <w:b/>
          <w:caps/>
          <w:sz w:val="24"/>
          <w:szCs w:val="24"/>
        </w:rPr>
        <w:t>ТЕОРИЯ И МЕТОДИКА ЭКОЛОГИЧЕСКОГО ОБРАЗОВАНИЯ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FA7422" w:rsidRPr="005A63D6" w:rsidTr="004F2AC1">
        <w:tc>
          <w:tcPr>
            <w:tcW w:w="471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FA7422" w:rsidRPr="005A63D6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A7422" w:rsidRPr="005A63D6" w:rsidTr="004F2AC1">
        <w:tc>
          <w:tcPr>
            <w:tcW w:w="471" w:type="pct"/>
            <w:vAlign w:val="center"/>
          </w:tcPr>
          <w:p w:rsidR="00FA7422" w:rsidRPr="005A63D6" w:rsidRDefault="00FA7422" w:rsidP="004F2A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FA7422" w:rsidRPr="002C4134" w:rsidRDefault="0052434E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экологического образования</w:t>
            </w:r>
          </w:p>
        </w:tc>
        <w:tc>
          <w:tcPr>
            <w:tcW w:w="1347" w:type="pct"/>
            <w:vAlign w:val="center"/>
          </w:tcPr>
          <w:p w:rsidR="00FA7422" w:rsidRPr="0023070C" w:rsidRDefault="004F2AC1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УК-2</w:t>
            </w:r>
            <w:r w:rsidR="0052434E">
              <w:rPr>
                <w:rFonts w:ascii="Times New Roman" w:hAnsi="Times New Roman"/>
                <w:sz w:val="24"/>
                <w:szCs w:val="24"/>
              </w:rPr>
              <w:t>, ОПК-3</w:t>
            </w:r>
          </w:p>
        </w:tc>
        <w:tc>
          <w:tcPr>
            <w:tcW w:w="1558" w:type="pct"/>
            <w:vAlign w:val="center"/>
          </w:tcPr>
          <w:p w:rsidR="00FA7422" w:rsidRPr="005A63D6" w:rsidRDefault="00FA7422" w:rsidP="004F2AC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зачет</w:t>
            </w:r>
          </w:p>
        </w:tc>
      </w:tr>
      <w:tr w:rsidR="00FA7422" w:rsidRPr="005A63D6" w:rsidTr="004F2AC1">
        <w:tc>
          <w:tcPr>
            <w:tcW w:w="471" w:type="pct"/>
            <w:vAlign w:val="center"/>
          </w:tcPr>
          <w:p w:rsidR="00FA7422" w:rsidRPr="005A63D6" w:rsidRDefault="00FA7422" w:rsidP="004F2A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FA7422" w:rsidRPr="002C4134" w:rsidRDefault="0052434E" w:rsidP="00524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экологического образования</w:t>
            </w:r>
            <w:r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FA7422" w:rsidRPr="0023070C" w:rsidRDefault="004F2AC1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УК-3, ОПК-4</w:t>
            </w:r>
          </w:p>
        </w:tc>
        <w:tc>
          <w:tcPr>
            <w:tcW w:w="1558" w:type="pct"/>
          </w:tcPr>
          <w:p w:rsidR="00FA7422" w:rsidRDefault="00FA7422" w:rsidP="004F2AC1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экзамен</w:t>
            </w:r>
          </w:p>
        </w:tc>
      </w:tr>
      <w:tr w:rsidR="00FA7422" w:rsidRPr="005A63D6" w:rsidTr="004F2AC1">
        <w:tc>
          <w:tcPr>
            <w:tcW w:w="471" w:type="pct"/>
            <w:vAlign w:val="center"/>
          </w:tcPr>
          <w:p w:rsidR="00FA7422" w:rsidRPr="005A63D6" w:rsidRDefault="00FA7422" w:rsidP="004F2A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FA7422" w:rsidRPr="002C4134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26">
              <w:rPr>
                <w:rFonts w:ascii="Times New Roman" w:hAnsi="Times New Roman"/>
                <w:sz w:val="24"/>
                <w:szCs w:val="24"/>
              </w:rPr>
              <w:t xml:space="preserve">Содержание и </w:t>
            </w:r>
            <w:r w:rsidR="0052434E">
              <w:rPr>
                <w:rFonts w:ascii="Times New Roman" w:hAnsi="Times New Roman"/>
                <w:sz w:val="24"/>
                <w:szCs w:val="24"/>
              </w:rPr>
              <w:t>типы экономического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FA7422" w:rsidRPr="0023070C" w:rsidRDefault="0052434E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УК-2, УК-3, ОПК-3</w:t>
            </w:r>
          </w:p>
        </w:tc>
        <w:tc>
          <w:tcPr>
            <w:tcW w:w="1558" w:type="pct"/>
          </w:tcPr>
          <w:p w:rsidR="00FA7422" w:rsidRDefault="00FA7422" w:rsidP="004F2AC1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экзамен</w:t>
            </w:r>
          </w:p>
        </w:tc>
      </w:tr>
      <w:tr w:rsidR="00FA7422" w:rsidRPr="005A63D6" w:rsidTr="004F2AC1">
        <w:tc>
          <w:tcPr>
            <w:tcW w:w="471" w:type="pct"/>
            <w:vAlign w:val="center"/>
          </w:tcPr>
          <w:p w:rsidR="00FA7422" w:rsidRPr="005A63D6" w:rsidRDefault="00FA7422" w:rsidP="004F2A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FA7422" w:rsidRPr="002C4134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FA7422" w:rsidRPr="00F71B4F" w:rsidRDefault="0052434E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УК-2, УК-3, ОПК-3</w:t>
            </w:r>
            <w:r>
              <w:rPr>
                <w:rFonts w:ascii="Times New Roman" w:hAnsi="Times New Roman"/>
                <w:sz w:val="24"/>
                <w:szCs w:val="24"/>
              </w:rPr>
              <w:t>, ОПК-4</w:t>
            </w:r>
          </w:p>
        </w:tc>
        <w:tc>
          <w:tcPr>
            <w:tcW w:w="1558" w:type="pct"/>
          </w:tcPr>
          <w:p w:rsidR="00FA7422" w:rsidRDefault="00FA7422" w:rsidP="004F2AC1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FA7422" w:rsidRDefault="00FA7422" w:rsidP="00FA7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422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FA7422" w:rsidRPr="005A63D6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FA7422" w:rsidRDefault="00FA7422" w:rsidP="00FA742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FA7422" w:rsidRPr="00FA7422" w:rsidRDefault="00FA7422" w:rsidP="00FA7422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экзамену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FA7422" w:rsidRPr="00F8007E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FA7422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FA7422" w:rsidRPr="00E71D78" w:rsidRDefault="00FA7422" w:rsidP="00FA7422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FA7422" w:rsidRDefault="00FA7422" w:rsidP="00FA7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7422" w:rsidRDefault="00FA7422" w:rsidP="00FA7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FA7422" w:rsidRPr="00E529FB" w:rsidRDefault="00FA7422" w:rsidP="00FA7422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FA7422" w:rsidRPr="00E529FB" w:rsidRDefault="00FA7422" w:rsidP="00FA7422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FA7422" w:rsidRPr="00E529FB" w:rsidRDefault="00FA7422" w:rsidP="00FA7422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FA7422" w:rsidRPr="00E529FB" w:rsidRDefault="00FA7422" w:rsidP="00FA7422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FA7422" w:rsidRPr="005A63D6" w:rsidRDefault="00FA7422" w:rsidP="00FA7422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FA7422" w:rsidRPr="005A63D6" w:rsidRDefault="00FA7422" w:rsidP="00FA7422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FA7422" w:rsidRPr="005A63D6" w:rsidRDefault="00FA7422" w:rsidP="00FA7422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FA7422" w:rsidRPr="005A63D6" w:rsidRDefault="00FA7422" w:rsidP="00FA7422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FA7422" w:rsidRPr="005A63D6" w:rsidRDefault="00FA7422" w:rsidP="00FA7422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FA7422" w:rsidRPr="005A63D6" w:rsidRDefault="00FA7422" w:rsidP="00FA7422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FA7422" w:rsidRPr="005A63D6" w:rsidRDefault="00FA7422" w:rsidP="00FA7422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усвоение основной и дополнительной литературы, рекомендованной программой;</w:t>
      </w:r>
    </w:p>
    <w:p w:rsidR="00FA7422" w:rsidRPr="005A63D6" w:rsidRDefault="00FA7422" w:rsidP="00FA7422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FA7422" w:rsidRPr="005A63D6" w:rsidRDefault="00FA7422" w:rsidP="00FA7422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FA7422" w:rsidRPr="005A63D6" w:rsidRDefault="00FA7422" w:rsidP="00FA7422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FA7422" w:rsidRPr="000A61EB" w:rsidRDefault="00FA7422" w:rsidP="00FA7422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FA7422" w:rsidRPr="000A61EB" w:rsidRDefault="00FA7422" w:rsidP="00FA7422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FA7422" w:rsidRPr="000A61EB" w:rsidRDefault="00FA7422" w:rsidP="00FA7422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FA7422" w:rsidRPr="000A61EB" w:rsidRDefault="00FA7422" w:rsidP="00FA7422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FA7422" w:rsidRPr="000A61EB" w:rsidRDefault="00FA7422" w:rsidP="00FA7422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FA7422" w:rsidRPr="005A63D6" w:rsidRDefault="00FA7422" w:rsidP="00FA74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FA7422" w:rsidRPr="005A63D6" w:rsidRDefault="00FA7422" w:rsidP="00FA7422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FA7422" w:rsidRPr="005A63D6" w:rsidRDefault="00FA7422" w:rsidP="00FA7422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FA7422" w:rsidRPr="000A61EB" w:rsidRDefault="00FA7422" w:rsidP="00FA7422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FA7422" w:rsidRPr="005A63D6" w:rsidRDefault="00FA7422" w:rsidP="00FA7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акты, определяющие экологические требования к деятельности предприятия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FA7422" w:rsidRPr="00F8007E" w:rsidRDefault="00FA7422" w:rsidP="00FA742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FA7422" w:rsidRPr="005A63D6" w:rsidRDefault="00FA7422" w:rsidP="00FA7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7422" w:rsidRPr="005A63D6" w:rsidRDefault="00FA7422" w:rsidP="00FA7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FA7422" w:rsidRPr="005A63D6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FA7422" w:rsidRPr="005A63D6" w:rsidRDefault="00FA7422" w:rsidP="00FA742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FA7422" w:rsidRPr="005A63D6" w:rsidRDefault="00FA7422" w:rsidP="00FA742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FA7422" w:rsidRPr="005A63D6" w:rsidRDefault="00FA7422" w:rsidP="00FA742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FA7422" w:rsidRPr="005A63D6" w:rsidRDefault="00FA7422" w:rsidP="00FA742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FA7422" w:rsidRPr="005A63D6" w:rsidRDefault="00FA7422" w:rsidP="00FA742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FA7422" w:rsidRPr="005A63D6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FA7422" w:rsidRPr="005A63D6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A7422" w:rsidRPr="005A63D6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A7422" w:rsidRPr="005A63D6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FA7422" w:rsidRPr="005A63D6" w:rsidRDefault="00FA7422" w:rsidP="00FA7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422" w:rsidRPr="00A775BE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FA7422" w:rsidRPr="00F71B4F" w:rsidTr="004F2AC1">
        <w:trPr>
          <w:trHeight w:val="157"/>
        </w:trPr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rPr>
          <w:trHeight w:val="92"/>
        </w:trPr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rPr>
          <w:trHeight w:val="396"/>
        </w:trPr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rPr>
          <w:trHeight w:val="220"/>
        </w:trPr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rPr>
          <w:trHeight w:val="230"/>
        </w:trPr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422" w:rsidRPr="00F71B4F" w:rsidTr="004F2AC1">
        <w:tc>
          <w:tcPr>
            <w:tcW w:w="42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FA7422" w:rsidRPr="00F71B4F" w:rsidRDefault="00FA7422" w:rsidP="004F2AC1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7422" w:rsidRPr="00A775BE" w:rsidRDefault="00FA7422" w:rsidP="00FA7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FA7422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422" w:rsidRPr="00A775BE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FA7422" w:rsidRPr="00A775BE" w:rsidTr="004F2AC1">
        <w:trPr>
          <w:jc w:val="center"/>
        </w:trPr>
        <w:tc>
          <w:tcPr>
            <w:tcW w:w="5760" w:type="dxa"/>
            <w:gridSpan w:val="2"/>
            <w:vAlign w:val="center"/>
          </w:tcPr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FA7422" w:rsidRPr="00A775BE" w:rsidTr="004F2AC1">
        <w:trPr>
          <w:jc w:val="center"/>
        </w:trPr>
        <w:tc>
          <w:tcPr>
            <w:tcW w:w="2520" w:type="dxa"/>
            <w:vAlign w:val="center"/>
          </w:tcPr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A7422" w:rsidRPr="00A775BE" w:rsidTr="004F2AC1">
        <w:trPr>
          <w:jc w:val="center"/>
        </w:trPr>
        <w:tc>
          <w:tcPr>
            <w:tcW w:w="2520" w:type="dxa"/>
            <w:vAlign w:val="center"/>
          </w:tcPr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FA7422" w:rsidRPr="00A775BE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FA7422" w:rsidRPr="00A775BE" w:rsidRDefault="00FA7422" w:rsidP="00FA7422">
      <w:pPr>
        <w:spacing w:after="0"/>
        <w:rPr>
          <w:rFonts w:ascii="Times New Roman" w:hAnsi="Times New Roman"/>
          <w:sz w:val="24"/>
          <w:szCs w:val="24"/>
        </w:rPr>
      </w:pPr>
    </w:p>
    <w:p w:rsidR="00FA7422" w:rsidRPr="00A775BE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 xml:space="preserve">Моральная и социальная ответственность делового человека.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Этика взаимоотношений руководителя и подчиненного.</w:t>
      </w:r>
    </w:p>
    <w:p w:rsidR="00FA7422" w:rsidRPr="00F71B4F" w:rsidRDefault="00FA7422" w:rsidP="00FA7422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FA7422" w:rsidRDefault="00FA7422" w:rsidP="00FA7422">
      <w:pPr>
        <w:spacing w:after="0"/>
        <w:rPr>
          <w:rFonts w:ascii="Times New Roman" w:hAnsi="Times New Roman"/>
          <w:sz w:val="24"/>
          <w:szCs w:val="24"/>
        </w:rPr>
      </w:pPr>
    </w:p>
    <w:p w:rsidR="00FA7422" w:rsidRDefault="00FA7422" w:rsidP="00FA74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A7422" w:rsidRPr="00A775BE" w:rsidRDefault="00FA7422" w:rsidP="00FA7422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FA7422" w:rsidRPr="00A775BE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FA7422" w:rsidRPr="00A775BE" w:rsidRDefault="00FA7422" w:rsidP="00FA742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FA7422" w:rsidRPr="00A775BE" w:rsidRDefault="00FA7422" w:rsidP="00FA742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FA7422" w:rsidRPr="00A775BE" w:rsidRDefault="00FA7422" w:rsidP="00FA742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FA7422" w:rsidRPr="00A775BE" w:rsidRDefault="00FA7422" w:rsidP="00FA742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FA7422" w:rsidRPr="00A775BE" w:rsidRDefault="00FA7422" w:rsidP="00FA742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FA7422" w:rsidRPr="00A775BE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FA7422" w:rsidRPr="00A775BE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FA7422" w:rsidRPr="00A775BE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FA7422" w:rsidRDefault="00FA7422" w:rsidP="00FA742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FA7422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FA7422" w:rsidRPr="00E71D78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A7422" w:rsidRPr="00E71D78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FA7422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A7422" w:rsidRPr="00393354" w:rsidRDefault="00FA7422" w:rsidP="00FA742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FA7422" w:rsidRPr="00FE7E83" w:rsidTr="004F2AC1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FA7422" w:rsidRPr="00FE7E83" w:rsidTr="004F2AC1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FA7422" w:rsidRPr="00FE7E83" w:rsidTr="004F2AC1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FA7422" w:rsidRPr="009C591D" w:rsidRDefault="00FA7422" w:rsidP="004F2A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A7422" w:rsidRPr="00256F67" w:rsidRDefault="00FA7422" w:rsidP="004F2AC1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FA7422" w:rsidRPr="00256F67" w:rsidRDefault="00FA7422" w:rsidP="004F2AC1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FA7422" w:rsidRPr="00FE7E83" w:rsidTr="004F2AC1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FA7422" w:rsidRPr="007A7D21" w:rsidRDefault="00FA7422" w:rsidP="004F2AC1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A7422" w:rsidRPr="00A76A92" w:rsidRDefault="00FA7422" w:rsidP="004F2AC1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FA7422" w:rsidRPr="00A76A92" w:rsidRDefault="00FA7422" w:rsidP="004F2AC1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FA7422" w:rsidRPr="00A76A92" w:rsidRDefault="00FA7422" w:rsidP="004F2AC1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A7422" w:rsidRPr="00A76A92" w:rsidRDefault="00FA7422" w:rsidP="004F2AC1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FA7422" w:rsidRPr="00FE7E83" w:rsidTr="004F2AC1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A7422" w:rsidRPr="007A7D21" w:rsidRDefault="00FA7422" w:rsidP="004F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FA7422" w:rsidRPr="00A76A92" w:rsidRDefault="00FA7422" w:rsidP="004F2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FA7422" w:rsidRPr="00A76A92" w:rsidRDefault="00FA7422" w:rsidP="004F2AC1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FA7422" w:rsidRPr="00A76A92" w:rsidRDefault="00FA7422" w:rsidP="004F2AC1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FA7422" w:rsidRDefault="00FA7422" w:rsidP="004F2AC1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FA7422" w:rsidRPr="00FE7E83" w:rsidRDefault="00FA7422" w:rsidP="004F2AC1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FA7422" w:rsidRDefault="00FA7422" w:rsidP="00FA7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A7422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FA7422" w:rsidRPr="0052434E" w:rsidRDefault="00FA7422" w:rsidP="00FA7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34E">
        <w:rPr>
          <w:rFonts w:ascii="Times New Roman" w:hAnsi="Times New Roman"/>
          <w:b/>
          <w:sz w:val="24"/>
          <w:szCs w:val="24"/>
        </w:rPr>
        <w:t>«</w:t>
      </w:r>
      <w:r w:rsidR="0052434E" w:rsidRPr="0052434E">
        <w:rPr>
          <w:rFonts w:ascii="Times New Roman" w:hAnsi="Times New Roman"/>
          <w:b/>
          <w:sz w:val="24"/>
          <w:szCs w:val="24"/>
        </w:rPr>
        <w:t>Теория и методика экологического образования</w:t>
      </w:r>
      <w:r w:rsidRPr="0052434E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FA7422" w:rsidRPr="005A63D6" w:rsidTr="004F2AC1">
        <w:trPr>
          <w:trHeight w:val="562"/>
        </w:trPr>
        <w:tc>
          <w:tcPr>
            <w:tcW w:w="374" w:type="pct"/>
            <w:vMerge w:val="restart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FA7422" w:rsidRPr="005A63D6" w:rsidTr="004F2AC1">
        <w:tc>
          <w:tcPr>
            <w:tcW w:w="374" w:type="pct"/>
            <w:vMerge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FA7422" w:rsidRPr="005A63D6" w:rsidRDefault="00FA7422" w:rsidP="004F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A7422" w:rsidRPr="005A63D6" w:rsidTr="004F2AC1">
        <w:trPr>
          <w:trHeight w:val="1376"/>
        </w:trPr>
        <w:tc>
          <w:tcPr>
            <w:tcW w:w="374" w:type="pct"/>
            <w:vAlign w:val="center"/>
          </w:tcPr>
          <w:p w:rsidR="00FA7422" w:rsidRPr="007A7D21" w:rsidRDefault="00FA7422" w:rsidP="004F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FA7422" w:rsidRPr="002C6D40" w:rsidRDefault="00FA7422" w:rsidP="004F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FA7422" w:rsidRPr="007A7D21" w:rsidRDefault="00FA7422" w:rsidP="004F2AC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FA7422" w:rsidRPr="007A7D21" w:rsidRDefault="00FA7422" w:rsidP="004F2AC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FA7422" w:rsidRPr="007A7D21" w:rsidRDefault="00FA7422" w:rsidP="004F2AC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FA7422" w:rsidRPr="007A7D21" w:rsidRDefault="00FA7422" w:rsidP="004F2AC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FA7422" w:rsidRPr="005A63D6" w:rsidRDefault="00FA7422" w:rsidP="00FA7422">
      <w:pPr>
        <w:spacing w:after="0"/>
        <w:rPr>
          <w:rFonts w:ascii="Times New Roman" w:hAnsi="Times New Roman"/>
          <w:sz w:val="24"/>
          <w:szCs w:val="24"/>
        </w:rPr>
      </w:pPr>
    </w:p>
    <w:p w:rsidR="0052434E" w:rsidRDefault="00FA7422" w:rsidP="0052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</w:t>
      </w:r>
      <w:r w:rsidR="0052434E">
        <w:rPr>
          <w:rFonts w:ascii="Times New Roman" w:hAnsi="Times New Roman"/>
          <w:sz w:val="24"/>
          <w:szCs w:val="24"/>
        </w:rPr>
        <w:t>лы учебной дисциплины составил:</w:t>
      </w:r>
    </w:p>
    <w:p w:rsidR="00FA7422" w:rsidRPr="005A63D6" w:rsidRDefault="0052434E" w:rsidP="0052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П.М., доцент</w:t>
      </w:r>
      <w:bookmarkStart w:id="0" w:name="_GoBack"/>
      <w:bookmarkEnd w:id="0"/>
      <w:r w:rsidR="00FA7422">
        <w:rPr>
          <w:rFonts w:ascii="Times New Roman" w:hAnsi="Times New Roman"/>
          <w:sz w:val="24"/>
          <w:szCs w:val="24"/>
        </w:rPr>
        <w:t xml:space="preserve"> </w:t>
      </w:r>
      <w:r w:rsidR="00FA7422" w:rsidRPr="005A63D6">
        <w:rPr>
          <w:rFonts w:ascii="Times New Roman" w:hAnsi="Times New Roman"/>
          <w:sz w:val="24"/>
          <w:szCs w:val="24"/>
        </w:rPr>
        <w:t xml:space="preserve">кафедры </w:t>
      </w:r>
      <w:r w:rsidR="00FA7422">
        <w:rPr>
          <w:rFonts w:ascii="Times New Roman" w:hAnsi="Times New Roman"/>
          <w:sz w:val="24"/>
          <w:szCs w:val="24"/>
        </w:rPr>
        <w:t xml:space="preserve">проектного </w:t>
      </w:r>
      <w:r w:rsidR="00FA7422" w:rsidRPr="005A63D6">
        <w:rPr>
          <w:rFonts w:ascii="Times New Roman" w:hAnsi="Times New Roman"/>
          <w:sz w:val="24"/>
          <w:szCs w:val="24"/>
        </w:rPr>
        <w:t>менеджмента</w:t>
      </w:r>
    </w:p>
    <w:p w:rsidR="00FA7422" w:rsidRDefault="00FA7422" w:rsidP="00FA7422">
      <w:pPr>
        <w:spacing w:after="0" w:line="240" w:lineRule="auto"/>
      </w:pPr>
    </w:p>
    <w:p w:rsidR="00FA7422" w:rsidRDefault="00FA7422" w:rsidP="00FA742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FA7422" w:rsidRDefault="00FA7422" w:rsidP="00FA7422"/>
    <w:p w:rsidR="00FA7422" w:rsidRDefault="00FA7422" w:rsidP="00FA7422"/>
    <w:p w:rsidR="00FA7422" w:rsidRDefault="00FA7422" w:rsidP="00FA7422"/>
    <w:p w:rsidR="00FA7422" w:rsidRDefault="00FA7422"/>
    <w:p w:rsidR="00FA7422" w:rsidRDefault="00FA7422"/>
    <w:sectPr w:rsidR="00FA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22"/>
    <w:rsid w:val="004F2AC1"/>
    <w:rsid w:val="0052434E"/>
    <w:rsid w:val="008262A6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7422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FA7422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A7422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FA7422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A7422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FA7422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7422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7422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FA7422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A7422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FA7422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A7422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FA7422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742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2025-10-23T12:09:00Z</dcterms:created>
  <dcterms:modified xsi:type="dcterms:W3CDTF">2025-10-23T12:26:00Z</dcterms:modified>
</cp:coreProperties>
</file>