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79" w:rsidRDefault="00786579"/>
    <w:p w:rsidR="004A42CA" w:rsidRPr="005A63D6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4A42CA" w:rsidRPr="005A63D6" w:rsidRDefault="004A42CA" w:rsidP="004A4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ПЛАНИРОВАНИЕ В СИСТЕМЕ</w:t>
      </w:r>
      <w:r>
        <w:rPr>
          <w:rFonts w:ascii="Times New Roman" w:hAnsi="Times New Roman"/>
          <w:b/>
          <w:caps/>
          <w:sz w:val="24"/>
          <w:szCs w:val="24"/>
        </w:rPr>
        <w:t xml:space="preserve"> ЭКОЛОГИЧЕСКОГО МЕНЕДЖМЕНТА В ОРГАНИЗАЦИИ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Оценочные и методические материалы</w:t>
      </w:r>
      <w:r w:rsidRPr="005A63D6">
        <w:rPr>
          <w:rFonts w:ascii="Times New Roman" w:hAnsi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</w:t>
      </w:r>
      <w:r>
        <w:rPr>
          <w:rFonts w:ascii="Times New Roman" w:hAnsi="Times New Roman"/>
          <w:sz w:val="24"/>
          <w:szCs w:val="24"/>
        </w:rPr>
        <w:t>рефератов</w:t>
      </w:r>
      <w:r w:rsidRPr="005A63D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заданий для самостоятельной работы, тестовых заданий, вопросов и заданий к </w:t>
      </w:r>
      <w:r w:rsidRPr="005A63D6">
        <w:rPr>
          <w:rFonts w:ascii="Times New Roman" w:hAnsi="Times New Roman"/>
          <w:sz w:val="24"/>
          <w:szCs w:val="24"/>
        </w:rPr>
        <w:t>зачету.</w:t>
      </w: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>
        <w:rPr>
          <w:rFonts w:ascii="Times New Roman" w:hAnsi="Times New Roman"/>
          <w:b/>
          <w:caps/>
          <w:sz w:val="24"/>
          <w:szCs w:val="24"/>
        </w:rPr>
        <w:t>ПЛАНИРОВАНИЕ В СИСТЕМЕ ЭКОЛОГИЧЕСКОГО МЕНЕДЖМЕНТА В ОРГАНИЗАЦИИ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4A42CA" w:rsidRPr="00F71B4F" w:rsidRDefault="004A42CA" w:rsidP="004A42CA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С</w:t>
      </w:r>
      <w:r w:rsidRPr="000A61EB">
        <w:rPr>
          <w:rFonts w:ascii="Times New Roman" w:hAnsi="Times New Roman"/>
          <w:color w:val="000000"/>
          <w:sz w:val="24"/>
          <w:szCs w:val="24"/>
        </w:rPr>
        <w:t>пособен</w:t>
      </w:r>
      <w:proofErr w:type="gramEnd"/>
      <w:r w:rsidRPr="000A61EB">
        <w:rPr>
          <w:rFonts w:ascii="Times New Roman" w:hAnsi="Times New Roman"/>
          <w:color w:val="000000"/>
          <w:sz w:val="24"/>
          <w:szCs w:val="24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  <w:r w:rsidRPr="000A61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(ПК-1</w:t>
      </w:r>
      <w:r w:rsidRPr="0026158C"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F71B4F">
        <w:rPr>
          <w:rFonts w:ascii="Times New Roman" w:hAnsi="Times New Roman"/>
          <w:color w:val="000000"/>
          <w:sz w:val="24"/>
          <w:szCs w:val="24"/>
        </w:rPr>
        <w:t>.</w:t>
      </w:r>
    </w:p>
    <w:p w:rsidR="004A42CA" w:rsidRPr="005A63D6" w:rsidRDefault="004A42CA" w:rsidP="004A42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4A42CA" w:rsidRDefault="004A42CA" w:rsidP="004A42C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4A42CA" w:rsidRPr="005A63D6" w:rsidRDefault="004A42CA" w:rsidP="004A42CA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«ПЛАНИРОВАНИЕ В СИСТЕМЕ ЭКОЛОГИЧЕСКОГО МЕНЕДЖМЕНТА В ОРГАНИЗАЦИИ»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7"/>
        <w:gridCol w:w="3165"/>
        <w:gridCol w:w="2625"/>
        <w:gridCol w:w="3036"/>
      </w:tblGrid>
      <w:tr w:rsidR="004A42CA" w:rsidRPr="005A63D6" w:rsidTr="00A4148F">
        <w:tc>
          <w:tcPr>
            <w:tcW w:w="471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4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4A42CA" w:rsidRPr="005A63D6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347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558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4A42CA" w:rsidRPr="005A63D6" w:rsidTr="00A4148F">
        <w:tc>
          <w:tcPr>
            <w:tcW w:w="471" w:type="pct"/>
            <w:vAlign w:val="center"/>
          </w:tcPr>
          <w:p w:rsidR="004A42CA" w:rsidRPr="005A63D6" w:rsidRDefault="004A42CA" w:rsidP="00A414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pct"/>
            <w:vAlign w:val="center"/>
          </w:tcPr>
          <w:p w:rsidR="004A42CA" w:rsidRPr="002C4134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2CA">
              <w:rPr>
                <w:rFonts w:ascii="Times New Roman" w:hAnsi="Times New Roman"/>
                <w:sz w:val="24"/>
                <w:szCs w:val="24"/>
              </w:rPr>
              <w:t>Планирование как основная функция управления организацией</w:t>
            </w:r>
            <w:r w:rsidRPr="002C41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4A42CA" w:rsidRPr="0023070C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  <w:vAlign w:val="center"/>
          </w:tcPr>
          <w:p w:rsidR="004A42CA" w:rsidRPr="005A63D6" w:rsidRDefault="004A42CA" w:rsidP="00A4148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  <w:r>
              <w:rPr>
                <w:rFonts w:ascii="Times New Roman" w:hAnsi="Times New Roman"/>
                <w:sz w:val="24"/>
                <w:szCs w:val="24"/>
              </w:rPr>
              <w:t>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>ьной работы, тестирование, экзамен</w:t>
            </w:r>
          </w:p>
        </w:tc>
      </w:tr>
      <w:tr w:rsidR="004A42CA" w:rsidRPr="005A63D6" w:rsidTr="00A4148F">
        <w:tc>
          <w:tcPr>
            <w:tcW w:w="471" w:type="pct"/>
            <w:vAlign w:val="center"/>
          </w:tcPr>
          <w:p w:rsidR="004A42CA" w:rsidRPr="005A63D6" w:rsidRDefault="004A42CA" w:rsidP="00A414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pct"/>
            <w:vAlign w:val="center"/>
          </w:tcPr>
          <w:p w:rsidR="004A42CA" w:rsidRPr="002C4134" w:rsidRDefault="005D3026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Методологические основы планирования в системе</w:t>
            </w:r>
            <w:r w:rsidRPr="005D3026">
              <w:rPr>
                <w:rFonts w:ascii="Times New Roman" w:hAnsi="Times New Roman"/>
                <w:sz w:val="24"/>
                <w:szCs w:val="24"/>
              </w:rPr>
              <w:t xml:space="preserve"> экологического менеджмента.</w:t>
            </w:r>
          </w:p>
        </w:tc>
        <w:tc>
          <w:tcPr>
            <w:tcW w:w="1347" w:type="pct"/>
            <w:vAlign w:val="center"/>
          </w:tcPr>
          <w:p w:rsidR="004A42CA" w:rsidRPr="0023070C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4A42CA" w:rsidRDefault="004A42CA" w:rsidP="00A4148F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ьной работы, тестирование, </w:t>
            </w: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A42CA" w:rsidRPr="005A63D6" w:rsidTr="00A4148F">
        <w:tc>
          <w:tcPr>
            <w:tcW w:w="471" w:type="pct"/>
            <w:vAlign w:val="center"/>
          </w:tcPr>
          <w:p w:rsidR="004A42CA" w:rsidRPr="005A63D6" w:rsidRDefault="004A42CA" w:rsidP="00A414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pct"/>
            <w:vAlign w:val="center"/>
          </w:tcPr>
          <w:p w:rsidR="004A42CA" w:rsidRPr="002C4134" w:rsidRDefault="005D3026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26">
              <w:rPr>
                <w:rFonts w:ascii="Times New Roman" w:hAnsi="Times New Roman"/>
                <w:sz w:val="24"/>
                <w:szCs w:val="24"/>
              </w:rPr>
              <w:t>Содержание и типы экономического планирования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4A42CA" w:rsidRPr="0023070C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4A42CA" w:rsidRDefault="004A42CA" w:rsidP="00A4148F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ьной работы, тестирование, </w:t>
            </w: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A42CA" w:rsidRPr="005A63D6" w:rsidTr="00A4148F">
        <w:tc>
          <w:tcPr>
            <w:tcW w:w="471" w:type="pct"/>
            <w:vAlign w:val="center"/>
          </w:tcPr>
          <w:p w:rsidR="004A42CA" w:rsidRPr="005A63D6" w:rsidRDefault="004A42CA" w:rsidP="00A414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pct"/>
            <w:vAlign w:val="center"/>
          </w:tcPr>
          <w:p w:rsidR="004A42CA" w:rsidRPr="002C4134" w:rsidRDefault="005D3026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26">
              <w:rPr>
                <w:rFonts w:ascii="Times New Roman" w:hAnsi="Times New Roman"/>
                <w:sz w:val="24"/>
                <w:szCs w:val="24"/>
              </w:rPr>
              <w:t>Планирование создания и внедрения системы экологического менеджмента в работу организации.</w:t>
            </w:r>
          </w:p>
        </w:tc>
        <w:tc>
          <w:tcPr>
            <w:tcW w:w="1347" w:type="pct"/>
            <w:vAlign w:val="center"/>
          </w:tcPr>
          <w:p w:rsidR="004A42CA" w:rsidRPr="0023070C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4A42CA" w:rsidRDefault="004A42CA" w:rsidP="00A4148F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ьной работы, тестирование, </w:t>
            </w: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A42CA" w:rsidRPr="005A63D6" w:rsidTr="00A4148F">
        <w:tc>
          <w:tcPr>
            <w:tcW w:w="471" w:type="pct"/>
            <w:vAlign w:val="center"/>
          </w:tcPr>
          <w:p w:rsidR="004A42CA" w:rsidRPr="005A63D6" w:rsidRDefault="004A42CA" w:rsidP="00A414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4" w:type="pct"/>
            <w:vAlign w:val="center"/>
          </w:tcPr>
          <w:p w:rsidR="004A42CA" w:rsidRPr="002C4134" w:rsidRDefault="005D3026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26">
              <w:rPr>
                <w:rFonts w:ascii="Times New Roman" w:hAnsi="Times New Roman"/>
                <w:sz w:val="24"/>
                <w:szCs w:val="24"/>
              </w:rPr>
              <w:t>Динамические ряды и корреляционно-регрессионный анализ как формализованные методы планирования в системе экологического менеджмента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47" w:type="pct"/>
            <w:vAlign w:val="center"/>
          </w:tcPr>
          <w:p w:rsidR="004A42CA" w:rsidRPr="0023070C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4A42CA" w:rsidRDefault="004A42CA" w:rsidP="00A4148F">
            <w:pPr>
              <w:spacing w:after="0"/>
              <w:jc w:val="both"/>
            </w:pPr>
            <w:r w:rsidRPr="00E91BA8">
              <w:rPr>
                <w:rFonts w:ascii="Times New Roman" w:hAnsi="Times New Roman"/>
                <w:sz w:val="24"/>
                <w:szCs w:val="24"/>
              </w:rPr>
              <w:t xml:space="preserve">Реферат, Задания для самостоятельной работы, тестирование, </w:t>
            </w: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A42CA" w:rsidRPr="005A63D6" w:rsidTr="00A4148F">
        <w:tc>
          <w:tcPr>
            <w:tcW w:w="471" w:type="pct"/>
            <w:vAlign w:val="center"/>
          </w:tcPr>
          <w:p w:rsidR="004A42CA" w:rsidRDefault="004A42CA" w:rsidP="00A414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4" w:type="pct"/>
            <w:vAlign w:val="center"/>
          </w:tcPr>
          <w:p w:rsidR="004A42CA" w:rsidRPr="002C4134" w:rsidRDefault="005D3026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026">
              <w:rPr>
                <w:rFonts w:ascii="Times New Roman" w:hAnsi="Times New Roman"/>
                <w:sz w:val="24"/>
                <w:szCs w:val="24"/>
              </w:rPr>
              <w:t>Планирование экологической политики и ресурсов создания системы экологического менеджмента.</w:t>
            </w:r>
          </w:p>
        </w:tc>
        <w:tc>
          <w:tcPr>
            <w:tcW w:w="1347" w:type="pct"/>
          </w:tcPr>
          <w:p w:rsidR="004A42CA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4A42CA" w:rsidRPr="00683F78" w:rsidRDefault="004A42CA" w:rsidP="00A4148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A8">
              <w:rPr>
                <w:rFonts w:ascii="Times New Roman" w:hAnsi="Times New Roman"/>
                <w:sz w:val="24"/>
                <w:szCs w:val="24"/>
              </w:rPr>
              <w:t>Реферат, Задания для самостоятел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ьной работы, тестирование, </w:t>
            </w: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A42CA" w:rsidRPr="005A63D6" w:rsidTr="00A4148F">
        <w:tc>
          <w:tcPr>
            <w:tcW w:w="471" w:type="pct"/>
            <w:vAlign w:val="center"/>
          </w:tcPr>
          <w:p w:rsidR="004A42CA" w:rsidRPr="005A63D6" w:rsidRDefault="004A42CA" w:rsidP="00A414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pct"/>
            <w:vAlign w:val="center"/>
          </w:tcPr>
          <w:p w:rsidR="004A42CA" w:rsidRPr="002C4134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pct"/>
          </w:tcPr>
          <w:p w:rsidR="004A42CA" w:rsidRPr="00F71B4F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</w:t>
            </w:r>
          </w:p>
        </w:tc>
        <w:tc>
          <w:tcPr>
            <w:tcW w:w="1558" w:type="pct"/>
          </w:tcPr>
          <w:p w:rsidR="004A42CA" w:rsidRDefault="004A42CA" w:rsidP="00A4148F">
            <w:pPr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4A42CA" w:rsidRDefault="004A42CA" w:rsidP="004A4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42CA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 w:rsidR="005D3026">
        <w:rPr>
          <w:rFonts w:ascii="Times New Roman" w:hAnsi="Times New Roman"/>
          <w:b/>
          <w:caps/>
          <w:sz w:val="24"/>
          <w:szCs w:val="24"/>
        </w:rPr>
        <w:t>экзамену</w:t>
      </w:r>
      <w:bookmarkStart w:id="0" w:name="_GoBack"/>
      <w:bookmarkEnd w:id="0"/>
    </w:p>
    <w:p w:rsidR="004A42CA" w:rsidRPr="005A63D6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Определение и структура системы экологического менеджм</w:t>
      </w:r>
      <w:r>
        <w:rPr>
          <w:rFonts w:ascii="Times New Roman" w:hAnsi="Times New Roman"/>
          <w:sz w:val="24"/>
          <w:szCs w:val="24"/>
        </w:rPr>
        <w:t xml:space="preserve">ента.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принципы экологического</w:t>
      </w:r>
      <w:r w:rsidRPr="002C6D40">
        <w:rPr>
          <w:rFonts w:ascii="Times New Roman" w:hAnsi="Times New Roman"/>
          <w:sz w:val="24"/>
          <w:szCs w:val="24"/>
        </w:rPr>
        <w:t xml:space="preserve"> менеджмента. 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567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Особенности делового общения.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Типология видов делового общения по цели общения.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Психологические типы личности собеседника.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Приоритетные каналы восприятия и тип модальности партера.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механизмы восприятия и типичные искажения представлений о партнере.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Умение слушать как условие эффективного делового общения.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Модель успешной деятельности.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Установление психологического контакта с собеседником.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Стратегии межличностного взаимодействия: доминирование, манипуляция, соперничество, партнерство, содружество. 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манипуляции в деловом общен</w:t>
      </w:r>
      <w:proofErr w:type="gramStart"/>
      <w:r w:rsidRPr="00F8007E">
        <w:rPr>
          <w:rFonts w:ascii="Times New Roman" w:hAnsi="Times New Roman"/>
          <w:sz w:val="24"/>
          <w:szCs w:val="24"/>
        </w:rPr>
        <w:t>ии и её</w:t>
      </w:r>
      <w:proofErr w:type="gramEnd"/>
      <w:r w:rsidRPr="00F8007E">
        <w:rPr>
          <w:rFonts w:ascii="Times New Roman" w:hAnsi="Times New Roman"/>
          <w:sz w:val="24"/>
          <w:szCs w:val="24"/>
        </w:rPr>
        <w:t xml:space="preserve"> нравственные аспекты.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Языковые средства коммуникации.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Речевой этикет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шаблоны для делового взаимодействия.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слушания.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Типы слушания.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Приемы активного слушания. 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Правила эффективного слушания.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Ошибки, мешающие услышать и понять собеседника.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Логические основы убеждающей речи: законы логики, доказательство и опровержение, логические ошибки. 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Эффективные приемы убеждения: рациональные и психологические аргументы, уловки.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Проблема этичности использования психологических уловок в ходе дискуссии, полемики, спора.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Основные способы аргументации.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воздействия в процессе делового общения: подчинение, взаимный обмен, социальное доказательство, благорасположение.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Кинесические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поза, жестикуляция, взгляд, улыбка.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Такесические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средства: рукопожатия, похлопывания, поцелуи.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Проксемические средства: дистанция между участниками коммуникации, позиции общающихся сторон за столом. 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Звуковые средства устной речи: дикция, интонация, темп, тембр, громкость.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публичных выступлений в зависимости от целевой установки.</w:t>
      </w:r>
    </w:p>
    <w:p w:rsidR="004A42CA" w:rsidRPr="00F8007E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Подготовка речи: выбор темы, цель речи, поиск материала.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выступления: начало, развертывание и завершение речи.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документов, их структура и языковые особенности.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Структурно-языковые особенности, назначение, реквизиты и требования к оформлению кадровой документации (автобиографии и резюме).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Категорический императив </w:t>
      </w:r>
      <w:proofErr w:type="spellStart"/>
      <w:r w:rsidRPr="00E71D78">
        <w:rPr>
          <w:rFonts w:ascii="Times New Roman" w:hAnsi="Times New Roman"/>
          <w:sz w:val="24"/>
          <w:szCs w:val="24"/>
        </w:rPr>
        <w:t>И.Канта</w:t>
      </w:r>
      <w:proofErr w:type="spellEnd"/>
      <w:r w:rsidRPr="00E71D78">
        <w:rPr>
          <w:rFonts w:ascii="Times New Roman" w:hAnsi="Times New Roman"/>
          <w:sz w:val="24"/>
          <w:szCs w:val="24"/>
        </w:rPr>
        <w:t xml:space="preserve">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Профессиональная этика государственного служащего.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Барьеры взаимодействия. Барьеры восприятия и понимания.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Коммуникативные барьеры.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Причины возникновения барьеров и способы их преодоления. </w:t>
      </w:r>
    </w:p>
    <w:p w:rsidR="004A42CA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 xml:space="preserve">Конфликтные ситуации в деловом общении. </w:t>
      </w:r>
    </w:p>
    <w:p w:rsidR="004A42CA" w:rsidRPr="00E71D78" w:rsidRDefault="004A42CA" w:rsidP="004A42CA">
      <w:pPr>
        <w:numPr>
          <w:ilvl w:val="0"/>
          <w:numId w:val="8"/>
        </w:numPr>
        <w:tabs>
          <w:tab w:val="clear" w:pos="1146"/>
          <w:tab w:val="num" w:pos="-720"/>
        </w:tabs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E71D78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4A42CA" w:rsidRDefault="004A42CA" w:rsidP="004A4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42CA" w:rsidRDefault="004A42CA" w:rsidP="004A4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4A42CA" w:rsidRPr="00E529FB" w:rsidRDefault="004A42CA" w:rsidP="004A42C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4A42CA" w:rsidRPr="00E529FB" w:rsidRDefault="004A42CA" w:rsidP="004A42CA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4A42CA" w:rsidRPr="00E529FB" w:rsidRDefault="004A42CA" w:rsidP="004A42CA">
      <w:pPr>
        <w:pStyle w:val="a4"/>
        <w:numPr>
          <w:ilvl w:val="0"/>
          <w:numId w:val="2"/>
        </w:numPr>
        <w:tabs>
          <w:tab w:val="clear" w:pos="2160"/>
        </w:tabs>
        <w:spacing w:after="0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4A42CA" w:rsidRPr="00E529FB" w:rsidRDefault="004A42CA" w:rsidP="004A42C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E529FB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4A42CA" w:rsidRPr="005A63D6" w:rsidRDefault="004A42CA" w:rsidP="004A42C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студент дает полный и развернутый ответ на все вопросы билета;</w:t>
      </w:r>
    </w:p>
    <w:p w:rsidR="004A42CA" w:rsidRPr="005A63D6" w:rsidRDefault="004A42CA" w:rsidP="004A42C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4A42CA" w:rsidRPr="005A63D6" w:rsidRDefault="004A42CA" w:rsidP="004A42CA">
      <w:pPr>
        <w:numPr>
          <w:ilvl w:val="0"/>
          <w:numId w:val="2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4A42CA" w:rsidRPr="005A63D6" w:rsidRDefault="004A42CA" w:rsidP="004A42C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4A42CA" w:rsidRPr="005A63D6" w:rsidRDefault="004A42CA" w:rsidP="004A42C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4A42CA" w:rsidRPr="005A63D6" w:rsidRDefault="004A42CA" w:rsidP="004A42C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4A42CA" w:rsidRPr="005A63D6" w:rsidRDefault="004A42CA" w:rsidP="004A42C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4A42CA" w:rsidRPr="005A63D6" w:rsidRDefault="004A42CA" w:rsidP="004A42C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4A42CA" w:rsidRPr="005A63D6" w:rsidRDefault="004A42CA" w:rsidP="004A42CA">
      <w:pPr>
        <w:numPr>
          <w:ilvl w:val="0"/>
          <w:numId w:val="1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4A42CA" w:rsidRPr="005A63D6" w:rsidRDefault="004A42CA" w:rsidP="004A42CA">
      <w:pPr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4A42CA" w:rsidRPr="000A61EB" w:rsidRDefault="004A42CA" w:rsidP="004A42CA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изложении учебного материала студент допускает грубые ошибки, не владеет научной терминологией;</w:t>
      </w:r>
    </w:p>
    <w:p w:rsidR="004A42CA" w:rsidRPr="000A61EB" w:rsidRDefault="004A42CA" w:rsidP="004A42CA">
      <w:pPr>
        <w:pStyle w:val="2"/>
        <w:numPr>
          <w:ilvl w:val="0"/>
          <w:numId w:val="3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при ответе на вопросы билета студент осуществляет неосмысленный пересказ учебного материала;</w:t>
      </w:r>
    </w:p>
    <w:p w:rsidR="004A42CA" w:rsidRPr="000A61EB" w:rsidRDefault="004A42CA" w:rsidP="004A42CA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4A42CA" w:rsidRPr="000A61EB" w:rsidRDefault="004A42CA" w:rsidP="004A42CA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4A42CA" w:rsidRPr="000A61EB" w:rsidRDefault="004A42CA" w:rsidP="004A42CA">
      <w:pPr>
        <w:pStyle w:val="3"/>
        <w:numPr>
          <w:ilvl w:val="0"/>
          <w:numId w:val="3"/>
        </w:numPr>
        <w:tabs>
          <w:tab w:val="clear" w:pos="2714"/>
        </w:tabs>
        <w:ind w:left="540"/>
        <w:jc w:val="both"/>
        <w:rPr>
          <w:rFonts w:ascii="Times New Roman" w:hAnsi="Times New Roman"/>
          <w:bCs/>
          <w:sz w:val="24"/>
          <w:szCs w:val="24"/>
        </w:rPr>
      </w:pPr>
      <w:r w:rsidRPr="000A61EB">
        <w:rPr>
          <w:rFonts w:ascii="Times New Roman" w:hAnsi="Times New Roman"/>
          <w:bCs/>
          <w:sz w:val="24"/>
          <w:szCs w:val="24"/>
        </w:rPr>
        <w:t>ответы на вопросы билета не раскрывают их сути;</w:t>
      </w:r>
    </w:p>
    <w:p w:rsidR="004A42CA" w:rsidRPr="005A63D6" w:rsidRDefault="004A42CA" w:rsidP="004A42C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4A42CA" w:rsidRPr="005A63D6" w:rsidRDefault="004A42CA" w:rsidP="004A42CA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4A42CA" w:rsidRPr="005A63D6" w:rsidRDefault="004A42CA" w:rsidP="004A42CA">
      <w:pPr>
        <w:numPr>
          <w:ilvl w:val="0"/>
          <w:numId w:val="4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4A42CA" w:rsidRPr="000A61EB" w:rsidRDefault="004A42CA" w:rsidP="004A42CA">
      <w:pPr>
        <w:pStyle w:val="3"/>
        <w:numPr>
          <w:ilvl w:val="0"/>
          <w:numId w:val="4"/>
        </w:numPr>
        <w:tabs>
          <w:tab w:val="clear" w:pos="2714"/>
        </w:tabs>
        <w:ind w:left="540"/>
        <w:jc w:val="both"/>
        <w:rPr>
          <w:rFonts w:ascii="Times New Roman" w:hAnsi="Times New Roman"/>
          <w:sz w:val="24"/>
          <w:szCs w:val="24"/>
        </w:rPr>
      </w:pPr>
      <w:r w:rsidRPr="000A61EB">
        <w:rPr>
          <w:rFonts w:ascii="Times New Roman" w:hAnsi="Times New Roman"/>
          <w:sz w:val="24"/>
          <w:szCs w:val="24"/>
        </w:rPr>
        <w:t>студент не владеет источниками литературы в рамках программы.</w:t>
      </w:r>
    </w:p>
    <w:p w:rsidR="004A42CA" w:rsidRPr="005A63D6" w:rsidRDefault="004A42CA" w:rsidP="004A42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  <w:tab w:val="num" w:pos="567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C6D40">
        <w:rPr>
          <w:rFonts w:ascii="Times New Roman" w:hAnsi="Times New Roman"/>
          <w:sz w:val="24"/>
          <w:szCs w:val="24"/>
        </w:rPr>
        <w:t>Понятие, цели и задачи экологического менеджм</w:t>
      </w:r>
      <w:r>
        <w:rPr>
          <w:rFonts w:ascii="Times New Roman" w:hAnsi="Times New Roman"/>
          <w:sz w:val="24"/>
          <w:szCs w:val="24"/>
        </w:rPr>
        <w:t>ента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Построение СЭМ организации по модели Чарльза </w:t>
      </w:r>
      <w:proofErr w:type="spellStart"/>
      <w:r>
        <w:rPr>
          <w:rFonts w:ascii="Times New Roman" w:hAnsi="Times New Roman"/>
          <w:sz w:val="24"/>
          <w:szCs w:val="24"/>
        </w:rPr>
        <w:t>Деминга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Идентификация экологических аспектов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акты, определяющие экологические требования к деятельности предприятия</w:t>
      </w:r>
      <w:r w:rsidRPr="00F8007E">
        <w:rPr>
          <w:rFonts w:ascii="Times New Roman" w:hAnsi="Times New Roman"/>
          <w:sz w:val="24"/>
          <w:szCs w:val="24"/>
        </w:rPr>
        <w:t>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Стили вербальной коммуникации.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Социальная ситуация и её роль в коммуникативной практике.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Манипулятивные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практики.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Структура невербального поведения.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Особенности экстралингвистики, </w:t>
      </w:r>
      <w:proofErr w:type="spellStart"/>
      <w:r w:rsidRPr="00F8007E">
        <w:rPr>
          <w:rFonts w:ascii="Times New Roman" w:hAnsi="Times New Roman"/>
          <w:sz w:val="24"/>
          <w:szCs w:val="24"/>
        </w:rPr>
        <w:t>кинесики</w:t>
      </w:r>
      <w:proofErr w:type="spellEnd"/>
      <w:r w:rsidRPr="00F8007E">
        <w:rPr>
          <w:rFonts w:ascii="Times New Roman" w:hAnsi="Times New Roman"/>
          <w:sz w:val="24"/>
          <w:szCs w:val="24"/>
        </w:rPr>
        <w:t>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Организация пространства и времени коммуникации.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Знаки межкультурной коммуникации.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lastRenderedPageBreak/>
        <w:t>Психологический детектор лжи.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007E">
        <w:rPr>
          <w:rFonts w:ascii="Times New Roman" w:hAnsi="Times New Roman"/>
          <w:sz w:val="24"/>
          <w:szCs w:val="24"/>
        </w:rPr>
        <w:t>Ольфакторная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система коммуникации.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Навыки и умения письма.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Речевое воздействие письменной информации.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Возможности фиксации </w:t>
      </w:r>
      <w:proofErr w:type="spellStart"/>
      <w:r w:rsidRPr="00F8007E">
        <w:rPr>
          <w:rFonts w:ascii="Times New Roman" w:hAnsi="Times New Roman"/>
          <w:sz w:val="24"/>
          <w:szCs w:val="24"/>
        </w:rPr>
        <w:t>письменноречевых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произведений.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Продуктивные и рецептивные виды речевой деятельности.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Механизмы речи.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Виды речевой деятельности.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Коммуникативный процесс и его структура.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F8007E">
        <w:rPr>
          <w:rFonts w:ascii="Times New Roman" w:hAnsi="Times New Roman"/>
          <w:sz w:val="24"/>
          <w:szCs w:val="24"/>
        </w:rPr>
        <w:t>Лассуэла</w:t>
      </w:r>
      <w:proofErr w:type="spellEnd"/>
      <w:r w:rsidRPr="00F8007E">
        <w:rPr>
          <w:rFonts w:ascii="Times New Roman" w:hAnsi="Times New Roman"/>
          <w:sz w:val="24"/>
          <w:szCs w:val="24"/>
        </w:rPr>
        <w:t xml:space="preserve"> и ее роль для развития теории коммуникации.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Модели деловой коммуникации.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>Речевые формулы вежливого завершения затянувшегося телефонного разговора.</w:t>
      </w:r>
    </w:p>
    <w:p w:rsidR="004A42CA" w:rsidRPr="00F8007E" w:rsidRDefault="004A42CA" w:rsidP="004A42CA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F8007E">
        <w:rPr>
          <w:rFonts w:ascii="Times New Roman" w:hAnsi="Times New Roman"/>
          <w:sz w:val="24"/>
          <w:szCs w:val="24"/>
        </w:rPr>
        <w:t xml:space="preserve">Современные правила оформления деловых документов. </w:t>
      </w:r>
    </w:p>
    <w:p w:rsidR="004A42CA" w:rsidRPr="005A63D6" w:rsidRDefault="004A42CA" w:rsidP="004A42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42CA" w:rsidRPr="005A63D6" w:rsidRDefault="004A42CA" w:rsidP="004A42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4A42CA" w:rsidRPr="005A63D6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4A42CA" w:rsidRPr="005A63D6" w:rsidRDefault="004A42CA" w:rsidP="004A42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4A42CA" w:rsidRPr="005A63D6" w:rsidRDefault="004A42CA" w:rsidP="004A42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4A42CA" w:rsidRPr="005A63D6" w:rsidRDefault="004A42CA" w:rsidP="004A42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4A42CA" w:rsidRPr="005A63D6" w:rsidRDefault="004A42CA" w:rsidP="004A42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Качество анализа различных точек зрения на исследуемую проблему как отечественных, так и зарубежных авторов.</w:t>
      </w:r>
    </w:p>
    <w:p w:rsidR="004A42CA" w:rsidRPr="005A63D6" w:rsidRDefault="004A42CA" w:rsidP="004A42CA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4A42CA" w:rsidRPr="005A63D6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4A42CA" w:rsidRPr="005A63D6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4A42CA" w:rsidRPr="005A63D6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4A42CA" w:rsidRPr="005A63D6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4A42CA" w:rsidRPr="005A63D6" w:rsidRDefault="004A42CA" w:rsidP="004A42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42CA" w:rsidRPr="00A775BE" w:rsidRDefault="004A42CA" w:rsidP="004A4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 xml:space="preserve">3. </w:t>
      </w: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тестирования обучающихся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56"/>
        <w:gridCol w:w="708"/>
      </w:tblGrid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4A42CA" w:rsidRPr="00F71B4F" w:rsidTr="00A4148F">
        <w:trPr>
          <w:trHeight w:val="157"/>
        </w:trPr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В чем заключается суть метода анализа моделей при изучении проблемы коммуникативной деятельности?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поиска диалектических противоречий в разрешении конфликтной ситуации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метод установления связей между явлениями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способ выявление норм и правил человеческого взаимодействия, обеспечивающих связи внутри социальной системы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словосочетанием «речевой контекст»?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rPr>
          <w:trHeight w:val="92"/>
        </w:trPr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высказывание индивида относительно какого-либо объекта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rPr>
          <w:trHeight w:val="396"/>
        </w:trPr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«говорящим» и «слушающим», в результате чего формируется взаимопонимание в зависимости от объективных и субъективных условий речевой ситуации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rPr>
          <w:trHeight w:val="220"/>
        </w:trPr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взаимоотношения между людьми в каждой конкретной коммуникативной ситуации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«языковые помехи»?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несовпадения речемыслительного кода говорящего и слушающего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непонимание двух индивидов, связанное с низкой культурой общения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 xml:space="preserve">случаи полного или частичного непонимания сказанного, которое провоцируется неадекватной трактовкой языкового знака (слова) со стороны </w:t>
            </w: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входит в понятие языковой личности и коммуникативной компетенции?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субъект, который приветствует строгое следование нормам и правилам речевого поведения: владение языковыми и неязыковыми средствами общения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индивид, который реализует себя как личность, создавая в процессе коммуникации атмосферу взаимодействия, необходимую для самореализации и одновременно интересную собеседникам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человек, освоивший нормы общения и коммуникативного поведения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социализация?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процесс самоидентификации личности в обществе, т. е. осознания собственной значимости и ценности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момент изменения, критический период повышенной уязвимости и возросших потенций и вследствие этого антагонистический источник возможного формирования хорошей и плохой приспособляемости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деловой обмен информацией и установление отношений взаимного доверия и симпатии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понимается под принципом кооперации?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требование делать вклад в речевое общение соответствующим принятой цели и направлению разговора, т.е. максимум полноты информации, качества, релевантности и манеры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это индивидуальная потребность в справедливом, бесстрастном, равном к себе отношении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Принятие себя, открытость внутреннему опыту переживаний, понимание себя, динамичность – все это признаки…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Интерперсональных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Экстраперсональных</w:t>
            </w:r>
            <w:proofErr w:type="spellEnd"/>
            <w:r w:rsidRPr="00F71B4F">
              <w:rPr>
                <w:rFonts w:ascii="Times New Roman" w:hAnsi="Times New Roman"/>
                <w:sz w:val="20"/>
                <w:szCs w:val="20"/>
              </w:rPr>
              <w:t xml:space="preserve"> критериев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Проблема включенности исходит из потребности…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управлять и влиять на других, потребности в социальном статусе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потребности в любви, желания нравиться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быть понятым и принятым в ситуации общения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 автономии, самоутверждении, положительной самооценке, самоопределении и утверждении личностных ценностей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Коммуникация – это…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сообщение с помощью рекламы и других программ продвижения товаров на рынок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специфическая форма взаимодействия людей в процессе их познавательно-трудовой деятельности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rPr>
          <w:trHeight w:val="230"/>
        </w:trPr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обмен информацией внутри организации с уровня на уровень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относится к неформальной коммуникации?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канал распространения слухов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отношения между руководителем и подчиненным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устная речь, применяемая в процессе общения между двумя и более лицами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изучает наука семантика?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информацию, которая содержит определенную реакцию на поведение партнеров по общению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правила, которые могут повысить эффективность обратной связи в процессе общения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способ использования слов и значения, передаваемые словами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Какие типы вопросов способствуют более плодотворному общению?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Открытые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Закрытые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Специальные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 каком этапе коммуникационного процесса</w:t>
            </w:r>
            <w:r w:rsidRPr="00F71B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отправитель решает, какую значимую идею или сообщение следует сделать предметом обмена</w:t>
            </w:r>
            <w:r w:rsidRPr="00F71B4F">
              <w:rPr>
                <w:rFonts w:ascii="Times New Roman" w:hAnsi="Times New Roman"/>
                <w:sz w:val="20"/>
                <w:szCs w:val="20"/>
              </w:rPr>
              <w:t>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 выбор канала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Зарождение идеи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Обычная дистанция зоны формального общения - это…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1,5 м до 3 м. На такой дистанции обычно ведутся деловые, а также случайные и малозначимые разговоры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более 3 м. Выступление в огромном зале одного оратора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pStyle w:val="a3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 0,5 м до 1,5 м. На такой дистанции общаются хорошо знакомые друг другу люди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основные функции языка (уберите лишнее)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Информативная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Агитационная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Эмотивная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71B4F">
              <w:rPr>
                <w:rFonts w:ascii="Times New Roman" w:hAnsi="Times New Roman"/>
                <w:sz w:val="20"/>
                <w:szCs w:val="20"/>
              </w:rPr>
              <w:t>Фатическая</w:t>
            </w:r>
            <w:proofErr w:type="spellEnd"/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Назовите три основных типа внутренней речи (уберите лишнее)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проговаривание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Кодирование информации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Внутреннее программирование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Собственно внутренняя речь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речевая ситуация?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такое стечение обстоятельств, которое побуждает человека к речевому действию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осознание мотивов, потребностей, целей, вероятностное прогнозирование результатов высказывания на основе прошлого опыта и учета обстановки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выбор слов, расположение их в нужной последовательности и грамматическое оформление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письмо как вид речевой деятельности?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отправление речевых акустических сигналов, несущих информацию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зашифровка речевых сигналов с помощью графических символов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восприятие речевых акустических сигналов и их понимание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расшифровка графических знаков и понимание их значений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стиль произношения слов характеризуется отчетливой артикуляцией, тщательным произнесением всех звуков, неторопливым темпом?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Полный стиль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Нейтральный стиль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Разговорный стиль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Какой функциональный стиль книжного языка характеризуется отвлеченностью, строгой логикой изложения, изобилием специальных терминов, определенными особенностями синтаксиса?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Научный стиль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Официально-деловой стиль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Публицистический стиль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диалект?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русского языка, речь городского малообразованного населения, не владеющего нормами литературного языка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 людей, составляющих обособленные группы, или людей, которых объединяет общая профессия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разновидность общенародного языка, употребляемая в качестве средства общения с людьми, связанными тесной территориальной общностью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такое фразеологизм?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слова, вышедшие из употребления в связи с исчезновением обозначаемых ими понятий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семантически несвободное сочетание слов, которое воспроизводится в речи как нечто единое с точки зрения смыслового содержания и лексико-грамматического состава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стилистически окрашенные слова,  которые употребляются в какой-либо разновидности языка или функциональном стиле речи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Речевая норма – это…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наиболее устойчивых традиционных реализаций языковой системы, отобранных и закрепленных в процессе общественной коммуникации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норм литературного произношения, которые необходимы для достижения единообразия в произношении, что облегчает общение между людьми, помогает им быстрее понимать друг друга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совокупность правил написания слов, т.е. нормы правописания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Что называется чистотой речи?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неприятие литературным языком оскорбительных для чести и достоинства человека средств выражения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особенности структуры речи, которые поддерживают внимание и интерес у слушателей и читателей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речь, в которой нет чуждых литературному языку элементов (слов и словосочетаний) или элементов, отвергаемых нормами нравственности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F71B4F">
              <w:rPr>
                <w:rFonts w:ascii="Times New Roman" w:hAnsi="Times New Roman"/>
                <w:b/>
                <w:sz w:val="20"/>
                <w:szCs w:val="20"/>
              </w:rPr>
              <w:t>Коммуникативная целесообразность – это…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когда человек имеет представление о стилистических градациях слов и выражений, чтобы уметь употреблять их в соответствующих коммуникативных ситуациях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верность отражения фактов действительности и их связей (причина – следствие, сходство – различие и т. д.), обоснованность выдвигаемой гипотезы, наличие аргументов за и против, сведение аргументов к выводу, доказывающему или отвергающему гипотезу.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42CA" w:rsidRPr="00F71B4F" w:rsidTr="00A4148F">
        <w:tc>
          <w:tcPr>
            <w:tcW w:w="42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56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1B4F">
              <w:rPr>
                <w:rFonts w:ascii="Times New Roman" w:hAnsi="Times New Roman"/>
                <w:sz w:val="20"/>
                <w:szCs w:val="20"/>
              </w:rPr>
              <w:t>точное и однозначное употребление слов, терминов, словосочетаний, грамматических конструкций</w:t>
            </w:r>
          </w:p>
        </w:tc>
        <w:tc>
          <w:tcPr>
            <w:tcW w:w="708" w:type="dxa"/>
          </w:tcPr>
          <w:p w:rsidR="004A42CA" w:rsidRPr="00F71B4F" w:rsidRDefault="004A42CA" w:rsidP="00A4148F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A42CA" w:rsidRPr="00A775BE" w:rsidRDefault="004A42CA" w:rsidP="004A42C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4A42CA" w:rsidRDefault="004A42CA" w:rsidP="004A4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42CA" w:rsidRPr="00A775BE" w:rsidRDefault="004A42CA" w:rsidP="004A4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</w:tblGrid>
      <w:tr w:rsidR="004A42CA" w:rsidRPr="00A775BE" w:rsidTr="00A4148F">
        <w:trPr>
          <w:jc w:val="center"/>
        </w:trPr>
        <w:tc>
          <w:tcPr>
            <w:tcW w:w="5760" w:type="dxa"/>
            <w:gridSpan w:val="2"/>
            <w:vAlign w:val="center"/>
          </w:tcPr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4A42CA" w:rsidRPr="00A775BE" w:rsidTr="00A4148F">
        <w:trPr>
          <w:jc w:val="center"/>
        </w:trPr>
        <w:tc>
          <w:tcPr>
            <w:tcW w:w="2520" w:type="dxa"/>
            <w:vAlign w:val="center"/>
          </w:tcPr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4A42CA" w:rsidRPr="00A775BE" w:rsidTr="00A4148F">
        <w:trPr>
          <w:jc w:val="center"/>
        </w:trPr>
        <w:tc>
          <w:tcPr>
            <w:tcW w:w="2520" w:type="dxa"/>
            <w:vAlign w:val="center"/>
          </w:tcPr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4A42CA" w:rsidRPr="00A775BE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4A42CA" w:rsidRPr="00A775BE" w:rsidRDefault="004A42CA" w:rsidP="004A42CA">
      <w:pPr>
        <w:spacing w:after="0"/>
        <w:rPr>
          <w:rFonts w:ascii="Times New Roman" w:hAnsi="Times New Roman"/>
          <w:sz w:val="24"/>
          <w:szCs w:val="24"/>
        </w:rPr>
      </w:pPr>
    </w:p>
    <w:p w:rsidR="004A42CA" w:rsidRPr="00A775BE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4. Задания для самостоятельной работы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Оратор и его аудитория.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Психологические, риторические и языковые приемы установления и поддержания контакта с аудиторией, участие в дискуссии.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Правильное исполнение речи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Ошибки, которых следует избегать во время публичного выступления.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беседа при приеме на работу;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Деловые переговоры;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lastRenderedPageBreak/>
        <w:t>Конфликтные ситуации в деловом общении.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Виды конфликтов и причины их возникновения.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Структура конфликта.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Стратегии поведения в конфликтной ситуации.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Разрешение конфликта и управление им.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Конструктивная критика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Этнокультурные особенности участников делового общения.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Проблемы межкультурной деловой коммуникации.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Национальная специфика делового общения представителей разных стран и россиян.</w:t>
      </w:r>
      <w:r w:rsidRPr="00F71B4F">
        <w:rPr>
          <w:rFonts w:ascii="Times New Roman" w:hAnsi="Times New Roman"/>
          <w:sz w:val="24"/>
          <w:szCs w:val="24"/>
        </w:rPr>
        <w:br/>
        <w:t xml:space="preserve">Оформление делового письма.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Языковые клише.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Деловая переписка по интернету.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Ключевые понятия этики.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делового общения и общественно-экономический строй общества.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Моральная и социальная ответственность делового человека.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Общие этические принципы делового общения. 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Профессиональная этика менеджера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>Этика взаимоотношений руководителя и подчиненного.</w:t>
      </w:r>
    </w:p>
    <w:p w:rsidR="004A42CA" w:rsidRPr="00F71B4F" w:rsidRDefault="004A42CA" w:rsidP="004A42CA">
      <w:pPr>
        <w:numPr>
          <w:ilvl w:val="0"/>
          <w:numId w:val="9"/>
        </w:numPr>
        <w:tabs>
          <w:tab w:val="clear" w:pos="1146"/>
          <w:tab w:val="num" w:pos="-36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F71B4F">
        <w:rPr>
          <w:rFonts w:ascii="Times New Roman" w:hAnsi="Times New Roman"/>
          <w:sz w:val="24"/>
          <w:szCs w:val="24"/>
        </w:rPr>
        <w:t xml:space="preserve">Этика взаимоотношений с коллегами. </w:t>
      </w:r>
    </w:p>
    <w:p w:rsidR="004A42CA" w:rsidRDefault="004A42CA" w:rsidP="004A42CA">
      <w:pPr>
        <w:spacing w:after="0"/>
        <w:rPr>
          <w:rFonts w:ascii="Times New Roman" w:hAnsi="Times New Roman"/>
          <w:sz w:val="24"/>
          <w:szCs w:val="24"/>
        </w:rPr>
      </w:pPr>
    </w:p>
    <w:p w:rsidR="004A42CA" w:rsidRDefault="004A42CA" w:rsidP="004A42C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A42CA" w:rsidRPr="00A775BE" w:rsidRDefault="004A42CA" w:rsidP="004A42CA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4A42CA" w:rsidRPr="00A775BE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4A42CA" w:rsidRPr="00A775BE" w:rsidRDefault="004A42CA" w:rsidP="004A42C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4A42CA" w:rsidRPr="00A775BE" w:rsidRDefault="004A42CA" w:rsidP="004A42C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4A42CA" w:rsidRPr="00A775BE" w:rsidRDefault="004A42CA" w:rsidP="004A42C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4A42CA" w:rsidRPr="00A775BE" w:rsidRDefault="004A42CA" w:rsidP="004A42C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4A42CA" w:rsidRPr="00A775BE" w:rsidRDefault="004A42CA" w:rsidP="004A42CA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4A42CA" w:rsidRPr="00A775BE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4A42CA" w:rsidRPr="00A775BE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4A42CA" w:rsidRPr="00A775BE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4A42CA" w:rsidRDefault="004A42CA" w:rsidP="004A42CA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4A42CA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  <w:lang w:eastAsia="ru-RU"/>
        </w:rPr>
      </w:pPr>
    </w:p>
    <w:p w:rsidR="004A42CA" w:rsidRPr="00E71D78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4A42CA" w:rsidRPr="00E71D78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 w:rsidRPr="00E71D78"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4A42CA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4A42CA" w:rsidRPr="00393354" w:rsidRDefault="004A42CA" w:rsidP="004A42CA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3354">
        <w:rPr>
          <w:rFonts w:ascii="Times New Roman" w:hAnsi="Times New Roman"/>
          <w:b/>
          <w:sz w:val="24"/>
          <w:szCs w:val="24"/>
        </w:rPr>
        <w:t xml:space="preserve">1. Критерии и показатели оценки </w:t>
      </w:r>
      <w:proofErr w:type="spellStart"/>
      <w:r w:rsidRPr="00393354"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 w:rsidRPr="00393354">
        <w:rPr>
          <w:rFonts w:ascii="Times New Roman" w:hAnsi="Times New Roman"/>
          <w:b/>
          <w:sz w:val="24"/>
          <w:szCs w:val="24"/>
        </w:rPr>
        <w:t xml:space="preserve"> планируемых результатов обучения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046"/>
        <w:gridCol w:w="1818"/>
        <w:gridCol w:w="1902"/>
        <w:gridCol w:w="1944"/>
        <w:gridCol w:w="1836"/>
      </w:tblGrid>
      <w:tr w:rsidR="004A42CA" w:rsidRPr="00FE7E83" w:rsidTr="00A4148F">
        <w:trPr>
          <w:trHeight w:val="254"/>
        </w:trPr>
        <w:tc>
          <w:tcPr>
            <w:tcW w:w="2189" w:type="dxa"/>
            <w:vMerge w:val="restart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suppressAutoHyphens/>
              <w:overflowPunct w:val="0"/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680" w:type="dxa"/>
            <w:gridSpan w:val="4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4A42CA" w:rsidRPr="00FE7E83" w:rsidTr="00A4148F">
        <w:trPr>
          <w:trHeight w:val="361"/>
        </w:trPr>
        <w:tc>
          <w:tcPr>
            <w:tcW w:w="2189" w:type="dxa"/>
            <w:vMerge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suppressAutoHyphens/>
              <w:overflowPunct w:val="0"/>
              <w:spacing w:after="0" w:line="240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suppressAutoHyphens/>
              <w:overflowPunct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 w:rsidRPr="00256F67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4A42CA" w:rsidRPr="00FE7E83" w:rsidTr="00A4148F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4A42CA" w:rsidRPr="009C591D" w:rsidRDefault="004A42CA" w:rsidP="00A4148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Не 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overflowPunct w:val="0"/>
              <w:spacing w:after="0" w:line="240" w:lineRule="auto"/>
              <w:ind w:right="-10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Знает</w:t>
            </w:r>
            <w:r w:rsidRPr="006E1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экономическую теорию, организационную теорию, управленческую теорию,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4A42CA" w:rsidRPr="00256F67" w:rsidRDefault="004A42CA" w:rsidP="00A4148F">
            <w:pPr>
              <w:overflowPunct w:val="0"/>
              <w:spacing w:after="0" w:line="240" w:lineRule="auto"/>
              <w:ind w:right="-58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 xml:space="preserve">Знает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подходы,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экономическую теорию, организационную теорию, управленческую теорию,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overflowPunct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Знает</w:t>
            </w:r>
            <w:r w:rsidRPr="00256F67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4A42CA" w:rsidRPr="00256F67" w:rsidRDefault="004A42CA" w:rsidP="00A4148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принципы ис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пользования системного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подходы, экономическую теорию, организационную теорию, </w:t>
            </w:r>
            <w:r w:rsidRPr="009C591D">
              <w:rPr>
                <w:rFonts w:ascii="Times New Roman" w:hAnsi="Times New Roman"/>
                <w:color w:val="000000"/>
                <w:sz w:val="20"/>
                <w:szCs w:val="20"/>
              </w:rPr>
              <w:t>управленческую теорию.</w:t>
            </w:r>
          </w:p>
        </w:tc>
      </w:tr>
      <w:tr w:rsidR="004A42CA" w:rsidRPr="00FE7E83" w:rsidTr="00A4148F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11C7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Уметь:</w:t>
            </w:r>
          </w:p>
          <w:p w:rsidR="004A42CA" w:rsidRPr="007A7D21" w:rsidRDefault="004A42CA" w:rsidP="00A4148F">
            <w:pPr>
              <w:overflowPunct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4A42CA" w:rsidRPr="00A76A92" w:rsidRDefault="004A42CA" w:rsidP="00A4148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77152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</w:p>
          <w:p w:rsidR="004A42CA" w:rsidRPr="00A76A92" w:rsidRDefault="004A42CA" w:rsidP="00A4148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</w:p>
          <w:p w:rsidR="004A42CA" w:rsidRPr="00A76A92" w:rsidRDefault="004A42CA" w:rsidP="00A4148F">
            <w:pPr>
              <w:spacing w:after="0" w:line="240" w:lineRule="auto"/>
              <w:ind w:right="-56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решать профессиональные задачи,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42484"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4A42CA" w:rsidRPr="00A76A92" w:rsidRDefault="004A42CA" w:rsidP="00A4148F">
            <w:pPr>
              <w:overflowPunct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осуществлять поиск, крити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ческий анализ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синтез  информации,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 xml:space="preserve">применять системный подход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решения поставленных задач,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решать профессиональные задачи.</w:t>
            </w:r>
          </w:p>
        </w:tc>
      </w:tr>
      <w:tr w:rsidR="004A42CA" w:rsidRPr="00FE7E83" w:rsidTr="00A4148F">
        <w:tc>
          <w:tcPr>
            <w:tcW w:w="2189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Владеть: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A42CA" w:rsidRPr="007A7D21" w:rsidRDefault="004A42CA" w:rsidP="00A41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818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ладе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076E01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</w:t>
            </w:r>
          </w:p>
          <w:p w:rsidR="004A42CA" w:rsidRPr="00A76A92" w:rsidRDefault="004A42CA" w:rsidP="00A4148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  <w:tc>
          <w:tcPr>
            <w:tcW w:w="1955" w:type="dxa"/>
            <w:shd w:val="clear" w:color="auto" w:fill="FFFFFF"/>
            <w:tcMar>
              <w:left w:w="83" w:type="dxa"/>
            </w:tcMar>
          </w:tcPr>
          <w:p w:rsidR="004A42CA" w:rsidRPr="00A76A92" w:rsidRDefault="004A42CA" w:rsidP="00A4148F">
            <w:pPr>
              <w:spacing w:after="0" w:line="240" w:lineRule="auto"/>
              <w:ind w:right="-103"/>
              <w:rPr>
                <w:rFonts w:ascii="Times New Roman" w:hAnsi="Times New Roman"/>
                <w:bCs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значительные ошибки</w:t>
            </w:r>
          </w:p>
        </w:tc>
        <w:tc>
          <w:tcPr>
            <w:tcW w:w="2059" w:type="dxa"/>
            <w:shd w:val="clear" w:color="auto" w:fill="FFFFFF"/>
            <w:tcMar>
              <w:left w:w="83" w:type="dxa"/>
            </w:tcMar>
          </w:tcPr>
          <w:p w:rsidR="004A42CA" w:rsidRPr="00A76A92" w:rsidRDefault="004A42CA" w:rsidP="00A4148F">
            <w:pPr>
              <w:spacing w:after="0" w:line="240" w:lineRule="auto"/>
              <w:rPr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 w:rsidRPr="00A76A9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>ринципами управленческой теории,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но допускает незначительные ошибки</w:t>
            </w:r>
          </w:p>
        </w:tc>
        <w:tc>
          <w:tcPr>
            <w:tcW w:w="1848" w:type="dxa"/>
            <w:shd w:val="clear" w:color="auto" w:fill="FFFFFF"/>
            <w:tcMar>
              <w:left w:w="83" w:type="dxa"/>
            </w:tcMar>
          </w:tcPr>
          <w:p w:rsidR="004A42CA" w:rsidRDefault="004A42CA" w:rsidP="00A4148F">
            <w:pPr>
              <w:spacing w:after="0" w:line="240" w:lineRule="auto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977580"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 w:rsidRPr="00FE7E83"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4A42CA" w:rsidRPr="00FE7E83" w:rsidRDefault="004A42CA" w:rsidP="00A4148F">
            <w:pPr>
              <w:spacing w:after="0" w:line="240" w:lineRule="auto"/>
              <w:rPr>
                <w:sz w:val="20"/>
                <w:szCs w:val="20"/>
              </w:rPr>
            </w:pPr>
            <w:r w:rsidRPr="009C591D">
              <w:rPr>
                <w:rFonts w:ascii="Times New Roman" w:hAnsi="Times New Roman"/>
                <w:sz w:val="20"/>
                <w:szCs w:val="20"/>
              </w:rPr>
              <w:t>методами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принципами системного подхода; методами критического анализа,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ринципами экономической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нципами организационной теории, </w:t>
            </w:r>
            <w:r w:rsidRPr="009C591D">
              <w:rPr>
                <w:rFonts w:ascii="Times New Roman" w:hAnsi="Times New Roman"/>
                <w:sz w:val="20"/>
                <w:szCs w:val="20"/>
              </w:rPr>
              <w:t>методами и принципами управленческой теории.</w:t>
            </w:r>
          </w:p>
        </w:tc>
      </w:tr>
    </w:tbl>
    <w:p w:rsidR="004A42CA" w:rsidRDefault="004A42CA" w:rsidP="004A42CA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4A42CA" w:rsidRDefault="004A42CA" w:rsidP="004A4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</w:t>
      </w:r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Оценка </w:t>
      </w:r>
      <w:proofErr w:type="spellStart"/>
      <w:r w:rsidRPr="005A63D6">
        <w:rPr>
          <w:rFonts w:ascii="Times New Roman" w:hAnsi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5A63D6">
        <w:rPr>
          <w:rFonts w:ascii="Times New Roman" w:hAnsi="Times New Roman"/>
          <w:b/>
          <w:sz w:val="24"/>
          <w:szCs w:val="24"/>
          <w:lang w:eastAsia="ru-RU"/>
        </w:rPr>
        <w:t xml:space="preserve"> компетенций обучающихся по дисциплине</w:t>
      </w:r>
      <w:r w:rsidRPr="005A63D6">
        <w:rPr>
          <w:rFonts w:ascii="Times New Roman" w:hAnsi="Times New Roman"/>
          <w:b/>
          <w:sz w:val="24"/>
          <w:szCs w:val="24"/>
        </w:rPr>
        <w:t xml:space="preserve"> </w:t>
      </w:r>
    </w:p>
    <w:p w:rsidR="004A42CA" w:rsidRPr="005A63D6" w:rsidRDefault="004A42CA" w:rsidP="004A4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Планирование в системе экологического менеджмента организации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184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"/>
        <w:gridCol w:w="1881"/>
        <w:gridCol w:w="1877"/>
        <w:gridCol w:w="1877"/>
        <w:gridCol w:w="1827"/>
        <w:gridCol w:w="1877"/>
      </w:tblGrid>
      <w:tr w:rsidR="004A42CA" w:rsidRPr="005A63D6" w:rsidTr="00A4148F">
        <w:trPr>
          <w:trHeight w:val="562"/>
        </w:trPr>
        <w:tc>
          <w:tcPr>
            <w:tcW w:w="374" w:type="pct"/>
            <w:vMerge w:val="restart"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46" w:type="pct"/>
            <w:vMerge w:val="restart"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80" w:type="pct"/>
            <w:gridSpan w:val="4"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4A42CA" w:rsidRPr="005A63D6" w:rsidTr="00A4148F">
        <w:tc>
          <w:tcPr>
            <w:tcW w:w="374" w:type="pct"/>
            <w:vMerge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6" w:type="pct"/>
            <w:vMerge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9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89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89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13" w:type="pct"/>
            <w:vAlign w:val="center"/>
          </w:tcPr>
          <w:p w:rsidR="004A42CA" w:rsidRPr="005A63D6" w:rsidRDefault="004A42CA" w:rsidP="00A4148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63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4A42CA" w:rsidRPr="005A63D6" w:rsidTr="00A4148F">
        <w:trPr>
          <w:trHeight w:val="1376"/>
        </w:trPr>
        <w:tc>
          <w:tcPr>
            <w:tcW w:w="374" w:type="pct"/>
            <w:vAlign w:val="center"/>
          </w:tcPr>
          <w:p w:rsidR="004A42CA" w:rsidRPr="007A7D21" w:rsidRDefault="004A42CA" w:rsidP="00A414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sz w:val="20"/>
                <w:szCs w:val="20"/>
              </w:rPr>
              <w:t>ПК-1</w:t>
            </w:r>
          </w:p>
        </w:tc>
        <w:tc>
          <w:tcPr>
            <w:tcW w:w="1046" w:type="pct"/>
          </w:tcPr>
          <w:p w:rsidR="004A42CA" w:rsidRPr="002C6D40" w:rsidRDefault="004A42CA" w:rsidP="00A414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Способен</w:t>
            </w:r>
            <w:proofErr w:type="gramEnd"/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образовательной программы</w:t>
            </w:r>
          </w:p>
        </w:tc>
        <w:tc>
          <w:tcPr>
            <w:tcW w:w="889" w:type="pct"/>
          </w:tcPr>
          <w:p w:rsidR="004A42CA" w:rsidRPr="007A7D21" w:rsidRDefault="004A42CA" w:rsidP="00A4148F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Не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образовательной программы</w:t>
            </w:r>
          </w:p>
        </w:tc>
        <w:tc>
          <w:tcPr>
            <w:tcW w:w="889" w:type="pct"/>
          </w:tcPr>
          <w:p w:rsidR="004A42CA" w:rsidRPr="007A7D21" w:rsidRDefault="004A42CA" w:rsidP="00A4148F">
            <w:pPr>
              <w:spacing w:after="0" w:line="240" w:lineRule="auto"/>
              <w:rPr>
                <w:sz w:val="20"/>
                <w:szCs w:val="20"/>
              </w:rPr>
            </w:pPr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 xml:space="preserve">Слабо </w:t>
            </w: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образовательной программы</w:t>
            </w:r>
          </w:p>
        </w:tc>
        <w:tc>
          <w:tcPr>
            <w:tcW w:w="889" w:type="pct"/>
          </w:tcPr>
          <w:p w:rsidR="004A42CA" w:rsidRPr="007A7D21" w:rsidRDefault="004A42CA" w:rsidP="00A4148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>самостоятельно определять задачи развития области профессиональной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913" w:type="pct"/>
          </w:tcPr>
          <w:p w:rsidR="004A42CA" w:rsidRPr="007A7D21" w:rsidRDefault="004A42CA" w:rsidP="00A4148F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7A7D2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Способен</w:t>
            </w:r>
            <w:proofErr w:type="gramEnd"/>
            <w:r w:rsidRPr="007A7D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</w:t>
            </w:r>
            <w:r w:rsidRPr="002C6D4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образовательной программы</w:t>
            </w:r>
          </w:p>
        </w:tc>
      </w:tr>
    </w:tbl>
    <w:p w:rsidR="004A42CA" w:rsidRPr="005A63D6" w:rsidRDefault="004A42CA" w:rsidP="004A42CA">
      <w:pPr>
        <w:spacing w:after="0"/>
        <w:rPr>
          <w:rFonts w:ascii="Times New Roman" w:hAnsi="Times New Roman"/>
          <w:sz w:val="24"/>
          <w:szCs w:val="24"/>
        </w:rPr>
      </w:pPr>
    </w:p>
    <w:p w:rsidR="004A42CA" w:rsidRDefault="004A42CA" w:rsidP="004A42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составил:</w:t>
      </w:r>
    </w:p>
    <w:p w:rsidR="004A42CA" w:rsidRPr="005A63D6" w:rsidRDefault="004A42CA" w:rsidP="004A42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Филонов Н.Г., профессор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кафедры </w:t>
      </w:r>
      <w:r>
        <w:rPr>
          <w:rFonts w:ascii="Times New Roman" w:hAnsi="Times New Roman"/>
          <w:sz w:val="24"/>
          <w:szCs w:val="24"/>
        </w:rPr>
        <w:t xml:space="preserve">проектного </w:t>
      </w:r>
      <w:r w:rsidRPr="005A63D6">
        <w:rPr>
          <w:rFonts w:ascii="Times New Roman" w:hAnsi="Times New Roman"/>
          <w:sz w:val="24"/>
          <w:szCs w:val="24"/>
        </w:rPr>
        <w:t>менеджмента</w:t>
      </w:r>
    </w:p>
    <w:p w:rsidR="004A42CA" w:rsidRDefault="004A42CA" w:rsidP="004A42CA">
      <w:pPr>
        <w:spacing w:after="0" w:line="240" w:lineRule="auto"/>
      </w:pPr>
    </w:p>
    <w:p w:rsidR="004A42CA" w:rsidRDefault="004A42CA" w:rsidP="004A42C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Оценочные и методические материалы учебной дисциплины утверждены на заседании кафедры проектного менеджмента Протокол № 7 от 30.05.2025 г.</w:t>
      </w:r>
    </w:p>
    <w:p w:rsidR="004A42CA" w:rsidRDefault="004A42CA" w:rsidP="004A42CA"/>
    <w:p w:rsidR="004A42CA" w:rsidRDefault="004A42CA"/>
    <w:p w:rsidR="004A42CA" w:rsidRDefault="004A42CA"/>
    <w:sectPr w:rsidR="004A4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2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CA4E6C"/>
    <w:multiLevelType w:val="hybridMultilevel"/>
    <w:tmpl w:val="7AC07B40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030ABC"/>
    <w:multiLevelType w:val="hybridMultilevel"/>
    <w:tmpl w:val="FD30B99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9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2CA"/>
    <w:rsid w:val="004A42CA"/>
    <w:rsid w:val="005D3026"/>
    <w:rsid w:val="0078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42C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4A42CA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42CA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4A42CA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4A42CA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4A42CA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C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A42C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rsid w:val="004A42CA"/>
    <w:pPr>
      <w:spacing w:after="0" w:line="240" w:lineRule="auto"/>
      <w:ind w:left="645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42CA"/>
    <w:rPr>
      <w:rFonts w:ascii="Calibri" w:eastAsia="Calibri" w:hAnsi="Calibri" w:cs="Times New Roman"/>
      <w:sz w:val="16"/>
      <w:szCs w:val="16"/>
    </w:rPr>
  </w:style>
  <w:style w:type="paragraph" w:styleId="a4">
    <w:name w:val="Body Text"/>
    <w:basedOn w:val="a"/>
    <w:link w:val="a5"/>
    <w:uiPriority w:val="99"/>
    <w:rsid w:val="004A42CA"/>
    <w:pPr>
      <w:spacing w:after="12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4A42CA"/>
    <w:rPr>
      <w:rFonts w:ascii="Calibri" w:eastAsia="Calibri" w:hAnsi="Calibri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4A42CA"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A42C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2025-06-09T06:48:00Z</dcterms:created>
  <dcterms:modified xsi:type="dcterms:W3CDTF">2025-06-09T06:58:00Z</dcterms:modified>
</cp:coreProperties>
</file>