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77" w:rsidRDefault="00266B77"/>
    <w:p w:rsidR="008664E5" w:rsidRDefault="008664E5" w:rsidP="008664E5"/>
    <w:p w:rsidR="008664E5" w:rsidRDefault="008664E5" w:rsidP="00866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664E5" w:rsidRDefault="008664E5" w:rsidP="00866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64E5" w:rsidRPr="00E60C48" w:rsidRDefault="008664E5" w:rsidP="008664E5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Назначение оценочных средств. </w:t>
      </w:r>
      <w:r w:rsidRPr="001F5668">
        <w:rPr>
          <w:rFonts w:ascii="Times New Roman" w:hAnsi="Times New Roman"/>
          <w:sz w:val="24"/>
          <w:szCs w:val="24"/>
        </w:rPr>
        <w:t xml:space="preserve">Оценочные </w:t>
      </w:r>
      <w:r>
        <w:rPr>
          <w:rFonts w:ascii="Times New Roman" w:hAnsi="Times New Roman"/>
          <w:sz w:val="24"/>
          <w:szCs w:val="24"/>
        </w:rPr>
        <w:t xml:space="preserve">средства предназначены для контроля и оценки образовательных достижений обучающихся, осваивающих </w:t>
      </w:r>
      <w:r w:rsidRPr="001F5668">
        <w:rPr>
          <w:rFonts w:ascii="Times New Roman" w:hAnsi="Times New Roman"/>
          <w:i/>
          <w:sz w:val="24"/>
          <w:szCs w:val="24"/>
        </w:rPr>
        <w:t>(освоивших)</w:t>
      </w:r>
      <w:r>
        <w:rPr>
          <w:rFonts w:ascii="Times New Roman" w:hAnsi="Times New Roman"/>
          <w:sz w:val="24"/>
          <w:szCs w:val="24"/>
        </w:rPr>
        <w:t xml:space="preserve"> программу учебной дисциплины </w:t>
      </w:r>
      <w:r w:rsidR="00753484">
        <w:rPr>
          <w:rFonts w:ascii="Times New Roman" w:hAnsi="Times New Roman"/>
          <w:b/>
          <w:sz w:val="24"/>
          <w:szCs w:val="24"/>
        </w:rPr>
        <w:t>ЛИДЕРСТВО И ПРАКТИЧЕСКИЕ НАВЫКИ ПРЕДПРИНИМАТЕЛЯ</w:t>
      </w:r>
      <w:r w:rsidRPr="00C55704">
        <w:rPr>
          <w:rFonts w:ascii="Times New Roman" w:hAnsi="Times New Roman"/>
          <w:sz w:val="24"/>
          <w:szCs w:val="24"/>
        </w:rPr>
        <w:t>.</w:t>
      </w:r>
    </w:p>
    <w:p w:rsidR="008664E5" w:rsidRDefault="008664E5" w:rsidP="00866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64E5" w:rsidRDefault="008664E5" w:rsidP="008664E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Оценочные и методические материалы</w:t>
      </w:r>
      <w:r>
        <w:rPr>
          <w:rFonts w:ascii="Times New Roman" w:hAnsi="Times New Roman"/>
          <w:sz w:val="24"/>
          <w:szCs w:val="24"/>
        </w:rPr>
        <w:t xml:space="preserve"> включают контрольные материалы для проведения текущего контроля и промежуточной аттестации в форме тестовых заданий.</w:t>
      </w:r>
    </w:p>
    <w:p w:rsidR="008664E5" w:rsidRDefault="008664E5" w:rsidP="00866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64E5" w:rsidRDefault="008664E5" w:rsidP="00866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753484">
        <w:rPr>
          <w:rFonts w:ascii="Times New Roman" w:hAnsi="Times New Roman"/>
          <w:b/>
          <w:sz w:val="24"/>
          <w:szCs w:val="24"/>
        </w:rPr>
        <w:t>ЛИДЕРСТВО И ПРАКТИЧЕСКИЕ НАВЫКИ ПРЕДПРИНИМАТЕЛЯ</w:t>
      </w:r>
      <w:r>
        <w:rPr>
          <w:rFonts w:ascii="Times New Roman" w:hAnsi="Times New Roman"/>
          <w:sz w:val="24"/>
          <w:szCs w:val="24"/>
        </w:rPr>
        <w:t>.</w:t>
      </w:r>
    </w:p>
    <w:p w:rsidR="008664E5" w:rsidRDefault="008664E5" w:rsidP="00866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64E5" w:rsidRPr="00BD4482" w:rsidRDefault="008664E5" w:rsidP="008664E5">
      <w:pPr>
        <w:spacing w:after="0" w:line="240" w:lineRule="auto"/>
        <w:jc w:val="both"/>
        <w:rPr>
          <w:szCs w:val="24"/>
        </w:rPr>
      </w:pPr>
      <w:r w:rsidRPr="001F5668">
        <w:rPr>
          <w:rFonts w:ascii="Times New Roman" w:hAnsi="Times New Roman"/>
          <w:b/>
          <w:sz w:val="24"/>
          <w:szCs w:val="24"/>
        </w:rPr>
        <w:t xml:space="preserve">4. </w:t>
      </w:r>
      <w:r w:rsidRPr="00390CE6">
        <w:rPr>
          <w:rFonts w:ascii="Times New Roman" w:hAnsi="Times New Roman"/>
          <w:b/>
          <w:sz w:val="24"/>
          <w:szCs w:val="24"/>
        </w:rPr>
        <w:t>Перечень компетенций, формируемых дисциплиной</w:t>
      </w:r>
      <w:r w:rsidRPr="001F5668">
        <w:rPr>
          <w:rFonts w:ascii="Times New Roman" w:hAnsi="Times New Roman"/>
          <w:b/>
          <w:sz w:val="24"/>
          <w:szCs w:val="24"/>
        </w:rPr>
        <w:t>:</w:t>
      </w:r>
      <w:r w:rsidRPr="00BD4482">
        <w:t xml:space="preserve"> </w:t>
      </w:r>
    </w:p>
    <w:p w:rsidR="008664E5" w:rsidRDefault="008664E5" w:rsidP="008664E5">
      <w:pPr>
        <w:numPr>
          <w:ilvl w:val="0"/>
          <w:numId w:val="1"/>
        </w:numPr>
        <w:tabs>
          <w:tab w:val="clear" w:pos="2160"/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Style w:val="ac"/>
        </w:rPr>
        <w:t xml:space="preserve">способен </w:t>
      </w:r>
      <w:r w:rsidR="00D64535">
        <w:rPr>
          <w:rStyle w:val="ac"/>
        </w:rPr>
        <w:t>организовывать и руководить работой команды</w:t>
      </w:r>
      <w:r w:rsidR="00F46665">
        <w:rPr>
          <w:rStyle w:val="ac"/>
        </w:rPr>
        <w:t>, вырабатывая командную стратегию для достижения поставленной цели</w:t>
      </w:r>
      <w:r w:rsidR="00D64535">
        <w:rPr>
          <w:rStyle w:val="ac"/>
        </w:rPr>
        <w:t xml:space="preserve"> </w:t>
      </w:r>
      <w:r w:rsidRPr="0046589A">
        <w:rPr>
          <w:rStyle w:val="ac"/>
          <w:b/>
        </w:rPr>
        <w:t>(</w:t>
      </w:r>
      <w:r w:rsidR="00D64535">
        <w:rPr>
          <w:rStyle w:val="ac"/>
          <w:b/>
        </w:rPr>
        <w:t>УК-3</w:t>
      </w:r>
      <w:r w:rsidRPr="0046589A">
        <w:rPr>
          <w:rStyle w:val="ac"/>
          <w:b/>
        </w:rPr>
        <w:t>)</w:t>
      </w:r>
      <w:r>
        <w:rPr>
          <w:rStyle w:val="ac"/>
        </w:rPr>
        <w:t>.</w:t>
      </w:r>
    </w:p>
    <w:p w:rsidR="008664E5" w:rsidRDefault="008664E5" w:rsidP="008664E5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664E5" w:rsidRPr="00D7047E" w:rsidRDefault="008664E5" w:rsidP="00866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7047E">
        <w:rPr>
          <w:rFonts w:ascii="Times New Roman" w:hAnsi="Times New Roman"/>
          <w:b/>
          <w:sz w:val="24"/>
          <w:szCs w:val="24"/>
        </w:rPr>
        <w:t xml:space="preserve">5. </w:t>
      </w:r>
      <w:r w:rsidRPr="00390CE6">
        <w:rPr>
          <w:rFonts w:ascii="Times New Roman" w:hAnsi="Times New Roman"/>
          <w:b/>
          <w:sz w:val="24"/>
          <w:szCs w:val="24"/>
        </w:rPr>
        <w:t>Проверка и оценка результатов выполнения заданий</w:t>
      </w:r>
      <w:r w:rsidRPr="00D7047E">
        <w:rPr>
          <w:rFonts w:ascii="Times New Roman" w:hAnsi="Times New Roman"/>
          <w:b/>
          <w:sz w:val="24"/>
          <w:szCs w:val="24"/>
        </w:rPr>
        <w:t>.</w:t>
      </w:r>
    </w:p>
    <w:p w:rsidR="008664E5" w:rsidRPr="00FA2648" w:rsidRDefault="008664E5" w:rsidP="008664E5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по каждому виду контроля.</w:t>
      </w:r>
    </w:p>
    <w:p w:rsidR="008664E5" w:rsidRDefault="008664E5" w:rsidP="00866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64E5" w:rsidRDefault="008664E5" w:rsidP="008664E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664E5" w:rsidRPr="00FF60D4" w:rsidRDefault="008664E5" w:rsidP="008664E5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Наименование оценочных средств по контролируемым разделам дисциплины </w:t>
      </w:r>
      <w:r>
        <w:rPr>
          <w:rFonts w:ascii="Times New Roman" w:hAnsi="Times New Roman"/>
          <w:b/>
          <w:caps/>
          <w:sz w:val="24"/>
          <w:szCs w:val="24"/>
        </w:rPr>
        <w:t>«</w:t>
      </w:r>
      <w:r w:rsidR="00753484">
        <w:rPr>
          <w:rFonts w:ascii="Times New Roman" w:hAnsi="Times New Roman"/>
          <w:b/>
          <w:sz w:val="24"/>
          <w:szCs w:val="24"/>
        </w:rPr>
        <w:t>ЛИДЕРСТВО И ПРАКТИЧЕСКИЕ НАВЫКИ ПРЕДПРИНИМАТЕЛЯ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4231"/>
        <w:gridCol w:w="2393"/>
        <w:gridCol w:w="2217"/>
      </w:tblGrid>
      <w:tr w:rsidR="008664E5" w:rsidRPr="007E253B" w:rsidTr="00160B8F">
        <w:tc>
          <w:tcPr>
            <w:tcW w:w="353" w:type="pct"/>
            <w:vAlign w:val="center"/>
          </w:tcPr>
          <w:p w:rsidR="008664E5" w:rsidRPr="00191E22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4" w:type="pct"/>
            <w:vAlign w:val="center"/>
          </w:tcPr>
          <w:p w:rsidR="008664E5" w:rsidRPr="00191E22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 xml:space="preserve">Контролируемые разделы </w:t>
            </w:r>
          </w:p>
          <w:p w:rsidR="008664E5" w:rsidRPr="00191E22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258" w:type="pct"/>
            <w:vAlign w:val="center"/>
          </w:tcPr>
          <w:p w:rsidR="008664E5" w:rsidRPr="0023070C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1165" w:type="pct"/>
            <w:vAlign w:val="center"/>
          </w:tcPr>
          <w:p w:rsidR="008664E5" w:rsidRPr="0023070C" w:rsidRDefault="008664E5" w:rsidP="00160B8F">
            <w:pPr>
              <w:spacing w:after="0" w:line="240" w:lineRule="auto"/>
              <w:ind w:left="-108" w:right="-10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70C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8664E5" w:rsidRPr="007E253B" w:rsidTr="00160B8F">
        <w:tc>
          <w:tcPr>
            <w:tcW w:w="353" w:type="pct"/>
            <w:vAlign w:val="center"/>
          </w:tcPr>
          <w:p w:rsidR="008664E5" w:rsidRPr="00191E22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pct"/>
          </w:tcPr>
          <w:p w:rsidR="008664E5" w:rsidRPr="00C5429C" w:rsidRDefault="008A4F2E" w:rsidP="00160B8F">
            <w:pPr>
              <w:pStyle w:val="22"/>
              <w:jc w:val="left"/>
              <w:rPr>
                <w:sz w:val="24"/>
              </w:rPr>
            </w:pPr>
            <w:r w:rsidRPr="00C5429C">
              <w:rPr>
                <w:sz w:val="24"/>
              </w:rPr>
              <w:t>Определение и характеристики лидерства.</w:t>
            </w:r>
          </w:p>
        </w:tc>
        <w:tc>
          <w:tcPr>
            <w:tcW w:w="1258" w:type="pct"/>
            <w:vAlign w:val="center"/>
          </w:tcPr>
          <w:p w:rsidR="008664E5" w:rsidRPr="0020310F" w:rsidRDefault="00440B8C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УК-3</w:t>
            </w:r>
          </w:p>
        </w:tc>
        <w:tc>
          <w:tcPr>
            <w:tcW w:w="1165" w:type="pct"/>
            <w:vAlign w:val="center"/>
          </w:tcPr>
          <w:p w:rsidR="008664E5" w:rsidRPr="0020310F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8664E5" w:rsidRPr="007E253B" w:rsidTr="00160B8F">
        <w:tc>
          <w:tcPr>
            <w:tcW w:w="353" w:type="pct"/>
            <w:vAlign w:val="center"/>
          </w:tcPr>
          <w:p w:rsidR="008664E5" w:rsidRPr="00191E22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4" w:type="pct"/>
          </w:tcPr>
          <w:p w:rsidR="008664E5" w:rsidRPr="00C5429C" w:rsidRDefault="008A4F2E" w:rsidP="00160B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429C">
              <w:rPr>
                <w:rFonts w:ascii="Times New Roman" w:hAnsi="Times New Roman"/>
                <w:sz w:val="24"/>
                <w:szCs w:val="24"/>
              </w:rPr>
              <w:t>Типология лидерства.</w:t>
            </w:r>
          </w:p>
        </w:tc>
        <w:tc>
          <w:tcPr>
            <w:tcW w:w="1258" w:type="pct"/>
          </w:tcPr>
          <w:p w:rsidR="008664E5" w:rsidRDefault="00440B8C" w:rsidP="00160B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УК-3</w:t>
            </w:r>
          </w:p>
        </w:tc>
        <w:tc>
          <w:tcPr>
            <w:tcW w:w="1165" w:type="pct"/>
          </w:tcPr>
          <w:p w:rsidR="008664E5" w:rsidRDefault="008664E5" w:rsidP="00160B8F">
            <w:pPr>
              <w:spacing w:after="0" w:line="240" w:lineRule="auto"/>
              <w:jc w:val="center"/>
            </w:pPr>
            <w:r w:rsidRPr="00CD3CF4"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8664E5" w:rsidRPr="007E253B" w:rsidTr="00160B8F">
        <w:tc>
          <w:tcPr>
            <w:tcW w:w="353" w:type="pct"/>
            <w:vAlign w:val="center"/>
          </w:tcPr>
          <w:p w:rsidR="008664E5" w:rsidRPr="00191E22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24" w:type="pct"/>
          </w:tcPr>
          <w:p w:rsidR="008664E5" w:rsidRPr="00C5429C" w:rsidRDefault="008A4F2E" w:rsidP="00160B8F">
            <w:pPr>
              <w:pStyle w:val="3"/>
              <w:spacing w:before="0"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42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Теории лидерских качеств.</w:t>
            </w:r>
          </w:p>
        </w:tc>
        <w:tc>
          <w:tcPr>
            <w:tcW w:w="1258" w:type="pct"/>
          </w:tcPr>
          <w:p w:rsidR="008664E5" w:rsidRDefault="00440B8C" w:rsidP="00160B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УК-3</w:t>
            </w:r>
          </w:p>
        </w:tc>
        <w:tc>
          <w:tcPr>
            <w:tcW w:w="1165" w:type="pct"/>
          </w:tcPr>
          <w:p w:rsidR="008664E5" w:rsidRDefault="008664E5" w:rsidP="00160B8F">
            <w:pPr>
              <w:spacing w:after="0" w:line="240" w:lineRule="auto"/>
              <w:jc w:val="center"/>
            </w:pPr>
            <w:r w:rsidRPr="00CD3CF4"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8664E5" w:rsidRPr="007E253B" w:rsidTr="00160B8F">
        <w:tc>
          <w:tcPr>
            <w:tcW w:w="353" w:type="pct"/>
            <w:vAlign w:val="center"/>
          </w:tcPr>
          <w:p w:rsidR="008664E5" w:rsidRPr="00191E22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pct"/>
          </w:tcPr>
          <w:p w:rsidR="008664E5" w:rsidRPr="00C5429C" w:rsidRDefault="008A4F2E" w:rsidP="00160B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429C">
              <w:rPr>
                <w:rFonts w:ascii="Times New Roman" w:hAnsi="Times New Roman"/>
                <w:sz w:val="24"/>
                <w:szCs w:val="24"/>
              </w:rPr>
              <w:t>Механизмы реализации власти лидера.</w:t>
            </w:r>
          </w:p>
        </w:tc>
        <w:tc>
          <w:tcPr>
            <w:tcW w:w="1258" w:type="pct"/>
          </w:tcPr>
          <w:p w:rsidR="008664E5" w:rsidRDefault="00440B8C" w:rsidP="00160B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УК-3</w:t>
            </w:r>
          </w:p>
        </w:tc>
        <w:tc>
          <w:tcPr>
            <w:tcW w:w="1165" w:type="pct"/>
          </w:tcPr>
          <w:p w:rsidR="008664E5" w:rsidRDefault="008664E5" w:rsidP="00160B8F">
            <w:pPr>
              <w:spacing w:after="0" w:line="240" w:lineRule="auto"/>
              <w:jc w:val="center"/>
            </w:pPr>
            <w:r w:rsidRPr="00CD3CF4"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8664E5" w:rsidRPr="007E253B" w:rsidTr="00160B8F">
        <w:tc>
          <w:tcPr>
            <w:tcW w:w="353" w:type="pct"/>
            <w:vAlign w:val="center"/>
          </w:tcPr>
          <w:p w:rsidR="008664E5" w:rsidRPr="00191E22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24" w:type="pct"/>
          </w:tcPr>
          <w:p w:rsidR="008664E5" w:rsidRPr="00C5429C" w:rsidRDefault="008A4F2E" w:rsidP="00160B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429C">
              <w:rPr>
                <w:rFonts w:ascii="Times New Roman" w:hAnsi="Times New Roman"/>
                <w:sz w:val="24"/>
                <w:szCs w:val="24"/>
              </w:rPr>
              <w:t>Лидерство как фактор эффективного предпринимательства.</w:t>
            </w:r>
          </w:p>
        </w:tc>
        <w:tc>
          <w:tcPr>
            <w:tcW w:w="1258" w:type="pct"/>
          </w:tcPr>
          <w:p w:rsidR="008664E5" w:rsidRDefault="00440B8C" w:rsidP="00160B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УК-3</w:t>
            </w:r>
          </w:p>
        </w:tc>
        <w:tc>
          <w:tcPr>
            <w:tcW w:w="1165" w:type="pct"/>
          </w:tcPr>
          <w:p w:rsidR="008664E5" w:rsidRDefault="008664E5" w:rsidP="00160B8F">
            <w:pPr>
              <w:spacing w:after="0" w:line="240" w:lineRule="auto"/>
              <w:jc w:val="center"/>
            </w:pPr>
            <w:r w:rsidRPr="00CD3CF4"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8664E5" w:rsidRPr="007E253B" w:rsidTr="00160B8F">
        <w:tc>
          <w:tcPr>
            <w:tcW w:w="353" w:type="pct"/>
            <w:vAlign w:val="center"/>
          </w:tcPr>
          <w:p w:rsidR="008664E5" w:rsidRPr="00191E22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24" w:type="pct"/>
          </w:tcPr>
          <w:p w:rsidR="008664E5" w:rsidRPr="00C5429C" w:rsidRDefault="00C5429C" w:rsidP="00160B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429C">
              <w:rPr>
                <w:rFonts w:ascii="Times New Roman" w:hAnsi="Times New Roman"/>
                <w:sz w:val="24"/>
                <w:szCs w:val="24"/>
              </w:rPr>
              <w:t>Направления работы лидера в группе и организации.</w:t>
            </w:r>
          </w:p>
        </w:tc>
        <w:tc>
          <w:tcPr>
            <w:tcW w:w="1258" w:type="pct"/>
          </w:tcPr>
          <w:p w:rsidR="008664E5" w:rsidRDefault="00440B8C" w:rsidP="00160B8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УК-3</w:t>
            </w:r>
          </w:p>
        </w:tc>
        <w:tc>
          <w:tcPr>
            <w:tcW w:w="1165" w:type="pct"/>
          </w:tcPr>
          <w:p w:rsidR="008664E5" w:rsidRDefault="008664E5" w:rsidP="00160B8F">
            <w:pPr>
              <w:spacing w:after="0" w:line="240" w:lineRule="auto"/>
              <w:jc w:val="center"/>
            </w:pPr>
            <w:r w:rsidRPr="00CD3CF4"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  <w:tr w:rsidR="00225EAF" w:rsidRPr="007E253B" w:rsidTr="00160B8F">
        <w:tc>
          <w:tcPr>
            <w:tcW w:w="353" w:type="pct"/>
            <w:vAlign w:val="center"/>
          </w:tcPr>
          <w:p w:rsidR="00225EAF" w:rsidRDefault="00225EAF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24" w:type="pct"/>
          </w:tcPr>
          <w:p w:rsidR="00225EAF" w:rsidRPr="00C5429C" w:rsidRDefault="00C5429C" w:rsidP="00160B8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5429C">
              <w:rPr>
                <w:rFonts w:ascii="Times New Roman" w:hAnsi="Times New Roman"/>
                <w:sz w:val="24"/>
                <w:szCs w:val="24"/>
              </w:rPr>
              <w:t>Самореализация лидера в предпринимательстве.</w:t>
            </w:r>
          </w:p>
        </w:tc>
        <w:tc>
          <w:tcPr>
            <w:tcW w:w="1258" w:type="pct"/>
          </w:tcPr>
          <w:p w:rsidR="00225EAF" w:rsidRPr="00157333" w:rsidRDefault="00440B8C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УК-3</w:t>
            </w:r>
          </w:p>
        </w:tc>
        <w:tc>
          <w:tcPr>
            <w:tcW w:w="1165" w:type="pct"/>
          </w:tcPr>
          <w:p w:rsidR="00225EAF" w:rsidRPr="00CD3CF4" w:rsidRDefault="00440B8C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Тесты, тесты к зачету</w:t>
            </w:r>
          </w:p>
        </w:tc>
      </w:tr>
    </w:tbl>
    <w:p w:rsidR="008664E5" w:rsidRDefault="008664E5" w:rsidP="00866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0AE5" w:rsidRPr="0038521C" w:rsidRDefault="008664E5" w:rsidP="00810A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810AE5">
        <w:rPr>
          <w:rFonts w:ascii="Times New Roman" w:hAnsi="Times New Roman"/>
          <w:b/>
          <w:sz w:val="24"/>
          <w:szCs w:val="24"/>
        </w:rPr>
        <w:lastRenderedPageBreak/>
        <w:t xml:space="preserve">1. </w:t>
      </w:r>
      <w:r w:rsidR="00810AE5">
        <w:rPr>
          <w:rFonts w:ascii="Times New Roman" w:hAnsi="Times New Roman"/>
          <w:b/>
          <w:caps/>
          <w:sz w:val="24"/>
          <w:szCs w:val="24"/>
        </w:rPr>
        <w:t>ФОНД ТЕСТОВЫХ ЗАДАНИЙ К ЗАЧЕТУ</w:t>
      </w:r>
    </w:p>
    <w:p w:rsidR="008664E5" w:rsidRDefault="008664E5" w:rsidP="008664E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-1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6804"/>
        <w:gridCol w:w="850"/>
      </w:tblGrid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 еще называется личностная теория лидерства?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Теория черт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Поведенческая концепция лидерства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Ситуационная концепция лидерства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Кто автор ситуационной концепции лидерства?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Левин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Фидлер</w:t>
            </w:r>
            <w:proofErr w:type="spellEnd"/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Танненбаум</w:t>
            </w:r>
            <w:proofErr w:type="spellEnd"/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Какого из указанных параметров в двухпараметрической концепции лидерства </w:t>
            </w:r>
            <w:proofErr w:type="spellStart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Фидлера</w:t>
            </w:r>
            <w:proofErr w:type="spellEnd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нет?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ориентация руководителя на решение задачи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ориентация руководителя на отношения с людьми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ориентация руководителя на отношение с обществом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Кто выделил три лидерских стиля (авторитарный; демократический и либеральный), которые считаются универсальными?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Левин</w:t>
            </w: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Фидлер</w:t>
            </w:r>
            <w:proofErr w:type="spellEnd"/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Танненбаум</w:t>
            </w:r>
            <w:proofErr w:type="spellEnd"/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82A" w:rsidRPr="00F023C0" w:rsidTr="0060682A"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0682A" w:rsidRPr="00810AE5" w:rsidRDefault="0060682A" w:rsidP="006068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Укажите внешний фактор, влияющий на орг. культуру.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характер и содержание работы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AE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национальные особенности (традиции, культура)</w:t>
            </w:r>
          </w:p>
        </w:tc>
        <w:tc>
          <w:tcPr>
            <w:tcW w:w="850" w:type="dxa"/>
          </w:tcPr>
          <w:p w:rsidR="00337877" w:rsidRPr="00810AE5" w:rsidRDefault="00056C9A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A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квалификация, образование, общий уровень развития работников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Кто сформулировал обобщенные критерии национальных культур, что можно использовать при управлении организационной </w:t>
            </w:r>
            <w:proofErr w:type="spellStart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мультикультурой</w:t>
            </w:r>
            <w:proofErr w:type="spellEnd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Герт</w:t>
            </w:r>
            <w:proofErr w:type="spellEnd"/>
            <w:r w:rsidRPr="008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Хофштед</w:t>
            </w:r>
            <w:proofErr w:type="spellEnd"/>
          </w:p>
        </w:tc>
        <w:tc>
          <w:tcPr>
            <w:tcW w:w="850" w:type="dxa"/>
          </w:tcPr>
          <w:p w:rsidR="00337877" w:rsidRPr="00810AE5" w:rsidRDefault="00056C9A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Курт Левин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 xml:space="preserve">Абрахам </w:t>
            </w: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Маслоу</w:t>
            </w:r>
            <w:proofErr w:type="spellEnd"/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Что является единицей поведения?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мотив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поступок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«организация» предполагает сознательное координирование деятельности для достижения конкретной цели?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организация как группа людей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организация как структура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организация как процесс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Какое явление не входит в понятие групповой динамики?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взаимодействие членов группы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размещение членов группы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удовлетворение общих интересов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фактор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групповой динамики связан с ожиданиями членов группы?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ощущение принадлежности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структура власти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фактор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групповой динамики связан с авторитетом отдельных членов группы?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ощущение принадлежности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структура власти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фактор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групповой динамики связан с непонимание кого-то из членов группы?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сложности коммуникации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представление о цели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ответственность за результаты работы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 называется модель групповой динамики Волкова?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модель динамики спецгруппы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модель формирования команды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модель развития межличностного контакта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Какое явление не входит в понятие групповой динамики?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взаимодействие членов группы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размещение членов группы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удовлетворение общих интересов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лидерский стиль основан на приказах, распоряжениях и директивах?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авторитарный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демократический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либеральный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стиль лидерства не является демократическим?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партисипативный</w:t>
            </w:r>
            <w:proofErr w:type="spellEnd"/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консультативный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патерналистский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E628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810AE5">
              <w:rPr>
                <w:rFonts w:ascii="Times New Roman" w:hAnsi="Times New Roman"/>
                <w:b/>
                <w:szCs w:val="24"/>
              </w:rPr>
              <w:t>В каком стиле лидерства создаётся видимость счастливой семьи, где руководитель заботится о подчиненных, а работникам надо проявлять верность и беспрекословное подчинение?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партисипативном</w:t>
            </w:r>
            <w:proofErr w:type="spellEnd"/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 автократическом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 патерналистском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612" w:rsidRPr="00F023C0" w:rsidTr="0060682A"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82612" w:rsidRPr="00810AE5" w:rsidRDefault="00082612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82612" w:rsidRPr="00810AE5" w:rsidRDefault="00082612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E628C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810AE5">
              <w:rPr>
                <w:rFonts w:ascii="Times New Roman" w:hAnsi="Times New Roman"/>
                <w:b/>
                <w:szCs w:val="24"/>
              </w:rPr>
              <w:t>Какой стиль лидерства характеризуется доверием руководителя к подчинённым, его вниманием к их мнению, широкому использованию их предложений и ориентиром на низкую директивность решений?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патерналистский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партисипативный</w:t>
            </w:r>
            <w:proofErr w:type="spellEnd"/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либеральный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С чем связана такая форма власти, как эталонная власть?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харизма</w:t>
            </w:r>
          </w:p>
        </w:tc>
        <w:tc>
          <w:tcPr>
            <w:tcW w:w="850" w:type="dxa"/>
          </w:tcPr>
          <w:p w:rsidR="00337877" w:rsidRPr="00810AE5" w:rsidRDefault="003E628C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закон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Какого источника власти не существует?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принуждение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собственность на ресурсы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взаимопонимание</w:t>
            </w:r>
          </w:p>
        </w:tc>
        <w:tc>
          <w:tcPr>
            <w:tcW w:w="850" w:type="dxa"/>
          </w:tcPr>
          <w:p w:rsidR="00337877" w:rsidRPr="00810AE5" w:rsidRDefault="003E628C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628C" w:rsidRPr="00810AE5" w:rsidRDefault="003E628C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628C" w:rsidRPr="00810AE5" w:rsidRDefault="003E628C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628C" w:rsidRPr="00810AE5" w:rsidRDefault="003E628C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810AE5">
              <w:rPr>
                <w:rFonts w:ascii="Times New Roman" w:hAnsi="Times New Roman"/>
                <w:b/>
                <w:szCs w:val="24"/>
              </w:rPr>
              <w:t>Способ влияния на поведение людей, который рассматривается как формальное или неформальное соглашение о том, каковы должны быть отношения между двумя и более людьми.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власть</w:t>
            </w:r>
          </w:p>
        </w:tc>
        <w:tc>
          <w:tcPr>
            <w:tcW w:w="850" w:type="dxa"/>
          </w:tcPr>
          <w:p w:rsidR="00337877" w:rsidRPr="00810AE5" w:rsidRDefault="003E628C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харизма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7877" w:rsidRPr="00F023C0" w:rsidTr="0060682A"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37877" w:rsidRPr="00810AE5" w:rsidRDefault="00337877" w:rsidP="003378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37877" w:rsidRPr="00810AE5" w:rsidRDefault="00337877" w:rsidP="003378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Какого критерия для управления организационной </w:t>
            </w:r>
            <w:proofErr w:type="spellStart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мультикультурой</w:t>
            </w:r>
            <w:proofErr w:type="spellEnd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не существует?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мужественность-женственность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индивидуализм-коллективизм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закрытость-открытость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Организационной культуры какого контекста не существует?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организационной культуры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>высокого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>контекста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организационной культуры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>среднего контекста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организационной культуры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>низкого контекста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Убеждения, лежащие в основе ежедневных действий и решений сотрудников организации.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Укажите содержательную теорию мотивации из перечисленных.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Е</w:t>
            </w:r>
            <w:r w:rsidRPr="00810AE5">
              <w:rPr>
                <w:rFonts w:ascii="Times New Roman" w:hAnsi="Times New Roman"/>
                <w:sz w:val="24"/>
                <w:szCs w:val="24"/>
                <w:lang w:val="en-US"/>
              </w:rPr>
              <w:t>RG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Альдерфера</w:t>
            </w:r>
            <w:proofErr w:type="spellEnd"/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 xml:space="preserve">Ожиданий </w:t>
            </w: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Врума</w:t>
            </w:r>
            <w:proofErr w:type="spellEnd"/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Справедливости Адамса</w:t>
            </w: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28C" w:rsidRPr="00F023C0" w:rsidTr="0060682A"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3E628C" w:rsidRPr="00810AE5" w:rsidRDefault="003E628C" w:rsidP="003E62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628C" w:rsidRPr="00810AE5" w:rsidRDefault="003E628C" w:rsidP="003E62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0AE5" w:rsidRDefault="00810AE5" w:rsidP="00866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664E5" w:rsidRDefault="008664E5" w:rsidP="008664E5"/>
    <w:p w:rsidR="008664E5" w:rsidRDefault="008664E5" w:rsidP="008664E5">
      <w:pPr>
        <w:spacing w:after="160" w:line="259" w:lineRule="auto"/>
      </w:pPr>
      <w:r>
        <w:br w:type="page"/>
      </w:r>
    </w:p>
    <w:p w:rsidR="008664E5" w:rsidRPr="0038521C" w:rsidRDefault="008664E5" w:rsidP="008664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2727C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>
        <w:rPr>
          <w:rFonts w:ascii="Times New Roman" w:hAnsi="Times New Roman"/>
          <w:b/>
          <w:sz w:val="24"/>
          <w:szCs w:val="24"/>
        </w:rPr>
        <w:t>ФОНД ТЕСТОВЫХ ЗАДАНИЙ ДЛЯ ТЕКУЩЕГО КОНТРОЛЯ</w:t>
      </w:r>
    </w:p>
    <w:tbl>
      <w:tblPr>
        <w:tblpPr w:leftFromText="180" w:rightFromText="180" w:vertAnchor="text" w:tblpY="-11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1"/>
        <w:gridCol w:w="6804"/>
        <w:gridCol w:w="850"/>
      </w:tblGrid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Вопрос и ответы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Ключ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 еще называется личностная теория лидерства?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Теория черт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Поведенческая концепция лидерства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Ситуационная концепция лидерства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Кто автор ситуационной концепции лидерства?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Левин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Фидлер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Танненбаум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Какого из указанных параметров в двухпараметрической концепции лидерства </w:t>
            </w:r>
            <w:proofErr w:type="spellStart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Фидлера</w:t>
            </w:r>
            <w:proofErr w:type="spellEnd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нет?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ориентация руководителя на решение задачи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ориентация руководителя на отношения с людьми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ориентация руководителя на отношение с обществом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Кто выделил три лидерских стиля (авторитарный; демократический и либеральный), которые считаются универсальными?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Левин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Фидлер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Танненбаум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Укажите внешний фактор, влияющий на орг. культуру.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характер и содержание работы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AE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национальные особенности (традиции, культура)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10AE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квалификация, образование, общий уровень развития работников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Кто сформулировал обобщенные критерии национальных культур, что можно использовать при управлении организационной </w:t>
            </w:r>
            <w:proofErr w:type="spellStart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мультикультурой</w:t>
            </w:r>
            <w:proofErr w:type="spellEnd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Герт</w:t>
            </w:r>
            <w:proofErr w:type="spellEnd"/>
            <w:r w:rsidRPr="008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Хофштед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Курт Левин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 xml:space="preserve">Абрахам </w:t>
            </w: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Маслоу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Что является единицей поведения?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мотив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потребность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поступок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аспект понятия «организация» предполагает сознательное координирование деятельности для достижения конкретной цели?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организация как группа людей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организация как структура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организация как процесс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Какое явление не входит в понятие групповой динамики?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взаимодействие членов группы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размещение членов группы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удовлетворение общих интересов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фактор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групповой динамики связан с ожиданиями членов группы?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ощущение принадлежности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структура власти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фактор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групповой динамики связан с авторитетом отдельных членов группы?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ощущение принадлежности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мотивация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структура власти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фактор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групповой динамики связан с непонимание кого-то из членов группы?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сложности коммуникации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представление о цели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ответственность за результаты работы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 называется модель групповой динамики Волкова?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модель динамики спецгруппы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модель формирования команды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модель развития межличностного контакта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Какое явление не входит в понятие групповой динамики?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взаимодействие членов группы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размещение членов группы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удовлетворение общих интересов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лидерский стиль основан на приказах, распоряжениях и директивах?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авторитарный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демократический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либеральный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Какой стиль лидерства не является демократическим?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партисипативный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консультативный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патерналистский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810AE5">
              <w:rPr>
                <w:rFonts w:ascii="Times New Roman" w:hAnsi="Times New Roman"/>
                <w:b/>
                <w:szCs w:val="24"/>
              </w:rPr>
              <w:t>В каком стиле лидерства создаётся видимость счастливой семьи, где руководитель заботится о подчиненных, а работникам надо проявлять верность и беспрекословное подчинение?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партисипативном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 автократическом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 патерналистском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810AE5">
              <w:rPr>
                <w:rFonts w:ascii="Times New Roman" w:hAnsi="Times New Roman"/>
                <w:b/>
                <w:szCs w:val="24"/>
              </w:rPr>
              <w:t>Какой стиль лидерства характеризуется доверием руководителя к подчинённым, его вниманием к их мнению, широкому использованию их предложений и ориентиром на низкую директивность решений?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патерналистский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партисипативный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либеральный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С чем связана такая форма власти, как эталонная власть?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харизма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вознаграждение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закон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Какого источника власти не существует?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принуждение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собственность на ресурсы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взаимопонимание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Cs w:val="24"/>
              </w:rPr>
            </w:pPr>
            <w:r w:rsidRPr="00810AE5">
              <w:rPr>
                <w:rFonts w:ascii="Times New Roman" w:hAnsi="Times New Roman"/>
                <w:b/>
                <w:szCs w:val="24"/>
              </w:rPr>
              <w:t>Способ влияния на поведение людей, который рассматривается как формальное или неформальное соглашение о том, каковы должны быть отношения между двумя и более людьми.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власть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харизма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стимулирование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Какого критерия для управления организационной </w:t>
            </w:r>
            <w:proofErr w:type="spellStart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мультикультурой</w:t>
            </w:r>
            <w:proofErr w:type="spellEnd"/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не существует?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мужественность-женственность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индивидуализм-коллективизм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закрытость-открытость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Организационной культуры какого контекста не существует?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организационной культуры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>высокого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>контекста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организационной культуры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>среднего контекста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организационной культуры</w:t>
            </w: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>низкого контекста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Убеждения, лежащие в основе ежедневных действий и решений сотрудников организации.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перспектива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ключевые показатели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ценности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AE5">
              <w:rPr>
                <w:rFonts w:ascii="Times New Roman" w:hAnsi="Times New Roman"/>
                <w:b/>
                <w:sz w:val="24"/>
                <w:szCs w:val="24"/>
              </w:rPr>
              <w:t>Укажите содержательную теорию мотивации из перечисленных.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Е</w:t>
            </w:r>
            <w:r w:rsidRPr="00810AE5">
              <w:rPr>
                <w:rFonts w:ascii="Times New Roman" w:hAnsi="Times New Roman"/>
                <w:sz w:val="24"/>
                <w:szCs w:val="24"/>
                <w:lang w:val="en-US"/>
              </w:rPr>
              <w:t>RG</w:t>
            </w:r>
            <w:r w:rsidRPr="00810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Альдерфера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 xml:space="preserve">Ожиданий </w:t>
            </w:r>
            <w:proofErr w:type="spellStart"/>
            <w:r w:rsidRPr="00810AE5">
              <w:rPr>
                <w:rFonts w:ascii="Times New Roman" w:hAnsi="Times New Roman"/>
                <w:sz w:val="24"/>
                <w:szCs w:val="24"/>
              </w:rPr>
              <w:t>Врума</w:t>
            </w:r>
            <w:proofErr w:type="spellEnd"/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Ответ</w:t>
            </w: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0AE5">
              <w:rPr>
                <w:rFonts w:ascii="Times New Roman" w:hAnsi="Times New Roman"/>
                <w:sz w:val="24"/>
                <w:szCs w:val="24"/>
              </w:rPr>
              <w:t>Справедливости Адамса</w:t>
            </w: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0AE5" w:rsidRPr="00810AE5" w:rsidTr="00425152"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10AE5" w:rsidRPr="00810AE5" w:rsidRDefault="00810AE5" w:rsidP="00425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10AE5" w:rsidRPr="00810AE5" w:rsidRDefault="00810AE5" w:rsidP="004251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64E5" w:rsidRDefault="008664E5" w:rsidP="008664E5">
      <w:pPr>
        <w:jc w:val="center"/>
      </w:pPr>
    </w:p>
    <w:p w:rsidR="00783CE9" w:rsidRDefault="00783CE9" w:rsidP="008664E5">
      <w:pPr>
        <w:jc w:val="center"/>
      </w:pPr>
    </w:p>
    <w:p w:rsidR="008664E5" w:rsidRDefault="008664E5" w:rsidP="00866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tblInd w:w="2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4087"/>
      </w:tblGrid>
      <w:tr w:rsidR="008664E5" w:rsidRPr="00AD5A18" w:rsidTr="00160B8F">
        <w:tc>
          <w:tcPr>
            <w:tcW w:w="5670" w:type="dxa"/>
            <w:gridSpan w:val="2"/>
          </w:tcPr>
          <w:p w:rsidR="008664E5" w:rsidRPr="007D2E6A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8664E5" w:rsidRPr="005B5EEC" w:rsidTr="00160B8F">
        <w:tc>
          <w:tcPr>
            <w:tcW w:w="1583" w:type="dxa"/>
          </w:tcPr>
          <w:p w:rsidR="008664E5" w:rsidRPr="007D2E6A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Процент правильных ответов, %</w:t>
            </w:r>
          </w:p>
        </w:tc>
        <w:tc>
          <w:tcPr>
            <w:tcW w:w="4087" w:type="dxa"/>
          </w:tcPr>
          <w:p w:rsidR="008664E5" w:rsidRPr="007D2E6A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8664E5" w:rsidTr="00160B8F">
        <w:tc>
          <w:tcPr>
            <w:tcW w:w="1583" w:type="dxa"/>
          </w:tcPr>
          <w:p w:rsidR="008664E5" w:rsidRPr="007D2E6A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D2E6A">
              <w:rPr>
                <w:rFonts w:ascii="Times New Roman" w:hAnsi="Times New Roman"/>
                <w:sz w:val="24"/>
                <w:szCs w:val="24"/>
              </w:rPr>
              <w:t>( 0</w:t>
            </w:r>
            <w:proofErr w:type="gramEnd"/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– 50) </w:t>
            </w:r>
          </w:p>
          <w:p w:rsidR="008664E5" w:rsidRPr="007D2E6A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8664E5" w:rsidRPr="007D2E6A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8664E5" w:rsidRPr="007D2E6A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4087" w:type="dxa"/>
          </w:tcPr>
          <w:p w:rsidR="008664E5" w:rsidRPr="007D2E6A" w:rsidRDefault="008664E5" w:rsidP="00160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664E5" w:rsidRPr="007D2E6A" w:rsidRDefault="008664E5" w:rsidP="00160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7D2E6A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7D2E6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664E5" w:rsidRPr="007D2E6A" w:rsidRDefault="008664E5" w:rsidP="00160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8664E5" w:rsidRPr="007D2E6A" w:rsidRDefault="008664E5" w:rsidP="00160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7D2E6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7D2E6A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8664E5" w:rsidRDefault="008664E5" w:rsidP="00866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664E5" w:rsidRDefault="008664E5" w:rsidP="00866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64E5" w:rsidRDefault="008664E5" w:rsidP="00866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64E5" w:rsidRPr="00776E1D" w:rsidRDefault="008664E5" w:rsidP="008664E5">
      <w:pPr>
        <w:spacing w:after="0" w:line="240" w:lineRule="auto"/>
        <w:ind w:left="19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1. Критерии и показатели оценки </w:t>
      </w:r>
      <w:proofErr w:type="spellStart"/>
      <w:r w:rsidRPr="00776E1D">
        <w:rPr>
          <w:rFonts w:ascii="Times New Roman" w:hAnsi="Times New Roman"/>
          <w:b/>
          <w:sz w:val="24"/>
          <w:szCs w:val="24"/>
          <w:lang w:eastAsia="ru-RU"/>
        </w:rPr>
        <w:t>сформированност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proofErr w:type="spellEnd"/>
      <w:r w:rsidRPr="00776E1D">
        <w:rPr>
          <w:rFonts w:ascii="Times New Roman" w:hAnsi="Times New Roman"/>
          <w:b/>
          <w:sz w:val="24"/>
          <w:szCs w:val="24"/>
          <w:lang w:eastAsia="ru-RU"/>
        </w:rPr>
        <w:t xml:space="preserve"> планируемых результатов обучения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2155"/>
        <w:gridCol w:w="1843"/>
        <w:gridCol w:w="1610"/>
        <w:gridCol w:w="1870"/>
      </w:tblGrid>
      <w:tr w:rsidR="008664E5" w:rsidRPr="00FA0D06" w:rsidTr="00160B8F">
        <w:trPr>
          <w:trHeight w:val="424"/>
        </w:trPr>
        <w:tc>
          <w:tcPr>
            <w:tcW w:w="2093" w:type="dxa"/>
            <w:vMerge w:val="restart"/>
          </w:tcPr>
          <w:p w:rsidR="008664E5" w:rsidRPr="00FA0D06" w:rsidRDefault="008664E5" w:rsidP="00160B8F">
            <w:pPr>
              <w:jc w:val="center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Планируемый результат обучения</w:t>
            </w:r>
          </w:p>
        </w:tc>
        <w:tc>
          <w:tcPr>
            <w:tcW w:w="7478" w:type="dxa"/>
            <w:gridSpan w:val="4"/>
          </w:tcPr>
          <w:p w:rsidR="008664E5" w:rsidRPr="00FA0D06" w:rsidRDefault="008664E5" w:rsidP="00160B8F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</w:rPr>
              <w:t>Показатели оценивания (баллы)</w:t>
            </w:r>
          </w:p>
        </w:tc>
      </w:tr>
      <w:tr w:rsidR="008664E5" w:rsidRPr="00FA0D06" w:rsidTr="00160B8F">
        <w:trPr>
          <w:trHeight w:val="408"/>
        </w:trPr>
        <w:tc>
          <w:tcPr>
            <w:tcW w:w="2093" w:type="dxa"/>
            <w:vMerge/>
          </w:tcPr>
          <w:p w:rsidR="008664E5" w:rsidRPr="00FA0D06" w:rsidRDefault="008664E5" w:rsidP="00160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55" w:type="dxa"/>
          </w:tcPr>
          <w:p w:rsidR="008664E5" w:rsidRPr="00FA0D06" w:rsidRDefault="008664E5" w:rsidP="00160B8F">
            <w:pPr>
              <w:jc w:val="center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1843" w:type="dxa"/>
          </w:tcPr>
          <w:p w:rsidR="008664E5" w:rsidRPr="00FA0D06" w:rsidRDefault="008664E5" w:rsidP="00160B8F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1610" w:type="dxa"/>
          </w:tcPr>
          <w:p w:rsidR="008664E5" w:rsidRPr="00FA0D06" w:rsidRDefault="008664E5" w:rsidP="00160B8F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1870" w:type="dxa"/>
          </w:tcPr>
          <w:p w:rsidR="008664E5" w:rsidRPr="00FA0D06" w:rsidRDefault="008664E5" w:rsidP="00160B8F">
            <w:pPr>
              <w:jc w:val="center"/>
              <w:rPr>
                <w:rFonts w:ascii="Times New Roman" w:hAnsi="Times New Roman"/>
              </w:rPr>
            </w:pPr>
            <w:r w:rsidRPr="00FA0D06">
              <w:rPr>
                <w:rFonts w:ascii="Times New Roman" w:hAnsi="Times New Roman"/>
                <w:b/>
              </w:rPr>
              <w:t>«5»</w:t>
            </w:r>
          </w:p>
        </w:tc>
      </w:tr>
      <w:tr w:rsidR="008664E5" w:rsidRPr="00FA0D06" w:rsidTr="00160B8F">
        <w:tc>
          <w:tcPr>
            <w:tcW w:w="2093" w:type="dxa"/>
          </w:tcPr>
          <w:p w:rsidR="008664E5" w:rsidRPr="00FA0D06" w:rsidRDefault="008664E5" w:rsidP="00160B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A0D06">
              <w:rPr>
                <w:rFonts w:ascii="Times New Roman" w:hAnsi="Times New Roman"/>
                <w:b/>
              </w:rPr>
              <w:t>Знать:</w:t>
            </w:r>
            <w:r w:rsidRPr="00FA0D06">
              <w:rPr>
                <w:rFonts w:ascii="Times New Roman" w:hAnsi="Times New Roman"/>
              </w:rPr>
              <w:t xml:space="preserve"> </w:t>
            </w:r>
          </w:p>
          <w:p w:rsidR="008664E5" w:rsidRPr="00FA0D06" w:rsidRDefault="00A21FCC" w:rsidP="006F0220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командную стратегию, </w:t>
            </w:r>
            <w:r w:rsidR="006F0220" w:rsidRPr="006F0220">
              <w:rPr>
                <w:rFonts w:ascii="Times New Roman" w:hAnsi="Times New Roman"/>
              </w:rPr>
              <w:t>принципы командной работы.</w:t>
            </w:r>
          </w:p>
        </w:tc>
        <w:tc>
          <w:tcPr>
            <w:tcW w:w="2155" w:type="dxa"/>
          </w:tcPr>
          <w:p w:rsidR="008664E5" w:rsidRPr="0033704E" w:rsidRDefault="008664E5" w:rsidP="001742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Не знает </w:t>
            </w:r>
            <w:r w:rsidR="00CA791A">
              <w:rPr>
                <w:rFonts w:ascii="Times New Roman" w:hAnsi="Times New Roman"/>
              </w:rPr>
              <w:t xml:space="preserve">командную стратегию, </w:t>
            </w:r>
            <w:r w:rsidR="00CA791A" w:rsidRPr="006F0220">
              <w:rPr>
                <w:rFonts w:ascii="Times New Roman" w:hAnsi="Times New Roman"/>
              </w:rPr>
              <w:t>принципы командной работы.</w:t>
            </w:r>
          </w:p>
        </w:tc>
        <w:tc>
          <w:tcPr>
            <w:tcW w:w="1843" w:type="dxa"/>
          </w:tcPr>
          <w:p w:rsidR="008664E5" w:rsidRPr="0033704E" w:rsidRDefault="008664E5" w:rsidP="001742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Плохо знает </w:t>
            </w:r>
            <w:r w:rsidR="00CA791A">
              <w:rPr>
                <w:rFonts w:ascii="Times New Roman" w:hAnsi="Times New Roman"/>
              </w:rPr>
              <w:t xml:space="preserve">командную стратегию, </w:t>
            </w:r>
            <w:r w:rsidR="00CA791A" w:rsidRPr="006F0220">
              <w:rPr>
                <w:rFonts w:ascii="Times New Roman" w:hAnsi="Times New Roman"/>
              </w:rPr>
              <w:t>принципы командной работы.</w:t>
            </w:r>
          </w:p>
        </w:tc>
        <w:tc>
          <w:tcPr>
            <w:tcW w:w="1610" w:type="dxa"/>
          </w:tcPr>
          <w:p w:rsidR="008664E5" w:rsidRPr="0033704E" w:rsidRDefault="008664E5" w:rsidP="00CA791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Знает </w:t>
            </w:r>
            <w:r w:rsidR="00CA791A" w:rsidRPr="006F0220">
              <w:rPr>
                <w:rFonts w:ascii="Times New Roman" w:hAnsi="Times New Roman"/>
              </w:rPr>
              <w:t>принципы командной работы.</w:t>
            </w:r>
          </w:p>
        </w:tc>
        <w:tc>
          <w:tcPr>
            <w:tcW w:w="1870" w:type="dxa"/>
          </w:tcPr>
          <w:p w:rsidR="008664E5" w:rsidRPr="0033704E" w:rsidRDefault="008664E5" w:rsidP="001742D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Знает </w:t>
            </w:r>
            <w:r w:rsidR="00CA791A">
              <w:rPr>
                <w:rFonts w:ascii="Times New Roman" w:hAnsi="Times New Roman"/>
              </w:rPr>
              <w:t xml:space="preserve">командную стратегию, </w:t>
            </w:r>
            <w:r w:rsidR="00CA791A" w:rsidRPr="006F0220">
              <w:rPr>
                <w:rFonts w:ascii="Times New Roman" w:hAnsi="Times New Roman"/>
              </w:rPr>
              <w:t>принципы командной работы.</w:t>
            </w:r>
          </w:p>
        </w:tc>
      </w:tr>
      <w:tr w:rsidR="008664E5" w:rsidRPr="00FA0D06" w:rsidTr="00160B8F">
        <w:tc>
          <w:tcPr>
            <w:tcW w:w="2093" w:type="dxa"/>
          </w:tcPr>
          <w:p w:rsidR="008664E5" w:rsidRPr="00FA0D06" w:rsidRDefault="008664E5" w:rsidP="00160B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A0D06">
              <w:rPr>
                <w:rFonts w:ascii="Times New Roman" w:hAnsi="Times New Roman" w:cs="Times New Roman"/>
                <w:b/>
              </w:rPr>
              <w:t xml:space="preserve">Уметь: </w:t>
            </w:r>
          </w:p>
          <w:p w:rsidR="008664E5" w:rsidRPr="00FA0D06" w:rsidRDefault="00A21FCC" w:rsidP="006F0220">
            <w:pPr>
              <w:pStyle w:val="ConsPlusNonforma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достигать поставленной цели, организовывать работу команды, руководить работой команды, </w:t>
            </w:r>
            <w:r w:rsidR="006F0220" w:rsidRPr="006F0220">
              <w:rPr>
                <w:rFonts w:ascii="Times New Roman" w:hAnsi="Times New Roman"/>
              </w:rPr>
              <w:t>вырабатывать командную стратегию.</w:t>
            </w:r>
          </w:p>
        </w:tc>
        <w:tc>
          <w:tcPr>
            <w:tcW w:w="2155" w:type="dxa"/>
          </w:tcPr>
          <w:p w:rsidR="008664E5" w:rsidRDefault="008664E5" w:rsidP="001742DB">
            <w:pPr>
              <w:spacing w:after="0" w:line="240" w:lineRule="auto"/>
            </w:pPr>
            <w:r w:rsidRPr="0044125C">
              <w:rPr>
                <w:rFonts w:ascii="Times New Roman" w:hAnsi="Times New Roman"/>
                <w:b/>
              </w:rPr>
              <w:t>Не умеет</w:t>
            </w:r>
            <w:r>
              <w:rPr>
                <w:rFonts w:ascii="Times New Roman" w:hAnsi="Times New Roman"/>
              </w:rPr>
              <w:t xml:space="preserve"> </w:t>
            </w:r>
            <w:r w:rsidR="00CA791A">
              <w:rPr>
                <w:rFonts w:ascii="Times New Roman" w:hAnsi="Times New Roman"/>
              </w:rPr>
              <w:t xml:space="preserve">достигать поставленной цели, организовывать работу команды, руководить работой команды, </w:t>
            </w:r>
            <w:r w:rsidR="00CA791A" w:rsidRPr="006F0220">
              <w:rPr>
                <w:rFonts w:ascii="Times New Roman" w:hAnsi="Times New Roman"/>
              </w:rPr>
              <w:t>вырабатывать командную стратегию.</w:t>
            </w:r>
          </w:p>
        </w:tc>
        <w:tc>
          <w:tcPr>
            <w:tcW w:w="1843" w:type="dxa"/>
          </w:tcPr>
          <w:p w:rsidR="008664E5" w:rsidRDefault="008664E5" w:rsidP="001742DB">
            <w:pPr>
              <w:spacing w:after="0" w:line="240" w:lineRule="auto"/>
            </w:pPr>
            <w:r w:rsidRPr="00941F38">
              <w:rPr>
                <w:rFonts w:ascii="Times New Roman" w:hAnsi="Times New Roman"/>
                <w:b/>
              </w:rPr>
              <w:t>Плохо умеет</w:t>
            </w:r>
            <w:r>
              <w:rPr>
                <w:rFonts w:ascii="Times New Roman" w:hAnsi="Times New Roman"/>
              </w:rPr>
              <w:t xml:space="preserve"> </w:t>
            </w:r>
            <w:r w:rsidR="00CA791A">
              <w:rPr>
                <w:rFonts w:ascii="Times New Roman" w:hAnsi="Times New Roman"/>
              </w:rPr>
              <w:t xml:space="preserve">достигать поставленной цели, организовывать работу команды, руководить работой команды, </w:t>
            </w:r>
            <w:r w:rsidR="00CA791A" w:rsidRPr="006F0220">
              <w:rPr>
                <w:rFonts w:ascii="Times New Roman" w:hAnsi="Times New Roman"/>
              </w:rPr>
              <w:t>вырабатывать командную стратегию.</w:t>
            </w:r>
          </w:p>
        </w:tc>
        <w:tc>
          <w:tcPr>
            <w:tcW w:w="1610" w:type="dxa"/>
          </w:tcPr>
          <w:p w:rsidR="008664E5" w:rsidRDefault="008664E5" w:rsidP="00CA791A">
            <w:pPr>
              <w:spacing w:after="0" w:line="240" w:lineRule="auto"/>
            </w:pPr>
            <w:r w:rsidRPr="00941F38">
              <w:rPr>
                <w:rFonts w:ascii="Times New Roman" w:hAnsi="Times New Roman"/>
                <w:b/>
              </w:rPr>
              <w:t>Умеет</w:t>
            </w:r>
            <w:r>
              <w:rPr>
                <w:rFonts w:ascii="Times New Roman" w:hAnsi="Times New Roman"/>
              </w:rPr>
              <w:t xml:space="preserve"> </w:t>
            </w:r>
            <w:r w:rsidR="00CA791A">
              <w:rPr>
                <w:rFonts w:ascii="Times New Roman" w:hAnsi="Times New Roman"/>
              </w:rPr>
              <w:t>достигать поставленной цели, организовывать работу команды, руководить работой команды.</w:t>
            </w:r>
          </w:p>
        </w:tc>
        <w:tc>
          <w:tcPr>
            <w:tcW w:w="1870" w:type="dxa"/>
          </w:tcPr>
          <w:p w:rsidR="008664E5" w:rsidRDefault="008664E5" w:rsidP="001742DB">
            <w:pPr>
              <w:spacing w:after="0" w:line="240" w:lineRule="auto"/>
            </w:pPr>
            <w:r w:rsidRPr="00484096">
              <w:rPr>
                <w:rFonts w:ascii="Times New Roman" w:hAnsi="Times New Roman"/>
                <w:b/>
              </w:rPr>
              <w:t xml:space="preserve">Умеет </w:t>
            </w:r>
            <w:r w:rsidR="00CA791A">
              <w:rPr>
                <w:rFonts w:ascii="Times New Roman" w:hAnsi="Times New Roman"/>
              </w:rPr>
              <w:t xml:space="preserve">достигать поставленной цели, организовывать работу команды, руководить работой команды, </w:t>
            </w:r>
            <w:r w:rsidR="00CA791A" w:rsidRPr="006F0220">
              <w:rPr>
                <w:rFonts w:ascii="Times New Roman" w:hAnsi="Times New Roman"/>
              </w:rPr>
              <w:t>вырабатывать командную стратегию.</w:t>
            </w:r>
          </w:p>
        </w:tc>
      </w:tr>
      <w:tr w:rsidR="008664E5" w:rsidRPr="00FA0D06" w:rsidTr="00160B8F">
        <w:tc>
          <w:tcPr>
            <w:tcW w:w="2093" w:type="dxa"/>
          </w:tcPr>
          <w:p w:rsidR="008664E5" w:rsidRPr="00FA0D06" w:rsidRDefault="008664E5" w:rsidP="00160B8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FA0D06">
              <w:rPr>
                <w:rFonts w:ascii="Times New Roman" w:hAnsi="Times New Roman" w:cs="Times New Roman"/>
                <w:b/>
              </w:rPr>
              <w:t>Владеть:</w:t>
            </w:r>
          </w:p>
          <w:p w:rsidR="008664E5" w:rsidRPr="00484096" w:rsidRDefault="00A21FCC" w:rsidP="00A21F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1FCC">
              <w:rPr>
                <w:rFonts w:ascii="Times New Roman" w:hAnsi="Times New Roman"/>
              </w:rPr>
              <w:t>методами и ин</w:t>
            </w:r>
            <w:r>
              <w:rPr>
                <w:rFonts w:ascii="Times New Roman" w:hAnsi="Times New Roman"/>
              </w:rPr>
              <w:t xml:space="preserve">струментарием командной работы, </w:t>
            </w:r>
            <w:r w:rsidRPr="00A21FCC">
              <w:rPr>
                <w:rFonts w:ascii="Times New Roman" w:hAnsi="Times New Roman"/>
              </w:rPr>
              <w:t>методами и инструментарием выработки командной стратегии.</w:t>
            </w:r>
          </w:p>
        </w:tc>
        <w:tc>
          <w:tcPr>
            <w:tcW w:w="2155" w:type="dxa"/>
          </w:tcPr>
          <w:p w:rsidR="008664E5" w:rsidRDefault="008664E5" w:rsidP="00C17E69">
            <w:pPr>
              <w:spacing w:after="0" w:line="240" w:lineRule="auto"/>
            </w:pPr>
            <w:r w:rsidRPr="00484096">
              <w:rPr>
                <w:rFonts w:ascii="Times New Roman" w:hAnsi="Times New Roman"/>
                <w:b/>
              </w:rPr>
              <w:t>Не владеет</w:t>
            </w:r>
            <w:r>
              <w:rPr>
                <w:rFonts w:ascii="Times New Roman" w:hAnsi="Times New Roman"/>
              </w:rPr>
              <w:t xml:space="preserve"> </w:t>
            </w:r>
            <w:r w:rsidR="00CA791A" w:rsidRPr="00A21FCC">
              <w:rPr>
                <w:rFonts w:ascii="Times New Roman" w:hAnsi="Times New Roman"/>
              </w:rPr>
              <w:t>методами и ин</w:t>
            </w:r>
            <w:r w:rsidR="00CA791A">
              <w:rPr>
                <w:rFonts w:ascii="Times New Roman" w:hAnsi="Times New Roman"/>
              </w:rPr>
              <w:t xml:space="preserve">струментарием командной работы, </w:t>
            </w:r>
            <w:r w:rsidR="00CA791A" w:rsidRPr="00A21FCC">
              <w:rPr>
                <w:rFonts w:ascii="Times New Roman" w:hAnsi="Times New Roman"/>
              </w:rPr>
              <w:t>методами и инструментарием выработки командной стратегии.</w:t>
            </w:r>
          </w:p>
        </w:tc>
        <w:tc>
          <w:tcPr>
            <w:tcW w:w="1843" w:type="dxa"/>
          </w:tcPr>
          <w:p w:rsidR="008664E5" w:rsidRDefault="008664E5" w:rsidP="00C17E69">
            <w:pPr>
              <w:spacing w:after="0" w:line="240" w:lineRule="auto"/>
            </w:pPr>
            <w:r w:rsidRPr="00484096">
              <w:rPr>
                <w:rFonts w:ascii="Times New Roman" w:hAnsi="Times New Roman"/>
                <w:b/>
              </w:rPr>
              <w:t>Слабо владеет</w:t>
            </w:r>
            <w:r>
              <w:rPr>
                <w:rFonts w:ascii="Times New Roman" w:hAnsi="Times New Roman"/>
              </w:rPr>
              <w:t xml:space="preserve"> </w:t>
            </w:r>
            <w:r w:rsidR="00CA791A" w:rsidRPr="00A21FCC">
              <w:rPr>
                <w:rFonts w:ascii="Times New Roman" w:hAnsi="Times New Roman"/>
              </w:rPr>
              <w:t>методами и ин</w:t>
            </w:r>
            <w:r w:rsidR="00CA791A">
              <w:rPr>
                <w:rFonts w:ascii="Times New Roman" w:hAnsi="Times New Roman"/>
              </w:rPr>
              <w:t xml:space="preserve">струментарием командной работы, </w:t>
            </w:r>
            <w:r w:rsidR="00CA791A" w:rsidRPr="00A21FCC">
              <w:rPr>
                <w:rFonts w:ascii="Times New Roman" w:hAnsi="Times New Roman"/>
              </w:rPr>
              <w:t>методами и инструментарием выработки командной стратегии.</w:t>
            </w:r>
          </w:p>
        </w:tc>
        <w:tc>
          <w:tcPr>
            <w:tcW w:w="1610" w:type="dxa"/>
          </w:tcPr>
          <w:p w:rsidR="008664E5" w:rsidRDefault="008664E5" w:rsidP="00CA791A">
            <w:pPr>
              <w:spacing w:after="0" w:line="240" w:lineRule="auto"/>
            </w:pPr>
            <w:r w:rsidRPr="00484096">
              <w:rPr>
                <w:rFonts w:ascii="Times New Roman" w:hAnsi="Times New Roman"/>
                <w:b/>
              </w:rPr>
              <w:t>Владеет</w:t>
            </w:r>
            <w:r>
              <w:rPr>
                <w:rFonts w:ascii="Times New Roman" w:hAnsi="Times New Roman"/>
              </w:rPr>
              <w:t xml:space="preserve"> </w:t>
            </w:r>
            <w:r w:rsidR="00CA791A" w:rsidRPr="00A21FCC">
              <w:rPr>
                <w:rFonts w:ascii="Times New Roman" w:hAnsi="Times New Roman"/>
              </w:rPr>
              <w:t xml:space="preserve">методами </w:t>
            </w:r>
            <w:r w:rsidR="00CA791A">
              <w:rPr>
                <w:rFonts w:ascii="Times New Roman" w:hAnsi="Times New Roman"/>
              </w:rPr>
              <w:t xml:space="preserve">командной работы, </w:t>
            </w:r>
            <w:r w:rsidR="00CA791A" w:rsidRPr="00A21FCC">
              <w:rPr>
                <w:rFonts w:ascii="Times New Roman" w:hAnsi="Times New Roman"/>
              </w:rPr>
              <w:t>методами выработки командной стратегии.</w:t>
            </w:r>
          </w:p>
        </w:tc>
        <w:tc>
          <w:tcPr>
            <w:tcW w:w="1870" w:type="dxa"/>
          </w:tcPr>
          <w:p w:rsidR="008664E5" w:rsidRDefault="008664E5" w:rsidP="00C17E69">
            <w:pPr>
              <w:spacing w:after="0" w:line="240" w:lineRule="auto"/>
            </w:pPr>
            <w:r w:rsidRPr="00484096">
              <w:rPr>
                <w:rFonts w:ascii="Times New Roman" w:hAnsi="Times New Roman"/>
                <w:b/>
              </w:rPr>
              <w:t xml:space="preserve">Владеет </w:t>
            </w:r>
            <w:r w:rsidR="00CA791A" w:rsidRPr="00A21FCC">
              <w:rPr>
                <w:rFonts w:ascii="Times New Roman" w:hAnsi="Times New Roman"/>
              </w:rPr>
              <w:t>методами и ин</w:t>
            </w:r>
            <w:r w:rsidR="00CA791A">
              <w:rPr>
                <w:rFonts w:ascii="Times New Roman" w:hAnsi="Times New Roman"/>
              </w:rPr>
              <w:t xml:space="preserve">струментарием командной работы, </w:t>
            </w:r>
            <w:r w:rsidR="00CA791A" w:rsidRPr="00A21FCC">
              <w:rPr>
                <w:rFonts w:ascii="Times New Roman" w:hAnsi="Times New Roman"/>
              </w:rPr>
              <w:t>методами и инструментарием выработки командной стратегии.</w:t>
            </w:r>
          </w:p>
        </w:tc>
      </w:tr>
    </w:tbl>
    <w:p w:rsidR="008664E5" w:rsidRDefault="008664E5" w:rsidP="008664E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664E5" w:rsidRPr="00DD3569" w:rsidRDefault="008664E5" w:rsidP="008664E5">
      <w:pPr>
        <w:pStyle w:val="a8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. Оценка </w:t>
      </w:r>
      <w:proofErr w:type="spellStart"/>
      <w:r w:rsidRPr="006B3D72">
        <w:rPr>
          <w:rFonts w:ascii="Times New Roman" w:hAnsi="Times New Roman"/>
          <w:b/>
          <w:sz w:val="24"/>
          <w:szCs w:val="24"/>
          <w:lang w:eastAsia="ru-RU"/>
        </w:rPr>
        <w:t>сформиров</w:t>
      </w:r>
      <w:r>
        <w:rPr>
          <w:rFonts w:ascii="Times New Roman" w:hAnsi="Times New Roman"/>
          <w:b/>
          <w:sz w:val="24"/>
          <w:szCs w:val="24"/>
          <w:lang w:eastAsia="ru-RU"/>
        </w:rPr>
        <w:t>анности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компетенций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 </w:t>
      </w:r>
      <w:r w:rsidRPr="006B3D72">
        <w:rPr>
          <w:rFonts w:ascii="Times New Roman" w:hAnsi="Times New Roman"/>
          <w:b/>
          <w:sz w:val="24"/>
          <w:szCs w:val="24"/>
          <w:lang w:eastAsia="ru-RU"/>
        </w:rPr>
        <w:t xml:space="preserve">по дисциплине </w:t>
      </w:r>
      <w:r>
        <w:rPr>
          <w:rFonts w:ascii="Times New Roman" w:hAnsi="Times New Roman"/>
          <w:b/>
          <w:caps/>
          <w:sz w:val="24"/>
          <w:szCs w:val="24"/>
        </w:rPr>
        <w:t>«</w:t>
      </w:r>
      <w:r w:rsidR="00753484">
        <w:rPr>
          <w:rFonts w:ascii="Times New Roman" w:hAnsi="Times New Roman"/>
          <w:b/>
          <w:sz w:val="24"/>
          <w:szCs w:val="24"/>
        </w:rPr>
        <w:t>ЛИДЕРСТВО И ПРАКТИЧЕСКИЕ НАВЫКИ ПРЕДПРИНИМАТЕЛЯ</w:t>
      </w:r>
      <w:r w:rsidRPr="00DD3569"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358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2"/>
        <w:gridCol w:w="1866"/>
        <w:gridCol w:w="1853"/>
        <w:gridCol w:w="1853"/>
        <w:gridCol w:w="1841"/>
        <w:gridCol w:w="1859"/>
      </w:tblGrid>
      <w:tr w:rsidR="008664E5" w:rsidRPr="009309D6" w:rsidTr="00160B8F">
        <w:trPr>
          <w:trHeight w:val="562"/>
        </w:trPr>
        <w:tc>
          <w:tcPr>
            <w:tcW w:w="371" w:type="pct"/>
            <w:vMerge w:val="restart"/>
            <w:vAlign w:val="center"/>
          </w:tcPr>
          <w:p w:rsidR="008664E5" w:rsidRPr="009309D6" w:rsidRDefault="008664E5" w:rsidP="00160B8F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" w:type="pct"/>
            <w:vMerge w:val="restart"/>
            <w:vAlign w:val="center"/>
          </w:tcPr>
          <w:p w:rsidR="008664E5" w:rsidRPr="009309D6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697" w:type="pct"/>
            <w:gridSpan w:val="4"/>
            <w:vAlign w:val="center"/>
          </w:tcPr>
          <w:p w:rsidR="008664E5" w:rsidRPr="009309D6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8664E5" w:rsidRPr="009309D6" w:rsidTr="00160B8F">
        <w:tc>
          <w:tcPr>
            <w:tcW w:w="371" w:type="pct"/>
            <w:vMerge/>
            <w:vAlign w:val="center"/>
          </w:tcPr>
          <w:p w:rsidR="008664E5" w:rsidRPr="009309D6" w:rsidRDefault="008664E5" w:rsidP="00160B8F">
            <w:pPr>
              <w:spacing w:after="0" w:line="240" w:lineRule="auto"/>
              <w:ind w:left="-145" w:right="-4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pct"/>
            <w:vMerge/>
            <w:vAlign w:val="center"/>
          </w:tcPr>
          <w:p w:rsidR="008664E5" w:rsidRPr="009309D6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pct"/>
            <w:vAlign w:val="center"/>
          </w:tcPr>
          <w:p w:rsidR="008664E5" w:rsidRPr="009309D6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5" w:type="pct"/>
            <w:vAlign w:val="center"/>
          </w:tcPr>
          <w:p w:rsidR="008664E5" w:rsidRPr="009309D6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19" w:type="pct"/>
            <w:vAlign w:val="center"/>
          </w:tcPr>
          <w:p w:rsidR="008664E5" w:rsidRPr="009309D6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27" w:type="pct"/>
            <w:vAlign w:val="center"/>
          </w:tcPr>
          <w:p w:rsidR="008664E5" w:rsidRPr="009309D6" w:rsidRDefault="008664E5" w:rsidP="00160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309D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8664E5" w:rsidRPr="009309D6" w:rsidTr="00160B8F">
        <w:trPr>
          <w:trHeight w:val="182"/>
        </w:trPr>
        <w:tc>
          <w:tcPr>
            <w:tcW w:w="371" w:type="pct"/>
            <w:vAlign w:val="center"/>
          </w:tcPr>
          <w:p w:rsidR="008664E5" w:rsidRPr="009309D6" w:rsidRDefault="00A2235B" w:rsidP="00160B8F">
            <w:pPr>
              <w:widowControl w:val="0"/>
              <w:shd w:val="clear" w:color="auto" w:fill="FFFFFF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932" w:type="pct"/>
          </w:tcPr>
          <w:p w:rsidR="008664E5" w:rsidRPr="00A2235B" w:rsidRDefault="00A2235B" w:rsidP="00160B8F">
            <w:pPr>
              <w:pStyle w:val="ab"/>
              <w:widowControl w:val="0"/>
              <w:spacing w:after="0"/>
              <w:ind w:right="40"/>
              <w:jc w:val="both"/>
              <w:rPr>
                <w:sz w:val="20"/>
                <w:szCs w:val="20"/>
              </w:rPr>
            </w:pPr>
            <w:r w:rsidRPr="00A2235B">
              <w:rPr>
                <w:rStyle w:val="ac"/>
                <w:sz w:val="20"/>
                <w:szCs w:val="2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925" w:type="pct"/>
          </w:tcPr>
          <w:p w:rsidR="008664E5" w:rsidRDefault="008664E5" w:rsidP="00C17E69">
            <w:pPr>
              <w:spacing w:after="0" w:line="240" w:lineRule="auto"/>
            </w:pPr>
            <w:r w:rsidRPr="005C7B48">
              <w:rPr>
                <w:rStyle w:val="ac"/>
                <w:b/>
                <w:sz w:val="20"/>
                <w:szCs w:val="20"/>
              </w:rPr>
              <w:t>Не способен</w:t>
            </w:r>
            <w:r w:rsidRPr="00F46861">
              <w:rPr>
                <w:rStyle w:val="ac"/>
                <w:sz w:val="20"/>
                <w:szCs w:val="20"/>
              </w:rPr>
              <w:t xml:space="preserve"> </w:t>
            </w:r>
            <w:r w:rsidR="00A2235B" w:rsidRPr="00A2235B">
              <w:rPr>
                <w:rStyle w:val="ac"/>
                <w:sz w:val="20"/>
                <w:szCs w:val="20"/>
              </w:rPr>
              <w:t>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925" w:type="pct"/>
          </w:tcPr>
          <w:p w:rsidR="008664E5" w:rsidRDefault="008664E5" w:rsidP="00C17E69">
            <w:pPr>
              <w:spacing w:after="0" w:line="240" w:lineRule="auto"/>
            </w:pPr>
            <w:r w:rsidRPr="005C7B48">
              <w:rPr>
                <w:rStyle w:val="ac"/>
                <w:b/>
                <w:sz w:val="20"/>
                <w:szCs w:val="20"/>
              </w:rPr>
              <w:t>Слабо способен</w:t>
            </w:r>
            <w:r w:rsidRPr="00F46861">
              <w:rPr>
                <w:rStyle w:val="ac"/>
                <w:sz w:val="20"/>
                <w:szCs w:val="20"/>
              </w:rPr>
              <w:t xml:space="preserve"> </w:t>
            </w:r>
            <w:r w:rsidR="00A2235B" w:rsidRPr="00A2235B">
              <w:rPr>
                <w:rStyle w:val="ac"/>
                <w:sz w:val="20"/>
                <w:szCs w:val="20"/>
              </w:rPr>
              <w:t>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919" w:type="pct"/>
          </w:tcPr>
          <w:p w:rsidR="008664E5" w:rsidRDefault="008664E5" w:rsidP="00C17E69">
            <w:pPr>
              <w:spacing w:after="0" w:line="240" w:lineRule="auto"/>
            </w:pPr>
            <w:r w:rsidRPr="005C7B48">
              <w:rPr>
                <w:rStyle w:val="ac"/>
                <w:b/>
                <w:sz w:val="20"/>
                <w:szCs w:val="20"/>
              </w:rPr>
              <w:t>Способен</w:t>
            </w:r>
            <w:r w:rsidRPr="00F46861">
              <w:rPr>
                <w:rStyle w:val="ac"/>
                <w:sz w:val="20"/>
                <w:szCs w:val="20"/>
              </w:rPr>
              <w:t xml:space="preserve"> </w:t>
            </w:r>
            <w:r w:rsidR="00A2235B" w:rsidRPr="00A2235B">
              <w:rPr>
                <w:rStyle w:val="ac"/>
                <w:sz w:val="20"/>
                <w:szCs w:val="20"/>
              </w:rPr>
              <w:t xml:space="preserve">организовывать и руководить работой команды, </w:t>
            </w:r>
            <w:r w:rsidR="00C17E69">
              <w:rPr>
                <w:rStyle w:val="ac"/>
                <w:sz w:val="20"/>
                <w:szCs w:val="20"/>
              </w:rPr>
              <w:t>вырабатывая командную стратегию.</w:t>
            </w:r>
          </w:p>
        </w:tc>
        <w:tc>
          <w:tcPr>
            <w:tcW w:w="927" w:type="pct"/>
          </w:tcPr>
          <w:p w:rsidR="008664E5" w:rsidRDefault="008664E5" w:rsidP="00C17E69">
            <w:pPr>
              <w:spacing w:after="0" w:line="240" w:lineRule="auto"/>
            </w:pPr>
            <w:r w:rsidRPr="005C7B48">
              <w:rPr>
                <w:rStyle w:val="ac"/>
                <w:b/>
                <w:sz w:val="20"/>
                <w:szCs w:val="20"/>
              </w:rPr>
              <w:t>Способен</w:t>
            </w:r>
            <w:r w:rsidRPr="00F46861">
              <w:rPr>
                <w:rStyle w:val="ac"/>
                <w:sz w:val="20"/>
                <w:szCs w:val="20"/>
              </w:rPr>
              <w:t xml:space="preserve"> </w:t>
            </w:r>
            <w:r w:rsidR="00A2235B" w:rsidRPr="00A2235B">
              <w:rPr>
                <w:rStyle w:val="ac"/>
                <w:sz w:val="20"/>
                <w:szCs w:val="20"/>
              </w:rPr>
              <w:t>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</w:tbl>
    <w:p w:rsidR="008664E5" w:rsidRDefault="008664E5" w:rsidP="008664E5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4E5" w:rsidRDefault="008664E5" w:rsidP="008664E5">
      <w:pPr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64E5" w:rsidRPr="00383D9E" w:rsidRDefault="008664E5" w:rsidP="008664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составил:</w:t>
      </w:r>
    </w:p>
    <w:p w:rsidR="008664E5" w:rsidRPr="00383D9E" w:rsidRDefault="008664E5" w:rsidP="008664E5">
      <w:pPr>
        <w:spacing w:after="0"/>
        <w:rPr>
          <w:rFonts w:ascii="Times New Roman" w:hAnsi="Times New Roman"/>
          <w:sz w:val="24"/>
          <w:szCs w:val="24"/>
        </w:rPr>
      </w:pPr>
      <w:r w:rsidRPr="00383D9E">
        <w:rPr>
          <w:rFonts w:ascii="Times New Roman" w:hAnsi="Times New Roman"/>
          <w:sz w:val="24"/>
          <w:szCs w:val="24"/>
        </w:rPr>
        <w:t xml:space="preserve">Кузнецов П.М., канд. </w:t>
      </w:r>
      <w:proofErr w:type="spellStart"/>
      <w:r w:rsidRPr="00383D9E">
        <w:rPr>
          <w:rFonts w:ascii="Times New Roman" w:hAnsi="Times New Roman"/>
          <w:sz w:val="24"/>
          <w:szCs w:val="24"/>
        </w:rPr>
        <w:t>филол</w:t>
      </w:r>
      <w:proofErr w:type="spellEnd"/>
      <w:r w:rsidRPr="00383D9E">
        <w:rPr>
          <w:rFonts w:ascii="Times New Roman" w:hAnsi="Times New Roman"/>
          <w:sz w:val="24"/>
          <w:szCs w:val="24"/>
        </w:rPr>
        <w:t>. н., доцент каф. менеджмента.</w:t>
      </w:r>
    </w:p>
    <w:p w:rsidR="008664E5" w:rsidRDefault="008664E5" w:rsidP="008664E5"/>
    <w:p w:rsidR="008664E5" w:rsidRDefault="008664E5" w:rsidP="008664E5"/>
    <w:p w:rsidR="008664E5" w:rsidRDefault="008664E5" w:rsidP="008664E5"/>
    <w:p w:rsidR="008664E5" w:rsidRDefault="008664E5" w:rsidP="008664E5"/>
    <w:p w:rsidR="008664E5" w:rsidRDefault="008664E5" w:rsidP="008664E5"/>
    <w:p w:rsidR="008664E5" w:rsidRDefault="008664E5" w:rsidP="008664E5"/>
    <w:p w:rsidR="008664E5" w:rsidRDefault="008664E5" w:rsidP="008664E5"/>
    <w:p w:rsidR="008664E5" w:rsidRDefault="008664E5"/>
    <w:p w:rsidR="008664E5" w:rsidRDefault="008664E5"/>
    <w:sectPr w:rsidR="00866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E5"/>
    <w:rsid w:val="00056C9A"/>
    <w:rsid w:val="00057A64"/>
    <w:rsid w:val="00082612"/>
    <w:rsid w:val="00160B8F"/>
    <w:rsid w:val="001742DB"/>
    <w:rsid w:val="00225EAF"/>
    <w:rsid w:val="00266B77"/>
    <w:rsid w:val="002823E1"/>
    <w:rsid w:val="002D07C7"/>
    <w:rsid w:val="00337877"/>
    <w:rsid w:val="00342636"/>
    <w:rsid w:val="003E628C"/>
    <w:rsid w:val="00402C9E"/>
    <w:rsid w:val="00440B8C"/>
    <w:rsid w:val="004A412B"/>
    <w:rsid w:val="004E6025"/>
    <w:rsid w:val="0060682A"/>
    <w:rsid w:val="006F0220"/>
    <w:rsid w:val="00753484"/>
    <w:rsid w:val="00772F13"/>
    <w:rsid w:val="00783CE9"/>
    <w:rsid w:val="00810AE5"/>
    <w:rsid w:val="008664E5"/>
    <w:rsid w:val="008A4F2E"/>
    <w:rsid w:val="009272B4"/>
    <w:rsid w:val="00950A34"/>
    <w:rsid w:val="009575F7"/>
    <w:rsid w:val="0098711F"/>
    <w:rsid w:val="00A21FCC"/>
    <w:rsid w:val="00A2235B"/>
    <w:rsid w:val="00C17E69"/>
    <w:rsid w:val="00C5429C"/>
    <w:rsid w:val="00CA791A"/>
    <w:rsid w:val="00D64535"/>
    <w:rsid w:val="00F46665"/>
    <w:rsid w:val="00F72DDC"/>
    <w:rsid w:val="00FD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6B14"/>
  <w15:chartTrackingRefBased/>
  <w15:docId w15:val="{1A7258E2-F709-4B33-883C-DB10F56E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E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664E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664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4E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64E5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664E5"/>
    <w:rPr>
      <w:rFonts w:ascii="Arial" w:eastAsia="Calibri" w:hAnsi="Arial" w:cs="Arial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8664E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8664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6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8664E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rsid w:val="00866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64E5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8664E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8664E5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8664E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8664E5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664E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8664E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8664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8664E5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8664E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8664E5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664E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envelope return"/>
    <w:basedOn w:val="a"/>
    <w:uiPriority w:val="99"/>
    <w:rsid w:val="008664E5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d">
    <w:name w:val="Основной текст_"/>
    <w:basedOn w:val="a0"/>
    <w:rsid w:val="008664E5"/>
    <w:rPr>
      <w:rFonts w:ascii="Sylfaen" w:hAnsi="Sylfaen" w:cs="Times New Roman"/>
      <w:sz w:val="28"/>
      <w:szCs w:val="28"/>
      <w:lang w:bidi="ar-SA"/>
    </w:rPr>
  </w:style>
  <w:style w:type="paragraph" w:styleId="22">
    <w:name w:val="Body Text 2"/>
    <w:basedOn w:val="a"/>
    <w:link w:val="23"/>
    <w:rsid w:val="008664E5"/>
    <w:pPr>
      <w:spacing w:after="0" w:line="240" w:lineRule="auto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664E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Default">
    <w:name w:val="Default"/>
    <w:rsid w:val="008664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8664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9"/>
    <w:rsid w:val="008664E5"/>
    <w:pPr>
      <w:keepNext/>
      <w:shd w:val="clear" w:color="auto" w:fill="FFFFFF"/>
      <w:spacing w:after="0" w:line="360" w:lineRule="auto"/>
      <w:ind w:right="6"/>
      <w:jc w:val="center"/>
      <w:outlineLvl w:val="0"/>
    </w:pPr>
    <w:rPr>
      <w:rFonts w:ascii="Times New Roman" w:hAnsi="Times New Roman"/>
      <w:b/>
      <w:color w:val="000000"/>
      <w:sz w:val="32"/>
      <w:szCs w:val="20"/>
      <w:lang w:eastAsia="ru-RU"/>
    </w:rPr>
  </w:style>
  <w:style w:type="paragraph" w:styleId="ae">
    <w:name w:val="Body Text Indent"/>
    <w:basedOn w:val="a"/>
    <w:link w:val="af"/>
    <w:unhideWhenUsed/>
    <w:rsid w:val="008664E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8664E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2049</Words>
  <Characters>11683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2023-08-16T11:30:00Z</dcterms:created>
  <dcterms:modified xsi:type="dcterms:W3CDTF">2023-08-16T12:34:00Z</dcterms:modified>
</cp:coreProperties>
</file>