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02" w:rsidRPr="00817527" w:rsidRDefault="008B6402" w:rsidP="008B6402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8B6402" w:rsidRPr="00817527" w:rsidRDefault="008B6402" w:rsidP="008B6402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B6402" w:rsidRPr="00817527" w:rsidRDefault="008B6402" w:rsidP="008B6402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высшего образования </w:t>
      </w:r>
    </w:p>
    <w:p w:rsidR="008B6402" w:rsidRPr="00817527" w:rsidRDefault="008B6402" w:rsidP="008B6402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«Томский государственный педагогический университет»</w:t>
      </w:r>
    </w:p>
    <w:p w:rsidR="008B6402" w:rsidRPr="00817527" w:rsidRDefault="008B6402" w:rsidP="008B6402">
      <w:pPr>
        <w:pStyle w:val="3"/>
        <w:shd w:val="clear" w:color="auto" w:fill="auto"/>
        <w:spacing w:after="515"/>
        <w:ind w:left="220"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(ТГПУ)</w:t>
      </w:r>
    </w:p>
    <w:p w:rsidR="008B6402" w:rsidRPr="00182E74" w:rsidRDefault="008B6402" w:rsidP="008B6402">
      <w:pPr>
        <w:pStyle w:val="3"/>
        <w:shd w:val="clear" w:color="auto" w:fill="auto"/>
        <w:spacing w:line="360" w:lineRule="auto"/>
      </w:pPr>
      <w:r w:rsidRPr="00182E74">
        <w:t>Факультет психолог</w:t>
      </w:r>
      <w:r>
        <w:t>ии</w:t>
      </w:r>
      <w:r w:rsidRPr="00182E74">
        <w:t xml:space="preserve"> и специального образования</w:t>
      </w:r>
    </w:p>
    <w:p w:rsidR="008B6402" w:rsidRDefault="008B6402" w:rsidP="008B6402">
      <w:pPr>
        <w:pStyle w:val="3"/>
        <w:shd w:val="clear" w:color="auto" w:fill="auto"/>
        <w:spacing w:line="360" w:lineRule="auto"/>
        <w:ind w:left="220" w:firstLine="0"/>
        <w:rPr>
          <w:sz w:val="24"/>
          <w:szCs w:val="24"/>
        </w:rPr>
      </w:pPr>
      <w:r>
        <w:rPr>
          <w:sz w:val="24"/>
          <w:szCs w:val="24"/>
        </w:rPr>
        <w:t>Кафедра дефектологии</w:t>
      </w:r>
    </w:p>
    <w:p w:rsidR="008B6402" w:rsidRPr="008F0E67" w:rsidRDefault="008B6402" w:rsidP="008B6402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8B6402" w:rsidRPr="008F0E67" w:rsidRDefault="008B6402" w:rsidP="008B6402">
      <w:pPr>
        <w:shd w:val="clear" w:color="auto" w:fill="FFFFFF"/>
        <w:tabs>
          <w:tab w:val="left" w:pos="2703"/>
        </w:tabs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Зав. кафедрой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</w:p>
    <w:p w:rsidR="008B6402" w:rsidRPr="008F0E67" w:rsidRDefault="008B6402" w:rsidP="008B6402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.п.н</w:t>
      </w:r>
      <w:proofErr w:type="spellEnd"/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., доцент</w:t>
      </w:r>
    </w:p>
    <w:p w:rsidR="008B6402" w:rsidRPr="008F0E67" w:rsidRDefault="008B6402" w:rsidP="008B6402">
      <w:pPr>
        <w:shd w:val="clear" w:color="auto" w:fill="FFFFFF"/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_____________ </w:t>
      </w:r>
      <w:r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Н.А. Мёд</w:t>
      </w: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ова</w:t>
      </w:r>
    </w:p>
    <w:p w:rsidR="008B6402" w:rsidRPr="008F0E67" w:rsidRDefault="008B6402" w:rsidP="008B6402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Принято на заседании кафедры </w:t>
      </w:r>
    </w:p>
    <w:p w:rsidR="008B6402" w:rsidRPr="008F0E67" w:rsidRDefault="008B6402" w:rsidP="008B6402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B6402" w:rsidRPr="008F0E67" w:rsidRDefault="008B6402" w:rsidP="008B6402">
      <w:pPr>
        <w:shd w:val="clear" w:color="auto" w:fill="FFFFFF"/>
        <w:spacing w:after="0" w:line="240" w:lineRule="auto"/>
        <w:ind w:left="4536" w:firstLine="709"/>
        <w:jc w:val="center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8B6402" w:rsidRPr="008F0E67" w:rsidRDefault="008B6402" w:rsidP="008B6402">
      <w:pPr>
        <w:spacing w:after="0" w:line="240" w:lineRule="auto"/>
        <w:ind w:firstLine="709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8B6402" w:rsidRPr="008F0E67" w:rsidRDefault="008B6402" w:rsidP="008B6402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>О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ценочные и методические материалы для проведения 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текущего </w:t>
      </w:r>
    </w:p>
    <w:p w:rsidR="008B6402" w:rsidRPr="008F0E67" w:rsidRDefault="008B6402" w:rsidP="008B6402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контроля успеваемости и промежуточной аттестации </w:t>
      </w:r>
      <w:proofErr w:type="gramStart"/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</w:p>
    <w:p w:rsidR="008B6402" w:rsidRPr="008F0E67" w:rsidRDefault="008B6402" w:rsidP="008B6402">
      <w:pPr>
        <w:keepNext/>
        <w:keepLines/>
        <w:spacing w:after="0" w:line="240" w:lineRule="auto"/>
        <w:ind w:left="2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402" w:rsidRPr="008F0E67" w:rsidRDefault="008B6402" w:rsidP="008B6402">
      <w:pPr>
        <w:tabs>
          <w:tab w:val="left" w:leader="underscore" w:pos="7519"/>
        </w:tabs>
        <w:spacing w:after="0" w:line="240" w:lineRule="auto"/>
        <w:ind w:left="1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402" w:rsidRPr="008F0E67" w:rsidRDefault="008B6402" w:rsidP="008B6402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0E67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учебной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дисциплине</w:t>
      </w:r>
      <w:r w:rsidRPr="008F0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8F0E6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(модулю)</w:t>
      </w:r>
    </w:p>
    <w:p w:rsidR="008B6402" w:rsidRPr="008F0E67" w:rsidRDefault="008B6402" w:rsidP="008B6402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02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Методы и технологии организации реабилитационного процесса</w:t>
      </w:r>
    </w:p>
    <w:p w:rsidR="008B6402" w:rsidRPr="008F0E67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реализуемой в составе образовательной программы</w:t>
      </w:r>
    </w:p>
    <w:p w:rsidR="008B6402" w:rsidRPr="008F0E67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44.03.0</w:t>
      </w:r>
      <w:r>
        <w:rPr>
          <w:rFonts w:ascii="Times New Roman" w:eastAsia="Times New Roman" w:hAnsi="Times New Roman" w:cs="Times New Roman"/>
          <w:sz w:val="24"/>
          <w:szCs w:val="24"/>
        </w:rPr>
        <w:t>3 специальное (дефектологическое)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</w:t>
      </w: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</w:t>
      </w:r>
      <w:r w:rsidR="00CC0D70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CC0D70">
        <w:rPr>
          <w:rFonts w:ascii="Times New Roman" w:eastAsia="Times New Roman" w:hAnsi="Times New Roman" w:cs="Times New Roman"/>
          <w:sz w:val="24"/>
          <w:szCs w:val="24"/>
        </w:rPr>
        <w:t>сихолого-педагогическая реабилитация лиц с ограниченными возможностями здоровья</w:t>
      </w: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056207" w:rsidRDefault="008B6402" w:rsidP="008B6402">
      <w:pPr>
        <w:pStyle w:val="40"/>
        <w:shd w:val="clear" w:color="auto" w:fill="auto"/>
        <w:spacing w:after="203" w:line="230" w:lineRule="exact"/>
        <w:ind w:left="3380"/>
        <w:jc w:val="left"/>
        <w:rPr>
          <w:b/>
          <w:sz w:val="24"/>
          <w:szCs w:val="24"/>
        </w:rPr>
      </w:pPr>
      <w:r w:rsidRPr="00056207">
        <w:rPr>
          <w:b/>
          <w:sz w:val="24"/>
          <w:szCs w:val="24"/>
        </w:rPr>
        <w:t>Пояснительная записка</w:t>
      </w:r>
    </w:p>
    <w:p w:rsidR="008B6402" w:rsidRDefault="008B6402" w:rsidP="008B6402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 Назначение фонда оценочных средств.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(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освоивших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Pr="008B6402">
        <w:rPr>
          <w:rFonts w:ascii="Times New Roman" w:eastAsia="Times New Roman" w:hAnsi="Times New Roman" w:cs="Times New Roman"/>
          <w:sz w:val="24"/>
          <w:szCs w:val="24"/>
        </w:rPr>
        <w:t>Методы и технологии организации реабилитационного процесса</w:t>
      </w:r>
    </w:p>
    <w:p w:rsidR="008B6402" w:rsidRPr="00FA3BAD" w:rsidRDefault="008B6402" w:rsidP="008B6402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2. Фонд оценочных сре</w:t>
      </w:r>
      <w:proofErr w:type="gramStart"/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дств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вкл</w:t>
      </w:r>
      <w:proofErr w:type="gramEnd"/>
      <w:r w:rsidRPr="00FA3BAD">
        <w:rPr>
          <w:rFonts w:ascii="Times New Roman" w:eastAsia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в форме тестовых заданий,  докладов,  группового проекта, устного опроса, вопросов к экзамену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8B6402" w:rsidRDefault="008B6402" w:rsidP="008B6402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3. Структура и содержание заданий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в соответствии с рабочей </w:t>
      </w:r>
      <w:r w:rsidRPr="00FA3BAD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программой учебной дисциплины (модуля) </w:t>
      </w:r>
      <w:bookmarkStart w:id="1" w:name="bookmark6"/>
      <w:r w:rsidRPr="008B6402"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  <w:t>Методы и технологии организации реабилитационного процесса</w:t>
      </w:r>
    </w:p>
    <w:p w:rsidR="008B6402" w:rsidRPr="00FA3BAD" w:rsidRDefault="008B6402" w:rsidP="008B6402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bookmarkEnd w:id="1"/>
    </w:p>
    <w:p w:rsidR="008B6402" w:rsidRPr="004E4230" w:rsidRDefault="008B6402" w:rsidP="008B6402">
      <w:pPr>
        <w:pStyle w:val="a5"/>
        <w:numPr>
          <w:ilvl w:val="0"/>
          <w:numId w:val="1"/>
        </w:numPr>
        <w:tabs>
          <w:tab w:val="left" w:leader="underscore" w:pos="8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30">
        <w:rPr>
          <w:rFonts w:ascii="Times New Roman" w:hAnsi="Times New Roman" w:cs="Times New Roman"/>
          <w:sz w:val="24"/>
          <w:szCs w:val="24"/>
        </w:rPr>
        <w:t>ОПК-4 готовностью к осуществлению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4230">
        <w:rPr>
          <w:rFonts w:ascii="Times New Roman" w:hAnsi="Times New Roman" w:cs="Times New Roman"/>
          <w:sz w:val="24"/>
          <w:szCs w:val="24"/>
        </w:rPr>
        <w:t>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здоровья.</w:t>
      </w:r>
    </w:p>
    <w:p w:rsidR="008B6402" w:rsidRPr="004E4230" w:rsidRDefault="008B6402" w:rsidP="008B6402">
      <w:pPr>
        <w:pStyle w:val="a5"/>
        <w:numPr>
          <w:ilvl w:val="0"/>
          <w:numId w:val="1"/>
        </w:numPr>
        <w:tabs>
          <w:tab w:val="left" w:leader="underscore" w:pos="8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230">
        <w:rPr>
          <w:rFonts w:ascii="Times New Roman" w:hAnsi="Times New Roman" w:cs="Times New Roman"/>
          <w:sz w:val="24"/>
          <w:szCs w:val="24"/>
        </w:rPr>
        <w:t>ПК-2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4230">
        <w:rPr>
          <w:rFonts w:ascii="Times New Roman" w:hAnsi="Times New Roman" w:cs="Times New Roman"/>
          <w:sz w:val="24"/>
          <w:szCs w:val="24"/>
        </w:rPr>
        <w:t>педагогической деятельности в организациях образования, здравоохранения и социальной защит.</w:t>
      </w:r>
    </w:p>
    <w:p w:rsidR="008B6402" w:rsidRPr="004E4230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9301AE" w:rsidRDefault="008B6402" w:rsidP="008B6402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8B6402" w:rsidRDefault="008B6402" w:rsidP="008B6402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sz w:val="24"/>
          <w:szCs w:val="24"/>
        </w:rPr>
        <w:tab/>
        <w:t>Формируется в соответствии с критериями и шкалами оценивания по виду контроля.</w:t>
      </w:r>
    </w:p>
    <w:p w:rsidR="008B6402" w:rsidRDefault="008B6402" w:rsidP="008B6402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9301AE" w:rsidRDefault="008B6402" w:rsidP="008B6402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402" w:rsidRPr="00C71B93" w:rsidRDefault="008B6402" w:rsidP="008B6402">
      <w:pPr>
        <w:pStyle w:val="a5"/>
        <w:tabs>
          <w:tab w:val="left" w:pos="1985"/>
          <w:tab w:val="left" w:leader="underscore" w:pos="7519"/>
        </w:tabs>
        <w:spacing w:after="0" w:line="278" w:lineRule="exact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6. </w:t>
      </w:r>
      <w:r w:rsidRPr="00C71B93">
        <w:rPr>
          <w:rFonts w:ascii="Times New Roman" w:eastAsia="Times New Roman" w:hAnsi="Times New Roman" w:cs="Times New Roman"/>
          <w:b/>
          <w:sz w:val="23"/>
          <w:szCs w:val="23"/>
        </w:rPr>
        <w:t>Наименование оценочных средств по контролируемым разделам дисциплины (модуля)</w:t>
      </w:r>
      <w:r w:rsidRPr="00C71B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8B6402" w:rsidRPr="00362ADF" w:rsidRDefault="008B6402" w:rsidP="008B6402">
      <w:pPr>
        <w:tabs>
          <w:tab w:val="left" w:pos="1985"/>
          <w:tab w:val="left" w:leader="underscore" w:pos="751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3634"/>
        <w:gridCol w:w="3093"/>
        <w:gridCol w:w="2479"/>
      </w:tblGrid>
      <w:tr w:rsidR="008B6402" w:rsidRPr="00362ADF" w:rsidTr="00175770">
        <w:tc>
          <w:tcPr>
            <w:tcW w:w="533" w:type="dxa"/>
            <w:vAlign w:val="center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№</w:t>
            </w:r>
          </w:p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634" w:type="dxa"/>
            <w:vAlign w:val="center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Контролируемые разделы (темы) дисциплины</w:t>
            </w:r>
          </w:p>
        </w:tc>
        <w:tc>
          <w:tcPr>
            <w:tcW w:w="3093" w:type="dxa"/>
            <w:vAlign w:val="center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Код контролируемой компетенции (или ее части)</w:t>
            </w:r>
          </w:p>
        </w:tc>
        <w:tc>
          <w:tcPr>
            <w:tcW w:w="2479" w:type="dxa"/>
            <w:vAlign w:val="center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Наименование оценочного средства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4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Pr="000B55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Понятие, сущность и содержание социальной реабилитации</w:t>
            </w:r>
          </w:p>
        </w:tc>
        <w:tc>
          <w:tcPr>
            <w:tcW w:w="3093" w:type="dxa"/>
          </w:tcPr>
          <w:p w:rsidR="008B6402" w:rsidRPr="00EA5B8A" w:rsidRDefault="008B6402" w:rsidP="00175770">
            <w:pPr>
              <w:jc w:val="center"/>
              <w:rPr>
                <w:rFonts w:ascii="Times New Roman" w:hAnsi="Times New Roman" w:cs="Times New Roman"/>
              </w:rPr>
            </w:pPr>
            <w:r w:rsidRPr="004E423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23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E4230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4" w:type="dxa"/>
          </w:tcPr>
          <w:p w:rsidR="008B6402" w:rsidRPr="000B55D8" w:rsidRDefault="008B6402" w:rsidP="00175770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  <w:proofErr w:type="gramStart"/>
            <w:r w:rsidRPr="000B55D8">
              <w:rPr>
                <w:rFonts w:ascii="Times New Roman" w:hAnsi="Times New Roman" w:cs="Times New Roman"/>
              </w:rPr>
              <w:t>Медико-социальная</w:t>
            </w:r>
            <w:proofErr w:type="gramEnd"/>
            <w:r w:rsidRPr="000B55D8">
              <w:rPr>
                <w:rFonts w:ascii="Times New Roman" w:hAnsi="Times New Roman" w:cs="Times New Roman"/>
              </w:rPr>
              <w:t xml:space="preserve"> экспертизы и ее роль в разработке и реализации индивидуальной программы реабилитации инвалида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shd w:val="clear" w:color="auto" w:fill="FFFFFF"/>
              <w:tabs>
                <w:tab w:val="left" w:pos="1985"/>
                <w:tab w:val="left" w:leader="underscore" w:pos="7519"/>
              </w:tabs>
              <w:ind w:hanging="3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E42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4" w:type="dxa"/>
          </w:tcPr>
          <w:p w:rsidR="008B6402" w:rsidRPr="000B55D8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0B55D8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0B55D8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0B55D8">
              <w:rPr>
                <w:rFonts w:ascii="Times New Roman" w:hAnsi="Times New Roman" w:cs="Times New Roman"/>
              </w:rPr>
              <w:t xml:space="preserve"> среды для лиц с ограниченными физическими возможностями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E4230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34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r w:rsidRPr="000B55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рактика обеспечения инвалидов транспортом и техническими средствами реабилитации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30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34" w:type="dxa"/>
          </w:tcPr>
          <w:p w:rsidR="008B6402" w:rsidRPr="000B55D8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0B55D8">
              <w:rPr>
                <w:rFonts w:ascii="Times New Roman" w:hAnsi="Times New Roman" w:cs="Times New Roman"/>
              </w:rPr>
              <w:t xml:space="preserve">Развитие физкультуры и спорта для инвалидов и иных категорий лиц с ограниченными возможностями как направления социальной </w:t>
            </w:r>
            <w:r w:rsidRPr="000B55D8">
              <w:rPr>
                <w:rFonts w:ascii="Times New Roman" w:hAnsi="Times New Roman" w:cs="Times New Roman"/>
              </w:rPr>
              <w:lastRenderedPageBreak/>
              <w:t>реабилитации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230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634" w:type="dxa"/>
          </w:tcPr>
          <w:p w:rsidR="008B6402" w:rsidRPr="0023075A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hAnsi="Times New Roman" w:cs="Times New Roman"/>
              </w:rPr>
              <w:t>Лекарственное, санаторно-курортное и материальное обеспечение инвалидов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jc w:val="center"/>
              <w:rPr>
                <w:rFonts w:ascii="Times New Roman" w:hAnsi="Times New Roman" w:cs="Times New Roman"/>
              </w:rPr>
            </w:pPr>
            <w:r w:rsidRPr="004E4230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634" w:type="dxa"/>
          </w:tcPr>
          <w:p w:rsidR="008B6402" w:rsidRPr="0023075A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Организация социокультурной реабилитации инвалидов и других категорий лиц с </w:t>
            </w:r>
            <w:proofErr w:type="gramStart"/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ограниченными</w:t>
            </w:r>
            <w:proofErr w:type="gramEnd"/>
          </w:p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возможностями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jc w:val="center"/>
              <w:rPr>
                <w:rFonts w:ascii="Times New Roman" w:hAnsi="Times New Roman" w:cs="Times New Roman"/>
              </w:rPr>
            </w:pPr>
            <w:r w:rsidRPr="004E4230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34" w:type="dxa"/>
          </w:tcPr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Особенности социальной реабилитации различных категорий лиц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jc w:val="center"/>
              <w:rPr>
                <w:rFonts w:ascii="Times New Roman" w:hAnsi="Times New Roman" w:cs="Times New Roman"/>
              </w:rPr>
            </w:pPr>
            <w:r w:rsidRPr="004E4230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634" w:type="dxa"/>
          </w:tcPr>
          <w:p w:rsidR="008B6402" w:rsidRPr="0023075A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Государственные программы в сфере социальной реабилитации и социальной интеграции лиц </w:t>
            </w:r>
            <w:proofErr w:type="gramStart"/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ограниченными возможностями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jc w:val="center"/>
              <w:rPr>
                <w:rFonts w:ascii="Times New Roman" w:hAnsi="Times New Roman" w:cs="Times New Roman"/>
              </w:rPr>
            </w:pPr>
            <w:r w:rsidRPr="004E4230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B6402" w:rsidRPr="00362ADF" w:rsidTr="00175770">
        <w:tc>
          <w:tcPr>
            <w:tcW w:w="533" w:type="dxa"/>
          </w:tcPr>
          <w:p w:rsidR="008B6402" w:rsidRDefault="008B6402" w:rsidP="00175770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634" w:type="dxa"/>
          </w:tcPr>
          <w:p w:rsidR="008B6402" w:rsidRPr="0023075A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Роль общественных, религиозных и иных негосударственных организаций в социальной реабилитации</w:t>
            </w:r>
          </w:p>
          <w:p w:rsidR="008B6402" w:rsidRPr="00362ADF" w:rsidRDefault="008B6402" w:rsidP="00175770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307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инвалидов и других категорий лиц с ограниченными возможностями</w:t>
            </w:r>
          </w:p>
        </w:tc>
        <w:tc>
          <w:tcPr>
            <w:tcW w:w="3093" w:type="dxa"/>
          </w:tcPr>
          <w:p w:rsidR="008B6402" w:rsidRDefault="008B6402" w:rsidP="00175770">
            <w:pPr>
              <w:jc w:val="center"/>
            </w:pPr>
            <w:r w:rsidRPr="00691D73">
              <w:rPr>
                <w:rFonts w:ascii="Times New Roman" w:hAnsi="Times New Roman" w:cs="Times New Roman"/>
                <w:sz w:val="24"/>
                <w:szCs w:val="24"/>
              </w:rPr>
              <w:t>ОПК-4, ПК-2</w:t>
            </w:r>
          </w:p>
        </w:tc>
        <w:tc>
          <w:tcPr>
            <w:tcW w:w="2479" w:type="dxa"/>
          </w:tcPr>
          <w:p w:rsidR="008B6402" w:rsidRPr="004E4230" w:rsidRDefault="008B6402" w:rsidP="00175770">
            <w:pPr>
              <w:jc w:val="center"/>
              <w:rPr>
                <w:rFonts w:ascii="Times New Roman" w:hAnsi="Times New Roman" w:cs="Times New Roman"/>
              </w:rPr>
            </w:pPr>
            <w:r w:rsidRPr="004E4230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b/>
          <w:sz w:val="24"/>
          <w:szCs w:val="24"/>
        </w:rPr>
        <w:t>7.Вопросы к экзамену</w:t>
      </w: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1. Определение понятий «инвалид», «инвалидность», «лицо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ограниченными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возможностями».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2. Теоретико-методологические и организационно-правовые аспекты проблем инвалидности и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инвалидов.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3. Модели инвалидности: медицинская, политическая, модель независимой жизни, </w:t>
      </w:r>
      <w:proofErr w:type="spellStart"/>
      <w:r w:rsidRPr="0023075A">
        <w:rPr>
          <w:rFonts w:ascii="Times New Roman" w:eastAsia="Times New Roman" w:hAnsi="Times New Roman" w:cs="Times New Roman"/>
          <w:sz w:val="24"/>
          <w:szCs w:val="24"/>
        </w:rPr>
        <w:t>медикосоциальная</w:t>
      </w:r>
      <w:proofErr w:type="spell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, их характеристика.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4. Понятие «реабилитация».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5. Определение и содержание понятий «</w:t>
      </w:r>
      <w:proofErr w:type="spellStart"/>
      <w:r w:rsidRPr="0023075A">
        <w:rPr>
          <w:rFonts w:ascii="Times New Roman" w:eastAsia="Times New Roman" w:hAnsi="Times New Roman" w:cs="Times New Roman"/>
          <w:sz w:val="24"/>
          <w:szCs w:val="24"/>
        </w:rPr>
        <w:t>абилитация</w:t>
      </w:r>
      <w:proofErr w:type="spell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», «адаптация», «социальная интеграция».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6. Основные направления реабилитации: восстановительное лечение,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ориентация, обучение и образование, содействие в трудоустройстве,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7. Производственная адаптация, социальная реабилитация,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спорт. Их содержание и особенности для лиц с различными видами и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степенью ограничения жизнедеятельности.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8. Структура социальной реабилитации: социально-средовая, социально-педагогическая,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социально-психологическая, социокультурная, а также социально-средовая адаптация.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9. Понятие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экспертизы.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10. Учреждения, осуществляющие медик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социальную экспертизу.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11. Структура, организация, задачи и основные направления деятельности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учреждений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экспертизы.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Порядок направления граждан на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медико-социальную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экспертизу. Порядок ее проведения.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13. Основания для признания гражданина инвалидом. Порядок и сроки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переосвидетельствования инвалидов.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14. Нормативное правовое обеспечение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экспертизы. Индивидуальная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реабилитации: сущность, цель, структура.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15. Нормативные правовые основы формирования и реализации индивидуальной программы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реабилитации инвалида.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16. Принципы формирования индивидуальной программы реабилитации инвалида.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17. Технические средства реабилитации: понятие, виды.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18. Характеристика различных видов технических средств реабилитации: специальных средств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для самообслуживания и ухода; специальных сре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я ориентирования, общения и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обмена информацией.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19. Лекарственное обеспечение граждан Российской Федерации как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неотъемлемая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составляющая </w:t>
      </w:r>
      <w:proofErr w:type="gramStart"/>
      <w:r w:rsidRPr="0023075A">
        <w:rPr>
          <w:rFonts w:ascii="Times New Roman" w:eastAsia="Times New Roman" w:hAnsi="Times New Roman" w:cs="Times New Roman"/>
          <w:sz w:val="24"/>
          <w:szCs w:val="24"/>
        </w:rPr>
        <w:t>медико-социальной</w:t>
      </w:r>
      <w:proofErr w:type="gramEnd"/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 помощи населению.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20. Федеральное законодательство в сфере лекарственного обеспечения населения: состояние, 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проблемы и перспективы развития.</w:t>
      </w:r>
    </w:p>
    <w:p w:rsidR="008B6402" w:rsidRPr="0023075A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 xml:space="preserve">21. Социокультурная реабилитация: понятие, содержание. Нормативное правовое обеспечение </w:t>
      </w:r>
    </w:p>
    <w:p w:rsidR="008B6402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sz w:val="24"/>
          <w:szCs w:val="24"/>
        </w:rPr>
        <w:t>социокультурной реабилитации</w:t>
      </w:r>
    </w:p>
    <w:p w:rsidR="008B6402" w:rsidRPr="008F0E67" w:rsidRDefault="008B6402" w:rsidP="008B6402">
      <w:pPr>
        <w:tabs>
          <w:tab w:val="left" w:leader="underscore" w:pos="8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23075A" w:rsidRDefault="008B6402" w:rsidP="008B6402">
      <w:pPr>
        <w:numPr>
          <w:ilvl w:val="0"/>
          <w:numId w:val="2"/>
        </w:numPr>
        <w:tabs>
          <w:tab w:val="left" w:leader="underscore" w:pos="7059"/>
        </w:tabs>
        <w:spacing w:after="0" w:line="360" w:lineRule="auto"/>
        <w:ind w:right="-227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75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ответа на экзамене: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39"/>
      </w:tblGrid>
      <w:tr w:rsidR="008B6402" w:rsidRPr="0023075A" w:rsidTr="00175770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3075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3075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Описание критериев оценки</w:t>
            </w:r>
          </w:p>
        </w:tc>
      </w:tr>
      <w:tr w:rsidR="008B6402" w:rsidRPr="0023075A" w:rsidTr="00175770">
        <w:trPr>
          <w:trHeight w:val="2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2307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Start"/>
            <w:r w:rsidRPr="002307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тлично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23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</w:p>
        </w:tc>
      </w:tr>
      <w:tr w:rsidR="008B6402" w:rsidRPr="0023075A" w:rsidTr="00175770">
        <w:trPr>
          <w:trHeight w:val="1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2307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Хорошо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23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одна-две неточности в ответе. </w:t>
            </w:r>
          </w:p>
        </w:tc>
      </w:tr>
      <w:tr w:rsidR="008B6402" w:rsidRPr="0023075A" w:rsidTr="00175770">
        <w:trPr>
          <w:trHeight w:val="2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2307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lastRenderedPageBreak/>
              <w:t>Удовлетворительно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23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 w:rsidR="008B6402" w:rsidRPr="0023075A" w:rsidTr="00175770">
        <w:trPr>
          <w:trHeight w:val="2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2307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spellStart"/>
            <w:r w:rsidRPr="002307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еудовлетворительно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402" w:rsidRPr="0023075A" w:rsidRDefault="008B6402" w:rsidP="00175770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23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8B6402" w:rsidRPr="0023075A" w:rsidRDefault="008B6402" w:rsidP="008B6402">
      <w:p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:rsidR="008B6402" w:rsidRPr="0023075A" w:rsidRDefault="008B6402" w:rsidP="008B640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23075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 w:rsidRPr="0023075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23075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(модуля) составил: </w:t>
      </w:r>
      <w:r w:rsidRPr="0023075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Шляпников С.Е. старший преподаватель кафедры дефектологии</w:t>
      </w:r>
    </w:p>
    <w:p w:rsidR="008B6402" w:rsidRPr="0023075A" w:rsidRDefault="008B6402" w:rsidP="008B6402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Pr="0023075A" w:rsidRDefault="008B6402" w:rsidP="008B6402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02" w:rsidRDefault="008B6402" w:rsidP="008B6402"/>
    <w:p w:rsidR="00903F7A" w:rsidRDefault="00903F7A"/>
    <w:sectPr w:rsidR="0090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8DD"/>
    <w:multiLevelType w:val="hybridMultilevel"/>
    <w:tmpl w:val="5E94C9B4"/>
    <w:lvl w:ilvl="0" w:tplc="6FA810DE">
      <w:start w:val="8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>
    <w:nsid w:val="3B5F5BE3"/>
    <w:multiLevelType w:val="hybridMultilevel"/>
    <w:tmpl w:val="9F9EEC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F0"/>
    <w:rsid w:val="008B6402"/>
    <w:rsid w:val="00903F7A"/>
    <w:rsid w:val="00CC0D70"/>
    <w:rsid w:val="00E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B64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8B6402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8B64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402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8B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B64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8B6402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8B64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402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8B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2024-07-29T14:43:00Z</dcterms:created>
  <dcterms:modified xsi:type="dcterms:W3CDTF">2024-07-29T14:46:00Z</dcterms:modified>
</cp:coreProperties>
</file>