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13" w:rsidRPr="00641413" w:rsidRDefault="00641413" w:rsidP="00641413">
      <w:pPr>
        <w:jc w:val="center"/>
        <w:rPr>
          <w:b/>
          <w:color w:val="000000"/>
          <w:sz w:val="27"/>
          <w:szCs w:val="27"/>
        </w:rPr>
      </w:pPr>
      <w:r w:rsidRPr="00641413">
        <w:rPr>
          <w:b/>
          <w:color w:val="000000"/>
          <w:sz w:val="27"/>
          <w:szCs w:val="27"/>
        </w:rPr>
        <w:t>Пояснительная записка</w:t>
      </w:r>
    </w:p>
    <w:p w:rsidR="005E7CCC" w:rsidRDefault="00641413" w:rsidP="00641413">
      <w:pPr>
        <w:jc w:val="both"/>
        <w:rPr>
          <w:sz w:val="24"/>
          <w:szCs w:val="24"/>
        </w:rPr>
      </w:pPr>
      <w:r>
        <w:rPr>
          <w:color w:val="000000"/>
          <w:sz w:val="27"/>
          <w:szCs w:val="27"/>
        </w:rPr>
        <w:t>Оценочные средства предназначены для контроля и оценки образовательных достижений обучающихся по учебной дисциплине. Оценочные и методические материалы включают комплект компетентностно-ориентированных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</w:t>
      </w:r>
    </w:p>
    <w:p w:rsidR="00A805B3" w:rsidRDefault="00A805B3" w:rsidP="00A805B3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8C31DD" w:rsidRDefault="008C31DD" w:rsidP="00A805B3">
      <w:pPr>
        <w:jc w:val="center"/>
        <w:rPr>
          <w:b/>
          <w:sz w:val="24"/>
          <w:szCs w:val="24"/>
        </w:rPr>
      </w:pPr>
    </w:p>
    <w:p w:rsidR="00A805B3" w:rsidRDefault="007B7B78" w:rsidP="00A805B3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Этноконфессиональное взаимодействие в истории Томска XVII-XX вв.</w:t>
      </w:r>
      <w:r w:rsidR="008C31DD" w:rsidRPr="00A65C15">
        <w:rPr>
          <w:b/>
          <w:sz w:val="24"/>
          <w:szCs w:val="24"/>
          <w:u w:val="single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40"/>
        <w:gridCol w:w="2268"/>
        <w:gridCol w:w="2268"/>
      </w:tblGrid>
      <w:tr w:rsidR="007B7B78" w:rsidTr="00205729">
        <w:trPr>
          <w:trHeight w:val="17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rPr>
                <w:b/>
              </w:rPr>
            </w:pPr>
            <w:r>
              <w:rPr>
                <w:b/>
              </w:rPr>
              <w:t>Контролируемые 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Pr="00204800" w:rsidRDefault="007B7B78" w:rsidP="0020572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Контролируемые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B78" w:rsidRDefault="007B7B78" w:rsidP="0020572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Оценочные средства</w:t>
            </w:r>
          </w:p>
        </w:tc>
      </w:tr>
      <w:tr w:rsidR="007B7B78" w:rsidRPr="00436A54" w:rsidTr="0020572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302065" w:rsidRDefault="007B7B78" w:rsidP="00205729">
            <w:pPr>
              <w:snapToGrid w:val="0"/>
              <w:spacing w:line="200" w:lineRule="atLeast"/>
              <w:rPr>
                <w:szCs w:val="24"/>
              </w:rPr>
            </w:pPr>
            <w:r w:rsidRPr="00302065">
              <w:rPr>
                <w:rStyle w:val="ad"/>
                <w:color w:val="auto"/>
                <w:szCs w:val="24"/>
                <w:u w:val="none"/>
              </w:rPr>
              <w:t>Томск в XVII в.: формирование основ межэтнического и межконфесионального взаимодействия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Pr="00F35E13" w:rsidRDefault="00641413" w:rsidP="0028467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УК-5, </w:t>
            </w:r>
            <w:r w:rsidR="00CE59DA">
              <w:rPr>
                <w:szCs w:val="24"/>
              </w:rPr>
              <w:t>ПК-3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Комплект тем рефератов (докладов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Комплект вопросов для обсуждений и дискуссий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Комплект тем рефератов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Вопросы и задания для самостоятельной работы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</w:p>
          <w:p w:rsidR="007B7B78" w:rsidRPr="00436A54" w:rsidRDefault="007B7B78" w:rsidP="00641413">
            <w:pPr>
              <w:snapToGrid w:val="0"/>
              <w:jc w:val="center"/>
              <w:rPr>
                <w:b/>
                <w:szCs w:val="24"/>
              </w:rPr>
            </w:pPr>
            <w:r w:rsidRPr="00436A54">
              <w:rPr>
                <w:szCs w:val="24"/>
              </w:rPr>
              <w:t>Перечень вопросов для промежуточной аттестации (</w:t>
            </w:r>
            <w:r>
              <w:rPr>
                <w:szCs w:val="24"/>
              </w:rPr>
              <w:t xml:space="preserve">к </w:t>
            </w:r>
            <w:r w:rsidR="00641413">
              <w:rPr>
                <w:szCs w:val="24"/>
              </w:rPr>
              <w:t>зачет</w:t>
            </w:r>
            <w:r>
              <w:rPr>
                <w:szCs w:val="24"/>
              </w:rPr>
              <w:t>у</w:t>
            </w:r>
            <w:r w:rsidRPr="00436A54">
              <w:rPr>
                <w:szCs w:val="24"/>
              </w:rPr>
              <w:t>)</w:t>
            </w:r>
          </w:p>
        </w:tc>
      </w:tr>
      <w:tr w:rsidR="007B7B78" w:rsidRPr="00436A54" w:rsidTr="0020572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302065" w:rsidRDefault="007B7B78" w:rsidP="00205729">
            <w:pPr>
              <w:snapToGrid w:val="0"/>
              <w:spacing w:line="200" w:lineRule="atLeast"/>
              <w:rPr>
                <w:szCs w:val="24"/>
              </w:rPr>
            </w:pPr>
            <w:r w:rsidRPr="00302065">
              <w:rPr>
                <w:rStyle w:val="ad"/>
                <w:color w:val="auto"/>
                <w:szCs w:val="24"/>
                <w:u w:val="none"/>
              </w:rPr>
              <w:t>Томск XVIII в.: культуры и религии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Pr="00436A54" w:rsidRDefault="00641413" w:rsidP="0020572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УК-5, </w:t>
            </w:r>
            <w:r w:rsidR="0028467C">
              <w:rPr>
                <w:szCs w:val="24"/>
              </w:rPr>
              <w:t>ПК-3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Комплект тем рефератов (докладов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Комплект вопросов для обсуждений и дискуссий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Комплект тем рефератов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Вопросы и задания для самостоятельной работы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</w:p>
          <w:p w:rsidR="007B7B78" w:rsidRPr="00436A54" w:rsidRDefault="007B7B78" w:rsidP="00641413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Перечень вопросов для промежуточной аттестации (</w:t>
            </w:r>
            <w:r>
              <w:rPr>
                <w:szCs w:val="24"/>
              </w:rPr>
              <w:t>к</w:t>
            </w:r>
            <w:r w:rsidR="00641413">
              <w:rPr>
                <w:szCs w:val="24"/>
              </w:rPr>
              <w:t xml:space="preserve"> зачету</w:t>
            </w:r>
            <w:r w:rsidRPr="00436A54">
              <w:rPr>
                <w:szCs w:val="24"/>
              </w:rPr>
              <w:t>)</w:t>
            </w:r>
          </w:p>
        </w:tc>
      </w:tr>
      <w:tr w:rsidR="007B7B78" w:rsidRPr="00436A54" w:rsidTr="0020572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302065" w:rsidRDefault="007B7B78" w:rsidP="00205729">
            <w:pPr>
              <w:snapToGrid w:val="0"/>
              <w:spacing w:line="200" w:lineRule="atLeast"/>
              <w:rPr>
                <w:szCs w:val="24"/>
              </w:rPr>
            </w:pPr>
            <w:r w:rsidRPr="00302065">
              <w:rPr>
                <w:rStyle w:val="ad"/>
                <w:color w:val="auto"/>
                <w:szCs w:val="24"/>
                <w:u w:val="none"/>
              </w:rPr>
              <w:t xml:space="preserve">Религиозные конфессии и этноконфессиональные отношения в Томске и Томской губернии в </w:t>
            </w:r>
            <w:r w:rsidRPr="00302065">
              <w:rPr>
                <w:rStyle w:val="ad"/>
                <w:color w:val="auto"/>
                <w:szCs w:val="24"/>
                <w:u w:val="none"/>
                <w:lang w:val="en-US"/>
              </w:rPr>
              <w:t>XIX</w:t>
            </w:r>
            <w:r w:rsidRPr="00302065">
              <w:rPr>
                <w:rStyle w:val="ad"/>
                <w:color w:val="auto"/>
                <w:szCs w:val="24"/>
                <w:u w:val="none"/>
              </w:rPr>
              <w:t xml:space="preserve"> в</w:t>
            </w:r>
            <w:r w:rsidRPr="00302065">
              <w:rPr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Pr="00436A54" w:rsidRDefault="00641413" w:rsidP="00205729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УК-5, </w:t>
            </w:r>
            <w:r w:rsidR="0028467C">
              <w:rPr>
                <w:szCs w:val="24"/>
              </w:rPr>
              <w:t>ПК-3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Комплект тем рефератов (докладов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Комплект вопросов для обсуждений и дискуссий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Комплект тем рефератов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Вопросы и задания для самостоятельной работы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</w:p>
          <w:p w:rsidR="007B7B78" w:rsidRPr="00436A54" w:rsidRDefault="007B7B78" w:rsidP="00641413">
            <w:pPr>
              <w:snapToGrid w:val="0"/>
              <w:jc w:val="center"/>
              <w:rPr>
                <w:b/>
                <w:szCs w:val="24"/>
              </w:rPr>
            </w:pPr>
            <w:r w:rsidRPr="00436A54">
              <w:rPr>
                <w:szCs w:val="24"/>
              </w:rPr>
              <w:t>Перечень вопросов для промежуточной аттестации (</w:t>
            </w:r>
            <w:r>
              <w:rPr>
                <w:szCs w:val="24"/>
              </w:rPr>
              <w:t xml:space="preserve">к </w:t>
            </w:r>
            <w:r w:rsidR="00641413">
              <w:rPr>
                <w:szCs w:val="24"/>
              </w:rPr>
              <w:t>зачет</w:t>
            </w:r>
            <w:r>
              <w:rPr>
                <w:szCs w:val="24"/>
              </w:rPr>
              <w:t>у</w:t>
            </w:r>
            <w:r w:rsidRPr="00436A54">
              <w:rPr>
                <w:szCs w:val="24"/>
              </w:rPr>
              <w:t>)</w:t>
            </w:r>
          </w:p>
        </w:tc>
      </w:tr>
      <w:tr w:rsidR="007B7B78" w:rsidRPr="00436A54" w:rsidTr="0020572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302065" w:rsidRDefault="007B7B78" w:rsidP="00205729">
            <w:pPr>
              <w:snapToGrid w:val="0"/>
              <w:spacing w:line="200" w:lineRule="atLeast"/>
              <w:rPr>
                <w:szCs w:val="24"/>
              </w:rPr>
            </w:pPr>
            <w:r w:rsidRPr="00302065">
              <w:rPr>
                <w:rStyle w:val="ad"/>
                <w:color w:val="auto"/>
                <w:szCs w:val="24"/>
                <w:u w:val="none"/>
              </w:rPr>
              <w:t>Религиозная жизнь Томска в XX в</w:t>
            </w:r>
            <w:r>
              <w:rPr>
                <w:rStyle w:val="ad"/>
                <w:color w:val="auto"/>
                <w:szCs w:val="24"/>
                <w:u w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Pr="00436A54" w:rsidRDefault="00641413" w:rsidP="0020572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УК-5, </w:t>
            </w:r>
            <w:r w:rsidR="0028467C">
              <w:rPr>
                <w:szCs w:val="24"/>
              </w:rPr>
              <w:t>ПК-3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Комплект тем рефератов (докладов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Комплект вопросов для обсуждений и дискуссий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Комплект тем рефератов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 xml:space="preserve">Вопросы и задания для самостоятельной </w:t>
            </w:r>
            <w:r w:rsidRPr="00436A54">
              <w:rPr>
                <w:szCs w:val="24"/>
              </w:rPr>
              <w:lastRenderedPageBreak/>
              <w:t>работы</w:t>
            </w:r>
          </w:p>
          <w:p w:rsidR="007B7B78" w:rsidRPr="00436A54" w:rsidRDefault="007B7B78" w:rsidP="00205729">
            <w:pPr>
              <w:snapToGrid w:val="0"/>
              <w:jc w:val="center"/>
              <w:rPr>
                <w:szCs w:val="24"/>
              </w:rPr>
            </w:pPr>
          </w:p>
          <w:p w:rsidR="007B7B78" w:rsidRPr="00436A54" w:rsidRDefault="007B7B78" w:rsidP="00641413">
            <w:pPr>
              <w:snapToGrid w:val="0"/>
              <w:jc w:val="center"/>
              <w:rPr>
                <w:szCs w:val="24"/>
              </w:rPr>
            </w:pPr>
            <w:r w:rsidRPr="00436A54">
              <w:rPr>
                <w:szCs w:val="24"/>
              </w:rPr>
              <w:t>Перечень вопросов для промежуточной аттестации (</w:t>
            </w:r>
            <w:r>
              <w:rPr>
                <w:szCs w:val="24"/>
              </w:rPr>
              <w:t>к</w:t>
            </w:r>
            <w:r w:rsidR="00641413">
              <w:rPr>
                <w:szCs w:val="24"/>
              </w:rPr>
              <w:t xml:space="preserve"> зачету</w:t>
            </w:r>
            <w:r w:rsidRPr="00436A54">
              <w:rPr>
                <w:szCs w:val="24"/>
              </w:rPr>
              <w:t>)</w:t>
            </w:r>
          </w:p>
        </w:tc>
      </w:tr>
    </w:tbl>
    <w:p w:rsidR="00A805B3" w:rsidRDefault="00A805B3" w:rsidP="00A805B3">
      <w:pPr>
        <w:ind w:left="100"/>
        <w:jc w:val="center"/>
        <w:rPr>
          <w:sz w:val="24"/>
          <w:szCs w:val="24"/>
        </w:rPr>
      </w:pPr>
    </w:p>
    <w:p w:rsidR="007B7B78" w:rsidRDefault="007B7B78">
      <w:pPr>
        <w:suppressAutoHyphens w:val="0"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B7B78" w:rsidRPr="00FC45AE" w:rsidRDefault="007B7B78" w:rsidP="007B7B78">
      <w:pPr>
        <w:ind w:firstLine="709"/>
        <w:jc w:val="center"/>
        <w:rPr>
          <w:b/>
          <w:i/>
          <w:sz w:val="28"/>
          <w:szCs w:val="28"/>
        </w:rPr>
      </w:pPr>
      <w:r w:rsidRPr="00FC45AE">
        <w:rPr>
          <w:b/>
          <w:i/>
          <w:sz w:val="28"/>
          <w:szCs w:val="28"/>
        </w:rPr>
        <w:lastRenderedPageBreak/>
        <w:t>Тематика рефератов</w:t>
      </w:r>
      <w:r>
        <w:rPr>
          <w:b/>
          <w:i/>
          <w:sz w:val="28"/>
          <w:szCs w:val="28"/>
        </w:rPr>
        <w:t xml:space="preserve"> (докладов)</w:t>
      </w:r>
    </w:p>
    <w:p w:rsidR="007B7B78" w:rsidRPr="001907F0" w:rsidRDefault="007B7B78" w:rsidP="007B7B78">
      <w:pPr>
        <w:widowControl w:val="0"/>
        <w:numPr>
          <w:ilvl w:val="0"/>
          <w:numId w:val="11"/>
        </w:numPr>
        <w:autoSpaceDE w:val="0"/>
        <w:rPr>
          <w:bCs/>
          <w:sz w:val="28"/>
          <w:szCs w:val="28"/>
        </w:rPr>
      </w:pPr>
      <w:r w:rsidRPr="001907F0">
        <w:rPr>
          <w:sz w:val="28"/>
          <w:szCs w:val="28"/>
        </w:rPr>
        <w:t>История Троицкого кафедрального собора.</w:t>
      </w:r>
    </w:p>
    <w:p w:rsidR="007B7B78" w:rsidRPr="001907F0" w:rsidRDefault="007B7B78" w:rsidP="007B7B78">
      <w:pPr>
        <w:widowControl w:val="0"/>
        <w:numPr>
          <w:ilvl w:val="0"/>
          <w:numId w:val="11"/>
        </w:numPr>
        <w:autoSpaceDE w:val="0"/>
        <w:rPr>
          <w:bCs/>
          <w:sz w:val="28"/>
          <w:szCs w:val="28"/>
        </w:rPr>
      </w:pPr>
      <w:r w:rsidRPr="001907F0">
        <w:rPr>
          <w:sz w:val="28"/>
          <w:szCs w:val="28"/>
        </w:rPr>
        <w:t>Православные томские купцы – благотворители.</w:t>
      </w:r>
    </w:p>
    <w:p w:rsidR="007B7B78" w:rsidRPr="001907F0" w:rsidRDefault="007B7B78" w:rsidP="007B7B78">
      <w:pPr>
        <w:widowControl w:val="0"/>
        <w:numPr>
          <w:ilvl w:val="0"/>
          <w:numId w:val="11"/>
        </w:numPr>
        <w:autoSpaceDE w:val="0"/>
        <w:rPr>
          <w:bCs/>
          <w:sz w:val="28"/>
          <w:szCs w:val="28"/>
        </w:rPr>
      </w:pPr>
      <w:r w:rsidRPr="001907F0">
        <w:rPr>
          <w:sz w:val="28"/>
          <w:szCs w:val="28"/>
        </w:rPr>
        <w:t>Томские епископы Русской православной церкви</w:t>
      </w:r>
    </w:p>
    <w:p w:rsidR="007B7B78" w:rsidRPr="001907F0" w:rsidRDefault="007B7B78" w:rsidP="007B7B78">
      <w:pPr>
        <w:widowControl w:val="0"/>
        <w:numPr>
          <w:ilvl w:val="0"/>
          <w:numId w:val="11"/>
        </w:numPr>
        <w:autoSpaceDE w:val="0"/>
        <w:rPr>
          <w:bCs/>
          <w:sz w:val="28"/>
          <w:szCs w:val="28"/>
        </w:rPr>
      </w:pPr>
      <w:r w:rsidRPr="001907F0">
        <w:rPr>
          <w:sz w:val="28"/>
          <w:szCs w:val="28"/>
        </w:rPr>
        <w:t>Алтайская духовная миссия</w:t>
      </w:r>
    </w:p>
    <w:p w:rsidR="007B7B78" w:rsidRPr="001907F0" w:rsidRDefault="007B7B78" w:rsidP="007B7B78">
      <w:pPr>
        <w:widowControl w:val="0"/>
        <w:numPr>
          <w:ilvl w:val="0"/>
          <w:numId w:val="11"/>
        </w:numPr>
        <w:autoSpaceDE w:val="0"/>
        <w:rPr>
          <w:bCs/>
          <w:sz w:val="28"/>
          <w:szCs w:val="28"/>
        </w:rPr>
      </w:pPr>
      <w:r w:rsidRPr="001907F0">
        <w:rPr>
          <w:sz w:val="28"/>
          <w:szCs w:val="28"/>
        </w:rPr>
        <w:t>История единоверия в России.</w:t>
      </w:r>
    </w:p>
    <w:p w:rsidR="007B7B78" w:rsidRPr="001907F0" w:rsidRDefault="007B7B78" w:rsidP="007B7B78">
      <w:pPr>
        <w:widowControl w:val="0"/>
        <w:numPr>
          <w:ilvl w:val="0"/>
          <w:numId w:val="11"/>
        </w:numPr>
        <w:autoSpaceDE w:val="0"/>
        <w:rPr>
          <w:bCs/>
          <w:sz w:val="28"/>
          <w:szCs w:val="28"/>
        </w:rPr>
      </w:pPr>
      <w:r w:rsidRPr="001907F0">
        <w:rPr>
          <w:sz w:val="28"/>
          <w:szCs w:val="28"/>
        </w:rPr>
        <w:t>Польская община в Томске и ее история.</w:t>
      </w:r>
    </w:p>
    <w:p w:rsidR="007B7B78" w:rsidRPr="001907F0" w:rsidRDefault="007B7B78" w:rsidP="007B7B78">
      <w:pPr>
        <w:widowControl w:val="0"/>
        <w:numPr>
          <w:ilvl w:val="0"/>
          <w:numId w:val="11"/>
        </w:numPr>
        <w:autoSpaceDE w:val="0"/>
        <w:rPr>
          <w:bCs/>
          <w:sz w:val="28"/>
          <w:szCs w:val="28"/>
        </w:rPr>
      </w:pPr>
      <w:r w:rsidRPr="001907F0">
        <w:rPr>
          <w:sz w:val="28"/>
          <w:szCs w:val="28"/>
        </w:rPr>
        <w:t>История томской лютеранской кирхи</w:t>
      </w:r>
    </w:p>
    <w:p w:rsidR="005E7CCC" w:rsidRPr="005E7CCC" w:rsidRDefault="005E7CCC" w:rsidP="007B7B78">
      <w:pPr>
        <w:widowControl w:val="0"/>
        <w:ind w:left="360"/>
        <w:jc w:val="center"/>
        <w:rPr>
          <w:b/>
          <w:sz w:val="24"/>
          <w:szCs w:val="24"/>
        </w:rPr>
      </w:pPr>
      <w:r w:rsidRPr="005E7CCC">
        <w:rPr>
          <w:b/>
          <w:sz w:val="24"/>
          <w:szCs w:val="24"/>
        </w:rPr>
        <w:t>Методические материалы</w:t>
      </w:r>
    </w:p>
    <w:p w:rsidR="005E7CCC" w:rsidRPr="005E7CCC" w:rsidRDefault="005E7CCC" w:rsidP="007B7B78">
      <w:pPr>
        <w:widowControl w:val="0"/>
        <w:ind w:left="360"/>
        <w:jc w:val="center"/>
        <w:rPr>
          <w:sz w:val="24"/>
          <w:szCs w:val="24"/>
        </w:rPr>
      </w:pPr>
      <w:r w:rsidRPr="005E7CCC">
        <w:rPr>
          <w:sz w:val="24"/>
          <w:szCs w:val="24"/>
        </w:rPr>
        <w:t>Студент сдает 2 реферата в течение семестра по одной из представленных тем, либо по теме, предложенной студентом</w:t>
      </w:r>
    </w:p>
    <w:p w:rsidR="007B7B78" w:rsidRPr="007B7B78" w:rsidRDefault="007B7B78" w:rsidP="007B7B78">
      <w:pPr>
        <w:widowControl w:val="0"/>
        <w:ind w:left="360"/>
        <w:jc w:val="center"/>
        <w:rPr>
          <w:b/>
        </w:rPr>
      </w:pPr>
      <w:r w:rsidRPr="007B7B78">
        <w:rPr>
          <w:b/>
        </w:rPr>
        <w:t>Критерии и показатели, используемые</w:t>
      </w:r>
      <w:r w:rsidRPr="007B7B78">
        <w:rPr>
          <w:b/>
          <w:spacing w:val="-13"/>
        </w:rPr>
        <w:t xml:space="preserve"> </w:t>
      </w:r>
      <w:r w:rsidRPr="007B7B78">
        <w:rPr>
          <w:b/>
        </w:rPr>
        <w:t>при оценивании</w:t>
      </w:r>
      <w:r w:rsidRPr="007B7B78">
        <w:rPr>
          <w:b/>
          <w:spacing w:val="-2"/>
        </w:rPr>
        <w:t xml:space="preserve"> </w:t>
      </w:r>
      <w:r w:rsidRPr="007B7B78">
        <w:rPr>
          <w:b/>
        </w:rPr>
        <w:t>реферата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077"/>
        <w:gridCol w:w="5318"/>
      </w:tblGrid>
      <w:tr w:rsidR="007B7B78" w:rsidTr="0020572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7B7B78" w:rsidRDefault="007B7B78" w:rsidP="007B7B78">
            <w:pPr>
              <w:snapToGrid w:val="0"/>
              <w:ind w:left="360"/>
              <w:jc w:val="center"/>
              <w:rPr>
                <w:b/>
                <w:lang w:val="en-US"/>
              </w:rPr>
            </w:pPr>
            <w:r w:rsidRPr="007B7B78">
              <w:rPr>
                <w:b/>
                <w:lang w:val="en-US"/>
              </w:rPr>
              <w:t>Характеристика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Pr="007B7B78" w:rsidRDefault="007B7B78" w:rsidP="007B7B78">
            <w:pPr>
              <w:snapToGrid w:val="0"/>
              <w:ind w:left="360"/>
              <w:jc w:val="center"/>
              <w:rPr>
                <w:b/>
              </w:rPr>
            </w:pPr>
            <w:r w:rsidRPr="007B7B78">
              <w:rPr>
                <w:b/>
              </w:rPr>
              <w:t>Требования</w:t>
            </w:r>
            <w:r w:rsidRPr="007B7B78">
              <w:rPr>
                <w:b/>
                <w:spacing w:val="-1"/>
              </w:rPr>
              <w:t xml:space="preserve"> </w:t>
            </w:r>
            <w:r w:rsidRPr="007B7B78">
              <w:rPr>
                <w:b/>
              </w:rPr>
              <w:t>по структуре</w:t>
            </w:r>
            <w:r w:rsidRPr="007B7B78">
              <w:rPr>
                <w:b/>
                <w:spacing w:val="-2"/>
              </w:rPr>
              <w:t xml:space="preserve"> </w:t>
            </w:r>
            <w:r w:rsidRPr="007B7B78">
              <w:rPr>
                <w:b/>
              </w:rPr>
              <w:t>и оформлению</w:t>
            </w:r>
          </w:p>
        </w:tc>
      </w:tr>
      <w:tr w:rsidR="007B7B78" w:rsidRPr="00674B9D" w:rsidTr="0020572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Default="007B7B78" w:rsidP="007B7B78">
            <w:pPr>
              <w:snapToGrid w:val="0"/>
              <w:ind w:left="360"/>
              <w:jc w:val="both"/>
            </w:pPr>
            <w: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7B7B78" w:rsidRDefault="007B7B78" w:rsidP="007B7B78">
            <w:pPr>
              <w:ind w:left="360"/>
              <w:jc w:val="both"/>
            </w:pPr>
            <w: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7B7B78" w:rsidRDefault="007B7B78" w:rsidP="007B7B78">
            <w:pPr>
              <w:jc w:val="both"/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Default="007B7B78" w:rsidP="007B7B78">
            <w:pPr>
              <w:snapToGrid w:val="0"/>
              <w:ind w:left="1080"/>
              <w:jc w:val="both"/>
            </w:pPr>
            <w:r>
              <w:t>титульный лист (оформляется по образцу, утвержденному кафедрой);</w:t>
            </w:r>
          </w:p>
          <w:p w:rsidR="007B7B78" w:rsidRDefault="007B7B78" w:rsidP="007B7B78">
            <w:pPr>
              <w:ind w:left="1080"/>
              <w:jc w:val="both"/>
            </w:pPr>
            <w:r>
              <w:t>план работы с указанием страниц каждого пункта;</w:t>
            </w:r>
          </w:p>
          <w:p w:rsidR="007B7B78" w:rsidRDefault="007B7B78" w:rsidP="007B7B78">
            <w:pPr>
              <w:ind w:left="1080"/>
              <w:jc w:val="both"/>
            </w:pPr>
            <w:r>
              <w:t>введение (обоснование актуальности выбранной для изучения темы для теории и практики, для автора реферата);</w:t>
            </w:r>
          </w:p>
          <w:p w:rsidR="007B7B78" w:rsidRDefault="007B7B78" w:rsidP="007B7B78">
            <w:pPr>
              <w:ind w:left="1080"/>
              <w:jc w:val="both"/>
            </w:pPr>
            <w:r>
              <w:t>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7B7B78" w:rsidRDefault="007B7B78" w:rsidP="007B7B78">
            <w:pPr>
              <w:ind w:left="1080"/>
              <w:jc w:val="both"/>
            </w:pPr>
            <w:r>
              <w:t>заключение;</w:t>
            </w:r>
          </w:p>
          <w:p w:rsidR="007B7B78" w:rsidRDefault="007B7B78" w:rsidP="007B7B78">
            <w:pPr>
              <w:ind w:left="1080"/>
              <w:jc w:val="both"/>
            </w:pPr>
            <w:r>
              <w:t>список использованной литературы;</w:t>
            </w:r>
          </w:p>
          <w:p w:rsidR="007B7B78" w:rsidRDefault="007B7B78" w:rsidP="007B7B78">
            <w:pPr>
              <w:ind w:left="360"/>
              <w:jc w:val="both"/>
            </w:pPr>
            <w: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7B7B78" w:rsidRPr="007B7B78" w:rsidRDefault="007B7B78" w:rsidP="007B7B78">
      <w:pPr>
        <w:widowControl w:val="0"/>
        <w:ind w:left="360"/>
        <w:jc w:val="center"/>
        <w:rPr>
          <w:b/>
          <w:bCs/>
          <w:lang w:val="en-US"/>
        </w:rPr>
      </w:pPr>
      <w:r w:rsidRPr="007B7B78">
        <w:rPr>
          <w:b/>
          <w:bCs/>
          <w:lang w:val="en-US"/>
        </w:rPr>
        <w:t>Алгоритм оценивания учебного</w:t>
      </w:r>
      <w:r w:rsidRPr="007B7B78">
        <w:rPr>
          <w:b/>
          <w:bCs/>
          <w:spacing w:val="-9"/>
          <w:lang w:val="en-US"/>
        </w:rPr>
        <w:t xml:space="preserve"> </w:t>
      </w:r>
      <w:r w:rsidRPr="007B7B78">
        <w:rPr>
          <w:b/>
          <w:bCs/>
          <w:lang w:val="en-US"/>
        </w:rPr>
        <w:t>реферата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330"/>
        <w:gridCol w:w="1065"/>
      </w:tblGrid>
      <w:tr w:rsidR="007B7B78" w:rsidTr="0020572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7B7B78" w:rsidRDefault="007B7B78" w:rsidP="007B7B78">
            <w:pPr>
              <w:snapToGrid w:val="0"/>
              <w:ind w:left="360"/>
              <w:jc w:val="center"/>
              <w:rPr>
                <w:b/>
              </w:rPr>
            </w:pPr>
            <w:r w:rsidRPr="007B7B78">
              <w:rPr>
                <w:b/>
              </w:rPr>
              <w:t>Показатели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Pr="007B7B78" w:rsidRDefault="007B7B78" w:rsidP="007B7B78">
            <w:pPr>
              <w:snapToGrid w:val="0"/>
              <w:ind w:left="360"/>
              <w:jc w:val="center"/>
              <w:rPr>
                <w:b/>
              </w:rPr>
            </w:pPr>
            <w:r w:rsidRPr="007B7B78">
              <w:rPr>
                <w:b/>
              </w:rPr>
              <w:t>Балл</w:t>
            </w:r>
          </w:p>
        </w:tc>
      </w:tr>
      <w:tr w:rsidR="007B7B78" w:rsidTr="0020572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Default="007B7B78" w:rsidP="007B7B78">
            <w:pPr>
              <w:snapToGrid w:val="0"/>
              <w:ind w:left="360"/>
              <w:jc w:val="both"/>
            </w:pPr>
            <w:r>
              <w:t>Новизна реферированного текста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Pr="007B7B78" w:rsidRDefault="007B7B78" w:rsidP="007B7B78">
            <w:pPr>
              <w:snapToGrid w:val="0"/>
              <w:ind w:left="360"/>
              <w:jc w:val="center"/>
              <w:rPr>
                <w:lang w:val="en-US"/>
              </w:rPr>
            </w:pPr>
            <w:r w:rsidRPr="007B7B78">
              <w:rPr>
                <w:lang w:val="en-US"/>
              </w:rPr>
              <w:t>1</w:t>
            </w:r>
          </w:p>
        </w:tc>
      </w:tr>
      <w:tr w:rsidR="007B7B78" w:rsidTr="0020572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7B7B78" w:rsidRDefault="007B7B78" w:rsidP="007B7B78">
            <w:pPr>
              <w:widowControl w:val="0"/>
              <w:snapToGrid w:val="0"/>
              <w:ind w:left="360"/>
              <w:rPr>
                <w:b/>
              </w:rPr>
            </w:pPr>
            <w:r w:rsidRPr="007B7B78">
              <w:rPr>
                <w:b/>
              </w:rPr>
              <w:t>Умение структурировать, выделять главное</w:t>
            </w:r>
            <w:r w:rsidRPr="007B7B78">
              <w:rPr>
                <w:b/>
                <w:spacing w:val="-11"/>
              </w:rPr>
              <w:t xml:space="preserve"> </w:t>
            </w:r>
            <w:r w:rsidRPr="007B7B78">
              <w:rPr>
                <w:b/>
              </w:rPr>
              <w:t>и обобщать</w:t>
            </w:r>
            <w:r w:rsidRPr="007B7B78">
              <w:rPr>
                <w:b/>
                <w:spacing w:val="-9"/>
              </w:rPr>
              <w:t xml:space="preserve"> </w:t>
            </w:r>
            <w:r w:rsidRPr="007B7B78">
              <w:rPr>
                <w:b/>
              </w:rPr>
              <w:t>материал: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</w:pPr>
            <w:r>
              <w:t>-обоснование актуальности проблемы и темы для теории и</w:t>
            </w:r>
            <w:r w:rsidRPr="007B7B78">
              <w:rPr>
                <w:spacing w:val="2"/>
              </w:rPr>
              <w:t xml:space="preserve"> </w:t>
            </w:r>
            <w:r>
              <w:t>практики;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  <w:jc w:val="both"/>
            </w:pPr>
            <w:r>
              <w:t xml:space="preserve">-соответствие плана </w:t>
            </w:r>
            <w:r w:rsidRPr="007B7B78">
              <w:rPr>
                <w:spacing w:val="-3"/>
              </w:rPr>
              <w:t>теме</w:t>
            </w:r>
            <w:r w:rsidRPr="007B7B78">
              <w:rPr>
                <w:spacing w:val="-5"/>
              </w:rPr>
              <w:t xml:space="preserve"> </w:t>
            </w:r>
            <w:r>
              <w:t>реферата;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</w:pPr>
            <w:r>
              <w:t>-охват планом всех аспектов</w:t>
            </w:r>
            <w:r w:rsidRPr="007B7B78">
              <w:rPr>
                <w:spacing w:val="49"/>
              </w:rPr>
              <w:t xml:space="preserve"> </w:t>
            </w:r>
            <w:r>
              <w:t>сформулированной темы;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  <w:jc w:val="both"/>
            </w:pPr>
            <w:r>
              <w:t>-соответствие содержания теме и плану</w:t>
            </w:r>
            <w:r w:rsidRPr="007B7B78">
              <w:rPr>
                <w:spacing w:val="-13"/>
              </w:rPr>
              <w:t xml:space="preserve"> </w:t>
            </w:r>
            <w:r>
              <w:t>реферата;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  <w:jc w:val="both"/>
            </w:pPr>
            <w:r>
              <w:t>-постановка проблемы для</w:t>
            </w:r>
            <w:r w:rsidRPr="007B7B78">
              <w:rPr>
                <w:spacing w:val="6"/>
              </w:rPr>
              <w:t xml:space="preserve"> </w:t>
            </w:r>
            <w:r>
              <w:t>обсуждения;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  <w:jc w:val="both"/>
            </w:pPr>
            <w:r>
              <w:t>-формулирование выводов по каждому</w:t>
            </w:r>
            <w:r w:rsidRPr="007B7B78">
              <w:rPr>
                <w:spacing w:val="-14"/>
              </w:rPr>
              <w:t xml:space="preserve"> </w:t>
            </w:r>
            <w:r>
              <w:t>параграфу;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  <w:jc w:val="both"/>
            </w:pPr>
            <w:r>
              <w:t xml:space="preserve">-формулирование выводов по </w:t>
            </w:r>
            <w:r w:rsidRPr="007B7B78">
              <w:rPr>
                <w:spacing w:val="-3"/>
              </w:rPr>
              <w:t>всей</w:t>
            </w:r>
            <w:r w:rsidRPr="007B7B78">
              <w:rPr>
                <w:spacing w:val="-2"/>
              </w:rPr>
              <w:t xml:space="preserve"> </w:t>
            </w:r>
            <w:r>
              <w:t>работе;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  <w:jc w:val="both"/>
            </w:pPr>
            <w:r>
              <w:t>-систематизация и структурирование</w:t>
            </w:r>
            <w:r w:rsidRPr="007B7B78">
              <w:rPr>
                <w:spacing w:val="-13"/>
              </w:rPr>
              <w:t xml:space="preserve"> </w:t>
            </w:r>
            <w:r>
              <w:t>материала;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</w:pPr>
            <w:r>
              <w:t>-полнота и глубина раскрытия основных</w:t>
            </w:r>
            <w:r w:rsidRPr="007B7B78">
              <w:rPr>
                <w:spacing w:val="5"/>
              </w:rPr>
              <w:t xml:space="preserve"> </w:t>
            </w:r>
            <w:r>
              <w:t>понятий проблемы;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  <w:jc w:val="both"/>
            </w:pPr>
            <w:r>
              <w:t>-грамотное использование</w:t>
            </w:r>
            <w:r w:rsidRPr="007B7B78">
              <w:rPr>
                <w:spacing w:val="-11"/>
              </w:rPr>
              <w:t xml:space="preserve"> </w:t>
            </w:r>
            <w:r>
              <w:t>терминологии;</w:t>
            </w:r>
          </w:p>
          <w:p w:rsidR="007B7B78" w:rsidRPr="007B7B78" w:rsidRDefault="007B7B78" w:rsidP="007B7B78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ind w:left="360"/>
              <w:rPr>
                <w:spacing w:val="-2"/>
              </w:rPr>
            </w:pPr>
            <w:r w:rsidRPr="007B7B78">
              <w:rPr>
                <w:spacing w:val="-1"/>
              </w:rPr>
              <w:t xml:space="preserve">-сопоставление </w:t>
            </w:r>
            <w:r>
              <w:t xml:space="preserve">различных </w:t>
            </w:r>
            <w:r w:rsidRPr="007B7B78">
              <w:rPr>
                <w:spacing w:val="-2"/>
              </w:rPr>
              <w:t>точек</w:t>
            </w:r>
          </w:p>
          <w:p w:rsidR="007B7B78" w:rsidRDefault="007B7B78" w:rsidP="007B7B78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ind w:left="360"/>
            </w:pPr>
            <w:r w:rsidRPr="007B7B78">
              <w:rPr>
                <w:spacing w:val="-1"/>
              </w:rPr>
              <w:t xml:space="preserve">Зрения </w:t>
            </w:r>
            <w:r>
              <w:t>по проблеме</w:t>
            </w:r>
            <w:r w:rsidRPr="007B7B78">
              <w:rPr>
                <w:spacing w:val="-6"/>
              </w:rPr>
              <w:t xml:space="preserve"> </w:t>
            </w:r>
            <w:r>
              <w:t>изучения;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  <w:jc w:val="both"/>
            </w:pPr>
            <w:r>
              <w:t>-наличие собственной авторской позиции, самостоятельность суждений;</w:t>
            </w:r>
            <w:r w:rsidRPr="007B7B78">
              <w:rPr>
                <w:spacing w:val="22"/>
              </w:rPr>
              <w:t xml:space="preserve"> </w:t>
            </w:r>
            <w:r>
              <w:t>формулирование собственного оценочного отношения</w:t>
            </w:r>
            <w:r w:rsidRPr="007B7B78">
              <w:rPr>
                <w:spacing w:val="4"/>
              </w:rPr>
              <w:t xml:space="preserve"> </w:t>
            </w:r>
            <w:r>
              <w:t>к рассматриваемому</w:t>
            </w:r>
            <w:r w:rsidRPr="007B7B78">
              <w:rPr>
                <w:spacing w:val="-4"/>
              </w:rPr>
              <w:t xml:space="preserve"> </w:t>
            </w:r>
            <w:r>
              <w:t>вопросу.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Default="007B7B78" w:rsidP="007B7B78">
            <w:pPr>
              <w:snapToGrid w:val="0"/>
              <w:ind w:left="360"/>
              <w:jc w:val="center"/>
            </w:pPr>
            <w:r>
              <w:t>1</w:t>
            </w:r>
          </w:p>
        </w:tc>
      </w:tr>
      <w:tr w:rsidR="007B7B78" w:rsidTr="0020572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7B7B78" w:rsidRDefault="007B7B78" w:rsidP="007B7B78">
            <w:pPr>
              <w:widowControl w:val="0"/>
              <w:snapToGrid w:val="0"/>
              <w:ind w:left="360"/>
              <w:rPr>
                <w:b/>
              </w:rPr>
            </w:pPr>
            <w:r w:rsidRPr="007B7B78">
              <w:rPr>
                <w:b/>
              </w:rPr>
              <w:t>Умение работать с</w:t>
            </w:r>
            <w:r w:rsidRPr="007B7B78">
              <w:rPr>
                <w:b/>
                <w:spacing w:val="-7"/>
              </w:rPr>
              <w:t xml:space="preserve"> </w:t>
            </w:r>
            <w:r w:rsidRPr="007B7B78">
              <w:rPr>
                <w:b/>
              </w:rPr>
              <w:t>первоисточниками: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</w:pPr>
            <w:r>
              <w:t>-выделение</w:t>
            </w:r>
            <w:r w:rsidRPr="007B7B78">
              <w:rPr>
                <w:spacing w:val="-6"/>
              </w:rPr>
              <w:t xml:space="preserve"> </w:t>
            </w:r>
            <w:r>
              <w:t>главного;</w:t>
            </w:r>
          </w:p>
          <w:p w:rsidR="007B7B78" w:rsidRDefault="007B7B78" w:rsidP="007B7B78">
            <w:pPr>
              <w:ind w:left="360"/>
              <w:jc w:val="both"/>
            </w:pPr>
            <w:r>
              <w:t>-адекватное изложение мысли</w:t>
            </w:r>
            <w:r w:rsidRPr="007B7B78">
              <w:rPr>
                <w:spacing w:val="-8"/>
              </w:rPr>
              <w:t xml:space="preserve"> </w:t>
            </w:r>
            <w:r>
              <w:t>автора первоисточника собственными словами или</w:t>
            </w:r>
            <w:r w:rsidRPr="007B7B78">
              <w:rPr>
                <w:spacing w:val="-13"/>
              </w:rPr>
              <w:t xml:space="preserve"> </w:t>
            </w:r>
            <w:r>
              <w:t>с использованием</w:t>
            </w:r>
            <w:r w:rsidRPr="007B7B78">
              <w:rPr>
                <w:spacing w:val="1"/>
              </w:rPr>
              <w:t xml:space="preserve"> </w:t>
            </w:r>
            <w:r>
              <w:t>цитирования;</w:t>
            </w:r>
          </w:p>
          <w:p w:rsidR="007B7B78" w:rsidRDefault="007B7B78" w:rsidP="007B7B78">
            <w:pPr>
              <w:ind w:left="360"/>
              <w:jc w:val="both"/>
            </w:pPr>
            <w:r>
              <w:t>-уместное и достаточное</w:t>
            </w:r>
            <w:r w:rsidRPr="007B7B78">
              <w:rPr>
                <w:spacing w:val="-12"/>
              </w:rPr>
              <w:t xml:space="preserve"> </w:t>
            </w:r>
            <w:r>
              <w:t>цитирование первоисточников;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</w:pPr>
            <w:r>
              <w:t xml:space="preserve">-использование для освещения выбранной </w:t>
            </w:r>
            <w:r w:rsidRPr="007B7B78">
              <w:rPr>
                <w:spacing w:val="-3"/>
              </w:rPr>
              <w:t xml:space="preserve">темы </w:t>
            </w:r>
            <w:r>
              <w:t>не менее 5-7</w:t>
            </w:r>
            <w:r w:rsidRPr="007B7B78">
              <w:rPr>
                <w:spacing w:val="-4"/>
              </w:rPr>
              <w:t xml:space="preserve"> </w:t>
            </w:r>
            <w:r>
              <w:t>источников;</w:t>
            </w:r>
          </w:p>
          <w:p w:rsidR="007B7B78" w:rsidRDefault="007B7B78" w:rsidP="007B7B78">
            <w:pPr>
              <w:ind w:left="360"/>
              <w:jc w:val="both"/>
            </w:pPr>
            <w:r>
              <w:t>-круг, полнота использования</w:t>
            </w:r>
            <w:r w:rsidRPr="007B7B78">
              <w:rPr>
                <w:spacing w:val="-13"/>
              </w:rPr>
              <w:t xml:space="preserve"> </w:t>
            </w:r>
            <w:r>
              <w:t>литературных источников по проблеме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Default="007B7B78" w:rsidP="007B7B78">
            <w:pPr>
              <w:snapToGrid w:val="0"/>
              <w:ind w:left="360"/>
              <w:jc w:val="center"/>
            </w:pPr>
            <w:r>
              <w:t>1</w:t>
            </w:r>
          </w:p>
        </w:tc>
      </w:tr>
      <w:tr w:rsidR="007B7B78" w:rsidTr="0020572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7B7B78" w:rsidRDefault="007B7B78" w:rsidP="007B7B78">
            <w:pPr>
              <w:widowControl w:val="0"/>
              <w:snapToGrid w:val="0"/>
              <w:ind w:left="360"/>
              <w:rPr>
                <w:b/>
              </w:rPr>
            </w:pPr>
            <w:r w:rsidRPr="007B7B78">
              <w:rPr>
                <w:b/>
              </w:rPr>
              <w:t>Грамотность</w:t>
            </w:r>
          </w:p>
          <w:p w:rsidR="007B7B78" w:rsidRPr="007B7B78" w:rsidRDefault="007B7B78" w:rsidP="007B7B78">
            <w:pPr>
              <w:widowControl w:val="0"/>
              <w:tabs>
                <w:tab w:val="left" w:pos="389"/>
              </w:tabs>
              <w:ind w:left="360"/>
              <w:rPr>
                <w:spacing w:val="-3"/>
              </w:rPr>
            </w:pPr>
            <w:r>
              <w:t>-отсутствие орфографических,</w:t>
            </w:r>
            <w:r w:rsidRPr="007B7B78">
              <w:rPr>
                <w:spacing w:val="-21"/>
              </w:rPr>
              <w:t xml:space="preserve"> </w:t>
            </w:r>
            <w:r>
              <w:t>синтаксических, пунктуационных</w:t>
            </w:r>
            <w:r w:rsidRPr="007B7B78">
              <w:rPr>
                <w:spacing w:val="2"/>
              </w:rPr>
              <w:t xml:space="preserve"> </w:t>
            </w:r>
            <w:r w:rsidRPr="007B7B78">
              <w:rPr>
                <w:spacing w:val="-3"/>
              </w:rPr>
              <w:t>ошибок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</w:pPr>
            <w:r>
              <w:t>-грамотность и культура</w:t>
            </w:r>
            <w:r w:rsidRPr="007B7B78">
              <w:rPr>
                <w:spacing w:val="8"/>
              </w:rPr>
              <w:t xml:space="preserve"> </w:t>
            </w:r>
            <w:r>
              <w:t>изложения;</w:t>
            </w:r>
          </w:p>
          <w:p w:rsidR="007B7B78" w:rsidRDefault="007B7B78" w:rsidP="007B7B78">
            <w:pPr>
              <w:ind w:left="360"/>
              <w:jc w:val="both"/>
            </w:pPr>
            <w:r>
              <w:t>- научный</w:t>
            </w:r>
            <w:r w:rsidRPr="007B7B78">
              <w:rPr>
                <w:spacing w:val="-1"/>
              </w:rPr>
              <w:t xml:space="preserve"> </w:t>
            </w:r>
            <w:r>
              <w:t>стиль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Default="007B7B78" w:rsidP="007B7B78">
            <w:pPr>
              <w:snapToGrid w:val="0"/>
              <w:ind w:left="360"/>
              <w:jc w:val="center"/>
            </w:pPr>
            <w:r>
              <w:t>1</w:t>
            </w:r>
          </w:p>
        </w:tc>
      </w:tr>
      <w:tr w:rsidR="007B7B78" w:rsidTr="0020572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7B7B78" w:rsidRDefault="007B7B78" w:rsidP="007B7B78">
            <w:pPr>
              <w:widowControl w:val="0"/>
              <w:snapToGrid w:val="0"/>
              <w:ind w:left="360"/>
              <w:rPr>
                <w:b/>
              </w:rPr>
            </w:pPr>
            <w:r w:rsidRPr="007B7B78">
              <w:rPr>
                <w:b/>
              </w:rPr>
              <w:lastRenderedPageBreak/>
              <w:t>Умение оформлять письменную</w:t>
            </w:r>
            <w:r w:rsidRPr="007B7B78">
              <w:rPr>
                <w:b/>
                <w:spacing w:val="-16"/>
              </w:rPr>
              <w:t xml:space="preserve"> </w:t>
            </w:r>
            <w:r w:rsidRPr="007B7B78">
              <w:rPr>
                <w:b/>
              </w:rPr>
              <w:t>работу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</w:pPr>
            <w:r>
              <w:t>-правильное оформление ссылок на</w:t>
            </w:r>
            <w:r w:rsidRPr="007B7B78">
              <w:rPr>
                <w:spacing w:val="-22"/>
              </w:rPr>
              <w:t xml:space="preserve"> </w:t>
            </w:r>
            <w:r>
              <w:t>используемую литературу;</w:t>
            </w:r>
          </w:p>
          <w:p w:rsidR="007B7B78" w:rsidRDefault="007B7B78" w:rsidP="007B7B78">
            <w:pPr>
              <w:widowControl w:val="0"/>
              <w:tabs>
                <w:tab w:val="left" w:pos="389"/>
              </w:tabs>
              <w:ind w:left="360"/>
            </w:pPr>
            <w:r>
              <w:t>-грамотное составление списка</w:t>
            </w:r>
            <w:r w:rsidRPr="007B7B78">
              <w:rPr>
                <w:spacing w:val="-18"/>
              </w:rPr>
              <w:t xml:space="preserve"> </w:t>
            </w:r>
            <w:r>
              <w:t>использованной литературы;</w:t>
            </w:r>
          </w:p>
          <w:p w:rsidR="007B7B78" w:rsidRDefault="007B7B78" w:rsidP="007B7B78">
            <w:pPr>
              <w:ind w:left="360"/>
              <w:jc w:val="both"/>
            </w:pPr>
            <w:r>
              <w:t>-соблюдение требований к оформлению и</w:t>
            </w:r>
            <w:r w:rsidRPr="007B7B78">
              <w:rPr>
                <w:spacing w:val="-15"/>
              </w:rPr>
              <w:t xml:space="preserve"> </w:t>
            </w:r>
            <w:r>
              <w:t>объёму реферата.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Default="007B7B78" w:rsidP="007B7B78">
            <w:pPr>
              <w:snapToGrid w:val="0"/>
              <w:ind w:left="360"/>
              <w:jc w:val="center"/>
            </w:pPr>
            <w:r>
              <w:t>1</w:t>
            </w:r>
          </w:p>
        </w:tc>
      </w:tr>
      <w:tr w:rsidR="007B7B78" w:rsidTr="0020572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Pr="007B7B78" w:rsidRDefault="007B7B78" w:rsidP="007B7B78">
            <w:pPr>
              <w:snapToGrid w:val="0"/>
              <w:ind w:left="360"/>
              <w:jc w:val="right"/>
              <w:rPr>
                <w:b/>
              </w:rPr>
            </w:pPr>
            <w:r w:rsidRPr="007B7B78">
              <w:rPr>
                <w:b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Pr="007B7B78" w:rsidRDefault="007B7B78" w:rsidP="007B7B78">
            <w:pPr>
              <w:snapToGrid w:val="0"/>
              <w:ind w:left="360"/>
              <w:jc w:val="center"/>
              <w:rPr>
                <w:lang w:val="en-US"/>
              </w:rPr>
            </w:pPr>
            <w:r w:rsidRPr="007B7B78">
              <w:rPr>
                <w:lang w:val="en-US"/>
              </w:rPr>
              <w:t>5</w:t>
            </w:r>
          </w:p>
        </w:tc>
      </w:tr>
    </w:tbl>
    <w:p w:rsidR="007B7B78" w:rsidRDefault="007B7B78" w:rsidP="007B7B78">
      <w:pPr>
        <w:tabs>
          <w:tab w:val="left" w:pos="-2268"/>
        </w:tabs>
        <w:ind w:left="360" w:right="72"/>
        <w:jc w:val="center"/>
      </w:pPr>
    </w:p>
    <w:p w:rsidR="007B7B78" w:rsidRDefault="007B7B78" w:rsidP="007B7B78">
      <w:pPr>
        <w:tabs>
          <w:tab w:val="left" w:pos="-2268"/>
        </w:tabs>
        <w:ind w:left="360"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7B7B78" w:rsidTr="0020572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Оценка</w:t>
            </w:r>
          </w:p>
        </w:tc>
      </w:tr>
      <w:tr w:rsidR="007B7B78" w:rsidTr="0020572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высокий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отлично</w:t>
            </w:r>
          </w:p>
        </w:tc>
      </w:tr>
      <w:tr w:rsidR="007B7B78" w:rsidTr="0020572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выше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хорошо</w:t>
            </w:r>
          </w:p>
        </w:tc>
      </w:tr>
      <w:tr w:rsidR="007B7B78" w:rsidTr="0020572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средний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удовлетворительно</w:t>
            </w:r>
          </w:p>
        </w:tc>
      </w:tr>
      <w:tr w:rsidR="007B7B78" w:rsidTr="0020572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низкий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B78" w:rsidRDefault="007B7B78" w:rsidP="007B7B78">
            <w:pPr>
              <w:tabs>
                <w:tab w:val="left" w:pos="1760"/>
              </w:tabs>
              <w:snapToGrid w:val="0"/>
              <w:ind w:left="360" w:right="72"/>
              <w:jc w:val="center"/>
            </w:pPr>
            <w:r>
              <w:t>неудовлетворительно</w:t>
            </w:r>
          </w:p>
        </w:tc>
      </w:tr>
    </w:tbl>
    <w:p w:rsidR="007B7B78" w:rsidRDefault="007B7B78" w:rsidP="007B7B78">
      <w:pPr>
        <w:ind w:left="360"/>
        <w:jc w:val="both"/>
      </w:pPr>
    </w:p>
    <w:p w:rsidR="007B7B78" w:rsidRDefault="007B7B78">
      <w:pPr>
        <w:suppressAutoHyphens w:val="0"/>
        <w:spacing w:after="200" w:line="276" w:lineRule="auto"/>
      </w:pPr>
      <w:r>
        <w:br w:type="page"/>
      </w:r>
    </w:p>
    <w:p w:rsidR="007B7B78" w:rsidRPr="00462303" w:rsidRDefault="007B7B78" w:rsidP="007B7B78">
      <w:pPr>
        <w:ind w:firstLine="709"/>
        <w:jc w:val="center"/>
        <w:rPr>
          <w:b/>
          <w:i/>
          <w:sz w:val="28"/>
          <w:szCs w:val="28"/>
        </w:rPr>
      </w:pPr>
      <w:r w:rsidRPr="00462303">
        <w:rPr>
          <w:b/>
          <w:i/>
          <w:sz w:val="28"/>
          <w:szCs w:val="28"/>
        </w:rPr>
        <w:lastRenderedPageBreak/>
        <w:t xml:space="preserve">Перечень вопросов для </w:t>
      </w:r>
      <w:r>
        <w:rPr>
          <w:b/>
          <w:i/>
          <w:sz w:val="28"/>
          <w:szCs w:val="28"/>
        </w:rPr>
        <w:t>самостоятельной работы</w:t>
      </w:r>
    </w:p>
    <w:p w:rsidR="007B7B78" w:rsidRPr="001907F0" w:rsidRDefault="007B7B78" w:rsidP="007B7B78">
      <w:pPr>
        <w:widowControl w:val="0"/>
        <w:numPr>
          <w:ilvl w:val="0"/>
          <w:numId w:val="12"/>
        </w:numPr>
        <w:autoSpaceDE w:val="0"/>
        <w:rPr>
          <w:bCs/>
          <w:sz w:val="28"/>
          <w:szCs w:val="28"/>
        </w:rPr>
      </w:pPr>
      <w:r w:rsidRPr="001907F0">
        <w:rPr>
          <w:sz w:val="28"/>
          <w:szCs w:val="28"/>
        </w:rPr>
        <w:t>Томские купцы – мусульмане и их роль в экономической и культурной жизни города.</w:t>
      </w:r>
    </w:p>
    <w:p w:rsidR="007B7B78" w:rsidRPr="001907F0" w:rsidRDefault="007B7B78" w:rsidP="007B7B78">
      <w:pPr>
        <w:widowControl w:val="0"/>
        <w:numPr>
          <w:ilvl w:val="0"/>
          <w:numId w:val="12"/>
        </w:numPr>
        <w:autoSpaceDE w:val="0"/>
        <w:rPr>
          <w:bCs/>
          <w:sz w:val="28"/>
          <w:szCs w:val="28"/>
        </w:rPr>
      </w:pPr>
      <w:r w:rsidRPr="001907F0">
        <w:rPr>
          <w:sz w:val="28"/>
          <w:szCs w:val="28"/>
        </w:rPr>
        <w:t>Иудеи в России.</w:t>
      </w:r>
    </w:p>
    <w:p w:rsidR="007B7B78" w:rsidRPr="001907F0" w:rsidRDefault="007B7B78" w:rsidP="007B7B78">
      <w:pPr>
        <w:widowControl w:val="0"/>
        <w:numPr>
          <w:ilvl w:val="0"/>
          <w:numId w:val="12"/>
        </w:numPr>
        <w:autoSpaceDE w:val="0"/>
        <w:rPr>
          <w:bCs/>
          <w:sz w:val="28"/>
          <w:szCs w:val="28"/>
        </w:rPr>
      </w:pPr>
      <w:r w:rsidRPr="001907F0">
        <w:rPr>
          <w:sz w:val="28"/>
          <w:szCs w:val="28"/>
        </w:rPr>
        <w:t>Феномен старообрядчества в советские годы.</w:t>
      </w:r>
    </w:p>
    <w:p w:rsidR="007B7B78" w:rsidRPr="001907F0" w:rsidRDefault="007B7B78" w:rsidP="007B7B78">
      <w:pPr>
        <w:widowControl w:val="0"/>
        <w:numPr>
          <w:ilvl w:val="0"/>
          <w:numId w:val="12"/>
        </w:numPr>
        <w:autoSpaceDE w:val="0"/>
        <w:rPr>
          <w:bCs/>
          <w:sz w:val="28"/>
          <w:szCs w:val="28"/>
        </w:rPr>
      </w:pPr>
      <w:r w:rsidRPr="001907F0">
        <w:rPr>
          <w:sz w:val="28"/>
          <w:szCs w:val="28"/>
        </w:rPr>
        <w:t xml:space="preserve">Новомученики и исповедники Русской православной церкви в Томске 1 пол. </w:t>
      </w:r>
      <w:r w:rsidRPr="001907F0">
        <w:rPr>
          <w:sz w:val="28"/>
          <w:szCs w:val="28"/>
          <w:lang w:val="en-US"/>
        </w:rPr>
        <w:t>XIX</w:t>
      </w:r>
      <w:r w:rsidRPr="001907F0">
        <w:rPr>
          <w:sz w:val="28"/>
          <w:szCs w:val="28"/>
        </w:rPr>
        <w:t xml:space="preserve"> в.</w:t>
      </w:r>
    </w:p>
    <w:p w:rsidR="007B7B78" w:rsidRDefault="007B7B78" w:rsidP="007B7B78">
      <w:pPr>
        <w:widowControl w:val="0"/>
        <w:numPr>
          <w:ilvl w:val="0"/>
          <w:numId w:val="12"/>
        </w:numPr>
        <w:autoSpaceDE w:val="0"/>
        <w:rPr>
          <w:bCs/>
          <w:sz w:val="28"/>
          <w:szCs w:val="28"/>
        </w:rPr>
      </w:pPr>
      <w:r w:rsidRPr="001907F0">
        <w:rPr>
          <w:sz w:val="28"/>
          <w:szCs w:val="28"/>
        </w:rPr>
        <w:t xml:space="preserve">Репрессии против католиков и лютеран в Томске 1 пол. </w:t>
      </w:r>
      <w:r w:rsidRPr="001907F0">
        <w:rPr>
          <w:sz w:val="28"/>
          <w:szCs w:val="28"/>
          <w:lang w:val="en-US"/>
        </w:rPr>
        <w:t>XX</w:t>
      </w:r>
      <w:r w:rsidRPr="001907F0">
        <w:rPr>
          <w:sz w:val="28"/>
          <w:szCs w:val="28"/>
        </w:rPr>
        <w:t xml:space="preserve"> в.</w:t>
      </w:r>
    </w:p>
    <w:p w:rsidR="007B7B78" w:rsidRDefault="007B7B78" w:rsidP="007B7B78">
      <w:pPr>
        <w:widowControl w:val="0"/>
        <w:numPr>
          <w:ilvl w:val="0"/>
          <w:numId w:val="12"/>
        </w:numPr>
        <w:autoSpaceDE w:val="0"/>
        <w:rPr>
          <w:bCs/>
          <w:sz w:val="28"/>
          <w:szCs w:val="28"/>
        </w:rPr>
      </w:pPr>
      <w:r w:rsidRPr="00391762">
        <w:rPr>
          <w:sz w:val="28"/>
          <w:szCs w:val="28"/>
        </w:rPr>
        <w:t xml:space="preserve">Антиисламские репрессии в 1 пол. </w:t>
      </w:r>
      <w:r w:rsidRPr="00391762">
        <w:rPr>
          <w:sz w:val="28"/>
          <w:szCs w:val="28"/>
          <w:lang w:val="en-US"/>
        </w:rPr>
        <w:t>XX</w:t>
      </w:r>
      <w:r w:rsidRPr="00391762">
        <w:rPr>
          <w:sz w:val="28"/>
          <w:szCs w:val="28"/>
        </w:rPr>
        <w:t xml:space="preserve"> в.</w:t>
      </w:r>
    </w:p>
    <w:p w:rsidR="007B7B78" w:rsidRPr="00391762" w:rsidRDefault="007B7B78" w:rsidP="007B7B78">
      <w:pPr>
        <w:widowControl w:val="0"/>
        <w:numPr>
          <w:ilvl w:val="0"/>
          <w:numId w:val="12"/>
        </w:numPr>
        <w:autoSpaceDE w:val="0"/>
        <w:rPr>
          <w:bCs/>
          <w:sz w:val="28"/>
          <w:szCs w:val="28"/>
        </w:rPr>
      </w:pPr>
      <w:r w:rsidRPr="00391762">
        <w:rPr>
          <w:bCs/>
          <w:sz w:val="28"/>
          <w:szCs w:val="28"/>
        </w:rPr>
        <w:t>Сектантство в Томске: история и современность.</w:t>
      </w:r>
    </w:p>
    <w:p w:rsidR="007B7B78" w:rsidRDefault="007B7B78" w:rsidP="007B7B78">
      <w:pPr>
        <w:ind w:left="360"/>
        <w:jc w:val="both"/>
      </w:pPr>
    </w:p>
    <w:p w:rsidR="005E7CCC" w:rsidRPr="005E7CCC" w:rsidRDefault="005E7CCC" w:rsidP="005E7CCC">
      <w:pPr>
        <w:widowControl w:val="0"/>
        <w:ind w:left="360"/>
        <w:jc w:val="center"/>
        <w:rPr>
          <w:b/>
          <w:sz w:val="24"/>
          <w:szCs w:val="24"/>
        </w:rPr>
      </w:pPr>
      <w:r w:rsidRPr="005E7CCC">
        <w:rPr>
          <w:b/>
          <w:sz w:val="24"/>
          <w:szCs w:val="24"/>
        </w:rPr>
        <w:t>Методические материалы</w:t>
      </w:r>
    </w:p>
    <w:p w:rsidR="007B7B78" w:rsidRPr="00235B06" w:rsidRDefault="007B7B78" w:rsidP="007B7B78">
      <w:pPr>
        <w:widowControl w:val="0"/>
        <w:jc w:val="center"/>
        <w:rPr>
          <w:b/>
          <w:bCs/>
        </w:rPr>
      </w:pPr>
      <w:r w:rsidRPr="00235B06">
        <w:rPr>
          <w:b/>
          <w:bCs/>
        </w:rPr>
        <w:t>Алгоритм оценивания выступления, сообщения</w:t>
      </w:r>
      <w:r w:rsidRPr="00235B06">
        <w:rPr>
          <w:b/>
          <w:bCs/>
          <w:spacing w:val="-15"/>
        </w:rPr>
        <w:t xml:space="preserve"> </w:t>
      </w:r>
      <w:r w:rsidRPr="00235B06">
        <w:rPr>
          <w:b/>
          <w:bCs/>
        </w:rPr>
        <w:t xml:space="preserve">на семинаре 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330"/>
        <w:gridCol w:w="1065"/>
      </w:tblGrid>
      <w:tr w:rsidR="007B7B78" w:rsidTr="0020572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Показатели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7B7B78" w:rsidTr="0020572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widowControl w:val="0"/>
              <w:snapToGrid w:val="0"/>
              <w:jc w:val="both"/>
            </w:pPr>
            <w: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</w:rPr>
              <w:t xml:space="preserve"> </w:t>
            </w:r>
            <w:r>
              <w:t>исследуемое (рассматриваемое) теоретическое 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тезисов), при</w:t>
            </w:r>
            <w:r>
              <w:rPr>
                <w:spacing w:val="-11"/>
              </w:rPr>
              <w:t xml:space="preserve"> </w:t>
            </w:r>
            <w:r>
              <w:t>этом:</w:t>
            </w:r>
          </w:p>
          <w:p w:rsidR="007B7B78" w:rsidRDefault="007B7B78" w:rsidP="00205729">
            <w:pPr>
              <w:jc w:val="both"/>
            </w:pPr>
            <w:r>
              <w:rPr>
                <w:spacing w:val="-1"/>
              </w:rPr>
              <w:t xml:space="preserve">Определено </w:t>
            </w:r>
            <w:r>
              <w:t xml:space="preserve">место </w:t>
            </w:r>
            <w:r>
              <w:rPr>
                <w:spacing w:val="-1"/>
              </w:rPr>
              <w:t>исследуемого</w:t>
            </w:r>
            <w:r>
              <w:rPr>
                <w:spacing w:val="-43"/>
              </w:rPr>
              <w:t xml:space="preserve"> </w:t>
            </w:r>
            <w:r>
              <w:t xml:space="preserve">(рассматриваемого) тезиса в теории </w:t>
            </w:r>
            <w:r>
              <w:rPr>
                <w:i/>
              </w:rPr>
              <w:t>управления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проектами</w:t>
            </w:r>
            <w:r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jc w:val="center"/>
            </w:pPr>
            <w:r>
              <w:t>1</w:t>
            </w:r>
          </w:p>
        </w:tc>
      </w:tr>
      <w:tr w:rsidR="007B7B78" w:rsidTr="0020572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jc w:val="both"/>
            </w:pPr>
            <w:r>
              <w:t>Обозначен круг понятий и терминов, необходимых для описания исследуемого (рассматриваемого) тезиса.</w:t>
            </w:r>
          </w:p>
          <w:p w:rsidR="007B7B78" w:rsidRDefault="007B7B78" w:rsidP="00205729">
            <w:pPr>
              <w:jc w:val="both"/>
            </w:pPr>
            <w:r>
              <w:t>Приведены описания и сравнения</w:t>
            </w:r>
            <w:r>
              <w:rPr>
                <w:spacing w:val="25"/>
              </w:rPr>
              <w:t xml:space="preserve"> </w:t>
            </w:r>
            <w:r>
              <w:t xml:space="preserve">примеров использования исследуемого тезиса </w:t>
            </w:r>
            <w:r>
              <w:rPr>
                <w:i/>
              </w:rPr>
              <w:t>в мировой и российской практике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управления проектами (в случае отсутствия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российских примеров, приводится не менее двух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примеров из мировой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практики)</w:t>
            </w:r>
            <w:r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jc w:val="center"/>
            </w:pPr>
            <w:r>
              <w:t>1</w:t>
            </w:r>
          </w:p>
        </w:tc>
      </w:tr>
      <w:tr w:rsidR="007B7B78" w:rsidTr="0020572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jc w:val="both"/>
            </w:pPr>
            <w:r>
              <w:t>Доклад разделен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7B7B78" w:rsidRDefault="007B7B78" w:rsidP="00205729">
            <w:pPr>
              <w:jc w:val="both"/>
            </w:pPr>
            <w:r>
              <w:t>В докладе сделаны промежуточные и конечные выводы.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jc w:val="center"/>
            </w:pPr>
            <w:r>
              <w:t>1</w:t>
            </w:r>
          </w:p>
        </w:tc>
      </w:tr>
      <w:tr w:rsidR="007B7B78" w:rsidTr="0020572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>владение содержанием, общение с</w:t>
            </w:r>
            <w:r>
              <w:rPr>
                <w:spacing w:val="-21"/>
              </w:rPr>
              <w:t xml:space="preserve"> </w:t>
            </w:r>
            <w:r>
              <w:t>аудиторией.</w:t>
            </w:r>
          </w:p>
          <w:p w:rsidR="007B7B78" w:rsidRDefault="007B7B78" w:rsidP="00205729">
            <w:pPr>
              <w:jc w:val="both"/>
            </w:pPr>
            <w: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jc w:val="center"/>
            </w:pPr>
            <w:r>
              <w:t>1</w:t>
            </w:r>
          </w:p>
        </w:tc>
      </w:tr>
      <w:tr w:rsidR="007B7B78" w:rsidTr="0020572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jc w:val="both"/>
            </w:pPr>
            <w:r>
              <w:t>В докладе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7B7B78" w:rsidRDefault="007B7B78" w:rsidP="00205729">
            <w:pPr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jc w:val="center"/>
            </w:pPr>
            <w:r>
              <w:t>1</w:t>
            </w:r>
          </w:p>
        </w:tc>
      </w:tr>
      <w:tr w:rsidR="007B7B78" w:rsidTr="0020572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B78" w:rsidRDefault="007B7B78" w:rsidP="0020572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7B7B78" w:rsidRDefault="007B7B78" w:rsidP="007B7B78">
      <w:pPr>
        <w:numPr>
          <w:ilvl w:val="0"/>
          <w:numId w:val="2"/>
        </w:numPr>
        <w:tabs>
          <w:tab w:val="clear" w:pos="57"/>
          <w:tab w:val="left" w:pos="-2268"/>
          <w:tab w:val="num" w:pos="0"/>
        </w:tabs>
        <w:ind w:left="1080" w:right="72" w:hanging="360"/>
        <w:jc w:val="center"/>
      </w:pPr>
      <w:r>
        <w:t>Шкала оценивания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7B7B78" w:rsidTr="0020572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B78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Оценка</w:t>
            </w:r>
          </w:p>
        </w:tc>
      </w:tr>
      <w:tr w:rsidR="007B7B78" w:rsidTr="0020572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высокий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B78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отлично</w:t>
            </w:r>
          </w:p>
        </w:tc>
      </w:tr>
      <w:tr w:rsidR="007B7B78" w:rsidTr="0020572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выше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B78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хорошо</w:t>
            </w:r>
          </w:p>
        </w:tc>
      </w:tr>
      <w:tr w:rsidR="007B7B78" w:rsidTr="0020572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средний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B78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удовлетворительно</w:t>
            </w:r>
          </w:p>
        </w:tc>
      </w:tr>
      <w:tr w:rsidR="007B7B78" w:rsidRPr="00235B06" w:rsidTr="0020572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Pr="00235B06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235B06"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B78" w:rsidRPr="00235B06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235B06">
              <w:t>низкий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B78" w:rsidRPr="00235B06" w:rsidRDefault="007B7B78" w:rsidP="00205729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235B06">
              <w:t>неудовлетворительно</w:t>
            </w:r>
          </w:p>
        </w:tc>
      </w:tr>
    </w:tbl>
    <w:p w:rsidR="007B7B78" w:rsidRDefault="007B7B78" w:rsidP="007B7B78">
      <w:pPr>
        <w:ind w:left="360"/>
        <w:jc w:val="both"/>
      </w:pPr>
      <w:r w:rsidRPr="00235B06">
        <w:rPr>
          <w:b/>
          <w:sz w:val="28"/>
          <w:szCs w:val="28"/>
        </w:rPr>
        <w:br w:type="page"/>
      </w:r>
    </w:p>
    <w:p w:rsidR="007B7B78" w:rsidRDefault="007B7B78" w:rsidP="007B7B7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Перечень вопросов для про</w:t>
      </w:r>
      <w:r w:rsidR="00641413">
        <w:rPr>
          <w:b/>
          <w:i/>
          <w:sz w:val="28"/>
          <w:szCs w:val="28"/>
        </w:rPr>
        <w:t>межуточной аттестации (к зачет</w:t>
      </w:r>
      <w:r>
        <w:rPr>
          <w:b/>
          <w:i/>
          <w:sz w:val="28"/>
          <w:szCs w:val="28"/>
        </w:rPr>
        <w:t>у)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Язычество как феномен религиозной культуры. Основы языческого мировоззрения.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 xml:space="preserve">Религиозная жизнь народов Томского Приобья в </w:t>
      </w:r>
      <w:r w:rsidRPr="001907F0">
        <w:rPr>
          <w:sz w:val="28"/>
          <w:szCs w:val="28"/>
          <w:lang w:val="en-US"/>
        </w:rPr>
        <w:t>XVII</w:t>
      </w:r>
      <w:r w:rsidRPr="001907F0">
        <w:rPr>
          <w:sz w:val="28"/>
          <w:szCs w:val="28"/>
        </w:rPr>
        <w:t xml:space="preserve"> в.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Особенности и специфика православной религиозной жизни в Сибири. Первые православные храмы и монастыри Томска.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 xml:space="preserve">Православие в Томске </w:t>
      </w:r>
      <w:r w:rsidRPr="001907F0">
        <w:rPr>
          <w:sz w:val="28"/>
          <w:szCs w:val="28"/>
          <w:lang w:val="en-US"/>
        </w:rPr>
        <w:t>XVIII</w:t>
      </w:r>
      <w:r w:rsidRPr="001907F0">
        <w:rPr>
          <w:sz w:val="28"/>
          <w:szCs w:val="28"/>
        </w:rPr>
        <w:t xml:space="preserve"> в.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Особенности вероучения и культуры старообрядчества.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 xml:space="preserve">Влияние старообрядчества на религиозную жизнь Томска </w:t>
      </w:r>
      <w:r w:rsidRPr="001907F0">
        <w:rPr>
          <w:sz w:val="28"/>
          <w:szCs w:val="28"/>
          <w:lang w:val="en-US"/>
        </w:rPr>
        <w:t>XVIII</w:t>
      </w:r>
      <w:r w:rsidRPr="001907F0">
        <w:rPr>
          <w:sz w:val="28"/>
          <w:szCs w:val="28"/>
        </w:rPr>
        <w:t xml:space="preserve"> в.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 xml:space="preserve">Сектантство в Томске </w:t>
      </w:r>
      <w:r w:rsidRPr="001907F0">
        <w:rPr>
          <w:sz w:val="28"/>
          <w:szCs w:val="28"/>
          <w:lang w:val="en-US"/>
        </w:rPr>
        <w:t>XVIII</w:t>
      </w:r>
      <w:r w:rsidRPr="001907F0">
        <w:rPr>
          <w:sz w:val="28"/>
          <w:szCs w:val="28"/>
        </w:rPr>
        <w:t xml:space="preserve"> в. и причины его распространения.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bCs/>
          <w:sz w:val="28"/>
          <w:szCs w:val="28"/>
        </w:rPr>
        <w:t>Жизненный уклад, культура ислама и их особенности.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bCs/>
          <w:sz w:val="28"/>
          <w:szCs w:val="28"/>
        </w:rPr>
        <w:t xml:space="preserve">Томские татары </w:t>
      </w:r>
      <w:r w:rsidRPr="001907F0">
        <w:rPr>
          <w:bCs/>
          <w:sz w:val="28"/>
          <w:szCs w:val="28"/>
          <w:lang w:val="en-US"/>
        </w:rPr>
        <w:t>XVIII</w:t>
      </w:r>
      <w:r w:rsidRPr="001907F0">
        <w:rPr>
          <w:bCs/>
          <w:sz w:val="28"/>
          <w:szCs w:val="28"/>
        </w:rPr>
        <w:t xml:space="preserve"> в. Жизненный уклад томских мусульман.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Образование Томской губернии и образование Томской епархии Русской православной церкви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«Золотая лихорадка» в Томской губернии и ее влияние на религиозную жизнь Томска.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Православное миссионерство в Томской губернии.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Феномен единоверия как попытка преодоления церковного раскола. Единоверие в Томске.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«Противораскольническое братство свт. Димитрия Ростовского» в Томске.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Основы католического вероучения и культуры. Догматические и культурные различия католиков и православных и их причины.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Католическая община в Томске.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Основы лютеранского вероучения. Лютеранство в России.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Создание томской лютеранской общины: состав общины, особенности деятельности и религиозной жизни.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 xml:space="preserve">Культура томских татар в </w:t>
      </w:r>
      <w:r w:rsidRPr="001907F0">
        <w:rPr>
          <w:sz w:val="28"/>
          <w:szCs w:val="28"/>
          <w:lang w:val="en-US"/>
        </w:rPr>
        <w:t>XIX</w:t>
      </w:r>
      <w:r w:rsidRPr="001907F0">
        <w:rPr>
          <w:sz w:val="28"/>
          <w:szCs w:val="28"/>
        </w:rPr>
        <w:t xml:space="preserve"> в.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Основы иудейского вероучения.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Евреи в Сибири: причины появления, особенности жизненного уклада. Евреи в Томске.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>Развитие еврейской диаспоры в Томске.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 xml:space="preserve">Черносотенный погром </w:t>
      </w:r>
      <w:smartTag w:uri="urn:schemas-microsoft-com:office:smarttags" w:element="metricconverter">
        <w:smartTagPr>
          <w:attr w:name="ProductID" w:val="1905 г"/>
        </w:smartTagPr>
        <w:r w:rsidRPr="001907F0">
          <w:rPr>
            <w:sz w:val="28"/>
            <w:szCs w:val="28"/>
          </w:rPr>
          <w:t>1905 г</w:t>
        </w:r>
      </w:smartTag>
      <w:r w:rsidRPr="001907F0">
        <w:rPr>
          <w:sz w:val="28"/>
          <w:szCs w:val="28"/>
        </w:rPr>
        <w:t>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bCs/>
          <w:sz w:val="28"/>
          <w:szCs w:val="28"/>
        </w:rPr>
        <w:t xml:space="preserve">Религиозная жизнь Томска в 1 пол. </w:t>
      </w:r>
      <w:r w:rsidRPr="001907F0">
        <w:rPr>
          <w:bCs/>
          <w:sz w:val="28"/>
          <w:szCs w:val="28"/>
          <w:lang w:val="en-US"/>
        </w:rPr>
        <w:t>XX</w:t>
      </w:r>
      <w:r w:rsidRPr="001907F0">
        <w:rPr>
          <w:bCs/>
          <w:sz w:val="28"/>
          <w:szCs w:val="28"/>
        </w:rPr>
        <w:t xml:space="preserve"> в. </w:t>
      </w:r>
      <w:r w:rsidRPr="001907F0">
        <w:rPr>
          <w:sz w:val="28"/>
          <w:szCs w:val="28"/>
        </w:rPr>
        <w:t>Православная, католическая, лютеранская, исламская, иудейская общины в условиях государственной антирелигиозной политики.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 w:rsidRPr="001907F0">
        <w:rPr>
          <w:sz w:val="28"/>
          <w:szCs w:val="28"/>
        </w:rPr>
        <w:t xml:space="preserve">Религиозное возрождение в Томске 80-90-хх гг. </w:t>
      </w:r>
      <w:r w:rsidRPr="001907F0">
        <w:rPr>
          <w:sz w:val="28"/>
          <w:szCs w:val="28"/>
          <w:lang w:val="en-US"/>
        </w:rPr>
        <w:t>XX</w:t>
      </w:r>
      <w:r w:rsidRPr="001907F0">
        <w:rPr>
          <w:sz w:val="28"/>
          <w:szCs w:val="28"/>
        </w:rPr>
        <w:t xml:space="preserve"> в.</w:t>
      </w:r>
    </w:p>
    <w:p w:rsidR="007B7B78" w:rsidRPr="001907F0" w:rsidRDefault="007B7B78" w:rsidP="007B7B78">
      <w:pPr>
        <w:widowControl w:val="0"/>
        <w:numPr>
          <w:ilvl w:val="1"/>
          <w:numId w:val="13"/>
        </w:numPr>
        <w:autoSpaceDE w:val="0"/>
        <w:spacing w:line="200" w:lineRule="atLeast"/>
        <w:rPr>
          <w:bCs/>
          <w:sz w:val="28"/>
          <w:szCs w:val="28"/>
        </w:rPr>
      </w:pPr>
      <w:r>
        <w:rPr>
          <w:sz w:val="28"/>
          <w:szCs w:val="28"/>
        </w:rPr>
        <w:t xml:space="preserve">Новые религиозные движения </w:t>
      </w:r>
      <w:r w:rsidRPr="001907F0">
        <w:rPr>
          <w:sz w:val="28"/>
          <w:szCs w:val="28"/>
        </w:rPr>
        <w:t xml:space="preserve">как явление религиозной жизни Томска 90-х – 2000-х гг. </w:t>
      </w:r>
    </w:p>
    <w:p w:rsidR="005E7CCC" w:rsidRDefault="005E7CCC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E7CCC" w:rsidRPr="005E7CCC" w:rsidRDefault="005E7CCC" w:rsidP="005E7CCC">
      <w:pPr>
        <w:pStyle w:val="a3"/>
        <w:widowControl w:val="0"/>
        <w:jc w:val="center"/>
        <w:rPr>
          <w:b/>
          <w:sz w:val="28"/>
          <w:szCs w:val="28"/>
        </w:rPr>
      </w:pPr>
      <w:r w:rsidRPr="005E7CCC">
        <w:rPr>
          <w:b/>
          <w:sz w:val="28"/>
          <w:szCs w:val="28"/>
        </w:rPr>
        <w:lastRenderedPageBreak/>
        <w:t>Методические материалы</w:t>
      </w:r>
    </w:p>
    <w:p w:rsidR="005E7CCC" w:rsidRPr="005E7CCC" w:rsidRDefault="005E7CCC" w:rsidP="00037D2A">
      <w:pPr>
        <w:ind w:left="36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Промежуточная аттестация по дисциплине проводится в форме устного </w:t>
      </w:r>
      <w:r w:rsidR="00641413">
        <w:rPr>
          <w:iCs/>
          <w:sz w:val="28"/>
          <w:szCs w:val="28"/>
        </w:rPr>
        <w:t>зачета</w:t>
      </w:r>
    </w:p>
    <w:p w:rsidR="007B7B78" w:rsidRPr="00037D2A" w:rsidRDefault="007B7B78" w:rsidP="00037D2A">
      <w:pPr>
        <w:ind w:left="360"/>
        <w:jc w:val="center"/>
        <w:rPr>
          <w:b/>
          <w:iCs/>
          <w:sz w:val="28"/>
          <w:szCs w:val="28"/>
        </w:rPr>
      </w:pPr>
      <w:r w:rsidRPr="00037D2A">
        <w:rPr>
          <w:b/>
          <w:iCs/>
          <w:sz w:val="28"/>
          <w:szCs w:val="28"/>
        </w:rPr>
        <w:t>Критерии оценивания уровня сформированности компетенций в процессе промежуточной аттестации</w:t>
      </w:r>
    </w:p>
    <w:tbl>
      <w:tblPr>
        <w:tblW w:w="86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321"/>
        <w:gridCol w:w="1843"/>
        <w:gridCol w:w="1843"/>
        <w:gridCol w:w="2126"/>
      </w:tblGrid>
      <w:tr w:rsidR="00641413" w:rsidRPr="00D37D4C" w:rsidTr="00641413"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413" w:rsidRPr="00D37D4C" w:rsidRDefault="00641413" w:rsidP="00205729">
            <w:pPr>
              <w:snapToGrid w:val="0"/>
              <w:spacing w:line="100" w:lineRule="atLeast"/>
              <w:jc w:val="both"/>
              <w:rPr>
                <w:b/>
                <w:szCs w:val="24"/>
              </w:rPr>
            </w:pPr>
            <w:r w:rsidRPr="00D37D4C">
              <w:rPr>
                <w:b/>
                <w:szCs w:val="24"/>
              </w:rPr>
              <w:t>Компетенция</w:t>
            </w:r>
          </w:p>
        </w:tc>
        <w:tc>
          <w:tcPr>
            <w:tcW w:w="7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13" w:rsidRPr="00D37D4C" w:rsidRDefault="00641413" w:rsidP="00205729">
            <w:pPr>
              <w:snapToGrid w:val="0"/>
              <w:spacing w:line="100" w:lineRule="atLeast"/>
              <w:ind w:firstLine="567"/>
              <w:jc w:val="center"/>
              <w:rPr>
                <w:b/>
                <w:szCs w:val="24"/>
              </w:rPr>
            </w:pPr>
            <w:r w:rsidRPr="00D37D4C">
              <w:rPr>
                <w:b/>
                <w:szCs w:val="24"/>
              </w:rPr>
              <w:t>Уровни оценивания результатов обучения</w:t>
            </w:r>
          </w:p>
        </w:tc>
      </w:tr>
      <w:tr w:rsidR="00E67E60" w:rsidRPr="00D37D4C" w:rsidTr="00E67E60"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E60" w:rsidRPr="00D37D4C" w:rsidRDefault="00E67E60" w:rsidP="00205729">
            <w:pPr>
              <w:snapToGrid w:val="0"/>
              <w:rPr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E60" w:rsidRPr="00D37D4C" w:rsidRDefault="00E67E60" w:rsidP="00E67E60">
            <w:pPr>
              <w:snapToGrid w:val="0"/>
              <w:spacing w:line="100" w:lineRule="atLeast"/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E60" w:rsidRPr="00D37D4C" w:rsidRDefault="00E67E60" w:rsidP="00205729">
            <w:pPr>
              <w:snapToGrid w:val="0"/>
              <w:spacing w:line="100" w:lineRule="atLeast"/>
              <w:ind w:firstLine="567"/>
              <w:jc w:val="both"/>
              <w:rPr>
                <w:szCs w:val="24"/>
              </w:rPr>
            </w:pPr>
            <w:r w:rsidRPr="00D37D4C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E60" w:rsidRPr="00D37D4C" w:rsidRDefault="00E67E60" w:rsidP="00205729">
            <w:pPr>
              <w:snapToGrid w:val="0"/>
              <w:spacing w:line="100" w:lineRule="atLeast"/>
              <w:ind w:firstLine="567"/>
              <w:jc w:val="both"/>
              <w:rPr>
                <w:szCs w:val="24"/>
              </w:rPr>
            </w:pPr>
            <w:r w:rsidRPr="00D37D4C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60" w:rsidRPr="00D37D4C" w:rsidRDefault="00E67E60" w:rsidP="00205729">
            <w:pPr>
              <w:snapToGrid w:val="0"/>
              <w:spacing w:line="100" w:lineRule="atLeast"/>
              <w:ind w:firstLine="567"/>
              <w:jc w:val="both"/>
              <w:rPr>
                <w:szCs w:val="24"/>
              </w:rPr>
            </w:pPr>
            <w:r w:rsidRPr="00D37D4C">
              <w:rPr>
                <w:szCs w:val="24"/>
              </w:rPr>
              <w:t>5</w:t>
            </w:r>
          </w:p>
        </w:tc>
      </w:tr>
      <w:tr w:rsidR="00E67E60" w:rsidRPr="00D37D4C" w:rsidTr="00E67E60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E60" w:rsidRPr="00FC4D86" w:rsidRDefault="00E67E60" w:rsidP="00205729">
            <w:pPr>
              <w:tabs>
                <w:tab w:val="left" w:pos="4124"/>
              </w:tabs>
              <w:rPr>
                <w:b/>
              </w:rPr>
            </w:pPr>
            <w:r w:rsidRPr="00FC4D86">
              <w:rPr>
                <w:b/>
              </w:rPr>
              <w:t>УК-5. Знать</w:t>
            </w:r>
          </w:p>
          <w:p w:rsidR="00E67E60" w:rsidRPr="00380D9D" w:rsidRDefault="00E67E60" w:rsidP="00E67E60">
            <w:pPr>
              <w:tabs>
                <w:tab w:val="left" w:pos="4124"/>
              </w:tabs>
            </w:pPr>
            <w:r w:rsidRPr="00FC4D86">
              <w:t>основные этапы истории религиозной жизни Томска; основы религиозных учений основных томских конфессий;</w:t>
            </w:r>
            <w:r>
              <w:t xml:space="preserve"> принципы анализа разнообразия</w:t>
            </w:r>
            <w:r w:rsidRPr="00641413">
              <w:t xml:space="preserve"> культур в процессе межкультурного взаимодействия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67E60" w:rsidRPr="00523219" w:rsidRDefault="00E67E60" w:rsidP="00E67E60">
            <w:pPr>
              <w:snapToGrid w:val="0"/>
            </w:pPr>
            <w:r w:rsidRPr="00523219">
              <w:t xml:space="preserve">Не </w:t>
            </w:r>
            <w:r>
              <w:t xml:space="preserve"> знает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E60" w:rsidRDefault="00E67E60" w:rsidP="00205729">
            <w:pPr>
              <w:snapToGrid w:val="0"/>
            </w:pPr>
            <w:r>
              <w:t xml:space="preserve">Имеет общее представление о </w:t>
            </w:r>
          </w:p>
          <w:p w:rsidR="00E67E60" w:rsidRDefault="00E67E60" w:rsidP="00E67E60">
            <w:pPr>
              <w:snapToGrid w:val="0"/>
            </w:pPr>
            <w:r w:rsidRPr="00E67E60">
              <w:t>причин</w:t>
            </w:r>
            <w:r>
              <w:t>ах</w:t>
            </w:r>
            <w:r w:rsidRPr="00E67E60">
              <w:t xml:space="preserve"> появления социальных обычаев и различий в поведении людей</w:t>
            </w:r>
            <w:r>
              <w:t xml:space="preserve">, о принципах </w:t>
            </w:r>
            <w:r w:rsidRPr="00E67E60">
              <w:t>создания недискриминационной среды взаимодействия при вы</w:t>
            </w:r>
            <w:r>
              <w:t>полнении профессиональных задач</w:t>
            </w:r>
          </w:p>
          <w:p w:rsidR="00E67E60" w:rsidRPr="00523219" w:rsidRDefault="00E67E60" w:rsidP="00E67E60">
            <w:pPr>
              <w:snapToGrid w:val="0"/>
            </w:pPr>
            <w:r>
              <w:t>Имеет несистематизированные знания об основных эта</w:t>
            </w:r>
            <w:r w:rsidR="001731F9">
              <w:t>п</w:t>
            </w:r>
            <w:r>
              <w:t>ах</w:t>
            </w:r>
            <w:r w:rsidRPr="00E67E60">
              <w:t xml:space="preserve"> истории </w:t>
            </w:r>
            <w:r>
              <w:t>религиозной жизни Томска; основах</w:t>
            </w:r>
            <w:r w:rsidRPr="00E67E60">
              <w:t xml:space="preserve"> религиозных учений основных томских конфессий; </w:t>
            </w:r>
            <w:r w:rsidR="001731F9">
              <w:t>о принципах</w:t>
            </w:r>
            <w:r w:rsidRPr="00E67E60">
              <w:t xml:space="preserve"> анализа разнообразия культур в процессе межкультурного взаимодействия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E60" w:rsidRDefault="00E67E60" w:rsidP="00E67E60">
            <w:pPr>
              <w:snapToGrid w:val="0"/>
            </w:pPr>
            <w:r>
              <w:t>Знает причины появления социальных обычаев и различий в поведении людей, о принципах создания недискриминационной среды взаимодействия при выполнении профессиональных задач.</w:t>
            </w:r>
          </w:p>
          <w:p w:rsidR="001731F9" w:rsidRPr="00523219" w:rsidRDefault="001731F9" w:rsidP="00E67E60">
            <w:pPr>
              <w:snapToGrid w:val="0"/>
            </w:pPr>
            <w:r>
              <w:t xml:space="preserve">Имеет </w:t>
            </w:r>
            <w:r w:rsidRPr="001731F9">
              <w:t>систематизированные знания об основных эта</w:t>
            </w:r>
            <w:r>
              <w:t>п</w:t>
            </w:r>
            <w:r w:rsidRPr="001731F9">
              <w:t>ах истории религиозной жизни Томска; основах религиозных учений основных томских конфессий; о принципах анализа разнообразия культур в процессе межкультурного взаимодействия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1F9" w:rsidRDefault="001731F9" w:rsidP="001731F9">
            <w:pPr>
              <w:snapToGrid w:val="0"/>
            </w:pPr>
            <w:r>
              <w:t>Знает причины появления социальных обычаев и различий в поведении людей, о принципах создания недискриминационной среды взаимодействия при выполнении профессиональных задач.</w:t>
            </w:r>
          </w:p>
          <w:p w:rsidR="001731F9" w:rsidRPr="00523219" w:rsidRDefault="001731F9" w:rsidP="001731F9">
            <w:pPr>
              <w:snapToGrid w:val="0"/>
            </w:pPr>
            <w:r>
              <w:t>Имеет систематизированные знания об основных этапах истории религиозной жизни Томска; основах религиозных учений основных томских конфессий; о принципах анализа разнообразия культур в процессе межкультурного взаимодействия. Способен применять знания в учебном процессе.</w:t>
            </w:r>
          </w:p>
        </w:tc>
      </w:tr>
      <w:tr w:rsidR="00E67E60" w:rsidRPr="00D37D4C" w:rsidTr="00E67E60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E60" w:rsidRPr="00E67E60" w:rsidRDefault="0028467C" w:rsidP="00205729">
            <w:pPr>
              <w:tabs>
                <w:tab w:val="left" w:pos="4124"/>
              </w:tabs>
              <w:rPr>
                <w:b/>
              </w:rPr>
            </w:pPr>
            <w:r>
              <w:rPr>
                <w:b/>
              </w:rPr>
              <w:t>ПК-3</w:t>
            </w:r>
            <w:r w:rsidR="00E67E60" w:rsidRPr="00E67E60">
              <w:rPr>
                <w:b/>
              </w:rPr>
              <w:t xml:space="preserve"> знать</w:t>
            </w:r>
          </w:p>
          <w:p w:rsidR="00E67E60" w:rsidRDefault="00E67E60" w:rsidP="00205729">
            <w:pPr>
              <w:tabs>
                <w:tab w:val="left" w:pos="4124"/>
              </w:tabs>
            </w:pPr>
            <w:r w:rsidRPr="00E67E60">
              <w:t>принципы преподавания религиозной культуры учебном процессе</w:t>
            </w:r>
          </w:p>
          <w:p w:rsidR="00E67E60" w:rsidRPr="00380D9D" w:rsidRDefault="00E67E60" w:rsidP="00205729">
            <w:pPr>
              <w:tabs>
                <w:tab w:val="left" w:pos="4124"/>
              </w:tabs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67E60" w:rsidRPr="00523219" w:rsidRDefault="00E67E60" w:rsidP="00205729">
            <w:pPr>
              <w:snapToGrid w:val="0"/>
            </w:pPr>
            <w:r>
              <w:t>Не знает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E60" w:rsidRPr="00523219" w:rsidRDefault="00E67E60" w:rsidP="00205729">
            <w:pPr>
              <w:snapToGrid w:val="0"/>
            </w:pPr>
            <w:r w:rsidRPr="00E67E60">
              <w:t>Имеет общее представление о принципах преподавания религиозной культуры в учебном процессе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E60" w:rsidRPr="00523219" w:rsidRDefault="00E67E60" w:rsidP="00E67E60">
            <w:pPr>
              <w:snapToGrid w:val="0"/>
            </w:pPr>
            <w:r w:rsidRPr="00523219">
              <w:t xml:space="preserve">В целом хорошо </w:t>
            </w:r>
            <w:r>
              <w:t>знает принципы преподавания религиозной культуры в учебном процессес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60" w:rsidRPr="00523219" w:rsidRDefault="00E67E60" w:rsidP="00E67E60">
            <w:pPr>
              <w:snapToGrid w:val="0"/>
            </w:pPr>
            <w:r w:rsidRPr="00523219">
              <w:t xml:space="preserve">В полной мере </w:t>
            </w:r>
            <w:r>
              <w:t>знает принципы преподавания религиозной культуры в учебном процессе</w:t>
            </w:r>
          </w:p>
        </w:tc>
      </w:tr>
      <w:tr w:rsidR="001731F9" w:rsidRPr="00D37D4C" w:rsidTr="004A178D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F9" w:rsidRDefault="001731F9" w:rsidP="00205729">
            <w:pPr>
              <w:tabs>
                <w:tab w:val="left" w:pos="4124"/>
              </w:tabs>
              <w:rPr>
                <w:b/>
              </w:rPr>
            </w:pPr>
            <w:r>
              <w:rPr>
                <w:b/>
              </w:rPr>
              <w:t>УК-5</w:t>
            </w:r>
          </w:p>
          <w:p w:rsidR="001731F9" w:rsidRDefault="001731F9" w:rsidP="00205729">
            <w:pPr>
              <w:tabs>
                <w:tab w:val="left" w:pos="4124"/>
              </w:tabs>
              <w:rPr>
                <w:b/>
              </w:rPr>
            </w:pPr>
            <w:r>
              <w:rPr>
                <w:b/>
              </w:rPr>
              <w:t>Уметь</w:t>
            </w:r>
          </w:p>
          <w:p w:rsidR="001731F9" w:rsidRPr="001731F9" w:rsidRDefault="001731F9" w:rsidP="00205729">
            <w:pPr>
              <w:tabs>
                <w:tab w:val="left" w:pos="4124"/>
              </w:tabs>
            </w:pPr>
            <w:r w:rsidRPr="001731F9">
              <w:t xml:space="preserve">давать сравнительный анализ развития религиозных конфессий в истории Томска; анализировать </w:t>
            </w:r>
            <w:r w:rsidRPr="001731F9">
              <w:lastRenderedPageBreak/>
              <w:t>модели межконфессионального взаимодействия, сложившиеся на протяжении истории</w:t>
            </w:r>
            <w:r w:rsidRPr="001731F9">
              <w:rPr>
                <w:b/>
              </w:rPr>
              <w:t xml:space="preserve"> </w:t>
            </w:r>
            <w:r w:rsidRPr="001731F9">
              <w:t>Томска;</w:t>
            </w:r>
          </w:p>
          <w:p w:rsidR="001731F9" w:rsidRPr="00E67E60" w:rsidRDefault="001731F9" w:rsidP="00205729">
            <w:pPr>
              <w:tabs>
                <w:tab w:val="left" w:pos="4124"/>
              </w:tabs>
              <w:rPr>
                <w:b/>
              </w:rPr>
            </w:pPr>
            <w:r>
              <w:t>Адекватно объяснять</w:t>
            </w:r>
            <w:r w:rsidRPr="001731F9">
              <w:t xml:space="preserve"> особенности поведения и мотивации людей различного социального и культурного происхождения в процессе взаимодействия с ним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731F9" w:rsidRPr="00523219" w:rsidRDefault="001731F9" w:rsidP="00205729">
            <w:pPr>
              <w:snapToGrid w:val="0"/>
            </w:pPr>
            <w:r>
              <w:lastRenderedPageBreak/>
              <w:t>Не умеет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F9" w:rsidRDefault="001731F9" w:rsidP="00205729">
            <w:pPr>
              <w:snapToGrid w:val="0"/>
            </w:pPr>
            <w:r>
              <w:t>Имеет общее представление о принципах сравнительного</w:t>
            </w:r>
            <w:r w:rsidRPr="001731F9">
              <w:t xml:space="preserve"> анализ</w:t>
            </w:r>
            <w:r>
              <w:t>а</w:t>
            </w:r>
            <w:r w:rsidRPr="001731F9">
              <w:t xml:space="preserve"> развития религиозных конфессий</w:t>
            </w:r>
            <w:r>
              <w:t xml:space="preserve"> в истории Томска; анализе</w:t>
            </w:r>
            <w:r w:rsidRPr="001731F9">
              <w:t xml:space="preserve"> модели межконфессионального </w:t>
            </w:r>
            <w:r w:rsidRPr="001731F9">
              <w:lastRenderedPageBreak/>
              <w:t>взаимодействия, сложившиеся на протяжении истории Томска;</w:t>
            </w:r>
          </w:p>
          <w:p w:rsidR="001731F9" w:rsidRPr="00523219" w:rsidRDefault="001731F9" w:rsidP="00205729">
            <w:pPr>
              <w:snapToGrid w:val="0"/>
            </w:pPr>
            <w:r w:rsidRPr="001731F9">
              <w:t>Адекватно объясняет особенности поведения и мотивации людей различного социального и культурного происхождения в процессе взаимодействия с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F9" w:rsidRDefault="001731F9" w:rsidP="00205729">
            <w:pPr>
              <w:snapToGrid w:val="0"/>
            </w:pPr>
            <w:r>
              <w:lastRenderedPageBreak/>
              <w:t xml:space="preserve">Умеет давать сравнительный анализ </w:t>
            </w:r>
            <w:r w:rsidRPr="001731F9">
              <w:t xml:space="preserve">развития религиозных конфессий в истории Томска; </w:t>
            </w:r>
            <w:r>
              <w:t xml:space="preserve">моделей </w:t>
            </w:r>
            <w:r w:rsidRPr="001731F9">
              <w:t xml:space="preserve">межконфессионального взаимодействия, сложившиеся на </w:t>
            </w:r>
            <w:r w:rsidRPr="001731F9">
              <w:lastRenderedPageBreak/>
              <w:t>протяжении истории Томска;</w:t>
            </w:r>
          </w:p>
          <w:p w:rsidR="001731F9" w:rsidRPr="00523219" w:rsidRDefault="001731F9" w:rsidP="00205729">
            <w:pPr>
              <w:snapToGrid w:val="0"/>
            </w:pPr>
            <w:r w:rsidRPr="001731F9">
              <w:t>Адекватно объясняет особенности поведения и мотивации людей различного социального и культурного происхождения в процессе взаимодействия с ним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1F9" w:rsidRDefault="001731F9" w:rsidP="00205729">
            <w:pPr>
              <w:snapToGrid w:val="0"/>
            </w:pPr>
            <w:r w:rsidRPr="001731F9">
              <w:lastRenderedPageBreak/>
              <w:t>Умеет давать сравнительный анализ развития религиозных конфессий в истории Томска; моделей межконфессионального взаимодействия, сложившиеся на протяжении истории Томска;</w:t>
            </w:r>
          </w:p>
          <w:p w:rsidR="001731F9" w:rsidRPr="00523219" w:rsidRDefault="001731F9" w:rsidP="00205729">
            <w:pPr>
              <w:snapToGrid w:val="0"/>
            </w:pPr>
            <w:r w:rsidRPr="001731F9">
              <w:lastRenderedPageBreak/>
              <w:t>Адекватно объясняет особенности поведения и мотивации людей различного социального и культурного происхождения в процессе взаимодействия с ним</w:t>
            </w:r>
          </w:p>
        </w:tc>
      </w:tr>
      <w:tr w:rsidR="001731F9" w:rsidRPr="00D37D4C" w:rsidTr="004A178D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F9" w:rsidRDefault="0028467C" w:rsidP="00205729">
            <w:pPr>
              <w:tabs>
                <w:tab w:val="left" w:pos="4124"/>
              </w:tabs>
              <w:rPr>
                <w:b/>
              </w:rPr>
            </w:pPr>
            <w:r>
              <w:rPr>
                <w:b/>
              </w:rPr>
              <w:lastRenderedPageBreak/>
              <w:t>ПК-3</w:t>
            </w:r>
            <w:r w:rsidR="001731F9">
              <w:rPr>
                <w:b/>
              </w:rPr>
              <w:t xml:space="preserve"> уметь</w:t>
            </w:r>
          </w:p>
          <w:p w:rsidR="001731F9" w:rsidRDefault="001731F9" w:rsidP="00205729">
            <w:pPr>
              <w:tabs>
                <w:tab w:val="left" w:pos="4124"/>
              </w:tabs>
            </w:pPr>
            <w:r>
              <w:t>формулировать новые знания</w:t>
            </w:r>
            <w:r w:rsidRPr="001731F9">
              <w:t xml:space="preserve"> прикладного характера</w:t>
            </w:r>
            <w:r>
              <w:t>, осуществлять</w:t>
            </w:r>
            <w:r w:rsidRPr="001731F9">
              <w:t xml:space="preserve"> их апробацию и проводит</w:t>
            </w:r>
            <w:r>
              <w:t>ь</w:t>
            </w:r>
            <w:r w:rsidRPr="001731F9">
              <w:t xml:space="preserve"> экспертизу эффективности результатов.</w:t>
            </w:r>
          </w:p>
          <w:p w:rsidR="001731F9" w:rsidRPr="00E67E60" w:rsidRDefault="001731F9" w:rsidP="00205729">
            <w:pPr>
              <w:tabs>
                <w:tab w:val="left" w:pos="4124"/>
              </w:tabs>
              <w:rPr>
                <w:b/>
              </w:rPr>
            </w:pPr>
            <w:r w:rsidRPr="001731F9">
              <w:t>в ясной форме представлять основные факты истории религиозных конфессий Томска в учебном процессе.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731F9" w:rsidRPr="00523219" w:rsidRDefault="001731F9" w:rsidP="00205729">
            <w:pPr>
              <w:snapToGrid w:val="0"/>
            </w:pPr>
            <w:r>
              <w:t>Не умеет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F9" w:rsidRDefault="001731F9" w:rsidP="001731F9">
            <w:pPr>
              <w:snapToGrid w:val="0"/>
            </w:pPr>
            <w:r>
              <w:t>В слабой степени умеет формулировать нов</w:t>
            </w:r>
            <w:r w:rsidR="00C7796F">
              <w:t>ые знания прикладного характера.</w:t>
            </w:r>
          </w:p>
          <w:p w:rsidR="001731F9" w:rsidRPr="00523219" w:rsidRDefault="001731F9" w:rsidP="001731F9">
            <w:pPr>
              <w:snapToGrid w:val="0"/>
            </w:pPr>
            <w:r>
              <w:t>в ясной форме представлять основные факты истории религиозных конфессий Томска в учебном процессе.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F9" w:rsidRPr="00523219" w:rsidRDefault="00C7796F" w:rsidP="00C7796F">
            <w:pPr>
              <w:snapToGrid w:val="0"/>
            </w:pPr>
            <w:r>
              <w:t>Умеет формулировать новые знания прикладного характера, осуществлять их апробацию, в ясной форме представлять основные факты истории религиозных конфессий Томска в учебном процессе.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96F" w:rsidRDefault="00C7796F" w:rsidP="00C7796F">
            <w:pPr>
              <w:snapToGrid w:val="0"/>
            </w:pPr>
            <w:r>
              <w:t>Умеет</w:t>
            </w:r>
          </w:p>
          <w:p w:rsidR="00C7796F" w:rsidRDefault="00C7796F" w:rsidP="00C7796F">
            <w:pPr>
              <w:snapToGrid w:val="0"/>
            </w:pPr>
            <w:r>
              <w:t>формулировать новые знания прикладного характера, осуществлять их апробацию и проводить экспертизу эффективности результатов.</w:t>
            </w:r>
          </w:p>
          <w:p w:rsidR="001731F9" w:rsidRPr="00523219" w:rsidRDefault="00C7796F" w:rsidP="00C7796F">
            <w:pPr>
              <w:snapToGrid w:val="0"/>
            </w:pPr>
            <w:r>
              <w:t>в ясной форме представлять основные факты истории религиозных конфессий Томска в учебном процессе.</w:t>
            </w:r>
          </w:p>
        </w:tc>
      </w:tr>
      <w:tr w:rsidR="001731F9" w:rsidRPr="00D37D4C" w:rsidTr="004A178D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F9" w:rsidRDefault="00C7796F" w:rsidP="00205729">
            <w:pPr>
              <w:tabs>
                <w:tab w:val="left" w:pos="4124"/>
              </w:tabs>
              <w:rPr>
                <w:b/>
              </w:rPr>
            </w:pPr>
            <w:r>
              <w:rPr>
                <w:b/>
              </w:rPr>
              <w:t>УК-5 владеть</w:t>
            </w:r>
          </w:p>
          <w:p w:rsidR="00C7796F" w:rsidRPr="00C7796F" w:rsidRDefault="00C7796F" w:rsidP="00205729">
            <w:pPr>
              <w:tabs>
                <w:tab w:val="left" w:pos="4124"/>
              </w:tabs>
            </w:pPr>
            <w:r w:rsidRPr="00C7796F">
              <w:t>навыками создания недискриминационной среды взаимодействия при выполнении профессиональных задач</w:t>
            </w:r>
          </w:p>
          <w:p w:rsidR="00C7796F" w:rsidRPr="00C7796F" w:rsidRDefault="00C7796F" w:rsidP="00205729">
            <w:pPr>
              <w:tabs>
                <w:tab w:val="left" w:pos="4124"/>
              </w:tabs>
            </w:pPr>
            <w:r w:rsidRPr="00C7796F">
              <w:t>основными фактами истории конфессий Томска; терминологическим аппаратом дисциплины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731F9" w:rsidRPr="00523219" w:rsidRDefault="00C7796F" w:rsidP="00205729">
            <w:pPr>
              <w:snapToGrid w:val="0"/>
            </w:pPr>
            <w:r>
              <w:t>Не владеет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41F" w:rsidRDefault="009E141F" w:rsidP="009E141F">
            <w:pPr>
              <w:snapToGrid w:val="0"/>
            </w:pPr>
            <w:r>
              <w:t>В целом владеет</w:t>
            </w:r>
          </w:p>
          <w:p w:rsidR="009E141F" w:rsidRDefault="009E141F" w:rsidP="009E141F">
            <w:pPr>
              <w:snapToGrid w:val="0"/>
            </w:pPr>
            <w:r>
              <w:t>навыками создания недискриминационной среды взаимодействия при выполнении профессиональных задач</w:t>
            </w:r>
          </w:p>
          <w:p w:rsidR="001731F9" w:rsidRPr="00523219" w:rsidRDefault="009E141F" w:rsidP="009E141F">
            <w:pPr>
              <w:snapToGrid w:val="0"/>
            </w:pPr>
            <w:r>
              <w:t>основными фактами истории конфессий Томска; терминологическим аппаратом дисциплины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41F" w:rsidRDefault="009E141F" w:rsidP="009E141F">
            <w:pPr>
              <w:snapToGrid w:val="0"/>
            </w:pPr>
            <w:r>
              <w:t>Владеет навыками создания недискриминационной среды взаимодействия при выполнении профессиональных задач</w:t>
            </w:r>
          </w:p>
          <w:p w:rsidR="001731F9" w:rsidRPr="00523219" w:rsidRDefault="009E141F" w:rsidP="009E141F">
            <w:pPr>
              <w:snapToGrid w:val="0"/>
            </w:pPr>
            <w:r>
              <w:t>основными фактами истории конфессий Томска; терминологическим аппаратом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41F" w:rsidRDefault="009E141F" w:rsidP="009E141F">
            <w:pPr>
              <w:snapToGrid w:val="0"/>
            </w:pPr>
            <w:r>
              <w:t>Владеет</w:t>
            </w:r>
          </w:p>
          <w:p w:rsidR="009E141F" w:rsidRDefault="009E141F" w:rsidP="009E141F">
            <w:pPr>
              <w:snapToGrid w:val="0"/>
            </w:pPr>
            <w:r>
              <w:t>навыками создания недискриминационной среды взаимодействия при выполнении профессиональных задач</w:t>
            </w:r>
          </w:p>
          <w:p w:rsidR="001731F9" w:rsidRPr="00523219" w:rsidRDefault="009E141F" w:rsidP="009E141F">
            <w:pPr>
              <w:snapToGrid w:val="0"/>
            </w:pPr>
            <w:r>
              <w:t>основными фактами истории конфессий Томска; анализирует результаты своей деятельности, владеет терминологическим аппаратом дисциплины</w:t>
            </w:r>
          </w:p>
        </w:tc>
      </w:tr>
      <w:tr w:rsidR="00C7796F" w:rsidRPr="00D37D4C" w:rsidTr="004A178D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96F" w:rsidRDefault="0028467C" w:rsidP="00205729">
            <w:pPr>
              <w:tabs>
                <w:tab w:val="left" w:pos="4124"/>
              </w:tabs>
              <w:rPr>
                <w:b/>
              </w:rPr>
            </w:pPr>
            <w:r>
              <w:rPr>
                <w:b/>
              </w:rPr>
              <w:t>ПК-3</w:t>
            </w:r>
            <w:r w:rsidR="00C7796F">
              <w:rPr>
                <w:b/>
              </w:rPr>
              <w:t xml:space="preserve"> владеть</w:t>
            </w:r>
          </w:p>
          <w:p w:rsidR="009E141F" w:rsidRPr="009E141F" w:rsidRDefault="0028467C" w:rsidP="009E141F">
            <w:pPr>
              <w:tabs>
                <w:tab w:val="left" w:pos="4124"/>
              </w:tabs>
            </w:pPr>
            <w:r>
              <w:lastRenderedPageBreak/>
              <w:t xml:space="preserve">терминологическим аппаратом дисциплины, </w:t>
            </w:r>
            <w:r w:rsidR="009E141F" w:rsidRPr="009E141F">
              <w:t>современными методами пр</w:t>
            </w:r>
            <w:r w:rsidR="009E141F">
              <w:t>еподавания религиозной культуры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7796F" w:rsidRPr="00523219" w:rsidRDefault="00C7796F" w:rsidP="00205729">
            <w:pPr>
              <w:snapToGrid w:val="0"/>
            </w:pPr>
            <w:r>
              <w:lastRenderedPageBreak/>
              <w:t>Не владеет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41F" w:rsidRDefault="009E141F" w:rsidP="009E141F">
            <w:pPr>
              <w:snapToGrid w:val="0"/>
            </w:pPr>
            <w:r>
              <w:t xml:space="preserve">В целом владеет </w:t>
            </w:r>
            <w:r>
              <w:lastRenderedPageBreak/>
              <w:t>современными методами преподавания религиозной культуры</w:t>
            </w:r>
          </w:p>
          <w:p w:rsidR="00C7796F" w:rsidRPr="00523219" w:rsidRDefault="00C7796F" w:rsidP="009E141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41F" w:rsidRDefault="009E141F" w:rsidP="009E141F">
            <w:pPr>
              <w:snapToGrid w:val="0"/>
            </w:pPr>
            <w:r>
              <w:lastRenderedPageBreak/>
              <w:t xml:space="preserve">Владеет </w:t>
            </w:r>
            <w:r>
              <w:lastRenderedPageBreak/>
              <w:t>современными методами преподавания религиозной культуры</w:t>
            </w:r>
          </w:p>
          <w:p w:rsidR="00C7796F" w:rsidRPr="00523219" w:rsidRDefault="009E141F" w:rsidP="0066066D">
            <w:pPr>
              <w:snapToGrid w:val="0"/>
            </w:pPr>
            <w:r>
              <w:t xml:space="preserve"> </w:t>
            </w:r>
            <w:r w:rsidRPr="009E141F">
              <w:t>навыками формулирования новых знаний прикладного характера и осуществлять их</w:t>
            </w:r>
            <w:r w:rsidR="0066066D">
              <w:t xml:space="preserve"> апробацию</w:t>
            </w:r>
            <w:r w:rsidRPr="009E141F"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41F" w:rsidRDefault="009E141F" w:rsidP="009E141F">
            <w:pPr>
              <w:snapToGrid w:val="0"/>
            </w:pPr>
          </w:p>
          <w:p w:rsidR="009E141F" w:rsidRDefault="009E141F" w:rsidP="009E141F">
            <w:pPr>
              <w:snapToGrid w:val="0"/>
            </w:pPr>
            <w:r>
              <w:lastRenderedPageBreak/>
              <w:t>Владеет современными методами преподавания религиозной культуры</w:t>
            </w:r>
          </w:p>
          <w:p w:rsidR="00C7796F" w:rsidRPr="00523219" w:rsidRDefault="0066066D" w:rsidP="0066066D">
            <w:pPr>
              <w:snapToGrid w:val="0"/>
            </w:pPr>
            <w:r>
              <w:t>Навыками формулирования новых знаний</w:t>
            </w:r>
            <w:r w:rsidR="009E141F">
              <w:t xml:space="preserve"> прикладного характера </w:t>
            </w:r>
            <w:r>
              <w:t>осуществлять</w:t>
            </w:r>
            <w:r w:rsidR="009E141F">
              <w:t xml:space="preserve"> их апробацию и проводит</w:t>
            </w:r>
            <w:r>
              <w:t>ь</w:t>
            </w:r>
            <w:r w:rsidR="009E141F">
              <w:t xml:space="preserve"> экспертизу эффективности результатов.</w:t>
            </w:r>
          </w:p>
        </w:tc>
      </w:tr>
    </w:tbl>
    <w:p w:rsidR="007B7B78" w:rsidRPr="007B7B78" w:rsidRDefault="007B7B78" w:rsidP="007B7B78">
      <w:pPr>
        <w:ind w:left="360"/>
        <w:jc w:val="both"/>
        <w:rPr>
          <w:sz w:val="28"/>
          <w:szCs w:val="28"/>
        </w:rPr>
      </w:pPr>
    </w:p>
    <w:p w:rsidR="00AE501C" w:rsidRDefault="00AE501C" w:rsidP="00A12633">
      <w:pPr>
        <w:pStyle w:val="a3"/>
        <w:ind w:left="0"/>
        <w:jc w:val="both"/>
        <w:rPr>
          <w:sz w:val="24"/>
          <w:szCs w:val="24"/>
        </w:rPr>
      </w:pPr>
    </w:p>
    <w:p w:rsidR="005E7CCC" w:rsidRDefault="005E7CCC" w:rsidP="00FF1C19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</w:p>
    <w:p w:rsidR="00FF1C19" w:rsidRDefault="005E7CCC" w:rsidP="00FF1C19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Оценочные и методические материалы</w:t>
      </w:r>
      <w:r w:rsidR="00FF1C19">
        <w:rPr>
          <w:rFonts w:cs="Times New Roman"/>
          <w:lang w:val="ru-RU"/>
        </w:rPr>
        <w:t xml:space="preserve"> учебной дисциплины</w:t>
      </w:r>
      <w:r w:rsidR="00FF1C19">
        <w:rPr>
          <w:rFonts w:cs="Times New Roman"/>
        </w:rPr>
        <w:t xml:space="preserve"> </w:t>
      </w:r>
      <w:r w:rsidR="00FF1C19">
        <w:rPr>
          <w:rFonts w:cs="Times New Roman"/>
          <w:lang w:val="ru-RU"/>
        </w:rPr>
        <w:t>(модуля</w:t>
      </w:r>
      <w:r w:rsidR="00FF1C19" w:rsidRPr="001C0B5C">
        <w:rPr>
          <w:rFonts w:cs="Times New Roman"/>
          <w:lang w:val="ru-RU"/>
        </w:rPr>
        <w:t>)</w:t>
      </w:r>
      <w:r w:rsidR="00FF1C19" w:rsidRPr="001C0B5C">
        <w:t xml:space="preserve"> </w:t>
      </w:r>
      <w:r w:rsidR="00FF1C19">
        <w:rPr>
          <w:rFonts w:cs="Times New Roman"/>
          <w:lang w:val="ru-RU"/>
        </w:rPr>
        <w:t xml:space="preserve">составлен </w:t>
      </w:r>
      <w:r w:rsidR="007B7B78">
        <w:rPr>
          <w:rFonts w:cs="Times New Roman"/>
          <w:lang w:val="ru-RU"/>
        </w:rPr>
        <w:t xml:space="preserve">Сазоновой Н.И., д.ф.н., </w:t>
      </w:r>
      <w:r w:rsidR="001D3ADF">
        <w:rPr>
          <w:rFonts w:cs="Times New Roman"/>
          <w:lang w:val="ru-RU"/>
        </w:rPr>
        <w:t xml:space="preserve">доцентом, </w:t>
      </w:r>
      <w:r w:rsidR="0028467C">
        <w:rPr>
          <w:rFonts w:cs="Times New Roman"/>
          <w:lang w:val="ru-RU"/>
        </w:rPr>
        <w:t xml:space="preserve">заведущим кафедрой </w:t>
      </w:r>
      <w:r w:rsidR="00FF1C19">
        <w:rPr>
          <w:rFonts w:cs="Times New Roman"/>
          <w:lang w:val="ru-RU"/>
        </w:rPr>
        <w:t>истории России и методики обучения истории и обществознанию ИФФ ТГПУ</w:t>
      </w:r>
    </w:p>
    <w:sectPr w:rsidR="00FF1C19" w:rsidSect="0058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24" w:rsidRDefault="00CF4D24" w:rsidP="00A805B3">
      <w:r>
        <w:separator/>
      </w:r>
    </w:p>
  </w:endnote>
  <w:endnote w:type="continuationSeparator" w:id="0">
    <w:p w:rsidR="00CF4D24" w:rsidRDefault="00CF4D24" w:rsidP="00A8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24" w:rsidRDefault="00CF4D24" w:rsidP="00A805B3">
      <w:r>
        <w:separator/>
      </w:r>
    </w:p>
  </w:footnote>
  <w:footnote w:type="continuationSeparator" w:id="0">
    <w:p w:rsidR="00CF4D24" w:rsidRDefault="00CF4D24" w:rsidP="00A80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850E13"/>
    <w:multiLevelType w:val="hybridMultilevel"/>
    <w:tmpl w:val="3D065B60"/>
    <w:lvl w:ilvl="0" w:tplc="D062F93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04BA7815"/>
    <w:multiLevelType w:val="singleLevel"/>
    <w:tmpl w:val="0F6606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5">
    <w:nsid w:val="230C3A9E"/>
    <w:multiLevelType w:val="singleLevel"/>
    <w:tmpl w:val="00000003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6">
    <w:nsid w:val="264733F9"/>
    <w:multiLevelType w:val="hybridMultilevel"/>
    <w:tmpl w:val="23FAB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41F1A"/>
    <w:multiLevelType w:val="hybridMultilevel"/>
    <w:tmpl w:val="D618EBF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D60434"/>
    <w:multiLevelType w:val="hybridMultilevel"/>
    <w:tmpl w:val="CC4AD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04D12"/>
    <w:multiLevelType w:val="hybridMultilevel"/>
    <w:tmpl w:val="A992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EF46570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A30CE"/>
    <w:multiLevelType w:val="hybridMultilevel"/>
    <w:tmpl w:val="4A565934"/>
    <w:lvl w:ilvl="0" w:tplc="96585B8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>
    <w:nsid w:val="79B317A1"/>
    <w:multiLevelType w:val="singleLevel"/>
    <w:tmpl w:val="00000003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12">
    <w:nsid w:val="7EAC59CD"/>
    <w:multiLevelType w:val="hybridMultilevel"/>
    <w:tmpl w:val="697E93A6"/>
    <w:lvl w:ilvl="0" w:tplc="32D20BB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sz w:val="28"/>
        <w:szCs w:val="28"/>
      </w:rPr>
    </w:lvl>
    <w:lvl w:ilvl="1" w:tplc="E5CA16B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89"/>
    <w:rsid w:val="00037D2A"/>
    <w:rsid w:val="000A40C7"/>
    <w:rsid w:val="000E7D62"/>
    <w:rsid w:val="0013391B"/>
    <w:rsid w:val="00155C79"/>
    <w:rsid w:val="001731F9"/>
    <w:rsid w:val="0019328D"/>
    <w:rsid w:val="001C0B5C"/>
    <w:rsid w:val="001D3ADF"/>
    <w:rsid w:val="001D3D06"/>
    <w:rsid w:val="002363E3"/>
    <w:rsid w:val="002456C7"/>
    <w:rsid w:val="00267FD0"/>
    <w:rsid w:val="0028467C"/>
    <w:rsid w:val="002C1AAE"/>
    <w:rsid w:val="002C3E0F"/>
    <w:rsid w:val="00306C7E"/>
    <w:rsid w:val="00323DD7"/>
    <w:rsid w:val="00433099"/>
    <w:rsid w:val="00510258"/>
    <w:rsid w:val="00580B4C"/>
    <w:rsid w:val="005B30C9"/>
    <w:rsid w:val="005B7F8B"/>
    <w:rsid w:val="005C781C"/>
    <w:rsid w:val="005E7CCC"/>
    <w:rsid w:val="00610857"/>
    <w:rsid w:val="00626E31"/>
    <w:rsid w:val="00636A62"/>
    <w:rsid w:val="00641413"/>
    <w:rsid w:val="0066066D"/>
    <w:rsid w:val="006D79FC"/>
    <w:rsid w:val="0070327A"/>
    <w:rsid w:val="00775968"/>
    <w:rsid w:val="007871F9"/>
    <w:rsid w:val="00796A1A"/>
    <w:rsid w:val="007A2D49"/>
    <w:rsid w:val="007B7B78"/>
    <w:rsid w:val="00843E09"/>
    <w:rsid w:val="00851BA4"/>
    <w:rsid w:val="008945D0"/>
    <w:rsid w:val="008C31DD"/>
    <w:rsid w:val="008E27E2"/>
    <w:rsid w:val="008F649E"/>
    <w:rsid w:val="009045F2"/>
    <w:rsid w:val="00962D0C"/>
    <w:rsid w:val="00966E26"/>
    <w:rsid w:val="00975589"/>
    <w:rsid w:val="009B735E"/>
    <w:rsid w:val="009E141F"/>
    <w:rsid w:val="009E7BCC"/>
    <w:rsid w:val="00A07730"/>
    <w:rsid w:val="00A12633"/>
    <w:rsid w:val="00A418F0"/>
    <w:rsid w:val="00A65C15"/>
    <w:rsid w:val="00A805B3"/>
    <w:rsid w:val="00A8242A"/>
    <w:rsid w:val="00AE501C"/>
    <w:rsid w:val="00B528CA"/>
    <w:rsid w:val="00B76CD2"/>
    <w:rsid w:val="00B867F3"/>
    <w:rsid w:val="00BC0394"/>
    <w:rsid w:val="00C17C27"/>
    <w:rsid w:val="00C20F7C"/>
    <w:rsid w:val="00C51F09"/>
    <w:rsid w:val="00C7796F"/>
    <w:rsid w:val="00C91EEE"/>
    <w:rsid w:val="00CA2403"/>
    <w:rsid w:val="00CB11AA"/>
    <w:rsid w:val="00CE59DA"/>
    <w:rsid w:val="00CF252A"/>
    <w:rsid w:val="00CF4D24"/>
    <w:rsid w:val="00DC012B"/>
    <w:rsid w:val="00E04D06"/>
    <w:rsid w:val="00E42825"/>
    <w:rsid w:val="00E67E60"/>
    <w:rsid w:val="00E736DD"/>
    <w:rsid w:val="00EB785C"/>
    <w:rsid w:val="00EC6BC4"/>
    <w:rsid w:val="00EF1823"/>
    <w:rsid w:val="00F028D2"/>
    <w:rsid w:val="00F22A2F"/>
    <w:rsid w:val="00FC4D86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6B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805B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5B3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A805B3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a4">
    <w:name w:val="Символ сноски"/>
    <w:rsid w:val="00A805B3"/>
    <w:rPr>
      <w:vertAlign w:val="superscript"/>
    </w:rPr>
  </w:style>
  <w:style w:type="paragraph" w:styleId="a5">
    <w:name w:val="footnote text"/>
    <w:basedOn w:val="a"/>
    <w:link w:val="a6"/>
    <w:rsid w:val="00A805B3"/>
    <w:rPr>
      <w:rFonts w:eastAsia="Times New Roman"/>
    </w:rPr>
  </w:style>
  <w:style w:type="character" w:customStyle="1" w:styleId="a6">
    <w:name w:val="Текст сноски Знак"/>
    <w:basedOn w:val="a0"/>
    <w:link w:val="a5"/>
    <w:rsid w:val="00A805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5B7F8B"/>
    <w:pPr>
      <w:suppressAutoHyphens w:val="0"/>
      <w:jc w:val="both"/>
    </w:pPr>
    <w:rPr>
      <w:rFonts w:eastAsia="Times New Roman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5B7F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A1263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12633"/>
    <w:rPr>
      <w:rFonts w:ascii="Times New Roman" w:eastAsia="Batang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1C0B5C"/>
    <w:rPr>
      <w:rFonts w:hint="default"/>
    </w:rPr>
  </w:style>
  <w:style w:type="paragraph" w:customStyle="1" w:styleId="Standard">
    <w:name w:val="Standard"/>
    <w:rsid w:val="001C0B5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b">
    <w:name w:val="Balloon Text"/>
    <w:basedOn w:val="a"/>
    <w:link w:val="ac"/>
    <w:uiPriority w:val="99"/>
    <w:semiHidden/>
    <w:unhideWhenUsed/>
    <w:rsid w:val="00FF1C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1C19"/>
    <w:rPr>
      <w:rFonts w:ascii="Tahoma" w:eastAsia="Batang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E7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rsid w:val="00EC6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d">
    <w:name w:val="Hyperlink"/>
    <w:rsid w:val="007B7B78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6B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805B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5B3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A805B3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a4">
    <w:name w:val="Символ сноски"/>
    <w:rsid w:val="00A805B3"/>
    <w:rPr>
      <w:vertAlign w:val="superscript"/>
    </w:rPr>
  </w:style>
  <w:style w:type="paragraph" w:styleId="a5">
    <w:name w:val="footnote text"/>
    <w:basedOn w:val="a"/>
    <w:link w:val="a6"/>
    <w:rsid w:val="00A805B3"/>
    <w:rPr>
      <w:rFonts w:eastAsia="Times New Roman"/>
    </w:rPr>
  </w:style>
  <w:style w:type="character" w:customStyle="1" w:styleId="a6">
    <w:name w:val="Текст сноски Знак"/>
    <w:basedOn w:val="a0"/>
    <w:link w:val="a5"/>
    <w:rsid w:val="00A805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5B7F8B"/>
    <w:pPr>
      <w:suppressAutoHyphens w:val="0"/>
      <w:jc w:val="both"/>
    </w:pPr>
    <w:rPr>
      <w:rFonts w:eastAsia="Times New Roman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5B7F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A1263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12633"/>
    <w:rPr>
      <w:rFonts w:ascii="Times New Roman" w:eastAsia="Batang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1C0B5C"/>
    <w:rPr>
      <w:rFonts w:hint="default"/>
    </w:rPr>
  </w:style>
  <w:style w:type="paragraph" w:customStyle="1" w:styleId="Standard">
    <w:name w:val="Standard"/>
    <w:rsid w:val="001C0B5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b">
    <w:name w:val="Balloon Text"/>
    <w:basedOn w:val="a"/>
    <w:link w:val="ac"/>
    <w:uiPriority w:val="99"/>
    <w:semiHidden/>
    <w:unhideWhenUsed/>
    <w:rsid w:val="00FF1C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1C19"/>
    <w:rPr>
      <w:rFonts w:ascii="Tahoma" w:eastAsia="Batang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E7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rsid w:val="00EC6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d">
    <w:name w:val="Hyperlink"/>
    <w:rsid w:val="007B7B7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Family</cp:lastModifiedBy>
  <cp:revision>2</cp:revision>
  <dcterms:created xsi:type="dcterms:W3CDTF">2021-04-27T09:40:00Z</dcterms:created>
  <dcterms:modified xsi:type="dcterms:W3CDTF">2021-04-27T09:40:00Z</dcterms:modified>
</cp:coreProperties>
</file>