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1F" w:rsidRDefault="009D481F" w:rsidP="009D481F">
      <w:pPr>
        <w:tabs>
          <w:tab w:val="left" w:pos="360"/>
        </w:tabs>
        <w:ind w:firstLine="709"/>
        <w:jc w:val="both"/>
        <w:rPr>
          <w:rFonts w:ascii="Times New Roman" w:eastAsia="Times New Roman" w:hAnsi="Times New Roman"/>
          <w:kern w:val="2"/>
          <w:lang w:eastAsia="ru-RU"/>
        </w:rPr>
      </w:pPr>
    </w:p>
    <w:p w:rsidR="009D481F" w:rsidRDefault="009D481F" w:rsidP="009D481F">
      <w:pPr>
        <w:shd w:val="clear" w:color="auto" w:fill="FFFFFF"/>
        <w:rPr>
          <w:rFonts w:ascii="Times New Roman" w:hAnsi="Times New Roman"/>
        </w:rPr>
      </w:pPr>
    </w:p>
    <w:p w:rsidR="009D481F" w:rsidRDefault="009D481F" w:rsidP="009D481F">
      <w:pPr>
        <w:tabs>
          <w:tab w:val="left" w:pos="1134"/>
        </w:tabs>
        <w:jc w:val="center"/>
        <w:rPr>
          <w:b/>
        </w:rPr>
      </w:pPr>
      <w:r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</w:p>
    <w:p w:rsidR="009D481F" w:rsidRDefault="009D481F" w:rsidP="009D481F">
      <w:pPr>
        <w:shd w:val="clear" w:color="auto" w:fill="FFFFFF"/>
        <w:tabs>
          <w:tab w:val="left" w:pos="965"/>
          <w:tab w:val="left" w:pos="8088"/>
        </w:tabs>
        <w:suppressAutoHyphens w:val="0"/>
        <w:autoSpaceDE w:val="0"/>
        <w:autoSpaceDN w:val="0"/>
        <w:adjustRightInd w:val="0"/>
        <w:ind w:left="709"/>
      </w:pPr>
      <w:r>
        <w:rPr>
          <w:b/>
        </w:rPr>
        <w:t xml:space="preserve"> </w:t>
      </w:r>
      <w:r>
        <w:rPr>
          <w:rFonts w:cs="Times New Roman"/>
        </w:rPr>
        <w:t xml:space="preserve">«Педагогические технологии обучения и воспитания детей»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59"/>
        <w:gridCol w:w="2922"/>
        <w:gridCol w:w="2914"/>
      </w:tblGrid>
      <w:tr w:rsidR="009D481F" w:rsidTr="009D481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center"/>
            </w:pPr>
            <w:r>
              <w:t>№№ п/п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center"/>
            </w:pPr>
            <w:r>
              <w:t xml:space="preserve">Контролируемые разделы 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center"/>
            </w:pPr>
            <w:r>
              <w:t>(темы) дисциплины*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center"/>
            </w:pPr>
            <w:r>
              <w:rPr>
                <w:rFonts w:ascii="Times New Roman" w:hAnsi="Times New Roman"/>
              </w:rPr>
              <w:t xml:space="preserve"> обучения</w:t>
            </w:r>
            <w:r>
              <w:rPr>
                <w:rStyle w:val="FootnoteSymbol"/>
              </w:rPr>
              <w:footnoteReference w:id="1"/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center"/>
            </w:pPr>
            <w:r>
              <w:t>Наименование оценочного средства</w:t>
            </w:r>
          </w:p>
        </w:tc>
      </w:tr>
      <w:tr w:rsidR="009D481F" w:rsidTr="009D481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 w:rsidP="008001CC">
            <w:pPr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 w:val="0"/>
              <w:spacing w:line="256" w:lineRule="auto"/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C47B95">
            <w:pPr>
              <w:snapToGrid w:val="0"/>
              <w:spacing w:line="256" w:lineRule="auto"/>
            </w:pPr>
            <w:r w:rsidRPr="00C47B95">
              <w:t>Понятия «педагогические технологии».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 w:rsidP="00FC53ED">
            <w:pPr>
              <w:spacing w:line="256" w:lineRule="auto"/>
              <w:jc w:val="center"/>
            </w:pPr>
            <w:r>
              <w:t>ПК-</w:t>
            </w:r>
            <w:r w:rsidR="00FC53ED"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</w:pPr>
            <w:r>
              <w:t>Аналитическое задание, экзамен</w:t>
            </w:r>
          </w:p>
        </w:tc>
      </w:tr>
      <w:tr w:rsidR="009D481F" w:rsidTr="009D481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 w:rsidP="008001CC">
            <w:pPr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 w:val="0"/>
              <w:spacing w:line="256" w:lineRule="auto"/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C47B95">
            <w:pPr>
              <w:snapToGrid w:val="0"/>
              <w:spacing w:line="256" w:lineRule="auto"/>
            </w:pPr>
            <w:r w:rsidRPr="00C47B95">
              <w:t>Структура педагогической технологии.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widowControl/>
              <w:suppressAutoHyphens w:val="0"/>
              <w:spacing w:line="256" w:lineRule="auto"/>
              <w:rPr>
                <w:kern w:val="2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</w:pPr>
            <w:r>
              <w:t>Аналитическое задание, экзамен</w:t>
            </w:r>
          </w:p>
        </w:tc>
      </w:tr>
      <w:tr w:rsidR="009D481F" w:rsidTr="009D481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 w:rsidP="008001CC">
            <w:pPr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 w:val="0"/>
              <w:spacing w:line="256" w:lineRule="auto"/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431BB5">
            <w:pPr>
              <w:snapToGrid w:val="0"/>
              <w:spacing w:line="256" w:lineRule="auto"/>
            </w:pPr>
            <w:r w:rsidRPr="00431BB5">
              <w:t>Классификации педагогических технологий</w:t>
            </w:r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widowControl/>
              <w:suppressAutoHyphens w:val="0"/>
              <w:spacing w:line="256" w:lineRule="auto"/>
              <w:rPr>
                <w:kern w:val="2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</w:pPr>
            <w:r>
              <w:t>Аналитическое и исследовательское задание, презентация, экзамен</w:t>
            </w:r>
          </w:p>
        </w:tc>
      </w:tr>
      <w:tr w:rsidR="009D481F" w:rsidTr="009D481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 w:rsidP="008001CC">
            <w:pPr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 w:val="0"/>
              <w:spacing w:line="256" w:lineRule="auto"/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431BB5">
            <w:pPr>
              <w:snapToGrid w:val="0"/>
              <w:spacing w:line="256" w:lineRule="auto"/>
              <w:jc w:val="both"/>
            </w:pPr>
            <w:r w:rsidRPr="00431BB5">
              <w:t>Обзор технологий в современном образовании</w:t>
            </w:r>
            <w:bookmarkStart w:id="0" w:name="_GoBack"/>
            <w:bookmarkEnd w:id="0"/>
            <w:r w:rsidR="009D481F"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widowControl/>
              <w:suppressAutoHyphens w:val="0"/>
              <w:spacing w:line="256" w:lineRule="auto"/>
              <w:rPr>
                <w:kern w:val="2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</w:pPr>
            <w:r>
              <w:t>исследовательское задание, презентация, экзамен</w:t>
            </w:r>
          </w:p>
        </w:tc>
      </w:tr>
    </w:tbl>
    <w:p w:rsidR="009D481F" w:rsidRDefault="009D481F" w:rsidP="009D481F">
      <w:pPr>
        <w:tabs>
          <w:tab w:val="left" w:pos="1134"/>
        </w:tabs>
        <w:jc w:val="both"/>
        <w:rPr>
          <w:kern w:val="2"/>
          <w:sz w:val="16"/>
          <w:szCs w:val="16"/>
        </w:rPr>
      </w:pPr>
    </w:p>
    <w:p w:rsidR="009D481F" w:rsidRDefault="009D481F" w:rsidP="009D481F">
      <w:pPr>
        <w:ind w:firstLine="709"/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jc w:val="center"/>
        <w:rPr>
          <w:b/>
        </w:rPr>
      </w:pPr>
      <w:r>
        <w:rPr>
          <w:b/>
        </w:rPr>
        <w:t>Комплекс аналитических и исследовательских заданий</w:t>
      </w:r>
    </w:p>
    <w:p w:rsidR="009D481F" w:rsidRDefault="009D481F" w:rsidP="009D481F">
      <w:pPr>
        <w:jc w:val="center"/>
        <w:rPr>
          <w:b/>
        </w:rPr>
      </w:pPr>
    </w:p>
    <w:p w:rsidR="009D481F" w:rsidRDefault="009D481F" w:rsidP="009D481F">
      <w:pPr>
        <w:shd w:val="clear" w:color="auto" w:fill="FFFFFF"/>
        <w:tabs>
          <w:tab w:val="left" w:pos="965"/>
          <w:tab w:val="left" w:pos="8088"/>
        </w:tabs>
        <w:suppressAutoHyphens w:val="0"/>
        <w:autoSpaceDE w:val="0"/>
        <w:autoSpaceDN w:val="0"/>
        <w:adjustRightInd w:val="0"/>
        <w:ind w:left="709"/>
      </w:pPr>
      <w:r>
        <w:rPr>
          <w:sz w:val="22"/>
          <w:szCs w:val="22"/>
        </w:rPr>
        <w:t xml:space="preserve">по дисциплине </w:t>
      </w:r>
      <w:r>
        <w:rPr>
          <w:b/>
        </w:rPr>
        <w:t xml:space="preserve"> </w:t>
      </w:r>
      <w:r>
        <w:rPr>
          <w:rFonts w:cs="Times New Roman"/>
        </w:rPr>
        <w:t xml:space="preserve">«Педагогические технологии обучения и воспитания детей»  </w:t>
      </w:r>
    </w:p>
    <w:p w:rsidR="009D481F" w:rsidRDefault="009D481F" w:rsidP="009D481F">
      <w:p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ind w:left="709"/>
        <w:jc w:val="center"/>
        <w:rPr>
          <w:sz w:val="22"/>
          <w:szCs w:val="22"/>
        </w:rPr>
      </w:pPr>
    </w:p>
    <w:p w:rsidR="009D481F" w:rsidRDefault="009D481F" w:rsidP="009D481F">
      <w:pPr>
        <w:pStyle w:val="a3"/>
        <w:ind w:left="0" w:firstLine="567"/>
        <w:jc w:val="both"/>
        <w:rPr>
          <w:szCs w:val="24"/>
        </w:rPr>
      </w:pPr>
      <w:r>
        <w:rPr>
          <w:b/>
          <w:i/>
        </w:rPr>
        <w:lastRenderedPageBreak/>
        <w:t>Раздел</w:t>
      </w:r>
      <w:r>
        <w:rPr>
          <w:rFonts w:cs="ArialMT"/>
          <w:b/>
          <w:i/>
        </w:rPr>
        <w:t xml:space="preserve"> 1. </w:t>
      </w:r>
      <w:r>
        <w:rPr>
          <w:b/>
          <w:i/>
          <w:iCs/>
          <w:szCs w:val="24"/>
        </w:rPr>
        <w:t>Понятия «образовательные технологии», «технологии обучения», «технологии воспитания» в науке и практике, их классификация.</w:t>
      </w:r>
      <w:r>
        <w:rPr>
          <w:szCs w:val="24"/>
        </w:rPr>
        <w:t xml:space="preserve"> </w:t>
      </w:r>
    </w:p>
    <w:p w:rsidR="009D481F" w:rsidRDefault="009D481F" w:rsidP="009D481F">
      <w:pPr>
        <w:rPr>
          <w:b/>
        </w:rPr>
      </w:pPr>
      <w:r>
        <w:rPr>
          <w:b/>
        </w:rPr>
        <w:t xml:space="preserve">Задание1. Определение основных понятий. </w:t>
      </w:r>
    </w:p>
    <w:p w:rsidR="009D481F" w:rsidRDefault="009D481F" w:rsidP="009D481F">
      <w:pPr>
        <w:rPr>
          <w:b/>
        </w:rPr>
      </w:pPr>
    </w:p>
    <w:p w:rsidR="009D481F" w:rsidRDefault="009D481F" w:rsidP="009D481F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)З</w:t>
      </w:r>
      <w:proofErr w:type="gramEnd"/>
      <w:r>
        <w:rPr>
          <w:b/>
        </w:rPr>
        <w:t>аполните таблицу на основе анализа  информационных источников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2268"/>
        <w:gridCol w:w="2300"/>
        <w:gridCol w:w="1953"/>
        <w:gridCol w:w="1984"/>
      </w:tblGrid>
      <w:tr w:rsidR="009D481F" w:rsidTr="009D48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Образовательные технологии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Педагогические технологии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Технологии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Технологии воспитания</w:t>
            </w:r>
          </w:p>
        </w:tc>
      </w:tr>
      <w:tr w:rsidR="009D481F" w:rsidTr="009D48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 xml:space="preserve">Определение </w:t>
            </w:r>
          </w:p>
          <w:p w:rsidR="009D481F" w:rsidRDefault="009D481F">
            <w:r>
              <w:t>(укажите автора)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  <w:p w:rsidR="009D481F" w:rsidRDefault="009D481F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</w:tr>
      <w:tr w:rsidR="009D481F" w:rsidTr="009D48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r>
              <w:t>Назначение</w:t>
            </w:r>
          </w:p>
          <w:p w:rsidR="009D481F" w:rsidRDefault="009D481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  <w:p w:rsidR="009D481F" w:rsidRDefault="009D481F"/>
          <w:p w:rsidR="009D481F" w:rsidRDefault="009D481F"/>
          <w:p w:rsidR="009D481F" w:rsidRDefault="009D481F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</w:tr>
      <w:tr w:rsidR="009D481F" w:rsidTr="009D48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Пример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</w:tr>
    </w:tbl>
    <w:p w:rsidR="009D481F" w:rsidRDefault="009D481F" w:rsidP="009D481F">
      <w:pPr>
        <w:rPr>
          <w:b/>
          <w:kern w:val="2"/>
        </w:rPr>
      </w:pPr>
      <w:r>
        <w:rPr>
          <w:b/>
        </w:rPr>
        <w:t xml:space="preserve">Б) Заполните таблицу, обратите внимание на отличия.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3826"/>
      </w:tblGrid>
      <w:tr w:rsidR="009D481F" w:rsidTr="009D481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технология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r>
              <w:t>методика</w:t>
            </w:r>
          </w:p>
        </w:tc>
      </w:tr>
      <w:tr w:rsidR="009D481F" w:rsidTr="009D481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  <w:p w:rsidR="009D481F" w:rsidRDefault="009D481F"/>
          <w:p w:rsidR="009D481F" w:rsidRDefault="009D481F"/>
          <w:p w:rsidR="009D481F" w:rsidRDefault="009D481F"/>
          <w:p w:rsidR="009D481F" w:rsidRDefault="009D481F"/>
          <w:p w:rsidR="009D481F" w:rsidRDefault="009D481F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/>
        </w:tc>
      </w:tr>
    </w:tbl>
    <w:p w:rsidR="009D481F" w:rsidRDefault="009D481F" w:rsidP="009D481F">
      <w:pPr>
        <w:rPr>
          <w:kern w:val="2"/>
        </w:rPr>
      </w:pPr>
    </w:p>
    <w:p w:rsidR="009D481F" w:rsidRDefault="009D481F" w:rsidP="009D481F"/>
    <w:p w:rsidR="009D481F" w:rsidRDefault="009D481F" w:rsidP="009D481F">
      <w:pPr>
        <w:rPr>
          <w:b/>
        </w:rPr>
      </w:pPr>
      <w:r>
        <w:rPr>
          <w:b/>
        </w:rPr>
        <w:t xml:space="preserve">Задание 2. Классификации технологий. </w:t>
      </w:r>
    </w:p>
    <w:p w:rsidR="009D481F" w:rsidRDefault="009D481F" w:rsidP="009D481F">
      <w:r>
        <w:t>А) Найдите разные подходы к классификации технологий  (В.Т. Фоменко,</w:t>
      </w:r>
      <w:r>
        <w:rPr>
          <w:b/>
          <w:bCs/>
        </w:rPr>
        <w:t xml:space="preserve"> </w:t>
      </w:r>
      <w:proofErr w:type="spellStart"/>
      <w:r>
        <w:rPr>
          <w:bCs/>
        </w:rPr>
        <w:t>Г.Ю.Ксензовой</w:t>
      </w:r>
      <w:proofErr w:type="spellEnd"/>
      <w:r>
        <w:rPr>
          <w:bCs/>
        </w:rPr>
        <w:t>, Т. И. Давыденко</w:t>
      </w:r>
      <w:r>
        <w:t xml:space="preserve">, Г.К. </w:t>
      </w:r>
      <w:proofErr w:type="spellStart"/>
      <w:r>
        <w:t>Селевко</w:t>
      </w:r>
      <w:proofErr w:type="spellEnd"/>
      <w:r>
        <w:t xml:space="preserve"> и др.). Два на выбор, приведите пример.</w:t>
      </w:r>
    </w:p>
    <w:p w:rsidR="009D481F" w:rsidRDefault="009D481F" w:rsidP="009D481F"/>
    <w:p w:rsidR="009D481F" w:rsidRDefault="009D481F" w:rsidP="009D481F">
      <w:r>
        <w:t>Б) Что общего и чем отличаются данные классификации</w:t>
      </w:r>
    </w:p>
    <w:p w:rsidR="009D481F" w:rsidRDefault="009D481F" w:rsidP="009D481F">
      <w:r>
        <w:t xml:space="preserve"> Какая классификация, на ваш взгляд, наиболее полная?</w:t>
      </w:r>
    </w:p>
    <w:p w:rsidR="009D481F" w:rsidRDefault="009D481F" w:rsidP="009D481F">
      <w:pPr>
        <w:pStyle w:val="a3"/>
        <w:ind w:left="0" w:firstLine="567"/>
        <w:jc w:val="both"/>
        <w:rPr>
          <w:szCs w:val="24"/>
        </w:rPr>
      </w:pPr>
    </w:p>
    <w:p w:rsidR="009D481F" w:rsidRDefault="009D481F" w:rsidP="009D481F">
      <w:pPr>
        <w:pStyle w:val="a3"/>
        <w:ind w:left="0" w:firstLine="567"/>
        <w:jc w:val="both"/>
        <w:rPr>
          <w:szCs w:val="24"/>
        </w:rPr>
      </w:pPr>
    </w:p>
    <w:p w:rsidR="009D481F" w:rsidRDefault="009D481F" w:rsidP="009D481F">
      <w:pPr>
        <w:pStyle w:val="a3"/>
        <w:ind w:left="0" w:firstLine="567"/>
        <w:jc w:val="both"/>
        <w:rPr>
          <w:szCs w:val="24"/>
        </w:rPr>
      </w:pPr>
    </w:p>
    <w:p w:rsidR="009D481F" w:rsidRDefault="009D481F" w:rsidP="009D481F">
      <w:pPr>
        <w:pStyle w:val="a3"/>
        <w:ind w:left="0" w:firstLine="567"/>
        <w:jc w:val="both"/>
        <w:rPr>
          <w:i/>
          <w:iCs/>
          <w:szCs w:val="24"/>
        </w:rPr>
      </w:pPr>
      <w:r>
        <w:rPr>
          <w:b/>
          <w:i/>
        </w:rPr>
        <w:t>Раздел</w:t>
      </w:r>
      <w:r>
        <w:rPr>
          <w:rFonts w:cs="ArialMT"/>
          <w:b/>
          <w:i/>
        </w:rPr>
        <w:t xml:space="preserve"> 2</w:t>
      </w:r>
      <w:r>
        <w:rPr>
          <w:b/>
          <w:bCs/>
          <w:sz w:val="21"/>
        </w:rPr>
        <w:t xml:space="preserve">. </w:t>
      </w:r>
      <w:r>
        <w:rPr>
          <w:b/>
          <w:i/>
          <w:szCs w:val="24"/>
        </w:rPr>
        <w:t>Теоретические основы конструирования педагогических технологий</w:t>
      </w:r>
      <w:r>
        <w:rPr>
          <w:b/>
          <w:i/>
          <w:iCs/>
          <w:szCs w:val="24"/>
        </w:rPr>
        <w:t>.</w:t>
      </w: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</w:pPr>
    </w:p>
    <w:p w:rsidR="009D481F" w:rsidRDefault="009D481F" w:rsidP="009D481F">
      <w:pPr>
        <w:rPr>
          <w:b/>
        </w:rPr>
      </w:pPr>
      <w:r>
        <w:rPr>
          <w:b/>
        </w:rPr>
        <w:t>Задание 3. Структура технологии.</w:t>
      </w:r>
    </w:p>
    <w:p w:rsidR="009D481F" w:rsidRDefault="009D481F" w:rsidP="009D481F">
      <w:r>
        <w:rPr>
          <w:b/>
        </w:rPr>
        <w:t>А) Заполните схему максимально подробно на основе анализа  информационных источников:</w:t>
      </w:r>
    </w:p>
    <w:p w:rsidR="009D481F" w:rsidRDefault="009D481F" w:rsidP="009D481F">
      <w:r>
        <w:t xml:space="preserve">Составляющие технологии по Г.К. </w:t>
      </w:r>
      <w:proofErr w:type="spellStart"/>
      <w:r>
        <w:t>Селевко</w:t>
      </w:r>
      <w:proofErr w:type="spellEnd"/>
      <w:r>
        <w:t>:</w:t>
      </w:r>
    </w:p>
    <w:p w:rsidR="009D481F" w:rsidRDefault="009D481F" w:rsidP="009D481F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53975</wp:posOffset>
                </wp:positionV>
                <wp:extent cx="4657725" cy="2932430"/>
                <wp:effectExtent l="19050" t="19050" r="47625" b="20320"/>
                <wp:wrapThrough wrapText="bothSides">
                  <wp:wrapPolygon edited="0">
                    <wp:start x="10601" y="-140"/>
                    <wp:lineTo x="-88" y="21048"/>
                    <wp:lineTo x="-88" y="21609"/>
                    <wp:lineTo x="21733" y="21609"/>
                    <wp:lineTo x="21291" y="20346"/>
                    <wp:lineTo x="11043" y="-140"/>
                    <wp:lineTo x="10601" y="-140"/>
                  </wp:wrapPolygon>
                </wp:wrapThrough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93243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325B8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20.2pt;margin-top:4.25pt;width:366.75pt;height:23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" filled="f" strokecolor="black [3213]" strokeweight="1pt">
                <w10:wrap type="through"/>
              </v:shape>
            </w:pict>
          </mc:Fallback>
        </mc:AlternateContent>
      </w:r>
    </w:p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35560</wp:posOffset>
                </wp:positionV>
                <wp:extent cx="1802765" cy="0"/>
                <wp:effectExtent l="0" t="0" r="2603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765" cy="0"/>
                        </a:xfrm>
                        <a:prstGeom prst="line">
                          <a:avLst/>
                        </a:prstGeom>
                        <a:ln w="15875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5AD2E"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2.25pt,2.8pt" to="274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" strokecolor="black [3213]" strokeweight="1.25pt">
                <v:stroke joinstyle="miter" endcap="round"/>
              </v:line>
            </w:pict>
          </mc:Fallback>
        </mc:AlternateContent>
      </w:r>
    </w:p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133350</wp:posOffset>
                </wp:positionV>
                <wp:extent cx="3372485" cy="0"/>
                <wp:effectExtent l="0" t="0" r="3746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2485" cy="0"/>
                        </a:xfrm>
                        <a:prstGeom prst="line">
                          <a:avLst/>
                        </a:prstGeom>
                        <a:ln w="15875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B46877" id="Прямая соединительная линия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10.5pt" to="332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" strokecolor="black [3213]" strokeweight="1.25pt">
                <v:stroke joinstyle="miter" endcap="round"/>
              </v:line>
            </w:pict>
          </mc:Fallback>
        </mc:AlternateContent>
      </w:r>
    </w:p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/>
    <w:p w:rsidR="009D481F" w:rsidRDefault="009D481F" w:rsidP="009D481F">
      <w:pPr>
        <w:rPr>
          <w:b/>
        </w:rPr>
      </w:pPr>
      <w:r>
        <w:rPr>
          <w:b/>
        </w:rPr>
        <w:t>Г) Дайте определение понятиям на основе анализа  информационных источников:</w:t>
      </w:r>
    </w:p>
    <w:p w:rsidR="009D481F" w:rsidRDefault="009D481F" w:rsidP="009D481F">
      <w:pPr>
        <w:rPr>
          <w:i/>
        </w:rPr>
      </w:pPr>
      <w:r>
        <w:rPr>
          <w:i/>
        </w:rPr>
        <w:t>Концепция</w:t>
      </w:r>
    </w:p>
    <w:p w:rsidR="009D481F" w:rsidRDefault="009D481F" w:rsidP="009D481F">
      <w:pPr>
        <w:rPr>
          <w:i/>
        </w:rPr>
      </w:pPr>
      <w:r>
        <w:rPr>
          <w:i/>
        </w:rPr>
        <w:t>Методологическая основа</w:t>
      </w:r>
    </w:p>
    <w:p w:rsidR="009D481F" w:rsidRDefault="009D481F" w:rsidP="009D481F">
      <w:r>
        <w:t xml:space="preserve">Приведите примеры технологий, основами которых послужили разные концептуальные основания. </w:t>
      </w: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</w:pP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</w:pP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  <w:rPr>
          <w:b/>
          <w:i/>
          <w:iCs/>
        </w:rPr>
      </w:pPr>
      <w:r>
        <w:rPr>
          <w:b/>
          <w:i/>
        </w:rPr>
        <w:t>Раздел</w:t>
      </w:r>
      <w:r>
        <w:rPr>
          <w:rFonts w:cs="ArialMT"/>
          <w:b/>
          <w:i/>
        </w:rPr>
        <w:t xml:space="preserve"> 3</w:t>
      </w:r>
      <w:r>
        <w:rPr>
          <w:b/>
          <w:bCs/>
          <w:sz w:val="21"/>
          <w:szCs w:val="21"/>
        </w:rPr>
        <w:t xml:space="preserve">. </w:t>
      </w:r>
      <w:r>
        <w:rPr>
          <w:b/>
          <w:i/>
          <w:iCs/>
        </w:rPr>
        <w:t>Обзор и анализ технологий обучения и воспитания. инновационные технологии.</w:t>
      </w:r>
    </w:p>
    <w:p w:rsidR="009D481F" w:rsidRDefault="009D481F" w:rsidP="009D481F">
      <w:pPr>
        <w:rPr>
          <w:b/>
        </w:rPr>
      </w:pPr>
      <w:r>
        <w:t xml:space="preserve">. </w:t>
      </w:r>
      <w:r>
        <w:rPr>
          <w:b/>
        </w:rPr>
        <w:t>Задание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выполните обзор трех технологий на выбор и представьте результат в виде презентации </w:t>
      </w:r>
    </w:p>
    <w:p w:rsidR="009D481F" w:rsidRDefault="009D481F" w:rsidP="009D481F">
      <w:r>
        <w:t>1.</w:t>
      </w:r>
      <w:r>
        <w:tab/>
        <w:t xml:space="preserve">Личностно-ориентированные технологии. </w:t>
      </w:r>
    </w:p>
    <w:p w:rsidR="009D481F" w:rsidRDefault="009D481F" w:rsidP="009D481F">
      <w:r>
        <w:t>2.</w:t>
      </w:r>
      <w:r>
        <w:tab/>
        <w:t xml:space="preserve">Технологии развивающего обучения. </w:t>
      </w:r>
    </w:p>
    <w:p w:rsidR="009D481F" w:rsidRDefault="009D481F" w:rsidP="009D481F">
      <w:r>
        <w:t>3.</w:t>
      </w:r>
      <w:r>
        <w:tab/>
        <w:t xml:space="preserve">Технологии проблемного обучения. </w:t>
      </w:r>
    </w:p>
    <w:p w:rsidR="009D481F" w:rsidRDefault="009D481F" w:rsidP="009D481F">
      <w:r>
        <w:t>4.</w:t>
      </w:r>
      <w:r>
        <w:tab/>
        <w:t xml:space="preserve">Технологии сотрудничества. </w:t>
      </w:r>
    </w:p>
    <w:p w:rsidR="009D481F" w:rsidRDefault="009D481F" w:rsidP="009D481F">
      <w:r>
        <w:t>5.</w:t>
      </w:r>
      <w:r>
        <w:tab/>
        <w:t xml:space="preserve">Игровые технологии. </w:t>
      </w:r>
    </w:p>
    <w:p w:rsidR="009D481F" w:rsidRDefault="009D481F" w:rsidP="009D481F">
      <w:r>
        <w:t>6.</w:t>
      </w:r>
      <w:r>
        <w:tab/>
        <w:t xml:space="preserve">Технология индивидуализации обучения </w:t>
      </w:r>
    </w:p>
    <w:p w:rsidR="009D481F" w:rsidRDefault="009D481F" w:rsidP="009D481F">
      <w:r>
        <w:t>7.</w:t>
      </w:r>
      <w:r>
        <w:tab/>
        <w:t xml:space="preserve">Технология программированного обучения. </w:t>
      </w:r>
    </w:p>
    <w:p w:rsidR="009D481F" w:rsidRDefault="009D481F" w:rsidP="009D481F">
      <w:r>
        <w:t>8.</w:t>
      </w:r>
      <w:r>
        <w:tab/>
        <w:t xml:space="preserve">Технологии, связанные с проектной и исследовательской деятельностью учащихся.  </w:t>
      </w:r>
    </w:p>
    <w:p w:rsidR="009D481F" w:rsidRDefault="009D481F" w:rsidP="009D481F">
      <w:r>
        <w:t>9.</w:t>
      </w:r>
      <w:r>
        <w:tab/>
        <w:t xml:space="preserve">Различные технологии воспитания. </w:t>
      </w:r>
    </w:p>
    <w:p w:rsidR="009D481F" w:rsidRDefault="009D481F" w:rsidP="009D481F">
      <w:r>
        <w:t>10.</w:t>
      </w:r>
      <w:r>
        <w:tab/>
        <w:t>Инновации в образовании. Инновационные технологии.</w:t>
      </w:r>
      <w:r>
        <w:tab/>
      </w:r>
    </w:p>
    <w:p w:rsidR="009D481F" w:rsidRDefault="009D481F" w:rsidP="009D481F">
      <w:r>
        <w:t>11.</w:t>
      </w:r>
      <w:r>
        <w:tab/>
        <w:t xml:space="preserve">Педагогические технологии на основе дидактического усовершенствования и        </w:t>
      </w:r>
      <w:proofErr w:type="spellStart"/>
      <w:r>
        <w:t>реконструирования</w:t>
      </w:r>
      <w:proofErr w:type="spellEnd"/>
      <w:r>
        <w:t xml:space="preserve"> материала. </w:t>
      </w:r>
    </w:p>
    <w:p w:rsidR="009D481F" w:rsidRDefault="009D481F" w:rsidP="009D481F">
      <w:r>
        <w:t>12.</w:t>
      </w:r>
      <w:r>
        <w:tab/>
      </w:r>
      <w:proofErr w:type="spellStart"/>
      <w:r>
        <w:t>Частно</w:t>
      </w:r>
      <w:proofErr w:type="spellEnd"/>
      <w:r>
        <w:t xml:space="preserve">-предметные педагогические технологии. </w:t>
      </w:r>
    </w:p>
    <w:p w:rsidR="009D481F" w:rsidRDefault="009D481F" w:rsidP="009D481F">
      <w:r>
        <w:t>13.</w:t>
      </w:r>
      <w:r>
        <w:tab/>
      </w:r>
      <w:proofErr w:type="spellStart"/>
      <w:r>
        <w:t>Здоровьесберегающие</w:t>
      </w:r>
      <w:proofErr w:type="spellEnd"/>
      <w:r>
        <w:t xml:space="preserve"> технологии.</w:t>
      </w:r>
      <w:r>
        <w:tab/>
      </w:r>
    </w:p>
    <w:p w:rsidR="009D481F" w:rsidRDefault="009D481F" w:rsidP="009D481F">
      <w:r>
        <w:t>14.</w:t>
      </w:r>
      <w:r>
        <w:tab/>
        <w:t xml:space="preserve">Реализация технологий обучения и воспитания в современных УМК для школы и дошкольного образования. </w:t>
      </w:r>
    </w:p>
    <w:p w:rsidR="009D481F" w:rsidRDefault="009D481F" w:rsidP="009D481F">
      <w:r>
        <w:t>15.</w:t>
      </w:r>
      <w:r>
        <w:tab/>
        <w:t xml:space="preserve"> Информационные технологии.</w:t>
      </w:r>
    </w:p>
    <w:p w:rsidR="009D481F" w:rsidRDefault="009D481F" w:rsidP="009D481F">
      <w:pPr>
        <w:rPr>
          <w:b/>
        </w:rPr>
      </w:pPr>
      <w:r>
        <w:rPr>
          <w:b/>
        </w:rPr>
        <w:t>Содержание презентации:</w:t>
      </w:r>
    </w:p>
    <w:p w:rsidR="009D481F" w:rsidRDefault="009D481F" w:rsidP="009D481F">
      <w:r>
        <w:t xml:space="preserve"> Автор</w:t>
      </w:r>
    </w:p>
    <w:p w:rsidR="009D481F" w:rsidRDefault="009D481F" w:rsidP="009D481F">
      <w:r>
        <w:t>Уровень применения</w:t>
      </w:r>
    </w:p>
    <w:p w:rsidR="009D481F" w:rsidRDefault="009D481F" w:rsidP="009D481F">
      <w:r>
        <w:t xml:space="preserve"> Концептуальная основа </w:t>
      </w:r>
    </w:p>
    <w:p w:rsidR="009D481F" w:rsidRDefault="009D481F" w:rsidP="009D481F">
      <w:r>
        <w:t>Цель, задачи</w:t>
      </w:r>
    </w:p>
    <w:p w:rsidR="009D481F" w:rsidRDefault="009D481F" w:rsidP="009D481F">
      <w:r>
        <w:t>Основное содержание</w:t>
      </w:r>
    </w:p>
    <w:p w:rsidR="009D481F" w:rsidRDefault="009D481F" w:rsidP="009D481F">
      <w:r>
        <w:t>Методы, формы и средства</w:t>
      </w:r>
    </w:p>
    <w:p w:rsidR="009D481F" w:rsidRDefault="009D481F" w:rsidP="009D481F">
      <w:r>
        <w:t>Результат</w:t>
      </w: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</w:pPr>
      <w:r>
        <w:t>Варианты:</w:t>
      </w: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</w:pPr>
      <w:r>
        <w:t>Личностно-ориентированные технологии. Гуманно-личностная технология  (</w:t>
      </w:r>
      <w:proofErr w:type="spellStart"/>
      <w:r>
        <w:t>Ш.А.Амонашвили</w:t>
      </w:r>
      <w:proofErr w:type="spellEnd"/>
      <w:r>
        <w:t xml:space="preserve">). Технологии развивающего обучения. Технологии проблемного обучения. Технологии сотрудничества. Игровые технологии. </w:t>
      </w:r>
      <w:r>
        <w:rPr>
          <w:color w:val="000000"/>
        </w:rPr>
        <w:t>Технология индивидуализации обучения Технология</w:t>
      </w:r>
      <w:r>
        <w:rPr>
          <w:color w:val="000000"/>
        </w:rPr>
        <w:tab/>
        <w:t xml:space="preserve">программированного обучения. </w:t>
      </w:r>
      <w:r>
        <w:rPr>
          <w:color w:val="000000"/>
        </w:rPr>
        <w:lastRenderedPageBreak/>
        <w:t xml:space="preserve">Информационные технологии. Технологии </w:t>
      </w:r>
      <w:proofErr w:type="spellStart"/>
      <w:r>
        <w:rPr>
          <w:color w:val="000000"/>
        </w:rPr>
        <w:t>здоровьесбережения</w:t>
      </w:r>
      <w:proofErr w:type="spellEnd"/>
      <w:r>
        <w:rPr>
          <w:color w:val="000000"/>
        </w:rPr>
        <w:t xml:space="preserve">. </w:t>
      </w:r>
      <w:r>
        <w:t xml:space="preserve">Технологии, связанные с проектной и исследовательской деятельностью учащихся. </w:t>
      </w:r>
      <w:r>
        <w:rPr>
          <w:bCs/>
          <w:color w:val="000000"/>
        </w:rPr>
        <w:t>Педагогические технологии авторских школ.</w:t>
      </w:r>
    </w:p>
    <w:p w:rsidR="009D481F" w:rsidRDefault="009D481F" w:rsidP="009D481F">
      <w:p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Критерии оценки: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200"/>
        <w:gridCol w:w="2093"/>
        <w:gridCol w:w="1991"/>
      </w:tblGrid>
      <w:tr w:rsidR="009D481F" w:rsidTr="009D48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5</w:t>
            </w:r>
          </w:p>
        </w:tc>
      </w:tr>
      <w:tr w:rsidR="009D481F" w:rsidTr="009D48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rPr>
                <w:i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</w:p>
        </w:tc>
      </w:tr>
      <w:tr w:rsidR="009D481F" w:rsidTr="009D48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Малый объем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Недостаточный объем.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Достаточный объем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Достаточный объем.</w:t>
            </w:r>
          </w:p>
        </w:tc>
      </w:tr>
      <w:tr w:rsidR="009D481F" w:rsidTr="009D48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содержательность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Тема не раскрыта.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Средний уровень раскрытия содержания.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Текст содержателен, тема раскрыта, технология представлена в достаточной мере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Текст содержателен, структурирован, тема раскрыта, технология представлена полностью</w:t>
            </w:r>
          </w:p>
        </w:tc>
      </w:tr>
      <w:tr w:rsidR="009D481F" w:rsidTr="009D48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Уровень осознанности и ориентации на практику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не осознает актуальность, научное обоснование технологии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не может привести  примеры из практики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Автор не достаточно хорошо осознает актуальность, научное обоснование технологии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>затрудняется привести  примеры из практики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Автор осознает актуальность, обоснование технологии, приводит несколько примеры из практики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 xml:space="preserve">Автор осознает актуальность, научное обоснование технологии, приводит много примеров из практики </w:t>
            </w:r>
          </w:p>
        </w:tc>
      </w:tr>
      <w:tr w:rsidR="009D481F" w:rsidTr="009D48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Культура представления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Низкая культура изложения и оформления.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Есть стилистические недочеты в  изложении и оформлении.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Есть стилистические недочеты в  изложении и оформлении.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>Высокая культура изложения и оформления.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</w:rPr>
            </w:pPr>
          </w:p>
        </w:tc>
      </w:tr>
    </w:tbl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  <w:rPr>
          <w:b/>
          <w:kern w:val="2"/>
        </w:rPr>
      </w:pP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  <w:rPr>
          <w:b/>
        </w:rPr>
      </w:pP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ind w:firstLine="284"/>
        <w:jc w:val="both"/>
        <w:rPr>
          <w:b/>
          <w:bCs/>
          <w:sz w:val="21"/>
          <w:szCs w:val="21"/>
        </w:rPr>
      </w:pPr>
    </w:p>
    <w:p w:rsidR="009D481F" w:rsidRDefault="009D481F" w:rsidP="009D481F">
      <w:pPr>
        <w:tabs>
          <w:tab w:val="left" w:pos="284"/>
          <w:tab w:val="left" w:pos="992"/>
          <w:tab w:val="left" w:pos="1134"/>
        </w:tabs>
        <w:jc w:val="both"/>
      </w:pPr>
      <w:r>
        <w:rPr>
          <w:b/>
          <w:i/>
        </w:rPr>
        <w:t>Раздел</w:t>
      </w:r>
      <w:r>
        <w:rPr>
          <w:rFonts w:cs="ArialMT"/>
          <w:b/>
          <w:i/>
        </w:rPr>
        <w:t xml:space="preserve"> 4</w:t>
      </w:r>
      <w:r>
        <w:rPr>
          <w:b/>
          <w:bCs/>
          <w:sz w:val="21"/>
          <w:szCs w:val="21"/>
        </w:rPr>
        <w:t>.</w:t>
      </w:r>
      <w:r>
        <w:t xml:space="preserve"> </w:t>
      </w:r>
      <w:r>
        <w:rPr>
          <w:b/>
          <w:i/>
        </w:rPr>
        <w:t>Анализ педагогического опыта применения технологий обучения и воспитания.</w:t>
      </w:r>
      <w:r>
        <w:t xml:space="preserve"> </w:t>
      </w:r>
    </w:p>
    <w:p w:rsidR="009D481F" w:rsidRDefault="009D481F" w:rsidP="009D481F">
      <w:pPr>
        <w:rPr>
          <w:b/>
        </w:rPr>
      </w:pPr>
      <w:r>
        <w:rPr>
          <w:b/>
        </w:rPr>
        <w:t>Задание: Выполните  анализ применения технологии  в УМК</w:t>
      </w:r>
    </w:p>
    <w:p w:rsidR="009D481F" w:rsidRDefault="009D481F" w:rsidP="009D481F">
      <w:r>
        <w:t xml:space="preserve">1. Охарактеризуйте любой из современных УМК («Школа 2100…», Школа России, Перспективная начальная школа и т.д.) для начальной школы с точки зрения применения технологий. </w:t>
      </w:r>
    </w:p>
    <w:p w:rsidR="009D481F" w:rsidRDefault="009D481F" w:rsidP="009D481F">
      <w:r>
        <w:t>Б) Технологии  в опыте: опишите, какие технологии или их элементы вы используете в своей педагогической деятельности/ Анализ чужого опыта.</w:t>
      </w:r>
    </w:p>
    <w:p w:rsidR="009D481F" w:rsidRDefault="009D481F" w:rsidP="009D481F">
      <w:pPr>
        <w:autoSpaceDE w:val="0"/>
        <w:snapToGrid w:val="0"/>
        <w:rPr>
          <w:b/>
          <w:sz w:val="22"/>
          <w:szCs w:val="22"/>
        </w:rPr>
      </w:pPr>
      <w:r>
        <w:t>В) Представьте экспертная оценку опыта другого педагога.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Критерии оценки:</w:t>
      </w:r>
    </w:p>
    <w:p w:rsidR="009D481F" w:rsidRDefault="009D481F" w:rsidP="009D481F">
      <w:pPr>
        <w:tabs>
          <w:tab w:val="left" w:pos="113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1875"/>
        <w:gridCol w:w="1876"/>
        <w:gridCol w:w="1876"/>
        <w:gridCol w:w="1876"/>
      </w:tblGrid>
      <w:tr w:rsidR="009D481F" w:rsidTr="009D481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5</w:t>
            </w:r>
          </w:p>
        </w:tc>
      </w:tr>
      <w:tr w:rsidR="009D481F" w:rsidTr="009D481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lastRenderedPageBreak/>
              <w:t>Правильность, полнота и содержательность выполнения задания</w:t>
            </w:r>
          </w:p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Ответы, определения и технологии о писаны и представлены неверно, неполно, с допущением ошибок. Содержание не отвечает теме, тема не раскрыта.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Ответы, определения и технологии о писаны и </w:t>
            </w:r>
            <w:proofErr w:type="gramStart"/>
            <w:r>
              <w:rPr>
                <w:i/>
                <w:sz w:val="20"/>
                <w:szCs w:val="20"/>
              </w:rPr>
              <w:t>представлены</w:t>
            </w:r>
            <w:proofErr w:type="gramEnd"/>
            <w:r>
              <w:rPr>
                <w:i/>
                <w:sz w:val="20"/>
                <w:szCs w:val="20"/>
              </w:rPr>
              <w:t xml:space="preserve"> верно, но не достаточно полно, есть недочеты. Содержание отвечает теме, но тема не раскрыта.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Ответы, определения и технологии о писаны и представлены верно, в достаточном объеме, без ошибок. Содержание отвечает теме, тема представлена.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Ответы, определения и технологии о писаны и представлены верно, полно, без ошибок. Содержание отвечает теме, тема раскрыта.</w:t>
            </w:r>
          </w:p>
        </w:tc>
      </w:tr>
      <w:tr w:rsidR="009D481F" w:rsidTr="009D481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Демонстрация исследовательской культуры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Магистрант не продемонстрировал умения работать с  информационными источниками, не умеет делать выводы, обобщения. Не способен анализировать информацию, свой и чужой опыт.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Магистрант продемонстрировал умения работать с  некоторыми информационными источниками, но не умнеет делать выводы, обобщения. Способен анализировать информацию, но затрудняется с анализом своего и чужого опыта.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Магистрант продемонстрировал умения работать с  различными информационными источниками, умение делать выводы, но недостаточный  уровень обобщения. Способен анализировать информацию, свой и чужой опыт, но есть некоторые недочеты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Магистрант продемонстрировал умения работать с  различными информационными источниками, умение делать выводы, обобщения. Способен анализировать информацию, свой и чужой опыт.</w:t>
            </w:r>
          </w:p>
        </w:tc>
      </w:tr>
      <w:tr w:rsidR="009D481F" w:rsidTr="009D481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</w:pPr>
            <w:r>
              <w:t>Культура представления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Оформлено неаккуратно, эстетично, стиль изложения ненаучный, материал не структурирован.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Оформлено не аккуратно, эстетично, стиль изложения не научный</w:t>
            </w:r>
            <w:proofErr w:type="gramStart"/>
            <w:r>
              <w:rPr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i/>
                <w:sz w:val="20"/>
                <w:szCs w:val="20"/>
              </w:rPr>
              <w:t>но материал структурирован.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Оформлено аккуратно, эстетично, есть стилистические погрешности, материал структурирован.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1134"/>
              </w:tabs>
              <w:spacing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Оформлено аккуратно, эстетично, стиль изложения научный, материал структурирован.</w:t>
            </w:r>
          </w:p>
        </w:tc>
      </w:tr>
    </w:tbl>
    <w:p w:rsidR="009D481F" w:rsidRDefault="009D481F" w:rsidP="009D481F">
      <w:pPr>
        <w:rPr>
          <w:b/>
          <w:kern w:val="2"/>
        </w:rPr>
      </w:pPr>
    </w:p>
    <w:p w:rsidR="009D481F" w:rsidRDefault="009D481F" w:rsidP="009D481F">
      <w:pPr>
        <w:jc w:val="center"/>
        <w:rPr>
          <w:b/>
        </w:rPr>
      </w:pPr>
      <w:r>
        <w:rPr>
          <w:b/>
        </w:rPr>
        <w:t>Вопросы к экзамену</w:t>
      </w:r>
    </w:p>
    <w:p w:rsidR="009D481F" w:rsidRDefault="009D481F" w:rsidP="009D481F">
      <w:pPr>
        <w:tabs>
          <w:tab w:val="left" w:pos="1134"/>
        </w:tabs>
        <w:ind w:left="709"/>
        <w:jc w:val="both"/>
      </w:pP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История возникновения и сущность понятия «технология» в педагогической науке.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Категории «образовательные технологии», «технология воспитания», «технология обучения»: содержание, сфера употребления, сравнительный анализ.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Структурные компоненты технологии: концепция, содержательный компонент, процессуальный компонент.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Классификации образовательных  технологий.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Критерии технологичности. </w:t>
      </w:r>
    </w:p>
    <w:p w:rsidR="009D481F" w:rsidRDefault="009D481F" w:rsidP="009D481F">
      <w:pPr>
        <w:tabs>
          <w:tab w:val="left" w:pos="0"/>
        </w:tabs>
        <w:ind w:left="360"/>
        <w:jc w:val="both"/>
      </w:pPr>
      <w:r>
        <w:t>Современные требования к педагогическим технологиям.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rPr>
          <w:color w:val="000000"/>
        </w:rPr>
        <w:t>Научно-методологические основы технологий обучения и воспитания.</w:t>
      </w:r>
      <w:r>
        <w:t xml:space="preserve">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Реализация гуманистического подхода в технологиях обучения и воспитания.</w:t>
      </w:r>
    </w:p>
    <w:p w:rsidR="009D481F" w:rsidRDefault="009D481F" w:rsidP="009D481F">
      <w:pPr>
        <w:pStyle w:val="a3"/>
        <w:tabs>
          <w:tab w:val="left" w:pos="0"/>
        </w:tabs>
        <w:jc w:val="both"/>
      </w:pPr>
      <w:r>
        <w:t xml:space="preserve">Реализация </w:t>
      </w:r>
      <w:proofErr w:type="spellStart"/>
      <w:r>
        <w:t>компетентностного</w:t>
      </w:r>
      <w:proofErr w:type="spellEnd"/>
      <w:r>
        <w:t xml:space="preserve"> подхода в технологиях обучения и воспитания.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Реализация </w:t>
      </w:r>
      <w:proofErr w:type="spellStart"/>
      <w:r>
        <w:t>деятельностного</w:t>
      </w:r>
      <w:proofErr w:type="spellEnd"/>
      <w:r>
        <w:t xml:space="preserve"> подхода в технологиях обучения и воспитания.</w:t>
      </w:r>
    </w:p>
    <w:p w:rsidR="009D481F" w:rsidRDefault="009D481F" w:rsidP="009D481F">
      <w:pPr>
        <w:pStyle w:val="a3"/>
        <w:tabs>
          <w:tab w:val="left" w:pos="0"/>
        </w:tabs>
        <w:jc w:val="both"/>
      </w:pPr>
      <w:r>
        <w:t xml:space="preserve">Личностно-ориентированные технологии.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Технологии развивающего обучения.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Технологии проблемного обучения.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Технологии сотрудничества.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>
        <w:rPr>
          <w:szCs w:val="24"/>
        </w:rPr>
        <w:lastRenderedPageBreak/>
        <w:t xml:space="preserve">Игровые технологии. </w:t>
      </w:r>
      <w:r>
        <w:rPr>
          <w:color w:val="000000"/>
        </w:rPr>
        <w:t xml:space="preserve">Технология индивидуализации обучения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Технология программированного обучения.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Технологии, связанные с проектной и исследовательской деятельностью учащихся. 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Различные технологии воспитания.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Инновации в образовании. Инновационные технологии.</w:t>
      </w:r>
      <w:r>
        <w:tab/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Style w:val="apple-converted-space"/>
        </w:rPr>
      </w:pPr>
      <w:proofErr w:type="spellStart"/>
      <w:r>
        <w:rPr>
          <w:bCs/>
          <w:color w:val="000000"/>
        </w:rPr>
        <w:t>Частно</w:t>
      </w:r>
      <w:proofErr w:type="spellEnd"/>
      <w:r>
        <w:rPr>
          <w:bCs/>
          <w:color w:val="000000"/>
        </w:rPr>
        <w:t>-предметные педагогические технологии.</w:t>
      </w:r>
      <w:r>
        <w:rPr>
          <w:rStyle w:val="apple-converted-space"/>
          <w:bCs/>
          <w:color w:val="000000"/>
        </w:rPr>
        <w:t> 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bCs/>
          <w:color w:val="000000"/>
        </w:rPr>
      </w:pPr>
      <w:r>
        <w:t xml:space="preserve">Реализация технологий обучения и воспитания в современных УМК для начальной школы.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 Информационные технологии. </w:t>
      </w:r>
    </w:p>
    <w:p w:rsidR="009D481F" w:rsidRDefault="009D481F" w:rsidP="009D481F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 Анализ современных программ внеурочной воспитательной работы с позиции реализации различных технологий обучения и воспитания. 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center"/>
        <w:rPr>
          <w:b/>
          <w:i/>
        </w:rPr>
      </w:pPr>
      <w:r>
        <w:rPr>
          <w:b/>
        </w:rPr>
        <w:t>Критерии оценки</w:t>
      </w:r>
    </w:p>
    <w:p w:rsidR="009D481F" w:rsidRDefault="009D481F" w:rsidP="009D481F">
      <w:pPr>
        <w:jc w:val="center"/>
      </w:pPr>
      <w:r>
        <w:t xml:space="preserve">(критерии и показатели оценки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обучения)</w:t>
      </w:r>
    </w:p>
    <w:p w:rsidR="009D481F" w:rsidRDefault="009D481F" w:rsidP="009D481F">
      <w:pPr>
        <w:jc w:val="both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125"/>
        <w:gridCol w:w="1842"/>
        <w:gridCol w:w="1700"/>
      </w:tblGrid>
      <w:tr w:rsidR="009D481F" w:rsidTr="009D481F">
        <w:trPr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Планируемые результаты обучения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Показатели оценивания, балл</w:t>
            </w:r>
          </w:p>
        </w:tc>
      </w:tr>
      <w:tr w:rsidR="009D481F" w:rsidTr="009D481F">
        <w:trPr>
          <w:tblHeader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b/>
                <w:kern w:val="2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F" w:rsidRDefault="009D481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5</w:t>
            </w:r>
          </w:p>
        </w:tc>
      </w:tr>
      <w:tr w:rsidR="009D481F" w:rsidTr="009D481F">
        <w:trPr>
          <w:trHeight w:val="140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pStyle w:val="21"/>
              <w:spacing w:line="256" w:lineRule="auto"/>
              <w:ind w:left="34"/>
              <w:rPr>
                <w:iCs/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sz w:val="20"/>
              </w:rPr>
              <w:t xml:space="preserve"> </w:t>
            </w:r>
            <w:r>
              <w:rPr>
                <w:iCs/>
                <w:sz w:val="20"/>
              </w:rPr>
              <w:t>понятия «образовательная технология», «технология обучения», «технология воспитания», «педагогическая технология», «инновационные технологии», «технологическая карта»;</w:t>
            </w:r>
          </w:p>
          <w:p w:rsidR="009D481F" w:rsidRDefault="009D481F">
            <w:pPr>
              <w:pStyle w:val="21"/>
              <w:spacing w:line="256" w:lineRule="auto"/>
              <w:ind w:left="34"/>
              <w:rPr>
                <w:iCs/>
                <w:sz w:val="20"/>
              </w:rPr>
            </w:pPr>
            <w:r>
              <w:rPr>
                <w:iCs/>
                <w:sz w:val="20"/>
              </w:rPr>
              <w:t>структуру педагогических технологий (концептуальные и методологические основания технологий, содержательную часть технологии (цель, задачи, содержание), процессуальную часть (методы, формы, средства));</w:t>
            </w:r>
          </w:p>
          <w:p w:rsidR="009D481F" w:rsidRDefault="009D481F">
            <w:pPr>
              <w:pStyle w:val="21"/>
              <w:spacing w:line="256" w:lineRule="auto"/>
              <w:ind w:left="34"/>
              <w:rPr>
                <w:iCs/>
                <w:sz w:val="20"/>
              </w:rPr>
            </w:pPr>
            <w:r>
              <w:rPr>
                <w:iCs/>
                <w:sz w:val="20"/>
              </w:rPr>
              <w:t>различные подходы к классификации педагогических технологий;</w:t>
            </w:r>
          </w:p>
          <w:p w:rsidR="009D481F" w:rsidRDefault="009D481F">
            <w:pPr>
              <w:pStyle w:val="21"/>
              <w:spacing w:line="256" w:lineRule="auto"/>
              <w:ind w:left="34"/>
              <w:rPr>
                <w:iCs/>
                <w:sz w:val="20"/>
              </w:rPr>
            </w:pPr>
            <w:r>
              <w:rPr>
                <w:iCs/>
                <w:sz w:val="20"/>
              </w:rPr>
              <w:t>технологии обучения и воспитания на современном этапе (инновационные технологии), в частности  начальной школе;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Cs/>
                <w:sz w:val="20"/>
              </w:rPr>
              <w:t xml:space="preserve">основные направления педагогических исследований в </w:t>
            </w:r>
            <w:r>
              <w:rPr>
                <w:iCs/>
                <w:sz w:val="20"/>
              </w:rPr>
              <w:lastRenderedPageBreak/>
              <w:t>области педагогических технологий;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знает понятия «образовательная технология», «технология обучения», «технология воспитания», «педагогическая технология», «инновационные технологии», «технологическая карта»;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структуру педагогических технологий (концептуальные и методологические основания технологий, содержательную часть технологии (цель, задачи, содержание), процессуальную часть (методы, формы, средства));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различные подходы к классификации педагогических технологий;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обучения и воспитания на современном этапе (инновационные технологии),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частности  начальной школе;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педагогических исследований в области педагогических технологий;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Знает частично понятия «образовательная технология», «технология обучения», «технология воспитания», «педагогическая технология», «инновационные технологии», «технологическая карта»;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структуру педагогических технологий (концептуальные и методологические основания технологий, содержательную часть технологии (цель, задачи, содержание), процессуальную часть (методы, формы, средства));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различные подходы к классификации педагогических технологий;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обучения и воспитания на современном этапе (инновационные технологии), в частности  начальной школе;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направления педагогических исследований в области педагогических технологий; но имеет затруднения, ошибается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Знает понятия «образовательная технология», «технология обучения», «технология воспитания», «педагогическая технология», «инновационные технологии», «технологическая карта»;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структуру педагогических технологий (концептуальные и методологические основания технологий, содержательную часть технологии (цель, задачи, содержание), процессуальную часть (методы, формы, средства));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различные подходы к классификации педагогических технологий;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обучения и воспитания на современном этапе (инновационные технологии),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частности  начальной школе;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педагогических исследований в области педагогических технологий; но допускает незначительные ошибки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Знает понятия «образовательная технология», «технология обучения», «технология воспитания», «педагогическая технология», «инновационные технологии», «технологическая карта»;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структуру педагогических технологий (концептуальные и методологические основания технологий, содержательную часть технологии (цель, задачи, содержание), процессуальную часть (методы, формы, средства));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различные подходы к классификации педагогических технологий;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обучения и воспитания на современном этапе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(инновационные технологии), в частности  начальной школе;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педагогических исследований в области педагогических технологий;</w:t>
            </w:r>
          </w:p>
        </w:tc>
      </w:tr>
      <w:tr w:rsidR="009D481F" w:rsidTr="009D481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pStyle w:val="21"/>
              <w:tabs>
                <w:tab w:val="left" w:pos="360"/>
              </w:tabs>
              <w:spacing w:line="256" w:lineRule="auto"/>
              <w:ind w:left="0"/>
              <w:jc w:val="both"/>
              <w:rPr>
                <w:b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уметь</w:t>
            </w:r>
            <w:r>
              <w:rPr>
                <w:b/>
                <w:sz w:val="20"/>
              </w:rPr>
              <w:t>: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характеристики технологиям обучения и воспитания в контексте их концептуальных основ,  целей, задач, структуры, типологических особенностей;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анализ применяемой (исследуемой) технологии (концептуальные основания, целевые установки, особенности отношений субъектов деятельности,  форм,  и проч.), сопоставлять с критериями технологичности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гарантия результатов и др.)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обоснованно подходить к выбору технологий обучения и воспитания и выстраивать образовательный процесс согласно их особенностям;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свой педагогический опыт с позиции применения тех или иных технологий и их эффективности, вносить коррективы в образовательный процесс;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с технологическими картами;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умеет давать характеристики технологиям обучения и воспитания в контексте их концептуальных основ,  целей, задач, структуры, типологических особенностей;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анализ применяемой (исследуемой) технологии (концептуальные основания, целевые установки, особенности отношений субъектов деятельности,  форм,  и проч.), сопоставлять с критериями технологичности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гарантия результатов и др.)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обоснованно подходить к выбору технологий обучения и воспитания и выстраивать образовательный процесс согласно их особенностям;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опыт с позиции применения тех или иных технологий и их эффективности, вносить коррективы в образовательный процесс;</w:t>
            </w:r>
          </w:p>
          <w:p w:rsidR="009D481F" w:rsidRDefault="009D481F">
            <w:pPr>
              <w:pStyle w:val="21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>
              <w:rPr>
                <w:sz w:val="20"/>
              </w:rPr>
              <w:t>работать с технологическими картами;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 частично давать характеристики технологиям обучения и воспитания в контексте их концептуальных основ,  целей, задач, структуры, типологических особенностей;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анализ применяемой (исследуемой) технологии (концептуальные основания, целевые установки, особенности отношений субъектов деятельности,  форм,  и проч.), сопоставлять с критериями технологичности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гарантия результатов и др.)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обоснованно подходить к выбору технологий обучения и воспитания и выстраивать образовательный процесс согласно их особенностям;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свой педагогический опыт с позиции применения тех или иных технологий и их эффективности,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вносить коррективы в образовательный процесс;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технологическими картами;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 давать характеристики технологиям обучения и воспитания в контексте их концептуальных основ,  целей, задач, структуры, типологических особенностей;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анализ применяемой (исследуемой) технологии (концептуальные основания, целевые установки, особенности отношений субъектов деятельности,  форм,  и проч.), сопоставлять с критериями технологичности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гарантия результатов и др.)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обоснованно подходить к выбору технологий обучения и воспитания и выстраивать образовательный процесс согласно их особенностям;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опыт с позиции применения тех или иных технологий и их эффективности, вносить коррективы в образовательный процесс;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технологическими картами; но затрудняется оценить их эффективность,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 давать характеристики технологиям обучения и воспитания в контексте их концептуальных основ,  целей, задач, структуры, типологических особенностей;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анализ применяемой (исследуемой) технологии (концептуальные основания, целевые установки, особенности отношений субъектов деятельности,  форм,  и проч.), сопоставлять с критериями технологичности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гарантия результатов и др.)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обоснованно подходить к выбору технологий обучения и воспитания и выстраивать образовательный процесс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особенностям;</w:t>
            </w:r>
          </w:p>
          <w:p w:rsidR="009D481F" w:rsidRDefault="009D481F">
            <w:pPr>
              <w:tabs>
                <w:tab w:val="left" w:pos="284"/>
                <w:tab w:val="left" w:pos="992"/>
                <w:tab w:val="left" w:pos="1134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свой педагогический опыт с позиции применения тех или иных технологий и их эффективности, вносить коррективы в образовательный процесс;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технологическими картами;</w:t>
            </w:r>
          </w:p>
        </w:tc>
      </w:tr>
      <w:tr w:rsidR="009D481F" w:rsidTr="009D481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навыками сравнительного анализа различных технологий обучения и воспитания и возможностей их реализации в современной начальной школе.</w:t>
            </w:r>
          </w:p>
          <w:p w:rsidR="009D481F" w:rsidRDefault="009D481F">
            <w:pPr>
              <w:pStyle w:val="21"/>
              <w:spacing w:line="256" w:lineRule="auto"/>
              <w:ind w:left="0"/>
              <w:rPr>
                <w:b/>
                <w:sz w:val="20"/>
              </w:rPr>
            </w:pP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владеет навыками сравнительного анализа различных технологий обучения и воспитания и возможностей их реализации в современной начальной школе.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сравнительного анализа различных технологий обучения и воспитания и возможностей их реализации в современной начальной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допускает ошибки, испытывает серьезные затруднения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навыками сравнительного анализа различных технологий обучения и воспитания и возможностей их реализации в современной начальной школе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допускает ошибки и недочеты  в суждениях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навыками сравнительного анализа различных технологий обучения и воспитания и возможностей их реализации в современной начальной школе.</w:t>
            </w:r>
          </w:p>
          <w:p w:rsidR="009D481F" w:rsidRDefault="009D48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481F" w:rsidRDefault="009D481F" w:rsidP="009D481F">
      <w:pPr>
        <w:jc w:val="both"/>
        <w:rPr>
          <w:kern w:val="2"/>
        </w:rPr>
      </w:pPr>
    </w:p>
    <w:p w:rsidR="009D481F" w:rsidRDefault="009D481F" w:rsidP="009D481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D481F" w:rsidRDefault="009D481F" w:rsidP="009D481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2952"/>
      </w:tblGrid>
      <w:tr w:rsidR="009D481F" w:rsidTr="009D481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D481F" w:rsidTr="009D481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D481F" w:rsidTr="009D481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D481F" w:rsidTr="009D481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D481F" w:rsidTr="009D481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D481F" w:rsidRDefault="009D481F" w:rsidP="009D481F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81F" w:rsidRDefault="009D481F" w:rsidP="009D481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760"/>
      </w:tblGrid>
      <w:tr w:rsidR="009D481F" w:rsidTr="009D481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81F" w:rsidRDefault="009D481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D481F" w:rsidTr="009D481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81F" w:rsidRDefault="009D481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D481F" w:rsidTr="009D481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81F" w:rsidRDefault="009D481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D481F" w:rsidTr="009D481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81F" w:rsidRDefault="009D481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D481F" w:rsidRDefault="009D481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D481F" w:rsidTr="009D481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81F" w:rsidRDefault="009D481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81F" w:rsidRDefault="009D481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9D481F" w:rsidRDefault="009D481F" w:rsidP="009D481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81F" w:rsidRDefault="009D481F" w:rsidP="009D481F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81F" w:rsidRDefault="009D481F" w:rsidP="009D481F">
      <w:pPr>
        <w:rPr>
          <w:rFonts w:ascii="Times New Roman" w:hAnsi="Times New Roman"/>
        </w:rPr>
      </w:pPr>
      <w:r>
        <w:rPr>
          <w:rFonts w:ascii="Times New Roman" w:hAnsi="Times New Roman"/>
        </w:rPr>
        <w:t>Оценочные и методические материалы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составлены: </w:t>
      </w:r>
    </w:p>
    <w:p w:rsidR="009D481F" w:rsidRDefault="009D481F" w:rsidP="009D481F">
      <w:pPr>
        <w:rPr>
          <w:rFonts w:ascii="Times New Roman" w:hAnsi="Times New Roman"/>
        </w:rPr>
      </w:pPr>
      <w:r>
        <w:rPr>
          <w:rFonts w:ascii="Times New Roman" w:hAnsi="Times New Roman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9D481F" w:rsidRDefault="009D481F" w:rsidP="009D481F"/>
    <w:p w:rsidR="009D481F" w:rsidRDefault="009D481F" w:rsidP="009D481F"/>
    <w:p w:rsidR="00BF4773" w:rsidRPr="009D481F" w:rsidRDefault="00BF4773" w:rsidP="009D481F"/>
    <w:sectPr w:rsidR="00BF4773" w:rsidRPr="009D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C1" w:rsidRDefault="00341EC1" w:rsidP="00D408B7">
      <w:r>
        <w:separator/>
      </w:r>
    </w:p>
  </w:endnote>
  <w:endnote w:type="continuationSeparator" w:id="0">
    <w:p w:rsidR="00341EC1" w:rsidRDefault="00341EC1" w:rsidP="00D4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altName w:val="Times New Roman"/>
    <w:charset w:val="CC"/>
    <w:family w:val="swiss"/>
    <w:pitch w:val="variable"/>
    <w:sig w:usb0="E7000EFF" w:usb1="5200FDFF" w:usb2="0A242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charset w:val="CC"/>
    <w:family w:val="swiss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C1" w:rsidRDefault="00341EC1" w:rsidP="00D408B7">
      <w:r>
        <w:separator/>
      </w:r>
    </w:p>
  </w:footnote>
  <w:footnote w:type="continuationSeparator" w:id="0">
    <w:p w:rsidR="00341EC1" w:rsidRDefault="00341EC1" w:rsidP="00D408B7">
      <w:r>
        <w:continuationSeparator/>
      </w:r>
    </w:p>
  </w:footnote>
  <w:footnote w:id="1">
    <w:p w:rsidR="009D481F" w:rsidRDefault="009D481F" w:rsidP="009D481F">
      <w:pPr>
        <w:pStyle w:val="Footnote"/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C6E62"/>
    <w:multiLevelType w:val="hybridMultilevel"/>
    <w:tmpl w:val="FAE2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7B"/>
    <w:rsid w:val="000B682B"/>
    <w:rsid w:val="001F5C74"/>
    <w:rsid w:val="00341EC1"/>
    <w:rsid w:val="00431BB5"/>
    <w:rsid w:val="00626A05"/>
    <w:rsid w:val="008B7EEC"/>
    <w:rsid w:val="00972B79"/>
    <w:rsid w:val="009D481F"/>
    <w:rsid w:val="009E60C8"/>
    <w:rsid w:val="00A2747B"/>
    <w:rsid w:val="00A708DD"/>
    <w:rsid w:val="00B416D2"/>
    <w:rsid w:val="00B56A9A"/>
    <w:rsid w:val="00B62CA7"/>
    <w:rsid w:val="00B7668B"/>
    <w:rsid w:val="00BF4773"/>
    <w:rsid w:val="00C47B95"/>
    <w:rsid w:val="00D408B7"/>
    <w:rsid w:val="00FA3948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E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EC"/>
    <w:pPr>
      <w:ind w:left="720"/>
      <w:contextualSpacing/>
    </w:pPr>
    <w:rPr>
      <w:rFonts w:ascii="Times New Roman" w:eastAsia="DejaVu Sans" w:hAnsi="Times New Roman" w:cs="Mangal"/>
      <w:kern w:val="2"/>
      <w:szCs w:val="21"/>
      <w:lang w:eastAsia="hi-IN"/>
    </w:rPr>
  </w:style>
  <w:style w:type="paragraph" w:customStyle="1" w:styleId="21">
    <w:name w:val="Основной текст с отступом 21"/>
    <w:basedOn w:val="a"/>
    <w:rsid w:val="008B7EEC"/>
    <w:pPr>
      <w:widowControl/>
      <w:ind w:left="720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pple-converted-space">
    <w:name w:val="apple-converted-space"/>
    <w:basedOn w:val="a0"/>
    <w:rsid w:val="008B7EEC"/>
  </w:style>
  <w:style w:type="table" w:styleId="a4">
    <w:name w:val="Table Grid"/>
    <w:basedOn w:val="a1"/>
    <w:uiPriority w:val="59"/>
    <w:rsid w:val="008B7E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B7EEC"/>
    <w:pPr>
      <w:suppressAutoHyphens/>
      <w:autoSpaceDN w:val="0"/>
      <w:spacing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D408B7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unhideWhenUsed/>
    <w:rsid w:val="00D408B7"/>
    <w:rPr>
      <w:vertAlign w:val="superscript"/>
    </w:rPr>
  </w:style>
  <w:style w:type="character" w:customStyle="1" w:styleId="FootnoteSymbol">
    <w:name w:val="Footnote Symbol"/>
    <w:rsid w:val="00D408B7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E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EC"/>
    <w:pPr>
      <w:ind w:left="720"/>
      <w:contextualSpacing/>
    </w:pPr>
    <w:rPr>
      <w:rFonts w:ascii="Times New Roman" w:eastAsia="DejaVu Sans" w:hAnsi="Times New Roman" w:cs="Mangal"/>
      <w:kern w:val="2"/>
      <w:szCs w:val="21"/>
      <w:lang w:eastAsia="hi-IN"/>
    </w:rPr>
  </w:style>
  <w:style w:type="paragraph" w:customStyle="1" w:styleId="21">
    <w:name w:val="Основной текст с отступом 21"/>
    <w:basedOn w:val="a"/>
    <w:rsid w:val="008B7EEC"/>
    <w:pPr>
      <w:widowControl/>
      <w:ind w:left="720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pple-converted-space">
    <w:name w:val="apple-converted-space"/>
    <w:basedOn w:val="a0"/>
    <w:rsid w:val="008B7EEC"/>
  </w:style>
  <w:style w:type="table" w:styleId="a4">
    <w:name w:val="Table Grid"/>
    <w:basedOn w:val="a1"/>
    <w:uiPriority w:val="59"/>
    <w:rsid w:val="008B7E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B7EEC"/>
    <w:pPr>
      <w:suppressAutoHyphens/>
      <w:autoSpaceDN w:val="0"/>
      <w:spacing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D408B7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unhideWhenUsed/>
    <w:rsid w:val="00D408B7"/>
    <w:rPr>
      <w:vertAlign w:val="superscript"/>
    </w:rPr>
  </w:style>
  <w:style w:type="character" w:customStyle="1" w:styleId="FootnoteSymbol">
    <w:name w:val="Footnote Symbol"/>
    <w:rsid w:val="00D408B7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2690</Words>
  <Characters>15338</Characters>
  <Application>Microsoft Office Word</Application>
  <DocSecurity>0</DocSecurity>
  <Lines>127</Lines>
  <Paragraphs>35</Paragraphs>
  <ScaleCrop>false</ScaleCrop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14</cp:revision>
  <dcterms:created xsi:type="dcterms:W3CDTF">2019-09-08T17:04:00Z</dcterms:created>
  <dcterms:modified xsi:type="dcterms:W3CDTF">2023-07-07T08:33:00Z</dcterms:modified>
</cp:coreProperties>
</file>