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2" w:rsidRDefault="00234736" w:rsidP="000D48F1">
      <w:pPr>
        <w:pStyle w:val="1"/>
        <w:pageBreakBefore/>
      </w:pPr>
      <w:r>
        <w:t>Наименование оценочных средств по контролируемым разделам дисциплины</w:t>
      </w:r>
      <w:r>
        <w:br/>
        <w:t>«</w:t>
      </w:r>
      <w:r w:rsidR="00C62ABF">
        <w:rPr>
          <w:szCs w:val="24"/>
        </w:rPr>
        <w:t>И</w:t>
      </w:r>
      <w:r w:rsidR="00C62ABF" w:rsidRPr="00C62ABF">
        <w:rPr>
          <w:szCs w:val="24"/>
        </w:rPr>
        <w:t>стория рус</w:t>
      </w:r>
      <w:r w:rsidR="00C62ABF">
        <w:rPr>
          <w:szCs w:val="24"/>
        </w:rPr>
        <w:t>с</w:t>
      </w:r>
      <w:r w:rsidR="00C62ABF" w:rsidRPr="00C62ABF">
        <w:rPr>
          <w:szCs w:val="24"/>
        </w:rPr>
        <w:t>кой литературы 1800 — 1830-х годов</w:t>
      </w:r>
      <w:r>
        <w:t>»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"/>
        <w:gridCol w:w="3512"/>
        <w:gridCol w:w="2225"/>
        <w:gridCol w:w="3671"/>
      </w:tblGrid>
      <w:tr w:rsidR="00461E2B" w:rsidTr="00461E2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Контролируемые темы (разделы) дисциплины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461E2B" w:rsidTr="00461E2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русского романтизма.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: ИОПК-4.1, ИОПК-4.2</w:t>
            </w:r>
          </w:p>
          <w:p w:rsidR="00461E2B" w:rsidRDefault="00461E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ПК-1: ИПК-1.1, ИПК-1.2, ИПК-1.3</w:t>
            </w:r>
          </w:p>
          <w:p w:rsidR="00461E2B" w:rsidRDefault="00461E2B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ПК-2: ИПК-2.1,</w:t>
            </w:r>
          </w:p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ИПК-2.2</w:t>
            </w:r>
          </w:p>
        </w:tc>
        <w:tc>
          <w:tcPr>
            <w:tcW w:w="3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Творческая работа</w:t>
            </w:r>
          </w:p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стихотворений, выученных наизусть</w:t>
            </w:r>
          </w:p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экзамену (практическое задание, теоретические вопросы) </w:t>
            </w:r>
          </w:p>
        </w:tc>
      </w:tr>
      <w:tr w:rsidR="00461E2B" w:rsidTr="00461E2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А.С. Пушкина.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461E2B" w:rsidTr="00461E2B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 М.Ю. Лермонтова.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E2B" w:rsidRDefault="00461E2B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461E2B" w:rsidRDefault="00461E2B" w:rsidP="00461E2B"/>
    <w:p w:rsidR="003E36C2" w:rsidRDefault="00B40A2B" w:rsidP="00605C50">
      <w:pPr>
        <w:pStyle w:val="2"/>
      </w:pPr>
      <w:r>
        <w:t>Тест</w:t>
      </w:r>
    </w:p>
    <w:p w:rsidR="000D48F1" w:rsidRDefault="00B40A2B" w:rsidP="000D48F1">
      <w:r>
        <w:t xml:space="preserve">Используется для проверки знания биографических сведений, содержания художественных произведений и особенностей </w:t>
      </w:r>
      <w:r w:rsidRPr="00B40A2B">
        <w:t>национально-исторической, культурной, философской и поэтической картины мира, воплощенн</w:t>
      </w:r>
      <w:r w:rsidR="003D634C">
        <w:t>ой</w:t>
      </w:r>
      <w:r w:rsidRPr="00B40A2B">
        <w:t xml:space="preserve"> в литературе изучаемого периода</w:t>
      </w:r>
      <w:r>
        <w:t>. В тесте используются раз</w:t>
      </w:r>
      <w:r w:rsidR="0008739E">
        <w:t>ные виды заданий:</w:t>
      </w:r>
    </w:p>
    <w:p w:rsidR="00CB096E" w:rsidRDefault="00CB096E" w:rsidP="007C343B">
      <w:pPr>
        <w:pStyle w:val="a8"/>
        <w:numPr>
          <w:ilvl w:val="0"/>
          <w:numId w:val="13"/>
        </w:numPr>
      </w:pPr>
      <w:r>
        <w:t>Вписать в поле фамилию писателя, прочитав в сопровождающем тестовый вопрос тексте о каком-либо известном факте его жизни.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 xml:space="preserve">Вписать в поле фамилию писателя, определив </w:t>
      </w:r>
      <w:r w:rsidR="0008739E">
        <w:t>авторств</w:t>
      </w:r>
      <w:r>
        <w:t>о</w:t>
      </w:r>
      <w:r w:rsidR="0008739E">
        <w:t xml:space="preserve"> по фрагменту произведения.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Вписать в поле имя (фамилию) героя, которому принадлежат слова (будет дан узнаваемый фрагмент художественного произведения).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Вписать в поле</w:t>
      </w:r>
      <w:r w:rsidR="0008739E">
        <w:t xml:space="preserve"> пропущенно</w:t>
      </w:r>
      <w:r>
        <w:t>е</w:t>
      </w:r>
      <w:r w:rsidR="0008739E">
        <w:t xml:space="preserve"> слов</w:t>
      </w:r>
      <w:r>
        <w:t>о</w:t>
      </w:r>
      <w:r w:rsidR="0008739E">
        <w:t xml:space="preserve"> в популярном тезисе автора манифеста или теоретической работы.</w:t>
      </w:r>
    </w:p>
    <w:p w:rsidR="00CB096E" w:rsidRDefault="00CB096E" w:rsidP="007C343B">
      <w:pPr>
        <w:pStyle w:val="a8"/>
        <w:numPr>
          <w:ilvl w:val="0"/>
          <w:numId w:val="13"/>
        </w:numPr>
      </w:pPr>
      <w:r>
        <w:t>Выбрать из предлагаемого списка пропущенное слово (будет дан узнаваемый фрагмент художественного или философского текста с указанием автора).</w:t>
      </w:r>
    </w:p>
    <w:p w:rsidR="0008739E" w:rsidRDefault="00CB096E" w:rsidP="007C343B">
      <w:pPr>
        <w:pStyle w:val="a8"/>
        <w:numPr>
          <w:ilvl w:val="0"/>
          <w:numId w:val="13"/>
        </w:numPr>
      </w:pPr>
      <w:r>
        <w:t>Выписать лишнее слово и</w:t>
      </w:r>
      <w:r w:rsidR="0008739E">
        <w:t>з списка п</w:t>
      </w:r>
      <w:r>
        <w:t xml:space="preserve">онятий (проверяется знание и понимание особенностей </w:t>
      </w:r>
      <w:r w:rsidRPr="00B40A2B">
        <w:t>национально-исторической, культурной, философской и поэтической картины мира</w:t>
      </w:r>
      <w:r>
        <w:t>).</w:t>
      </w:r>
    </w:p>
    <w:p w:rsidR="00CB096E" w:rsidRDefault="00FC7197" w:rsidP="007C343B">
      <w:pPr>
        <w:pStyle w:val="a8"/>
        <w:numPr>
          <w:ilvl w:val="0"/>
          <w:numId w:val="13"/>
        </w:numPr>
      </w:pPr>
      <w:r>
        <w:t>Выбрать из списка название литературного течения, определив его по цитируемому фрагменту текста.</w:t>
      </w:r>
    </w:p>
    <w:p w:rsidR="00FC7197" w:rsidRDefault="00FC7197" w:rsidP="007C343B">
      <w:pPr>
        <w:pStyle w:val="a8"/>
        <w:numPr>
          <w:ilvl w:val="0"/>
          <w:numId w:val="13"/>
        </w:numPr>
      </w:pPr>
      <w:r>
        <w:t>Выбрать из списка ключевую идею названного в вопросе автора и произведения.</w:t>
      </w:r>
    </w:p>
    <w:p w:rsidR="00FC7197" w:rsidRDefault="00FC7197" w:rsidP="007C343B">
      <w:pPr>
        <w:pStyle w:val="a8"/>
        <w:numPr>
          <w:ilvl w:val="0"/>
          <w:numId w:val="13"/>
        </w:numPr>
      </w:pPr>
      <w:r>
        <w:t>Выбрать для каждого указанного литературного течения какое-либо понятие, которое его характеризует (вопрос на соотнесение двух списков).</w:t>
      </w:r>
    </w:p>
    <w:p w:rsidR="007C343B" w:rsidRDefault="007C343B" w:rsidP="007C343B">
      <w:pPr>
        <w:pStyle w:val="a8"/>
        <w:numPr>
          <w:ilvl w:val="0"/>
          <w:numId w:val="13"/>
        </w:numPr>
      </w:pPr>
      <w:r>
        <w:t>Выбрать из списка художественное произведение, прочитав фрагмент отзыва или характеристики, данной известным человеком (писателем или деятелем того же времени).</w:t>
      </w:r>
    </w:p>
    <w:p w:rsidR="007C343B" w:rsidRDefault="007C343B" w:rsidP="007C343B">
      <w:pPr>
        <w:pStyle w:val="a8"/>
        <w:numPr>
          <w:ilvl w:val="0"/>
          <w:numId w:val="13"/>
        </w:numPr>
      </w:pPr>
      <w:r>
        <w:t>Выбрать верное или неверное утверждение о каком-либо значимом факте или значимой концепции творчества изучаемого писателя.</w:t>
      </w:r>
    </w:p>
    <w:p w:rsidR="000D48F1" w:rsidRDefault="000D48F1" w:rsidP="000D48F1">
      <w:pPr>
        <w:pStyle w:val="2"/>
      </w:pPr>
      <w:r>
        <w:t>Критерии оценки контролируемых результатов обучения</w:t>
      </w:r>
    </w:p>
    <w:p w:rsidR="000D48F1" w:rsidRDefault="00B40A2B" w:rsidP="000D48F1">
      <w:pPr>
        <w:pStyle w:val="3"/>
      </w:pPr>
      <w:r>
        <w:t>Тест</w:t>
      </w:r>
    </w:p>
    <w:p w:rsidR="000D48F1" w:rsidRDefault="000D48F1" w:rsidP="000D48F1">
      <w:r>
        <w:t>Критерий 1.</w:t>
      </w:r>
      <w:r w:rsidR="007C343B">
        <w:t xml:space="preserve"> Точность ответа.</w:t>
      </w:r>
    </w:p>
    <w:p w:rsidR="002C7297" w:rsidRDefault="002C7297" w:rsidP="002C7297">
      <w:pPr>
        <w:pStyle w:val="4"/>
      </w:pPr>
      <w:r>
        <w:t>Шкала оценивания теста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2C7297" w:rsidRPr="00DF4FE1" w:rsidTr="00BF5AFF">
        <w:tc>
          <w:tcPr>
            <w:tcW w:w="3306" w:type="dxa"/>
            <w:vAlign w:val="center"/>
          </w:tcPr>
          <w:p w:rsidR="002C7297" w:rsidRPr="00DF4FE1" w:rsidRDefault="00262BC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Процент правильных ответов</w:t>
            </w:r>
          </w:p>
        </w:tc>
        <w:tc>
          <w:tcPr>
            <w:tcW w:w="3306" w:type="dxa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306" w:type="dxa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90—100%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C62AB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70—89%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31—69%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7297" w:rsidRPr="00DF4FE1" w:rsidTr="00BF5AFF">
        <w:tc>
          <w:tcPr>
            <w:tcW w:w="3306" w:type="dxa"/>
            <w:shd w:val="clear" w:color="auto" w:fill="auto"/>
            <w:vAlign w:val="center"/>
          </w:tcPr>
          <w:p w:rsidR="002C7297" w:rsidRPr="00DF4FE1" w:rsidRDefault="00C62ABF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0%—30%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2C7297" w:rsidRPr="00DF4FE1" w:rsidRDefault="002C7297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B40A2B" w:rsidRDefault="00B40A2B" w:rsidP="00B40A2B">
      <w:pPr>
        <w:pStyle w:val="2"/>
      </w:pPr>
      <w:r>
        <w:t>Творческая работа</w:t>
      </w:r>
    </w:p>
    <w:p w:rsidR="00B40A2B" w:rsidRDefault="00B40A2B" w:rsidP="00B40A2B">
      <w:r w:rsidRPr="00981CA0">
        <w:t xml:space="preserve">Задания предусмотрены для студентов, </w:t>
      </w:r>
      <w:r>
        <w:t xml:space="preserve">желающих использовать результаты творческой работы в качестве замены практического вопроса на экзамене. </w:t>
      </w:r>
      <w:r w:rsidRPr="00981CA0">
        <w:t xml:space="preserve">Цель заданий — </w:t>
      </w:r>
      <w:r w:rsidR="007C343B">
        <w:t xml:space="preserve">демонстрация навыка анализа </w:t>
      </w:r>
      <w:r w:rsidR="007C343B" w:rsidRPr="007C343B">
        <w:t>эстетических и поэтических особенностей изучаемых произведений</w:t>
      </w:r>
      <w:r w:rsidR="007C343B">
        <w:t xml:space="preserve">, навыка </w:t>
      </w:r>
      <w:r w:rsidR="007C343B" w:rsidRPr="007C343B">
        <w:t>выделения и разрешения проблем индивидуального восприятия и непонимания, обусловленных сложностью художественных текстов</w:t>
      </w:r>
      <w:r w:rsidR="00877F09">
        <w:t>, а также ИУК-5.1 и ИУК-5.2</w:t>
      </w:r>
      <w:r w:rsidR="007C343B">
        <w:t>. Задание выбирается в течение первых двух недель семестра, тема работы и консультации согласуются с преподавателем в это же время.</w:t>
      </w:r>
    </w:p>
    <w:p w:rsidR="00B40A2B" w:rsidRDefault="00B40A2B" w:rsidP="00B40A2B">
      <w:pPr>
        <w:pStyle w:val="3"/>
      </w:pPr>
      <w:r>
        <w:t>Темы творческих работ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 xml:space="preserve">Спор о старом и новом слоге в начале </w:t>
      </w:r>
      <w:r w:rsidRPr="00265A7B">
        <w:rPr>
          <w:lang w:val="en-US"/>
        </w:rPr>
        <w:t>XIX</w:t>
      </w:r>
      <w:r>
        <w:t xml:space="preserve"> века.</w:t>
      </w:r>
    </w:p>
    <w:p w:rsidR="00EE04FC" w:rsidRDefault="00EE04FC" w:rsidP="00EE04FC">
      <w:pPr>
        <w:pStyle w:val="a8"/>
        <w:numPr>
          <w:ilvl w:val="0"/>
          <w:numId w:val="12"/>
        </w:numPr>
      </w:pPr>
      <w:r w:rsidRPr="00145831">
        <w:t xml:space="preserve">Литературная пародия и эпиграмма в творчестве </w:t>
      </w:r>
      <w:proofErr w:type="spellStart"/>
      <w:r w:rsidRPr="00145831">
        <w:t>арзамасцев</w:t>
      </w:r>
      <w:proofErr w:type="spellEnd"/>
      <w:r w:rsidRPr="00145831">
        <w:t>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Почему эпиграмма побеждает комедию-памфлет («Урок кокеткам, или Липецкие воды», к примеру)?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Ключевые темы и мотивы в творчестве поэтов пушкинского круга.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Идейно-эстетические направления русского романтизма: они сходятся или расходятся?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Спор Пушкина с Рылеевым («Олег вещий» и «Песнь о вещем Олеге») — о чем он?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Патриотический пафос и</w:t>
      </w:r>
      <w:r w:rsidRPr="007973B6">
        <w:t xml:space="preserve"> </w:t>
      </w:r>
      <w:r>
        <w:t>рифмованные угрозы: куда и зачем вмешивались поэты своими стихотворениями?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Понятие о долге и чести в «рыцарских» балладах Жуковского.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Античные жанры и размеры в лирике Пушкина: как доказать, что это гениально?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Если выбирать графическую форму для эволюции лирики Пушкина, будет ли это прямая линия, зигзаг или спираль?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«Руслан и Людмила» — это конец надеждам на национальный эпос…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Природа конфликта в «Маленьких трагедиях» А.С. Пушкина.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Когда поэт недоволен своим популярнейшим творением, это что-то значит. (На материале «Кавказского пленника» А.С. Пушкина).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Баратынский «ржал и бился», читая «Повести Белкина». Что он там такого вычитал?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Подлинный трагизм «Маленьких трагедий» — в чем он заключается?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Демонический рассказик в романе «Евгений Онегин» и не думал скрываться. Почему же его так трудно обнаружить?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Затянувшееся прощание. Какие выводы можно сделать из последних строф романа «Евгений Онегин»?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Что спасительно, а что губительно в российской истории? (На материале романа А.С. Пушкина «Капитанская дочка»)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Сюжет и фабула романа в стихах «Евгений Онегин»: предложите самый простой способ их различения.</w:t>
      </w:r>
    </w:p>
    <w:p w:rsidR="00EE04FC" w:rsidRPr="007973B6" w:rsidRDefault="00EE04FC" w:rsidP="00EE04FC">
      <w:pPr>
        <w:pStyle w:val="a8"/>
        <w:numPr>
          <w:ilvl w:val="0"/>
          <w:numId w:val="12"/>
        </w:numPr>
      </w:pPr>
      <w:proofErr w:type="gramStart"/>
      <w:r>
        <w:t>Видимое</w:t>
      </w:r>
      <w:proofErr w:type="gramEnd"/>
      <w:r>
        <w:t xml:space="preserve"> и слышимое в лирике Лермонтова.</w:t>
      </w:r>
    </w:p>
    <w:p w:rsidR="00EE04FC" w:rsidRDefault="00EE04FC" w:rsidP="00EE04FC">
      <w:pPr>
        <w:pStyle w:val="a8"/>
        <w:numPr>
          <w:ilvl w:val="0"/>
          <w:numId w:val="12"/>
        </w:numPr>
      </w:pPr>
      <w:r>
        <w:t>Одноименные стихотворения в творчестве А.С. Пушкина и М.Ю. Лермонтова — это великий диалог или великий спор?</w:t>
      </w:r>
    </w:p>
    <w:p w:rsidR="00083873" w:rsidRDefault="00EE04FC" w:rsidP="00EE04FC">
      <w:pPr>
        <w:pStyle w:val="a8"/>
        <w:numPr>
          <w:ilvl w:val="0"/>
          <w:numId w:val="12"/>
        </w:numPr>
      </w:pPr>
      <w:r>
        <w:t xml:space="preserve">Рассказчики и литературный течения первой трети </w:t>
      </w:r>
      <w:r w:rsidRPr="00265A7B">
        <w:rPr>
          <w:lang w:val="en-US"/>
        </w:rPr>
        <w:t>XIX</w:t>
      </w:r>
      <w:r>
        <w:t xml:space="preserve"> века: можно ли найти подобные связи в романе М.Ю. Лермонтова «Герой нашего времени»?</w:t>
      </w:r>
    </w:p>
    <w:p w:rsidR="00B40A2B" w:rsidRDefault="00B40A2B" w:rsidP="00262BCB">
      <w:pPr>
        <w:pStyle w:val="3"/>
      </w:pPr>
      <w:r>
        <w:t>Критерии и показатели, используемые</w:t>
      </w:r>
      <w:r>
        <w:rPr>
          <w:spacing w:val="-13"/>
        </w:rPr>
        <w:t xml:space="preserve"> </w:t>
      </w:r>
      <w:r>
        <w:t xml:space="preserve">при оценивании </w:t>
      </w:r>
      <w:r w:rsidR="007C343B">
        <w:t>творческой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40A2B" w:rsidRPr="00DF4FE1" w:rsidTr="00BF5AFF">
        <w:tc>
          <w:tcPr>
            <w:tcW w:w="4955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495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структуре и оформлению</w:t>
            </w:r>
          </w:p>
        </w:tc>
      </w:tr>
      <w:tr w:rsidR="00B40A2B" w:rsidRPr="00DF4FE1" w:rsidTr="00BF5AFF">
        <w:tc>
          <w:tcPr>
            <w:tcW w:w="4955" w:type="dxa"/>
            <w:vAlign w:val="center"/>
          </w:tcPr>
          <w:p w:rsidR="00B40A2B" w:rsidRPr="00DF4FE1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Творческая работа демонстрирует индивидуальную </w:t>
            </w:r>
            <w:r>
              <w:rPr>
                <w:sz w:val="20"/>
                <w:szCs w:val="20"/>
              </w:rPr>
              <w:lastRenderedPageBreak/>
              <w:t>или оригинальную трактовку темы и нацелена на постепенное раскрытие идеи для читателя-подростка (учащегося 9—11 классов).</w:t>
            </w:r>
          </w:p>
        </w:tc>
        <w:tc>
          <w:tcPr>
            <w:tcW w:w="4956" w:type="dxa"/>
            <w:vAlign w:val="center"/>
          </w:tcPr>
          <w:p w:rsidR="00B40A2B" w:rsidRPr="00DF4FE1" w:rsidRDefault="00F21DFF" w:rsidP="00A3235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Творческая работа набирается на компьютере и </w:t>
            </w:r>
            <w:r>
              <w:rPr>
                <w:sz w:val="20"/>
                <w:szCs w:val="20"/>
              </w:rPr>
              <w:lastRenderedPageBreak/>
              <w:t>распечатывается на листах формата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 w:rsidR="00A3235B">
              <w:rPr>
                <w:sz w:val="20"/>
                <w:szCs w:val="20"/>
              </w:rPr>
              <w:t>, в конце работы указывается автор (фамилия и имя). Название работы оформляется в виде заголовка. Используемые иллюстрации подписываются по правилам подписей к рисункам с указанием авторства. Приветствуются оригинальные иллюстрации (карты, модели, схемы), выполненные автором.</w:t>
            </w:r>
          </w:p>
        </w:tc>
      </w:tr>
    </w:tbl>
    <w:p w:rsidR="00B40A2B" w:rsidRDefault="00B40A2B" w:rsidP="00262BCB">
      <w:pPr>
        <w:pStyle w:val="3"/>
      </w:pPr>
      <w:r>
        <w:lastRenderedPageBreak/>
        <w:t xml:space="preserve">Алгоритм оценивания </w:t>
      </w:r>
      <w:r w:rsidR="00262BCB">
        <w:t>творческой работы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552"/>
      </w:tblGrid>
      <w:tr w:rsidR="00B40A2B" w:rsidRPr="006B1B34" w:rsidTr="00BF5AFF">
        <w:tc>
          <w:tcPr>
            <w:tcW w:w="8359" w:type="dxa"/>
            <w:vAlign w:val="center"/>
          </w:tcPr>
          <w:p w:rsidR="00B40A2B" w:rsidRPr="006B1B34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B1B34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552" w:type="dxa"/>
            <w:vAlign w:val="center"/>
          </w:tcPr>
          <w:p w:rsidR="00B40A2B" w:rsidRPr="006B1B34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B1B34">
              <w:rPr>
                <w:b/>
                <w:sz w:val="20"/>
                <w:szCs w:val="20"/>
              </w:rPr>
              <w:t>Балл</w:t>
            </w:r>
          </w:p>
        </w:tc>
      </w:tr>
      <w:tr w:rsidR="00B40A2B" w:rsidRPr="006B1B34" w:rsidTr="00BF5AFF">
        <w:tc>
          <w:tcPr>
            <w:tcW w:w="8359" w:type="dxa"/>
            <w:vAlign w:val="center"/>
          </w:tcPr>
          <w:p w:rsidR="00B40A2B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малоизвестных фактов, требующих объяснения.</w:t>
            </w:r>
          </w:p>
        </w:tc>
        <w:tc>
          <w:tcPr>
            <w:tcW w:w="1552" w:type="dxa"/>
            <w:vAlign w:val="center"/>
          </w:tcPr>
          <w:p w:rsidR="00B40A2B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Широкий литературно-художественный и культурный контекст.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BF5A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Доверительный стиль общения с читателем.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Детективный, исследовательский, пионерский (первопроходческий) или провокационный сюжет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1DFF" w:rsidRPr="006B1B34" w:rsidTr="00BF5AFF">
        <w:tc>
          <w:tcPr>
            <w:tcW w:w="8359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Неожиданная (с точки зрения композиции и вывода) концовка.</w:t>
            </w:r>
          </w:p>
        </w:tc>
        <w:tc>
          <w:tcPr>
            <w:tcW w:w="1552" w:type="dxa"/>
            <w:vAlign w:val="center"/>
          </w:tcPr>
          <w:p w:rsidR="00F21DFF" w:rsidRPr="006B1B34" w:rsidRDefault="00F21DFF" w:rsidP="00F21DF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40A2B" w:rsidRDefault="00B40A2B" w:rsidP="00262BCB">
      <w:pPr>
        <w:pStyle w:val="3"/>
      </w:pPr>
      <w:r>
        <w:t>Шкала оценивания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B40A2B" w:rsidRPr="00DF4FE1" w:rsidTr="00BF5AFF">
        <w:tc>
          <w:tcPr>
            <w:tcW w:w="3306" w:type="dxa"/>
            <w:vAlign w:val="center"/>
          </w:tcPr>
          <w:p w:rsidR="00B40A2B" w:rsidRPr="00DF4FE1" w:rsidRDefault="00B40A2B" w:rsidP="00262BCB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Баллы</w:t>
            </w:r>
          </w:p>
        </w:tc>
        <w:tc>
          <w:tcPr>
            <w:tcW w:w="330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DF4FE1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306" w:type="dxa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 среднего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40A2B" w:rsidRPr="00DF4FE1" w:rsidTr="00BF5AFF"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1—2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:rsidR="00B40A2B" w:rsidRPr="00DF4FE1" w:rsidRDefault="00B40A2B" w:rsidP="00BF5AF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EE04FC" w:rsidRDefault="00EE04FC" w:rsidP="00EE04FC">
      <w:pPr>
        <w:pStyle w:val="2"/>
      </w:pPr>
      <w:r w:rsidRPr="00F24498">
        <w:t>Перечень поэтических произ</w:t>
      </w:r>
      <w:r>
        <w:t>ведений для заучивания наизусть</w:t>
      </w:r>
    </w:p>
    <w:p w:rsidR="00EE04FC" w:rsidRPr="00EE04FC" w:rsidRDefault="00EE04FC" w:rsidP="00EE04FC">
      <w:r>
        <w:t>Чтение стихотворений проводится на экзамене. В билете третьим заданием может быть как точное указание стихотворения (строф), так и указание автора (строф на выбор из любой главы «Евгения Онегина»).</w:t>
      </w:r>
    </w:p>
    <w:p w:rsidR="00EE04FC" w:rsidRDefault="00EE04FC" w:rsidP="00EE04FC">
      <w:pPr>
        <w:pStyle w:val="3"/>
      </w:pPr>
      <w:r>
        <w:t>Александр Сергеевич Пушкин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«Пророк»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«Я памятник себе воздвиг нерукотворный…»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«Поэт» («Пока не требует поэта…»)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«Эхо»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«Элегия» («Безумных лет угасшее веселье…»)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«Стихи, сочиненные ночью во время бессонницы»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Одно стихотворение на выбор.</w:t>
      </w:r>
    </w:p>
    <w:p w:rsidR="00EE04FC" w:rsidRDefault="00EE04FC" w:rsidP="00EE04FC">
      <w:pPr>
        <w:pStyle w:val="a8"/>
        <w:numPr>
          <w:ilvl w:val="0"/>
          <w:numId w:val="6"/>
        </w:numPr>
      </w:pPr>
      <w:r>
        <w:t>По две любые строфы из каждой главы романа А.С. Пушкина «Евгений Онегин»</w:t>
      </w:r>
    </w:p>
    <w:p w:rsidR="00EE04FC" w:rsidRDefault="00EE04FC" w:rsidP="00EE04FC">
      <w:pPr>
        <w:pStyle w:val="3"/>
      </w:pPr>
      <w:r>
        <w:t>Михаил Юрьевич Лермонтов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«Пророк»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«Ангел» («По небу полуночи ангел летел…»)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«Выхожу один я на дорогу…»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«Тучи»</w:t>
      </w:r>
    </w:p>
    <w:p w:rsidR="00EE04FC" w:rsidRDefault="00EE04FC" w:rsidP="00EE04FC">
      <w:pPr>
        <w:pStyle w:val="a8"/>
        <w:numPr>
          <w:ilvl w:val="0"/>
          <w:numId w:val="7"/>
        </w:numPr>
      </w:pPr>
      <w:r>
        <w:t>Одно стихотворение на выбор.</w:t>
      </w:r>
    </w:p>
    <w:p w:rsidR="00EE04FC" w:rsidRDefault="00EE04FC" w:rsidP="00EE04FC">
      <w:pPr>
        <w:pStyle w:val="4"/>
      </w:pPr>
      <w:r>
        <w:t>Методические материалы</w:t>
      </w:r>
    </w:p>
    <w:p w:rsidR="00EE04FC" w:rsidRDefault="00EE04FC" w:rsidP="00EE04FC">
      <w:pPr>
        <w:pStyle w:val="4"/>
      </w:pPr>
      <w:r>
        <w:t>Критерии и показатели, используемые для оценивания выученного стихотворения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EE04FC" w:rsidRPr="00E71925" w:rsidTr="007B78CE">
        <w:tc>
          <w:tcPr>
            <w:tcW w:w="4955" w:type="dxa"/>
            <w:vAlign w:val="center"/>
          </w:tcPr>
          <w:p w:rsidR="00EE04FC" w:rsidRPr="009D6FBD" w:rsidRDefault="00EE04FC" w:rsidP="007B78C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4956" w:type="dxa"/>
            <w:vAlign w:val="center"/>
          </w:tcPr>
          <w:p w:rsidR="00EE04FC" w:rsidRPr="009D6FBD" w:rsidRDefault="00EE04FC" w:rsidP="007B78C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</w:tr>
      <w:tr w:rsidR="00EE04FC" w:rsidRPr="00E71925" w:rsidTr="007B78CE">
        <w:tc>
          <w:tcPr>
            <w:tcW w:w="4955" w:type="dxa"/>
            <w:vAlign w:val="center"/>
          </w:tcPr>
          <w:p w:rsidR="00EE04FC" w:rsidRPr="009D6FBD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Память</w:t>
            </w:r>
          </w:p>
        </w:tc>
        <w:tc>
          <w:tcPr>
            <w:tcW w:w="4956" w:type="dxa"/>
            <w:vAlign w:val="center"/>
          </w:tcPr>
          <w:p w:rsidR="00EE04FC" w:rsidRPr="009D6FBD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Запомнено полностью и дословно.</w:t>
            </w:r>
          </w:p>
        </w:tc>
      </w:tr>
      <w:tr w:rsidR="00EE04FC" w:rsidRPr="00E71925" w:rsidTr="007B78CE">
        <w:tc>
          <w:tcPr>
            <w:tcW w:w="4955" w:type="dxa"/>
            <w:vAlign w:val="center"/>
          </w:tcPr>
          <w:p w:rsidR="00EE04FC" w:rsidRPr="00E71925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Исполнение</w:t>
            </w:r>
          </w:p>
        </w:tc>
        <w:tc>
          <w:tcPr>
            <w:tcW w:w="4956" w:type="dxa"/>
            <w:vAlign w:val="center"/>
          </w:tcPr>
          <w:p w:rsidR="00EE04FC" w:rsidRDefault="00EE04FC" w:rsidP="007B78C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Стихотворение прочитано с выражением без запинок.</w:t>
            </w:r>
          </w:p>
        </w:tc>
      </w:tr>
    </w:tbl>
    <w:p w:rsidR="00E05432" w:rsidRDefault="00E05432" w:rsidP="00FA293F">
      <w:pPr>
        <w:pStyle w:val="2"/>
      </w:pPr>
      <w:r>
        <w:t>Требования к экзамену</w:t>
      </w:r>
    </w:p>
    <w:p w:rsidR="00AE3E79" w:rsidRPr="00AE3E79" w:rsidRDefault="00AE3E79" w:rsidP="00FA293F">
      <w:pPr>
        <w:pStyle w:val="2"/>
      </w:pPr>
      <w:r>
        <w:t>Практическое задание (экзамен)</w:t>
      </w:r>
    </w:p>
    <w:p w:rsidR="00671807" w:rsidRDefault="00AE3E79" w:rsidP="00B77043">
      <w:r>
        <w:t xml:space="preserve">Чтение текстов обеспечивает подготовку к тестированию и практическому заданию (вторая часть экзаменационного билета). Практическое задание проверяет знание особенностей </w:t>
      </w:r>
      <w:r w:rsidRPr="00AE3E79">
        <w:t>национально-исторической, культурной, философской и поэтической картины мира, воплощенн</w:t>
      </w:r>
      <w:r w:rsidR="003D634C">
        <w:t>ой</w:t>
      </w:r>
      <w:r w:rsidRPr="00AE3E79">
        <w:t xml:space="preserve"> в литературе изучаемого периода</w:t>
      </w:r>
      <w:r>
        <w:t xml:space="preserve">, умение </w:t>
      </w:r>
      <w:r w:rsidRPr="00AE3E79">
        <w:t>объяснять закономерности литературно-художественного процесса</w:t>
      </w:r>
      <w:r>
        <w:t xml:space="preserve"> и владение </w:t>
      </w:r>
      <w:r w:rsidRPr="00AE3E79">
        <w:t>навыком анализа эстетических и поэтических особенностей изучаемых произведений</w:t>
      </w:r>
      <w:r>
        <w:t>. Материалом практического задания является стихотворение или фрагмент прозаического произведения.</w:t>
      </w:r>
      <w:r w:rsidR="009648DF">
        <w:t xml:space="preserve"> Задание состоит из двух частей: студенту необходимо </w:t>
      </w:r>
      <w:proofErr w:type="spellStart"/>
      <w:r w:rsidR="009648DF">
        <w:t>атрибутировать</w:t>
      </w:r>
      <w:proofErr w:type="spellEnd"/>
      <w:r w:rsidR="009648DF">
        <w:t xml:space="preserve"> текст и выполнить его анализ.</w:t>
      </w:r>
    </w:p>
    <w:p w:rsidR="00FA293F" w:rsidRPr="00B77043" w:rsidRDefault="00FA293F" w:rsidP="00FA293F">
      <w:pPr>
        <w:pStyle w:val="3"/>
      </w:pPr>
      <w:r w:rsidRPr="00FA293F">
        <w:t>Перечень текстов художественных произведений</w:t>
      </w:r>
    </w:p>
    <w:p w:rsidR="00EE04FC" w:rsidRDefault="00EE04FC" w:rsidP="00EE04FC">
      <w:r w:rsidRPr="00CB1F9B">
        <w:rPr>
          <w:b/>
        </w:rPr>
        <w:t>Жуковский</w:t>
      </w:r>
      <w:r>
        <w:rPr>
          <w:b/>
        </w:rPr>
        <w:t xml:space="preserve"> В.А.</w:t>
      </w:r>
      <w:r>
        <w:t xml:space="preserve"> «Сельское кладбище», «Вечер», «Певец </w:t>
      </w:r>
      <w:proofErr w:type="gramStart"/>
      <w:r>
        <w:t>во</w:t>
      </w:r>
      <w:proofErr w:type="gramEnd"/>
      <w:r>
        <w:t xml:space="preserve"> стане русских воинов», </w:t>
      </w:r>
      <w:r w:rsidRPr="00F601F2">
        <w:t xml:space="preserve">«Невыразимое», «Цвет завета», «К </w:t>
      </w:r>
      <w:proofErr w:type="spellStart"/>
      <w:r w:rsidRPr="00F601F2">
        <w:t>мимопроле</w:t>
      </w:r>
      <w:r>
        <w:t>тевшему</w:t>
      </w:r>
      <w:proofErr w:type="spellEnd"/>
      <w:r>
        <w:t xml:space="preserve"> знакомому гению», «</w:t>
      </w:r>
      <w:proofErr w:type="spellStart"/>
      <w:r>
        <w:t>Лал</w:t>
      </w:r>
      <w:r w:rsidRPr="00F601F2">
        <w:t>ла</w:t>
      </w:r>
      <w:proofErr w:type="spellEnd"/>
      <w:r w:rsidRPr="00F601F2">
        <w:t xml:space="preserve"> Рук», «Явление поэзии в виде </w:t>
      </w:r>
      <w:proofErr w:type="spellStart"/>
      <w:r w:rsidRPr="00F601F2">
        <w:t>Лалла</w:t>
      </w:r>
      <w:proofErr w:type="spellEnd"/>
      <w:r w:rsidRPr="00F601F2">
        <w:t xml:space="preserve"> Рук», «Таинственный посетитель», «Я музу юную, бывало</w:t>
      </w:r>
      <w:r>
        <w:t>…</w:t>
      </w:r>
      <w:r w:rsidRPr="00F601F2">
        <w:t>»</w:t>
      </w:r>
      <w:r>
        <w:t>. «Людмила», «Светлана», «Ленора», «Эолова арфа», «Лесной царь», «</w:t>
      </w:r>
      <w:r w:rsidRPr="007F3311">
        <w:t xml:space="preserve">Баллада, в которой описывается, как одна старушка </w:t>
      </w:r>
      <w:proofErr w:type="gramStart"/>
      <w:r w:rsidRPr="007F3311">
        <w:t>ехала на чёрном коне вдвоём и кто сидел</w:t>
      </w:r>
      <w:proofErr w:type="gramEnd"/>
      <w:r w:rsidRPr="007F3311">
        <w:t xml:space="preserve"> впереди</w:t>
      </w:r>
      <w:r>
        <w:t>»,</w:t>
      </w:r>
      <w:r w:rsidRPr="007F3311">
        <w:t xml:space="preserve"> </w:t>
      </w:r>
      <w:r>
        <w:t xml:space="preserve">«Кубок», «Перчатка», «Суд Божий над епископом», «Рыцарь </w:t>
      </w:r>
      <w:proofErr w:type="spellStart"/>
      <w:r>
        <w:t>Тогенбург</w:t>
      </w:r>
      <w:proofErr w:type="spellEnd"/>
      <w:r>
        <w:t>», «Роланд оруженосец».</w:t>
      </w:r>
    </w:p>
    <w:p w:rsidR="00EE04FC" w:rsidRDefault="00EE04FC" w:rsidP="00EE04FC">
      <w:r w:rsidRPr="00CB1F9B">
        <w:rPr>
          <w:b/>
        </w:rPr>
        <w:t>Батюшков</w:t>
      </w:r>
      <w:r>
        <w:rPr>
          <w:b/>
        </w:rPr>
        <w:t xml:space="preserve"> </w:t>
      </w:r>
      <w:r w:rsidRPr="00CB1F9B">
        <w:rPr>
          <w:b/>
        </w:rPr>
        <w:t>К.Н.</w:t>
      </w:r>
      <w:r>
        <w:t xml:space="preserve"> «Вакханка», «Видение на брегах Леты», «Весёлый час», «Счастливец», «Певец в Беседе любителей русского слова», «Переход русских войск через Неман 1 января 1813 года», «</w:t>
      </w:r>
      <w:proofErr w:type="spellStart"/>
      <w:r>
        <w:t>Странствователь</w:t>
      </w:r>
      <w:proofErr w:type="spellEnd"/>
      <w:r>
        <w:t xml:space="preserve"> и домосед», «Судьба Одиссея», «Элегия» («Я чувствую, мой дар в поэзии погас…»).</w:t>
      </w:r>
    </w:p>
    <w:p w:rsidR="00EE04FC" w:rsidRDefault="00EE04FC" w:rsidP="00EE04FC">
      <w:proofErr w:type="spellStart"/>
      <w:r w:rsidRPr="00F73879">
        <w:rPr>
          <w:b/>
        </w:rPr>
        <w:t>Дельвиг</w:t>
      </w:r>
      <w:proofErr w:type="spellEnd"/>
      <w:r w:rsidRPr="00F73879">
        <w:rPr>
          <w:b/>
        </w:rPr>
        <w:t xml:space="preserve"> А.А.</w:t>
      </w:r>
      <w:r>
        <w:t xml:space="preserve"> «</w:t>
      </w:r>
      <w:r w:rsidRPr="00205846">
        <w:t>Застольная песня</w:t>
      </w:r>
      <w:r>
        <w:t>»</w:t>
      </w:r>
      <w:r w:rsidRPr="00205846">
        <w:t xml:space="preserve">, </w:t>
      </w:r>
      <w:r>
        <w:t>«</w:t>
      </w:r>
      <w:r w:rsidRPr="00205846">
        <w:t>Моя хижина</w:t>
      </w:r>
      <w:r>
        <w:t>»</w:t>
      </w:r>
      <w:r w:rsidRPr="00205846">
        <w:t xml:space="preserve">, </w:t>
      </w:r>
      <w:r>
        <w:t>«Русская песня», «Подражание Беранже», «</w:t>
      </w:r>
      <w:proofErr w:type="spellStart"/>
      <w:r>
        <w:t>Дамон</w:t>
      </w:r>
      <w:proofErr w:type="spellEnd"/>
      <w:r>
        <w:t>», «Конец золотого века», «Отставной солдат».</w:t>
      </w:r>
    </w:p>
    <w:p w:rsidR="00EE04FC" w:rsidRDefault="00EE04FC" w:rsidP="00EE04FC">
      <w:r w:rsidRPr="00205846">
        <w:rPr>
          <w:b/>
        </w:rPr>
        <w:t>Баратынский Е.А.</w:t>
      </w:r>
      <w:r>
        <w:t xml:space="preserve"> «</w:t>
      </w:r>
      <w:proofErr w:type="gramStart"/>
      <w:r w:rsidRPr="00C136A7">
        <w:t>Недоносок</w:t>
      </w:r>
      <w:proofErr w:type="gramEnd"/>
      <w:r>
        <w:t>»</w:t>
      </w:r>
      <w:r w:rsidRPr="00C136A7">
        <w:t xml:space="preserve">, </w:t>
      </w:r>
      <w:r>
        <w:t>«</w:t>
      </w:r>
      <w:r w:rsidRPr="00C136A7">
        <w:t>Разуверение</w:t>
      </w:r>
      <w:r>
        <w:t>»</w:t>
      </w:r>
      <w:r w:rsidRPr="00C136A7">
        <w:t xml:space="preserve">, </w:t>
      </w:r>
      <w:r>
        <w:t>«Две доли», «</w:t>
      </w:r>
      <w:r w:rsidRPr="00C136A7">
        <w:t>Что за звуки? Мимоходом…</w:t>
      </w:r>
      <w:r>
        <w:t>»</w:t>
      </w:r>
      <w:r w:rsidRPr="00C136A7">
        <w:t xml:space="preserve"> </w:t>
      </w:r>
      <w:r>
        <w:t>«</w:t>
      </w:r>
      <w:r w:rsidRPr="00C136A7">
        <w:t>Дорога жизни</w:t>
      </w:r>
      <w:r>
        <w:t>»</w:t>
      </w:r>
      <w:r w:rsidRPr="00C136A7">
        <w:t xml:space="preserve">, </w:t>
      </w:r>
      <w:r>
        <w:t>«</w:t>
      </w:r>
      <w:r w:rsidRPr="00C136A7">
        <w:t>Водопад</w:t>
      </w:r>
      <w:r>
        <w:t>», «Рифма», «Осень».</w:t>
      </w:r>
    </w:p>
    <w:p w:rsidR="00EE04FC" w:rsidRDefault="00EE04FC" w:rsidP="00EE04FC">
      <w:r w:rsidRPr="00C136A7">
        <w:rPr>
          <w:b/>
        </w:rPr>
        <w:t xml:space="preserve">Веневитинов Д.В. </w:t>
      </w:r>
      <w:r>
        <w:rPr>
          <w:b/>
        </w:rPr>
        <w:t>«</w:t>
      </w:r>
      <w:r w:rsidRPr="00C136A7">
        <w:t>Три участи</w:t>
      </w:r>
      <w:r>
        <w:t>»</w:t>
      </w:r>
      <w:r w:rsidRPr="00C136A7">
        <w:t>, «Я чувствую, во мне горит…»</w:t>
      </w:r>
      <w:r>
        <w:t>.</w:t>
      </w:r>
    </w:p>
    <w:p w:rsidR="00EE04FC" w:rsidRDefault="00EE04FC" w:rsidP="00EE04FC">
      <w:r w:rsidRPr="00FD45AF">
        <w:rPr>
          <w:b/>
        </w:rPr>
        <w:t>Вяземский П.А.</w:t>
      </w:r>
      <w:r>
        <w:t xml:space="preserve"> «Первый снег», «Негодование», «Петербург», «Русский бог», «Тройка», «</w:t>
      </w:r>
      <w:r w:rsidRPr="004C3E6B">
        <w:t>Еще тройка</w:t>
      </w:r>
      <w:r>
        <w:t>»</w:t>
      </w:r>
      <w:r w:rsidRPr="004C3E6B">
        <w:t xml:space="preserve">, </w:t>
      </w:r>
      <w:r>
        <w:t>«</w:t>
      </w:r>
      <w:r w:rsidRPr="004C3E6B">
        <w:t>Прощание с халатом</w:t>
      </w:r>
      <w:r>
        <w:t>».</w:t>
      </w:r>
    </w:p>
    <w:p w:rsidR="00EE04FC" w:rsidRDefault="00EE04FC" w:rsidP="00EE04FC">
      <w:r w:rsidRPr="00FD45AF">
        <w:rPr>
          <w:b/>
        </w:rPr>
        <w:t>Давыдов Д.В.</w:t>
      </w:r>
      <w:r>
        <w:t xml:space="preserve"> «</w:t>
      </w:r>
      <w:proofErr w:type="spellStart"/>
      <w:r w:rsidRPr="00FD45AF">
        <w:t>Бу́рцову</w:t>
      </w:r>
      <w:proofErr w:type="spellEnd"/>
      <w:r>
        <w:t>»</w:t>
      </w:r>
      <w:r w:rsidRPr="00FD45AF">
        <w:t xml:space="preserve"> («В дымном поле, на биваке…»), </w:t>
      </w:r>
      <w:r>
        <w:t>«</w:t>
      </w:r>
      <w:r w:rsidRPr="00FD45AF">
        <w:t>Мудрость</w:t>
      </w:r>
      <w:r>
        <w:t>»</w:t>
      </w:r>
      <w:r w:rsidRPr="00FD45AF">
        <w:t xml:space="preserve">, </w:t>
      </w:r>
      <w:r>
        <w:t>«</w:t>
      </w:r>
      <w:r w:rsidRPr="00FD45AF">
        <w:t>Вошла — как Психея, томна и стыдлива…</w:t>
      </w:r>
      <w:r>
        <w:t>», «Гусарский пир», «Песня» («Я люблю кровавый бой…»), «Песня старого гусара», «Вечерний звон».</w:t>
      </w:r>
    </w:p>
    <w:p w:rsidR="00EE04FC" w:rsidRDefault="00EE04FC" w:rsidP="00EE04FC">
      <w:proofErr w:type="gramStart"/>
      <w:r w:rsidRPr="00FD45AF">
        <w:rPr>
          <w:b/>
        </w:rPr>
        <w:t>Языков Н.М.</w:t>
      </w:r>
      <w:r>
        <w:t xml:space="preserve"> «Песня» («Полней стаканы, пейте в лад…»), «К халату», «Элегия» («Свободы гордой вдохновенье!»), «Прощание с элегиями», «Пловец», «К Рейну», «К не нашим», «К Чаадаеву».</w:t>
      </w:r>
      <w:proofErr w:type="gramEnd"/>
    </w:p>
    <w:p w:rsidR="00EE04FC" w:rsidRDefault="00EE04FC" w:rsidP="00EE04FC">
      <w:proofErr w:type="gramStart"/>
      <w:r w:rsidRPr="00F73879">
        <w:rPr>
          <w:b/>
        </w:rPr>
        <w:t>Крылов И.А.</w:t>
      </w:r>
      <w:r>
        <w:t xml:space="preserve"> «Ворона и лисица», «Стрекоза и муравей», «</w:t>
      </w:r>
      <w:r w:rsidRPr="00F73879">
        <w:t>Муха и дорожные</w:t>
      </w:r>
      <w:r>
        <w:t>»,</w:t>
      </w:r>
      <w:r w:rsidRPr="00F73879">
        <w:t xml:space="preserve"> </w:t>
      </w:r>
      <w:r>
        <w:t>«</w:t>
      </w:r>
      <w:r w:rsidRPr="00F73879">
        <w:t>Лягушки, просящие царя</w:t>
      </w:r>
      <w:r>
        <w:t>», «</w:t>
      </w:r>
      <w:r w:rsidRPr="00F73879">
        <w:t>Лягушка и вол</w:t>
      </w:r>
      <w:r>
        <w:t>»,</w:t>
      </w:r>
      <w:r w:rsidRPr="00F73879">
        <w:t xml:space="preserve"> </w:t>
      </w:r>
      <w:r>
        <w:t>«</w:t>
      </w:r>
      <w:r w:rsidRPr="00F73879">
        <w:t>Мор зверей</w:t>
      </w:r>
      <w:r>
        <w:t>», «Откупщик и сапожник», «Сочинитель и разбойник», «Лжец» «Крестьяне и река», «Листы и корни», «Пушки и паруса», «Свинья под дубом», «Волк и Ягненок», «Осел и Соловей».</w:t>
      </w:r>
      <w:proofErr w:type="gramEnd"/>
    </w:p>
    <w:p w:rsidR="00EE04FC" w:rsidRDefault="00EE04FC" w:rsidP="00EE04FC">
      <w:r w:rsidRPr="00F73879">
        <w:rPr>
          <w:b/>
        </w:rPr>
        <w:t>Рылеев К.Ф.</w:t>
      </w:r>
      <w:r>
        <w:t xml:space="preserve"> К временщику. А.П. Ермолову. Гражданское мужество. На смерть Байрона. Ты посетить, мой друг, желала. На смерть Чернова. Гражданин. Думы («Олег Вещий», «Дмитрий Донской», «Курбский», «Смерть Ермака», «Иван Сусанин», «</w:t>
      </w:r>
      <w:proofErr w:type="spellStart"/>
      <w:r>
        <w:t>Боян</w:t>
      </w:r>
      <w:proofErr w:type="spellEnd"/>
      <w:r>
        <w:t>», «Державин»).</w:t>
      </w:r>
    </w:p>
    <w:p w:rsidR="00EE04FC" w:rsidRDefault="00EE04FC" w:rsidP="00EE04FC">
      <w:r w:rsidRPr="00F73879">
        <w:rPr>
          <w:b/>
        </w:rPr>
        <w:t>Грибоедов А.С.</w:t>
      </w:r>
      <w:r>
        <w:t xml:space="preserve"> «Горе от ума».</w:t>
      </w:r>
    </w:p>
    <w:p w:rsidR="00EE04FC" w:rsidRDefault="00EE04FC" w:rsidP="00EE04FC">
      <w:r w:rsidRPr="00FF0AD0">
        <w:rPr>
          <w:b/>
        </w:rPr>
        <w:t>Пушкин А.С.</w:t>
      </w:r>
      <w:r>
        <w:t xml:space="preserve"> «Несчастие </w:t>
      </w:r>
      <w:proofErr w:type="spellStart"/>
      <w:r>
        <w:t>Клита</w:t>
      </w:r>
      <w:proofErr w:type="spellEnd"/>
      <w:r>
        <w:t>», «Воспоминания в Царском селе», «Вольность», «</w:t>
      </w:r>
      <w:r w:rsidRPr="001263A1">
        <w:t xml:space="preserve">Сказки. </w:t>
      </w:r>
      <w:proofErr w:type="spellStart"/>
      <w:r w:rsidRPr="001263A1">
        <w:t>No</w:t>
      </w:r>
      <w:proofErr w:type="gramStart"/>
      <w:r w:rsidRPr="001263A1">
        <w:t>ё</w:t>
      </w:r>
      <w:proofErr w:type="gramEnd"/>
      <w:r w:rsidRPr="001263A1">
        <w:t>l</w:t>
      </w:r>
      <w:proofErr w:type="spellEnd"/>
      <w:r>
        <w:t>»</w:t>
      </w:r>
      <w:r w:rsidRPr="001263A1">
        <w:t xml:space="preserve"> («Ура! в Россию скачет…»)</w:t>
      </w:r>
      <w:r>
        <w:t>, «</w:t>
      </w:r>
      <w:r w:rsidRPr="001263A1">
        <w:t>К Чаадаеву</w:t>
      </w:r>
      <w:r>
        <w:t>»</w:t>
      </w:r>
      <w:r w:rsidRPr="001263A1">
        <w:t xml:space="preserve"> («Любви, надежды, тихой славы…»)</w:t>
      </w:r>
      <w:r>
        <w:t>, «Деревня», «</w:t>
      </w:r>
      <w:r w:rsidRPr="001263A1">
        <w:t>Домовому</w:t>
      </w:r>
      <w:r>
        <w:t>»</w:t>
      </w:r>
      <w:r w:rsidRPr="001263A1">
        <w:t xml:space="preserve"> («Поместья мирного незримый покровитель…»)</w:t>
      </w:r>
      <w:r>
        <w:t xml:space="preserve">, «Веселый пир», </w:t>
      </w:r>
      <w:r w:rsidRPr="00FF0AD0">
        <w:t>«Погасло дневное светило…»</w:t>
      </w:r>
      <w:r>
        <w:t>, «Красавица перед зеркалом», «Война», «</w:t>
      </w:r>
      <w:r w:rsidRPr="00FF0AD0">
        <w:t>Кинжал</w:t>
      </w:r>
      <w:r>
        <w:t>»</w:t>
      </w:r>
      <w:r w:rsidRPr="00FF0AD0">
        <w:t xml:space="preserve"> («Лемносской бог тебя сковал…»)</w:t>
      </w:r>
      <w:r>
        <w:t>, «</w:t>
      </w:r>
      <w:proofErr w:type="spellStart"/>
      <w:r w:rsidRPr="00FF0AD0">
        <w:t>Чедаеву</w:t>
      </w:r>
      <w:proofErr w:type="spellEnd"/>
      <w:r>
        <w:t>»</w:t>
      </w:r>
      <w:r w:rsidRPr="00FF0AD0">
        <w:t xml:space="preserve"> («В стране, где я забыл тревоги прежних лет…»)</w:t>
      </w:r>
      <w:r>
        <w:t xml:space="preserve">, «Наполеон», </w:t>
      </w:r>
      <w:r>
        <w:lastRenderedPageBreak/>
        <w:t>«К Овидию», «Узник», «</w:t>
      </w:r>
      <w:r w:rsidRPr="00FF0AD0">
        <w:t>Птичка</w:t>
      </w:r>
      <w:r>
        <w:t>»</w:t>
      </w:r>
      <w:r w:rsidRPr="00FF0AD0">
        <w:t xml:space="preserve"> («В чужбине свято наблюдаю…»)</w:t>
      </w:r>
      <w:r>
        <w:t>, «</w:t>
      </w:r>
      <w:r w:rsidRPr="00FF0AD0">
        <w:t>Демон</w:t>
      </w:r>
      <w:r>
        <w:t>»</w:t>
      </w:r>
      <w:r w:rsidRPr="00FF0AD0">
        <w:t xml:space="preserve"> («В те дни, когда мне были новы…»)</w:t>
      </w:r>
      <w:r>
        <w:t>, «Телега жизни», «</w:t>
      </w:r>
      <w:r w:rsidRPr="00FF0AD0">
        <w:t xml:space="preserve">Разговор </w:t>
      </w:r>
      <w:proofErr w:type="gramStart"/>
      <w:r w:rsidRPr="00FF0AD0">
        <w:t>книгопродавца с поэтом</w:t>
      </w:r>
      <w:r>
        <w:t xml:space="preserve">», «К морю», </w:t>
      </w:r>
      <w:r w:rsidRPr="00FF0AD0">
        <w:t>«Ночной зефир…»</w:t>
      </w:r>
      <w:r>
        <w:t>, «</w:t>
      </w:r>
      <w:r w:rsidRPr="00FF0AD0">
        <w:t>Вакхическая песня</w:t>
      </w:r>
      <w:r>
        <w:t>»</w:t>
      </w:r>
      <w:r w:rsidRPr="00FF0AD0">
        <w:t xml:space="preserve"> («Что смолкнул веселия глас?..»)</w:t>
      </w:r>
      <w:r>
        <w:t>, «</w:t>
      </w:r>
      <w:r w:rsidRPr="00FF0AD0">
        <w:t>Зимний вечер</w:t>
      </w:r>
      <w:r>
        <w:t>»</w:t>
      </w:r>
      <w:r w:rsidRPr="00FF0AD0">
        <w:t xml:space="preserve"> («Буря мглою небо кроет…»)</w:t>
      </w:r>
      <w:r>
        <w:t>, «Пророк», «</w:t>
      </w:r>
      <w:r w:rsidRPr="00A078D8">
        <w:t>Поэт</w:t>
      </w:r>
      <w:r>
        <w:t>»</w:t>
      </w:r>
      <w:r w:rsidRPr="00A078D8">
        <w:t xml:space="preserve"> (Пока не требует поэта…)</w:t>
      </w:r>
      <w:r>
        <w:t>,</w:t>
      </w:r>
      <w:r w:rsidRPr="00A078D8">
        <w:t xml:space="preserve"> </w:t>
      </w:r>
      <w:r>
        <w:t>«Стансы», «Зимняя дорога», «Соловей и роза», «</w:t>
      </w:r>
      <w:proofErr w:type="spellStart"/>
      <w:r>
        <w:t>Арион</w:t>
      </w:r>
      <w:proofErr w:type="spellEnd"/>
      <w:r>
        <w:t>», «</w:t>
      </w:r>
      <w:r w:rsidRPr="004E2305">
        <w:t>Ангел</w:t>
      </w:r>
      <w:r>
        <w:t>»</w:t>
      </w:r>
      <w:r w:rsidRPr="004E2305">
        <w:t xml:space="preserve"> («В дверях эдема ангел нежный…»)</w:t>
      </w:r>
      <w:r>
        <w:t xml:space="preserve">, </w:t>
      </w:r>
      <w:r w:rsidRPr="004E2305">
        <w:t>«Блажен в златом кругу вельмож…»</w:t>
      </w:r>
      <w:r>
        <w:t>, «</w:t>
      </w:r>
      <w:r w:rsidRPr="004E2305">
        <w:t>Друзьям</w:t>
      </w:r>
      <w:r>
        <w:t>»</w:t>
      </w:r>
      <w:r w:rsidRPr="004E2305">
        <w:t xml:space="preserve"> («Нет, я не льстец, когда царю…»)</w:t>
      </w:r>
      <w:r>
        <w:t>, «</w:t>
      </w:r>
      <w:r w:rsidRPr="004E2305">
        <w:t>Воспоминание</w:t>
      </w:r>
      <w:r>
        <w:t>»</w:t>
      </w:r>
      <w:r w:rsidRPr="004E2305">
        <w:t xml:space="preserve"> («Когда для смертного умолкнет шумный день…»)</w:t>
      </w:r>
      <w:r>
        <w:t xml:space="preserve">, </w:t>
      </w:r>
      <w:r w:rsidRPr="004E2305">
        <w:t>«Дар напрасный, дар</w:t>
      </w:r>
      <w:proofErr w:type="gramEnd"/>
      <w:r w:rsidRPr="004E2305">
        <w:t xml:space="preserve"> </w:t>
      </w:r>
      <w:proofErr w:type="gramStart"/>
      <w:r w:rsidRPr="004E2305">
        <w:t>случайный…»</w:t>
      </w:r>
      <w:r>
        <w:t>, «</w:t>
      </w:r>
      <w:r w:rsidRPr="004E2305">
        <w:t>Поэт и толпа</w:t>
      </w:r>
      <w:r>
        <w:t>»</w:t>
      </w:r>
      <w:r w:rsidRPr="004E2305">
        <w:t xml:space="preserve"> («Поэт по лире вдохновенной…»)</w:t>
      </w:r>
      <w:r>
        <w:t>, «</w:t>
      </w:r>
      <w:r w:rsidRPr="004E2305">
        <w:t>2 ноября</w:t>
      </w:r>
      <w:r>
        <w:t>»</w:t>
      </w:r>
      <w:r w:rsidRPr="004E2305">
        <w:t xml:space="preserve"> («Зима.</w:t>
      </w:r>
      <w:proofErr w:type="gramEnd"/>
      <w:r w:rsidRPr="004E2305">
        <w:t xml:space="preserve"> Что делать нам в деревне? </w:t>
      </w:r>
      <w:proofErr w:type="gramStart"/>
      <w:r w:rsidRPr="004E2305">
        <w:t>Я встречаю…»)</w:t>
      </w:r>
      <w:r>
        <w:t xml:space="preserve">, «Зимнее утро», </w:t>
      </w:r>
      <w:r w:rsidRPr="004E2305">
        <w:t>«Брожу ли я вдоль улиц шумных…»</w:t>
      </w:r>
      <w:r>
        <w:t>, «Кавказ», «</w:t>
      </w:r>
      <w:r w:rsidRPr="004E2305">
        <w:t>Монастырь на Казбеке</w:t>
      </w:r>
      <w:r>
        <w:t>»</w:t>
      </w:r>
      <w:r w:rsidRPr="004E2305">
        <w:t xml:space="preserve"> («Высоко над </w:t>
      </w:r>
      <w:proofErr w:type="spellStart"/>
      <w:r w:rsidRPr="004E2305">
        <w:t>семьею</w:t>
      </w:r>
      <w:proofErr w:type="spellEnd"/>
      <w:r w:rsidRPr="004E2305">
        <w:t xml:space="preserve"> гор…»)</w:t>
      </w:r>
      <w:r>
        <w:t>, «</w:t>
      </w:r>
      <w:r w:rsidRPr="004E2305">
        <w:t>Поэту</w:t>
      </w:r>
      <w:r>
        <w:t>»</w:t>
      </w:r>
      <w:r w:rsidRPr="004E2305">
        <w:t xml:space="preserve"> («Поэт! не дорожи </w:t>
      </w:r>
      <w:proofErr w:type="spellStart"/>
      <w:r w:rsidRPr="004E2305">
        <w:t>любовию</w:t>
      </w:r>
      <w:proofErr w:type="spellEnd"/>
      <w:r w:rsidRPr="004E2305">
        <w:t xml:space="preserve"> народной…»)</w:t>
      </w:r>
      <w:r>
        <w:t>, «</w:t>
      </w:r>
      <w:r w:rsidRPr="004E2305">
        <w:t>Бесы</w:t>
      </w:r>
      <w:r>
        <w:t>»</w:t>
      </w:r>
      <w:r w:rsidRPr="004E2305">
        <w:t xml:space="preserve"> («Мчатся тучи, вьются тучи…»)</w:t>
      </w:r>
      <w:r>
        <w:t xml:space="preserve">, «Элегия» </w:t>
      </w:r>
      <w:r w:rsidRPr="004E2305">
        <w:t>(«Безумных лет угасшее веселье…»)</w:t>
      </w:r>
      <w:r>
        <w:t>, «</w:t>
      </w:r>
      <w:r w:rsidRPr="00766A29">
        <w:t>Труд</w:t>
      </w:r>
      <w:r>
        <w:t>»</w:t>
      </w:r>
      <w:r w:rsidRPr="00766A29">
        <w:t xml:space="preserve"> («Миг вожделенный настал: окончен мой труд многолетний…»)</w:t>
      </w:r>
      <w:r>
        <w:t>, «</w:t>
      </w:r>
      <w:r w:rsidRPr="00766A29">
        <w:t>Стихи, сочиненные ночью, во время бессонницы</w:t>
      </w:r>
      <w:r>
        <w:t>»</w:t>
      </w:r>
      <w:r w:rsidRPr="00766A29">
        <w:t xml:space="preserve"> («Мне не спится, нет огня…»)</w:t>
      </w:r>
      <w:r>
        <w:t>, «Моя родословная», «Эхо», «</w:t>
      </w:r>
      <w:r w:rsidRPr="00766A29">
        <w:t>Осень (Отрывок)</w:t>
      </w:r>
      <w:r>
        <w:t>», «</w:t>
      </w:r>
      <w:r w:rsidRPr="00766A29">
        <w:t>Туча</w:t>
      </w:r>
      <w:r>
        <w:t>»</w:t>
      </w:r>
      <w:r w:rsidRPr="00766A29">
        <w:t xml:space="preserve"> («Последняя</w:t>
      </w:r>
      <w:proofErr w:type="gramEnd"/>
      <w:r w:rsidRPr="00766A29">
        <w:t xml:space="preserve"> туча рассеянной бури…»)</w:t>
      </w:r>
      <w:r>
        <w:t>, «</w:t>
      </w:r>
      <w:r w:rsidRPr="00766A29">
        <w:t>Мирская власть</w:t>
      </w:r>
      <w:r>
        <w:t>»</w:t>
      </w:r>
      <w:r w:rsidRPr="00766A29">
        <w:t xml:space="preserve"> («Когда великое свершалось торжество…»)</w:t>
      </w:r>
      <w:r>
        <w:t>, «</w:t>
      </w:r>
      <w:r w:rsidRPr="00766A29">
        <w:t xml:space="preserve">Из </w:t>
      </w:r>
      <w:proofErr w:type="spellStart"/>
      <w:r w:rsidRPr="00766A29">
        <w:t>Пиндемонти</w:t>
      </w:r>
      <w:proofErr w:type="spellEnd"/>
      <w:r>
        <w:t>»</w:t>
      </w:r>
      <w:r w:rsidRPr="00766A29">
        <w:t xml:space="preserve"> («Не дорого ценю я громкие права…»)</w:t>
      </w:r>
      <w:r>
        <w:t xml:space="preserve">, </w:t>
      </w:r>
      <w:r w:rsidRPr="00766A29">
        <w:t>«Отцы пустынники и жёны непорочны…»</w:t>
      </w:r>
      <w:r>
        <w:t>, «</w:t>
      </w:r>
      <w:r w:rsidRPr="00766A29">
        <w:t>Я памятник себе воздвиг нерукотворный…»</w:t>
      </w:r>
      <w:r>
        <w:t>.</w:t>
      </w:r>
    </w:p>
    <w:p w:rsidR="00EE04FC" w:rsidRDefault="00EE04FC" w:rsidP="00EE04FC">
      <w:proofErr w:type="gramStart"/>
      <w:r>
        <w:t>«Руслан и Людмила», «Кавказский пленник», «Бахчисарайский фонтан», «</w:t>
      </w:r>
      <w:proofErr w:type="spellStart"/>
      <w:r>
        <w:t>Цыганы</w:t>
      </w:r>
      <w:proofErr w:type="spellEnd"/>
      <w:r>
        <w:t>», «Полтава», «Медный всадник», «Борис Годунов», «Евгений Онегин», «Повести Белкина», «Дубровский», «Капитанская дочка», «Маленькие трагедии», «Арап Петра Великого».</w:t>
      </w:r>
      <w:proofErr w:type="gramEnd"/>
    </w:p>
    <w:p w:rsidR="00EE04FC" w:rsidRDefault="00EE04FC" w:rsidP="00EE04FC">
      <w:r w:rsidRPr="00A078D8">
        <w:rPr>
          <w:b/>
        </w:rPr>
        <w:t>Лермонтов М.Ю.</w:t>
      </w:r>
      <w:r w:rsidRPr="008564FD">
        <w:t xml:space="preserve"> </w:t>
      </w:r>
      <w:r>
        <w:t xml:space="preserve">«Наполеон. </w:t>
      </w:r>
      <w:proofErr w:type="gramStart"/>
      <w:r>
        <w:t xml:space="preserve">Дума» </w:t>
      </w:r>
      <w:r w:rsidRPr="000B47B0">
        <w:t>(«В неверный час, меж днем и темнотой…»)</w:t>
      </w:r>
      <w:r>
        <w:t>, «Вечер», «Унылый колокола звон…», «Крест на скале», «Мой демон» («Собранье зол — его стихия…»), «Ангел», «</w:t>
      </w:r>
      <w:r w:rsidRPr="003B0358">
        <w:t>Нет, я не Байрон, я другой</w:t>
      </w:r>
      <w:r>
        <w:t>…», «Два великана», «Парус», «Русалка», «Тростник», «Смерть поэта», «Бородино», «</w:t>
      </w:r>
      <w:r w:rsidRPr="003B0358">
        <w:t>Узник</w:t>
      </w:r>
      <w:r>
        <w:t>»</w:t>
      </w:r>
      <w:r w:rsidRPr="003B0358">
        <w:t xml:space="preserve"> («Отворите мне темницу…»)</w:t>
      </w:r>
      <w:r>
        <w:t>, «</w:t>
      </w:r>
      <w:r w:rsidRPr="003B0358">
        <w:t>Кинжал</w:t>
      </w:r>
      <w:r>
        <w:t>»</w:t>
      </w:r>
      <w:r w:rsidRPr="003B0358">
        <w:t xml:space="preserve"> («Люблю тебя, булатный мой кинжал…»)</w:t>
      </w:r>
      <w:r>
        <w:t>, «</w:t>
      </w:r>
      <w:r w:rsidRPr="003B0358">
        <w:t>Поэт</w:t>
      </w:r>
      <w:r>
        <w:t>»</w:t>
      </w:r>
      <w:r w:rsidRPr="003B0358">
        <w:t xml:space="preserve"> («Отделкой золотой блистает мой кинжал…»)</w:t>
      </w:r>
      <w:r>
        <w:t>, «Дума», «Три пальмы», «</w:t>
      </w:r>
      <w:r w:rsidRPr="003B0358">
        <w:t>Молитва</w:t>
      </w:r>
      <w:r>
        <w:t>»</w:t>
      </w:r>
      <w:r w:rsidRPr="003B0358">
        <w:t xml:space="preserve"> («В минуту жизни трудную</w:t>
      </w:r>
      <w:proofErr w:type="gramEnd"/>
      <w:r w:rsidRPr="003B0358">
        <w:t>…»)</w:t>
      </w:r>
      <w:r>
        <w:t xml:space="preserve">, </w:t>
      </w:r>
      <w:r w:rsidRPr="003B0358">
        <w:t>«</w:t>
      </w:r>
      <w:proofErr w:type="gramStart"/>
      <w:r w:rsidRPr="003B0358">
        <w:t>Как часто, пестрою толпою окружен…»</w:t>
      </w:r>
      <w:r>
        <w:t xml:space="preserve">, </w:t>
      </w:r>
      <w:r w:rsidRPr="003B0358">
        <w:t xml:space="preserve">«И скучно и </w:t>
      </w:r>
      <w:r>
        <w:t>грустно, и некому руку подать…», «</w:t>
      </w:r>
      <w:r w:rsidRPr="003B0358">
        <w:t>Тучи</w:t>
      </w:r>
      <w:r>
        <w:t>»</w:t>
      </w:r>
      <w:r w:rsidRPr="003B0358">
        <w:t xml:space="preserve"> («Тучки небесные, вечные странники…»)</w:t>
      </w:r>
      <w:r>
        <w:t xml:space="preserve">, </w:t>
      </w:r>
      <w:r w:rsidRPr="003B0358">
        <w:t>«Прощай, немытая Россия…»</w:t>
      </w:r>
      <w:r>
        <w:t xml:space="preserve">, «Родина», </w:t>
      </w:r>
      <w:r w:rsidRPr="003B0358">
        <w:t>«На севере диком стоит одиноко…»</w:t>
      </w:r>
      <w:r>
        <w:t>, «</w:t>
      </w:r>
      <w:r w:rsidRPr="003B0358">
        <w:t>Утес</w:t>
      </w:r>
      <w:r>
        <w:t>»</w:t>
      </w:r>
      <w:r w:rsidRPr="003B0358">
        <w:t xml:space="preserve"> («Ночевала тучка золотая…»)</w:t>
      </w:r>
      <w:r>
        <w:t xml:space="preserve">, «Спор», </w:t>
      </w:r>
      <w:r w:rsidRPr="003B0358">
        <w:t>«Они любили друг друга так долго и нежно…»</w:t>
      </w:r>
      <w:r>
        <w:t xml:space="preserve">, «Тамара», </w:t>
      </w:r>
      <w:r w:rsidRPr="008A3EDC">
        <w:t>«Выхожу один я на дорогу…»</w:t>
      </w:r>
      <w:r>
        <w:t>, «</w:t>
      </w:r>
      <w:r w:rsidRPr="008A3EDC">
        <w:t>Пророк</w:t>
      </w:r>
      <w:r>
        <w:t>»</w:t>
      </w:r>
      <w:r w:rsidRPr="008A3EDC">
        <w:t xml:space="preserve"> («С тех пор как вечный судия…»)</w:t>
      </w:r>
      <w:r>
        <w:t>.</w:t>
      </w:r>
      <w:proofErr w:type="gramEnd"/>
    </w:p>
    <w:p w:rsidR="00EE04FC" w:rsidRDefault="00EE04FC" w:rsidP="00EE04FC">
      <w:r>
        <w:t>«</w:t>
      </w:r>
      <w:proofErr w:type="gramStart"/>
      <w:r>
        <w:t>Песня про царя</w:t>
      </w:r>
      <w:proofErr w:type="gramEnd"/>
      <w:r>
        <w:t xml:space="preserve"> Ивана Васильевича, молодого опричника и удалого купца Калашникова», «Мцыри», «Демон», «Герой нашего времени».</w:t>
      </w:r>
    </w:p>
    <w:p w:rsidR="009D685F" w:rsidRDefault="009D685F" w:rsidP="00E71A3D">
      <w:pPr>
        <w:pStyle w:val="3"/>
      </w:pPr>
      <w:r>
        <w:t xml:space="preserve">Критерии и показатели, используемые при оценивании </w:t>
      </w:r>
      <w:r w:rsidR="009648DF">
        <w:t>практического задания (экзамен)</w:t>
      </w:r>
    </w:p>
    <w:p w:rsidR="009D685F" w:rsidRDefault="009D685F" w:rsidP="009D685F">
      <w:r>
        <w:t>Критерий</w:t>
      </w:r>
      <w:r w:rsidR="00FA293F">
        <w:t> </w:t>
      </w:r>
      <w:r>
        <w:t>1.</w:t>
      </w:r>
      <w:r w:rsidR="009648DF">
        <w:t xml:space="preserve"> Правильность атрибуции.</w:t>
      </w:r>
    </w:p>
    <w:p w:rsidR="009D685F" w:rsidRDefault="009D685F" w:rsidP="009D685F">
      <w:r>
        <w:t>Критерий</w:t>
      </w:r>
      <w:r w:rsidR="00FA293F">
        <w:t> </w:t>
      </w:r>
      <w:r>
        <w:t>2.</w:t>
      </w:r>
      <w:r w:rsidR="009648DF">
        <w:t xml:space="preserve"> Выделение эстетических и поэтических особенностей (аналитические данные).</w:t>
      </w:r>
    </w:p>
    <w:p w:rsidR="009648DF" w:rsidRDefault="009648DF" w:rsidP="009D685F">
      <w:r>
        <w:t>Критерий</w:t>
      </w:r>
      <w:r w:rsidR="00FA293F">
        <w:t> </w:t>
      </w:r>
      <w:r>
        <w:t xml:space="preserve">3. Объяснение аналитических данных с точки зрения контекста и места фрагмента в художественном произведении </w:t>
      </w:r>
      <w:r w:rsidR="003C77DA">
        <w:t xml:space="preserve">или стихотворения в сборнике, цикле, </w:t>
      </w:r>
      <w:r>
        <w:t>поэтическом творчестве писателя.</w:t>
      </w:r>
    </w:p>
    <w:p w:rsidR="009648DF" w:rsidRDefault="009648DF" w:rsidP="009D685F">
      <w:r>
        <w:t>Критерий</w:t>
      </w:r>
      <w:r w:rsidR="00FA293F">
        <w:t> </w:t>
      </w:r>
      <w:r>
        <w:t>4. Объяснение аналитических данных в контексте индивидуальной картины мира</w:t>
      </w:r>
      <w:r w:rsidR="00F17F4F">
        <w:t xml:space="preserve"> (</w:t>
      </w:r>
      <w:r>
        <w:t>философии</w:t>
      </w:r>
      <w:r w:rsidR="00F17F4F">
        <w:t>)</w:t>
      </w:r>
      <w:r>
        <w:t xml:space="preserve"> и в контексте литературного течения.</w:t>
      </w:r>
    </w:p>
    <w:p w:rsidR="007A0EB0" w:rsidRDefault="00E71A3D" w:rsidP="007A0EB0">
      <w:pPr>
        <w:pStyle w:val="2"/>
      </w:pPr>
      <w:r>
        <w:t>Теоретические в</w:t>
      </w:r>
      <w:r w:rsidR="007A0EB0">
        <w:t>опросы к экзамену</w:t>
      </w:r>
    </w:p>
    <w:p w:rsidR="009648DF" w:rsidRPr="009648DF" w:rsidRDefault="00F17F4F" w:rsidP="009648DF">
      <w:r>
        <w:t xml:space="preserve">Ответ на теоретический вопрос демонстрирует знание теоретических оснований </w:t>
      </w:r>
      <w:r w:rsidRPr="00F17F4F">
        <w:t>и постулат</w:t>
      </w:r>
      <w:r>
        <w:t>ов</w:t>
      </w:r>
      <w:r w:rsidRPr="00F17F4F">
        <w:t xml:space="preserve"> изучаемых литературных направлений и течений</w:t>
      </w:r>
      <w:r>
        <w:t xml:space="preserve"> и умение </w:t>
      </w:r>
      <w:r w:rsidRPr="00F17F4F">
        <w:t>объяснять закономерности литературно-художественного процесса</w:t>
      </w:r>
      <w:r>
        <w:t>.</w:t>
      </w:r>
    </w:p>
    <w:p w:rsidR="00EE04FC" w:rsidRDefault="00EE04FC" w:rsidP="00EE04FC">
      <w:pPr>
        <w:pStyle w:val="a8"/>
        <w:numPr>
          <w:ilvl w:val="0"/>
          <w:numId w:val="15"/>
        </w:numPr>
        <w:spacing w:before="240"/>
        <w:ind w:left="1395" w:hanging="357"/>
      </w:pPr>
      <w:r>
        <w:t>Литературный процесс в России первой половины Х</w:t>
      </w:r>
      <w:proofErr w:type="gramStart"/>
      <w:r>
        <w:t>I</w:t>
      </w:r>
      <w:proofErr w:type="gramEnd"/>
      <w:r>
        <w:t>Х века.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Эстетические особенности русского романтизма начала Х</w:t>
      </w:r>
      <w:proofErr w:type="gramStart"/>
      <w:r>
        <w:t>I</w:t>
      </w:r>
      <w:proofErr w:type="gramEnd"/>
      <w:r>
        <w:t>Х века.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Жанр элегии в творчестве В.А. Жуковского.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lastRenderedPageBreak/>
        <w:t>Жанр баллады в творчестве В.А. Жуковского.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Творчество поэтов пушкинского круга.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Творчество К.Ф. Рылеева.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Басенное творчество И.А. Крылова.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Комедия А.С. Грибоедова «Горе от ума».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Эволюция лирики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«Руслан и Людмила»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Романтические поэмы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Поэма «</w:t>
      </w:r>
      <w:proofErr w:type="spellStart"/>
      <w:r>
        <w:t>Цыганы</w:t>
      </w:r>
      <w:proofErr w:type="spellEnd"/>
      <w:r>
        <w:t>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Тема поэта и поэзии в лирике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 А.С. Пушкина «Евгений Онегин».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Трагедия А.С. Пушкина «Борис Годунов».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«Маленькие трагедии»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Тема Петра I в творчестве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«Арап Петра Великого»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Поэма А.С. Пушкина «Полтава».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Петербургская повесть А.С. Пушкина «Медный всадник».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«Повести Белкина»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«Капитанская дочка» А.С. Пушкина.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Лирика М.Ю. Лермонтова.</w:t>
      </w:r>
    </w:p>
    <w:p w:rsidR="00EE04FC" w:rsidRDefault="00EE04FC" w:rsidP="00EE04FC">
      <w:pPr>
        <w:pStyle w:val="a8"/>
        <w:numPr>
          <w:ilvl w:val="0"/>
          <w:numId w:val="15"/>
        </w:numPr>
      </w:pPr>
      <w:r>
        <w:t>Романтические поэмы М.Ю. Лермонтова.</w:t>
      </w:r>
    </w:p>
    <w:p w:rsidR="00DD2697" w:rsidRPr="00C2354E" w:rsidRDefault="00EE04FC" w:rsidP="00EE04FC">
      <w:pPr>
        <w:pStyle w:val="a8"/>
        <w:numPr>
          <w:ilvl w:val="0"/>
          <w:numId w:val="15"/>
        </w:numPr>
      </w:pPr>
      <w:r>
        <w:t>Роман М.Ю. Лермонтова «Герой нашего времени».</w:t>
      </w:r>
    </w:p>
    <w:p w:rsidR="00FA293F" w:rsidRDefault="00FA293F" w:rsidP="00FA293F">
      <w:pPr>
        <w:pStyle w:val="3"/>
      </w:pPr>
      <w:r>
        <w:t>Критерии и показатели, используемые при оценивании теоретического ответа (экзамен)</w:t>
      </w:r>
    </w:p>
    <w:p w:rsidR="00FA293F" w:rsidRDefault="00FA293F" w:rsidP="00FA293F">
      <w:r>
        <w:t>Критерий 1. Полнота знаний.</w:t>
      </w:r>
    </w:p>
    <w:p w:rsidR="00FA293F" w:rsidRDefault="00827F66" w:rsidP="00FA293F">
      <w:r>
        <w:t>К</w:t>
      </w:r>
      <w:r w:rsidR="00FA293F">
        <w:t>ритерий 2. Умение объяснять причинно-следственные и смысловые (топологические)</w:t>
      </w:r>
      <w:r>
        <w:t xml:space="preserve"> связи</w:t>
      </w:r>
      <w:r w:rsidR="00FA293F">
        <w:t>.</w:t>
      </w:r>
    </w:p>
    <w:p w:rsidR="007A0EB0" w:rsidRDefault="00495346" w:rsidP="007A0EB0">
      <w:pPr>
        <w:pStyle w:val="3"/>
      </w:pPr>
      <w:r w:rsidRPr="00495346">
        <w:t>Критерии оценки</w:t>
      </w:r>
      <w:r>
        <w:br/>
      </w:r>
      <w:r w:rsidRPr="00495346">
        <w:t xml:space="preserve">(критерии и показателей оценки </w:t>
      </w:r>
      <w:proofErr w:type="spellStart"/>
      <w:r w:rsidRPr="00495346">
        <w:t>сформированности</w:t>
      </w:r>
      <w:proofErr w:type="spellEnd"/>
      <w:r w:rsidRPr="00495346">
        <w:t xml:space="preserve"> планируемых результатов обучения</w:t>
      </w:r>
      <w:r>
        <w:t>)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1984"/>
        <w:gridCol w:w="1985"/>
        <w:gridCol w:w="1985"/>
      </w:tblGrid>
      <w:tr w:rsidR="009D685F" w:rsidRPr="00FD34E9" w:rsidTr="006032CD">
        <w:trPr>
          <w:trHeight w:val="552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0D48F1">
            <w:pPr>
              <w:tabs>
                <w:tab w:val="left" w:pos="-2127"/>
              </w:tabs>
              <w:ind w:right="-20" w:firstLine="0"/>
              <w:jc w:val="center"/>
              <w:rPr>
                <w:b/>
                <w:spacing w:val="1"/>
                <w:sz w:val="20"/>
                <w:szCs w:val="20"/>
              </w:rPr>
            </w:pPr>
            <w:r w:rsidRPr="00495346">
              <w:rPr>
                <w:b/>
                <w:spacing w:val="1"/>
                <w:sz w:val="20"/>
                <w:szCs w:val="20"/>
              </w:rPr>
              <w:t>П</w:t>
            </w:r>
            <w:r w:rsidRPr="00495346">
              <w:rPr>
                <w:b/>
                <w:spacing w:val="2"/>
                <w:sz w:val="20"/>
                <w:szCs w:val="20"/>
              </w:rPr>
              <w:t>л</w:t>
            </w:r>
            <w:r w:rsidRPr="00495346">
              <w:rPr>
                <w:b/>
                <w:sz w:val="20"/>
                <w:szCs w:val="20"/>
              </w:rPr>
              <w:t>а</w:t>
            </w:r>
            <w:r w:rsidRPr="00495346">
              <w:rPr>
                <w:b/>
                <w:spacing w:val="-1"/>
                <w:sz w:val="20"/>
                <w:szCs w:val="20"/>
              </w:rPr>
              <w:t>ни</w:t>
            </w:r>
            <w:r w:rsidRPr="00495346">
              <w:rPr>
                <w:b/>
                <w:spacing w:val="-2"/>
                <w:sz w:val="20"/>
                <w:szCs w:val="20"/>
              </w:rPr>
              <w:t>р</w:t>
            </w:r>
            <w:r w:rsidRPr="00495346">
              <w:rPr>
                <w:b/>
                <w:spacing w:val="-5"/>
                <w:sz w:val="20"/>
                <w:szCs w:val="20"/>
              </w:rPr>
              <w:t>у</w:t>
            </w:r>
            <w:r w:rsidRPr="00495346">
              <w:rPr>
                <w:b/>
                <w:spacing w:val="-3"/>
                <w:w w:val="101"/>
                <w:sz w:val="20"/>
                <w:szCs w:val="20"/>
              </w:rPr>
              <w:t>е</w:t>
            </w:r>
            <w:r w:rsidRPr="00495346">
              <w:rPr>
                <w:b/>
                <w:spacing w:val="2"/>
                <w:sz w:val="20"/>
                <w:szCs w:val="20"/>
              </w:rPr>
              <w:t>м</w:t>
            </w:r>
            <w:r w:rsidRPr="00495346">
              <w:rPr>
                <w:b/>
                <w:spacing w:val="-4"/>
                <w:sz w:val="20"/>
                <w:szCs w:val="20"/>
              </w:rPr>
              <w:t>ы</w:t>
            </w:r>
            <w:r w:rsidRPr="00495346">
              <w:rPr>
                <w:b/>
                <w:w w:val="101"/>
                <w:sz w:val="20"/>
                <w:szCs w:val="20"/>
              </w:rPr>
              <w:t xml:space="preserve">е </w:t>
            </w:r>
            <w:r w:rsidRPr="00495346">
              <w:rPr>
                <w:b/>
                <w:spacing w:val="-2"/>
                <w:sz w:val="20"/>
                <w:szCs w:val="20"/>
              </w:rPr>
              <w:t>р</w:t>
            </w:r>
            <w:r w:rsidRPr="00495346">
              <w:rPr>
                <w:b/>
                <w:spacing w:val="2"/>
                <w:sz w:val="20"/>
                <w:szCs w:val="20"/>
              </w:rPr>
              <w:t>е</w:t>
            </w:r>
            <w:r w:rsidRPr="00495346">
              <w:rPr>
                <w:b/>
                <w:sz w:val="20"/>
                <w:szCs w:val="20"/>
              </w:rPr>
              <w:t>зу</w:t>
            </w:r>
            <w:r w:rsidRPr="00495346">
              <w:rPr>
                <w:b/>
                <w:spacing w:val="2"/>
                <w:sz w:val="20"/>
                <w:szCs w:val="20"/>
              </w:rPr>
              <w:t>л</w:t>
            </w:r>
            <w:r w:rsidRPr="00495346">
              <w:rPr>
                <w:b/>
                <w:spacing w:val="-6"/>
                <w:sz w:val="20"/>
                <w:szCs w:val="20"/>
              </w:rPr>
              <w:t>ь</w:t>
            </w:r>
            <w:r w:rsidRPr="00495346">
              <w:rPr>
                <w:b/>
                <w:spacing w:val="-3"/>
                <w:sz w:val="20"/>
                <w:szCs w:val="20"/>
              </w:rPr>
              <w:t>т</w:t>
            </w:r>
            <w:r w:rsidRPr="00495346">
              <w:rPr>
                <w:b/>
                <w:sz w:val="20"/>
                <w:szCs w:val="20"/>
              </w:rPr>
              <w:t>а</w:t>
            </w:r>
            <w:r w:rsidRPr="00495346">
              <w:rPr>
                <w:b/>
                <w:spacing w:val="-3"/>
                <w:sz w:val="20"/>
                <w:szCs w:val="20"/>
              </w:rPr>
              <w:t>т</w:t>
            </w:r>
            <w:r w:rsidRPr="00495346">
              <w:rPr>
                <w:b/>
                <w:sz w:val="20"/>
                <w:szCs w:val="20"/>
              </w:rPr>
              <w:t>ы</w:t>
            </w:r>
            <w:r w:rsidRPr="0049534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495346">
              <w:rPr>
                <w:b/>
                <w:spacing w:val="-5"/>
                <w:sz w:val="20"/>
                <w:szCs w:val="20"/>
              </w:rPr>
              <w:t>об</w:t>
            </w:r>
            <w:r w:rsidRPr="00495346">
              <w:rPr>
                <w:b/>
                <w:sz w:val="20"/>
                <w:szCs w:val="20"/>
              </w:rPr>
              <w:t>у</w:t>
            </w:r>
            <w:r w:rsidRPr="00495346">
              <w:rPr>
                <w:b/>
                <w:spacing w:val="1"/>
                <w:sz w:val="20"/>
                <w:szCs w:val="20"/>
              </w:rPr>
              <w:t>ч</w:t>
            </w:r>
            <w:r w:rsidRPr="00495346">
              <w:rPr>
                <w:b/>
                <w:spacing w:val="2"/>
                <w:w w:val="101"/>
                <w:sz w:val="20"/>
                <w:szCs w:val="20"/>
              </w:rPr>
              <w:t>е</w:t>
            </w:r>
            <w:r w:rsidRPr="00495346">
              <w:rPr>
                <w:b/>
                <w:spacing w:val="-1"/>
                <w:sz w:val="20"/>
                <w:szCs w:val="20"/>
              </w:rPr>
              <w:t>ни</w:t>
            </w:r>
            <w:r w:rsidRPr="00495346"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pacing w:val="1"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9D685F" w:rsidRPr="00FD34E9" w:rsidTr="00495346"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FD34E9" w:rsidRDefault="009D685F" w:rsidP="000D48F1">
            <w:pPr>
              <w:tabs>
                <w:tab w:val="left" w:pos="-2127"/>
              </w:tabs>
              <w:ind w:left="-57" w:right="-57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85F" w:rsidRPr="00495346" w:rsidRDefault="009D685F" w:rsidP="00495346">
            <w:pPr>
              <w:tabs>
                <w:tab w:val="left" w:pos="-2127"/>
              </w:tabs>
              <w:ind w:right="-20" w:firstLine="0"/>
              <w:jc w:val="center"/>
              <w:rPr>
                <w:b/>
                <w:sz w:val="20"/>
                <w:szCs w:val="20"/>
              </w:rPr>
            </w:pPr>
            <w:r w:rsidRPr="00495346">
              <w:rPr>
                <w:b/>
                <w:sz w:val="20"/>
                <w:szCs w:val="20"/>
              </w:rPr>
              <w:t>5</w:t>
            </w:r>
          </w:p>
        </w:tc>
      </w:tr>
      <w:tr w:rsidR="007A0EB0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Pr="00996D4E" w:rsidRDefault="00495346" w:rsidP="00996D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9"/>
                <w:szCs w:val="19"/>
                <w:lang w:eastAsia="ar-SA"/>
              </w:rPr>
              <w:t>знать</w:t>
            </w:r>
            <w:r w:rsidR="00B71BCD">
              <w:rPr>
                <w:sz w:val="19"/>
                <w:szCs w:val="19"/>
                <w:lang w:eastAsia="ar-SA"/>
              </w:rPr>
              <w:t xml:space="preserve"> </w:t>
            </w:r>
            <w:r w:rsidR="00996D4E"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историко-биографические сведения;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содержание изучаемых произведений;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особенности национально-исторической, культурной, философской и поэтической картины мира, воплощенной в литературе изучаемого периода;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теоретические основания и постулаты романтизма;</w:t>
            </w:r>
          </w:p>
          <w:p w:rsidR="007A0EB0" w:rsidRPr="00495346" w:rsidRDefault="00996D4E" w:rsidP="00996D4E">
            <w:pPr>
              <w:ind w:firstLine="0"/>
              <w:jc w:val="left"/>
              <w:rPr>
                <w:sz w:val="19"/>
                <w:szCs w:val="19"/>
                <w:lang w:eastAsia="ar-SA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литературно-философские и литературно-критические концепции отдельных произведений.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pStyle w:val="a8"/>
              <w:ind w:left="0"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неточное фрагментарное знание, недостаточное по полноте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точное фрагментарное знание, достаточное по полноте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точное, полное, слабо структурированное 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B0" w:rsidRPr="00495346" w:rsidRDefault="009B3734" w:rsidP="000D48F1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точное, полное</w:t>
            </w:r>
            <w:r w:rsidR="00B71BCD">
              <w:rPr>
                <w:sz w:val="19"/>
                <w:szCs w:val="19"/>
              </w:rPr>
              <w:t>, системное и осмысленное знание</w:t>
            </w:r>
          </w:p>
        </w:tc>
      </w:tr>
      <w:tr w:rsidR="007A0EB0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Pr="00996D4E" w:rsidRDefault="00495346" w:rsidP="00996D4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19"/>
                <w:szCs w:val="19"/>
              </w:rPr>
              <w:lastRenderedPageBreak/>
              <w:t>уметь</w:t>
            </w:r>
            <w:r w:rsidR="00B71BCD">
              <w:rPr>
                <w:sz w:val="19"/>
                <w:szCs w:val="19"/>
              </w:rPr>
              <w:t xml:space="preserve"> </w:t>
            </w:r>
            <w:r w:rsidR="00996D4E"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объяснять закономерности литературно-художественного процесса;</w:t>
            </w:r>
          </w:p>
          <w:p w:rsidR="00996D4E" w:rsidRPr="00996D4E" w:rsidRDefault="00996D4E" w:rsidP="00996D4E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выделять и объяснять национальные, индивидуальные, эстетические и поэтические особенности романтического мировоззрения;</w:t>
            </w:r>
          </w:p>
          <w:p w:rsidR="007A0EB0" w:rsidRPr="00495346" w:rsidRDefault="00996D4E" w:rsidP="00996D4E">
            <w:pPr>
              <w:ind w:firstLine="0"/>
              <w:jc w:val="left"/>
              <w:rPr>
                <w:sz w:val="19"/>
                <w:szCs w:val="19"/>
              </w:rPr>
            </w:pPr>
            <w:r w:rsidRPr="00996D4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соотносить содержание курса с содержанием программ основного и среднего общего образования.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381527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не</w:t>
            </w:r>
            <w:r w:rsidR="00085D29">
              <w:rPr>
                <w:color w:val="000000"/>
                <w:kern w:val="1"/>
                <w:sz w:val="19"/>
                <w:szCs w:val="19"/>
              </w:rPr>
              <w:t>осозна</w:t>
            </w:r>
            <w:r>
              <w:rPr>
                <w:color w:val="000000"/>
                <w:kern w:val="1"/>
                <w:sz w:val="19"/>
                <w:szCs w:val="19"/>
              </w:rPr>
              <w:t>нные действия, совершаемые без понимания цели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381527" w:rsidP="00381527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осознанное совершение действий по заранее известному образцу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EB0" w:rsidRPr="00495346" w:rsidRDefault="00085D29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 xml:space="preserve">осознанное и контролируемое совершение действий </w:t>
            </w:r>
            <w:r w:rsidR="00381527">
              <w:rPr>
                <w:color w:val="000000"/>
                <w:kern w:val="1"/>
                <w:sz w:val="19"/>
                <w:szCs w:val="19"/>
              </w:rPr>
              <w:t>в привычных условиях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EB0" w:rsidRPr="00495346" w:rsidRDefault="00085D29" w:rsidP="00381527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осознанное</w:t>
            </w:r>
            <w:r w:rsidR="00381527">
              <w:rPr>
                <w:sz w:val="19"/>
                <w:szCs w:val="19"/>
              </w:rPr>
              <w:t xml:space="preserve"> и свободное</w:t>
            </w:r>
            <w:r>
              <w:rPr>
                <w:sz w:val="19"/>
                <w:szCs w:val="19"/>
              </w:rPr>
              <w:t xml:space="preserve"> совершение действий, цель и смысл которых обучающийся способен комментировать в процессе выполнения</w:t>
            </w:r>
          </w:p>
        </w:tc>
      </w:tr>
      <w:tr w:rsidR="009D685F" w:rsidRPr="00FD34E9" w:rsidTr="000D48F1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6D4E" w:rsidRDefault="00495346" w:rsidP="00996D4E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владеть</w:t>
            </w:r>
            <w:r w:rsidR="00B71BCD">
              <w:rPr>
                <w:sz w:val="19"/>
                <w:szCs w:val="19"/>
              </w:rPr>
              <w:t xml:space="preserve"> </w:t>
            </w:r>
            <w:r w:rsidR="00996D4E">
              <w:rPr>
                <w:color w:val="000000"/>
                <w:sz w:val="20"/>
                <w:szCs w:val="20"/>
                <w:shd w:val="clear" w:color="auto" w:fill="FFFFFF"/>
              </w:rPr>
              <w:t>навыком анализа эстетических и поэтических особенностей изучаемых произведений;</w:t>
            </w:r>
          </w:p>
          <w:p w:rsidR="009D685F" w:rsidRPr="00495346" w:rsidRDefault="00996D4E" w:rsidP="00996D4E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навыком выделения и разрешения проблем интерпретации, обусловленных незнанием контекста и непонимания отношения автора к рассказчику (повествователю).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color w:val="000000"/>
                <w:kern w:val="1"/>
                <w:sz w:val="19"/>
                <w:szCs w:val="19"/>
              </w:rPr>
              <w:t>совершение правильных действий только с чужой подсказки при известных условиях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381527">
            <w:pPr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совершение правильных действий сопровождается ошибками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color w:val="000000"/>
                <w:kern w:val="1"/>
                <w:sz w:val="19"/>
                <w:szCs w:val="19"/>
              </w:rPr>
            </w:pPr>
            <w:r>
              <w:rPr>
                <w:sz w:val="19"/>
                <w:szCs w:val="19"/>
              </w:rPr>
              <w:t>совершение правильных действий требует остановок и осмысления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685F" w:rsidRPr="00495346" w:rsidRDefault="00381527" w:rsidP="000D48F1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свернутое и автоматическое совершение действий и их коррекция при незапланированном изменении условий</w:t>
            </w:r>
          </w:p>
        </w:tc>
      </w:tr>
    </w:tbl>
    <w:p w:rsidR="007A0EB0" w:rsidRDefault="009D685F" w:rsidP="009D685F">
      <w:pPr>
        <w:pStyle w:val="2"/>
      </w:pPr>
      <w:r>
        <w:t xml:space="preserve">Шкала оценивания результатов обучения и </w:t>
      </w:r>
      <w:proofErr w:type="spellStart"/>
      <w:r>
        <w:t>сформированности</w:t>
      </w:r>
      <w:proofErr w:type="spellEnd"/>
      <w:r>
        <w:t xml:space="preserve"> компетенции</w:t>
      </w:r>
    </w:p>
    <w:p w:rsidR="009D685F" w:rsidRPr="009D685F" w:rsidRDefault="009D685F" w:rsidP="009D685F">
      <w:pPr>
        <w:pStyle w:val="3"/>
      </w:pPr>
      <w:r w:rsidRPr="009D685F">
        <w:t xml:space="preserve">Шкала оценивания </w:t>
      </w:r>
      <w:proofErr w:type="spellStart"/>
      <w:r w:rsidRPr="009D685F">
        <w:t>сформированности</w:t>
      </w:r>
      <w:proofErr w:type="spellEnd"/>
      <w:r w:rsidRPr="009D685F">
        <w:t xml:space="preserve"> планируемых результатов </w:t>
      </w:r>
      <w:proofErr w:type="gramStart"/>
      <w:r w:rsidR="00B71BCD">
        <w:t>обучения</w:t>
      </w:r>
      <w:r w:rsidR="00DA4A4D">
        <w:t xml:space="preserve"> по дисциплине</w:t>
      </w:r>
      <w:proofErr w:type="gramEnd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9D685F" w:rsidRPr="009D685F" w:rsidTr="009D685F">
        <w:tc>
          <w:tcPr>
            <w:tcW w:w="3213" w:type="dxa"/>
            <w:vAlign w:val="center"/>
          </w:tcPr>
          <w:p w:rsidR="009D685F" w:rsidRPr="009D685F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Сумма баллов</w:t>
            </w:r>
          </w:p>
        </w:tc>
        <w:tc>
          <w:tcPr>
            <w:tcW w:w="3213" w:type="dxa"/>
            <w:vAlign w:val="center"/>
          </w:tcPr>
          <w:p w:rsidR="009D685F" w:rsidRPr="009D685F" w:rsidRDefault="009D685F" w:rsidP="000D48F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3213" w:type="dxa"/>
            <w:vAlign w:val="center"/>
          </w:tcPr>
          <w:p w:rsidR="009D685F" w:rsidRPr="009D685F" w:rsidRDefault="009D685F" w:rsidP="009D685F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Оценка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EE04FC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301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—</w:t>
            </w:r>
            <w:r w:rsidR="005301E9">
              <w:rPr>
                <w:sz w:val="20"/>
                <w:szCs w:val="20"/>
              </w:rPr>
              <w:t>20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ысокий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5301E9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12—17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ыше среднего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5301E9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E04FC">
              <w:rPr>
                <w:sz w:val="20"/>
                <w:szCs w:val="20"/>
              </w:rPr>
              <w:t>—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F4F63">
              <w:rPr>
                <w:sz w:val="20"/>
                <w:szCs w:val="20"/>
              </w:rPr>
              <w:t>редний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</w:tr>
      <w:tr w:rsidR="009D685F" w:rsidRPr="00DF4F63" w:rsidTr="009D685F">
        <w:tc>
          <w:tcPr>
            <w:tcW w:w="3213" w:type="dxa"/>
            <w:vAlign w:val="center"/>
          </w:tcPr>
          <w:p w:rsidR="009D685F" w:rsidRPr="00DF4F63" w:rsidRDefault="00EE04FC" w:rsidP="005301E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0—</w:t>
            </w:r>
            <w:r w:rsidR="005301E9">
              <w:rPr>
                <w:sz w:val="20"/>
                <w:szCs w:val="20"/>
              </w:rPr>
              <w:t>5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0D48F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4F63">
              <w:rPr>
                <w:sz w:val="20"/>
                <w:szCs w:val="20"/>
              </w:rPr>
              <w:t>изкий</w:t>
            </w:r>
          </w:p>
        </w:tc>
        <w:tc>
          <w:tcPr>
            <w:tcW w:w="321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9D685F" w:rsidRDefault="009D685F" w:rsidP="009D685F">
      <w:pPr>
        <w:pStyle w:val="3"/>
      </w:pPr>
      <w:r w:rsidRPr="009D685F">
        <w:t xml:space="preserve">Шкала оценивания </w:t>
      </w:r>
      <w:proofErr w:type="spellStart"/>
      <w:r w:rsidRPr="009D685F">
        <w:t>сформированности</w:t>
      </w:r>
      <w:proofErr w:type="spellEnd"/>
      <w:r w:rsidRPr="009D685F">
        <w:t xml:space="preserve"> компетенции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9D685F" w:rsidRPr="009D685F" w:rsidTr="009D685F">
        <w:tc>
          <w:tcPr>
            <w:tcW w:w="2693" w:type="dxa"/>
            <w:vAlign w:val="center"/>
          </w:tcPr>
          <w:p w:rsidR="009D685F" w:rsidRPr="009D685F" w:rsidRDefault="009D685F" w:rsidP="00FC31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>Уровень</w:t>
            </w:r>
          </w:p>
        </w:tc>
        <w:tc>
          <w:tcPr>
            <w:tcW w:w="6946" w:type="dxa"/>
            <w:vAlign w:val="center"/>
          </w:tcPr>
          <w:p w:rsidR="009D685F" w:rsidRPr="009D685F" w:rsidRDefault="009D685F" w:rsidP="00FC31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9D685F">
              <w:rPr>
                <w:b/>
                <w:sz w:val="20"/>
                <w:szCs w:val="20"/>
              </w:rPr>
              <w:t xml:space="preserve">Характеристика </w:t>
            </w:r>
            <w:proofErr w:type="spellStart"/>
            <w:r w:rsidRPr="009D685F">
              <w:rPr>
                <w:b/>
                <w:sz w:val="20"/>
                <w:szCs w:val="20"/>
              </w:rPr>
              <w:t>сформированности</w:t>
            </w:r>
            <w:proofErr w:type="spellEnd"/>
            <w:r w:rsidRPr="009D685F">
              <w:rPr>
                <w:b/>
                <w:sz w:val="20"/>
                <w:szCs w:val="20"/>
              </w:rPr>
              <w:t xml:space="preserve"> компетенции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F4F63">
              <w:rPr>
                <w:sz w:val="20"/>
                <w:szCs w:val="20"/>
              </w:rPr>
              <w:t>ысокий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Уровень выявленных результатов обучения достаточен для решения сложных </w:t>
            </w:r>
            <w:r w:rsidRPr="009D685F">
              <w:rPr>
                <w:sz w:val="20"/>
                <w:szCs w:val="20"/>
              </w:rPr>
              <w:lastRenderedPageBreak/>
              <w:t>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DF4F63">
              <w:rPr>
                <w:sz w:val="20"/>
                <w:szCs w:val="20"/>
              </w:rPr>
              <w:t>ыше среднего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9D685F">
              <w:rPr>
                <w:sz w:val="20"/>
                <w:szCs w:val="20"/>
              </w:rPr>
              <w:t>Сформированность</w:t>
            </w:r>
            <w:proofErr w:type="spellEnd"/>
            <w:r w:rsidRPr="009D685F">
              <w:rPr>
                <w:sz w:val="20"/>
                <w:szCs w:val="20"/>
              </w:rPr>
              <w:t xml:space="preserve"> компетенции в целом соответствует требованиям.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F4F63">
              <w:rPr>
                <w:sz w:val="20"/>
                <w:szCs w:val="20"/>
              </w:rPr>
              <w:t>редний</w:t>
            </w:r>
          </w:p>
        </w:tc>
        <w:tc>
          <w:tcPr>
            <w:tcW w:w="6946" w:type="dxa"/>
            <w:vAlign w:val="center"/>
          </w:tcPr>
          <w:p w:rsidR="009D685F" w:rsidRPr="009D685F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>Уровень выявленных результатов обучения</w:t>
            </w:r>
            <w:r>
              <w:rPr>
                <w:sz w:val="20"/>
                <w:szCs w:val="20"/>
              </w:rPr>
              <w:t xml:space="preserve"> </w:t>
            </w:r>
            <w:r w:rsidRPr="009D685F">
              <w:rPr>
                <w:sz w:val="20"/>
                <w:szCs w:val="20"/>
              </w:rPr>
              <w:t>в целом достаточен для решения несложных практических (профессиональных) задач.</w:t>
            </w:r>
          </w:p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9D685F">
              <w:rPr>
                <w:sz w:val="20"/>
                <w:szCs w:val="20"/>
              </w:rPr>
              <w:t>Сформированность</w:t>
            </w:r>
            <w:proofErr w:type="spellEnd"/>
            <w:r w:rsidRPr="009D685F">
              <w:rPr>
                <w:sz w:val="20"/>
                <w:szCs w:val="20"/>
              </w:rPr>
              <w:t xml:space="preserve"> компетенции соответствует минимальным требованиям.</w:t>
            </w:r>
          </w:p>
        </w:tc>
      </w:tr>
      <w:tr w:rsidR="009D685F" w:rsidRPr="00DF4F63" w:rsidTr="009D685F">
        <w:tc>
          <w:tcPr>
            <w:tcW w:w="2693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F4F63">
              <w:rPr>
                <w:sz w:val="20"/>
                <w:szCs w:val="20"/>
              </w:rPr>
              <w:t>изкий</w:t>
            </w:r>
          </w:p>
        </w:tc>
        <w:tc>
          <w:tcPr>
            <w:tcW w:w="6946" w:type="dxa"/>
            <w:vAlign w:val="center"/>
          </w:tcPr>
          <w:p w:rsidR="009D685F" w:rsidRPr="00DF4F63" w:rsidRDefault="009D685F" w:rsidP="009D685F">
            <w:pPr>
              <w:ind w:firstLine="0"/>
              <w:jc w:val="center"/>
              <w:rPr>
                <w:sz w:val="20"/>
                <w:szCs w:val="20"/>
              </w:rPr>
            </w:pPr>
            <w:r w:rsidRPr="009D685F">
              <w:rPr>
                <w:sz w:val="20"/>
                <w:szCs w:val="20"/>
              </w:rPr>
              <w:t>Уровень выявленных результатов обучения</w:t>
            </w:r>
            <w:r>
              <w:rPr>
                <w:sz w:val="20"/>
                <w:szCs w:val="20"/>
              </w:rPr>
              <w:t xml:space="preserve"> </w:t>
            </w:r>
            <w:r w:rsidRPr="009D685F">
              <w:rPr>
                <w:sz w:val="20"/>
                <w:szCs w:val="20"/>
              </w:rPr>
              <w:t>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A0EB0" w:rsidRDefault="00541FE5" w:rsidP="00495346">
      <w:pPr>
        <w:spacing w:before="360"/>
        <w:ind w:firstLine="0"/>
      </w:pPr>
      <w:r w:rsidRPr="00541FE5">
        <w:t xml:space="preserve">Оценочные и методические материалы составлены </w:t>
      </w:r>
      <w:r w:rsidR="002A7AED">
        <w:t>Петровым А.В., к. </w:t>
      </w:r>
      <w:proofErr w:type="spellStart"/>
      <w:r w:rsidR="002A7AED">
        <w:t>филол</w:t>
      </w:r>
      <w:proofErr w:type="spellEnd"/>
      <w:r w:rsidR="002A7AED">
        <w:t>. </w:t>
      </w:r>
      <w:r>
        <w:t>наук, доцентом кафедры русской литературы</w:t>
      </w:r>
    </w:p>
    <w:sectPr w:rsidR="007A0EB0" w:rsidSect="006A5C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41D" w:rsidRDefault="0011541D" w:rsidP="006A5C30">
      <w:r>
        <w:separator/>
      </w:r>
    </w:p>
  </w:endnote>
  <w:endnote w:type="continuationSeparator" w:id="0">
    <w:p w:rsidR="0011541D" w:rsidRDefault="0011541D" w:rsidP="006A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41D" w:rsidRDefault="0011541D" w:rsidP="006A5C30">
      <w:r>
        <w:separator/>
      </w:r>
    </w:p>
  </w:footnote>
  <w:footnote w:type="continuationSeparator" w:id="0">
    <w:p w:rsidR="0011541D" w:rsidRDefault="0011541D" w:rsidP="006A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4648"/>
    <w:multiLevelType w:val="hybridMultilevel"/>
    <w:tmpl w:val="0B506F2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15AC1566"/>
    <w:multiLevelType w:val="hybridMultilevel"/>
    <w:tmpl w:val="362492C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2FF86BF1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1EB4529"/>
    <w:multiLevelType w:val="multilevel"/>
    <w:tmpl w:val="EB8E47E0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60" w:hanging="360"/>
      </w:pPr>
    </w:lvl>
    <w:lvl w:ilvl="2" w:tentative="1">
      <w:start w:val="1"/>
      <w:numFmt w:val="lowerRoman"/>
      <w:lvlText w:val="%3."/>
      <w:lvlJc w:val="right"/>
      <w:pPr>
        <w:ind w:left="2480" w:hanging="180"/>
      </w:pPr>
    </w:lvl>
    <w:lvl w:ilvl="3" w:tentative="1">
      <w:start w:val="1"/>
      <w:numFmt w:val="decimal"/>
      <w:lvlText w:val="%4."/>
      <w:lvlJc w:val="left"/>
      <w:pPr>
        <w:ind w:left="3200" w:hanging="360"/>
      </w:pPr>
    </w:lvl>
    <w:lvl w:ilvl="4" w:tentative="1">
      <w:start w:val="1"/>
      <w:numFmt w:val="lowerLetter"/>
      <w:lvlText w:val="%5."/>
      <w:lvlJc w:val="left"/>
      <w:pPr>
        <w:ind w:left="3920" w:hanging="360"/>
      </w:pPr>
    </w:lvl>
    <w:lvl w:ilvl="5" w:tentative="1">
      <w:start w:val="1"/>
      <w:numFmt w:val="lowerRoman"/>
      <w:lvlText w:val="%6."/>
      <w:lvlJc w:val="right"/>
      <w:pPr>
        <w:ind w:left="4640" w:hanging="180"/>
      </w:pPr>
    </w:lvl>
    <w:lvl w:ilvl="6" w:tentative="1">
      <w:start w:val="1"/>
      <w:numFmt w:val="decimal"/>
      <w:lvlText w:val="%7."/>
      <w:lvlJc w:val="left"/>
      <w:pPr>
        <w:ind w:left="5360" w:hanging="360"/>
      </w:pPr>
    </w:lvl>
    <w:lvl w:ilvl="7" w:tentative="1">
      <w:start w:val="1"/>
      <w:numFmt w:val="lowerLetter"/>
      <w:lvlText w:val="%8."/>
      <w:lvlJc w:val="left"/>
      <w:pPr>
        <w:ind w:left="6080" w:hanging="360"/>
      </w:pPr>
    </w:lvl>
    <w:lvl w:ilvl="8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3CF247D8"/>
    <w:multiLevelType w:val="hybridMultilevel"/>
    <w:tmpl w:val="FEBCF9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>
    <w:nsid w:val="3F7A5FCA"/>
    <w:multiLevelType w:val="multilevel"/>
    <w:tmpl w:val="7C52D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52A2336"/>
    <w:multiLevelType w:val="hybridMultilevel"/>
    <w:tmpl w:val="2F24F7E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456028F6"/>
    <w:multiLevelType w:val="hybridMultilevel"/>
    <w:tmpl w:val="F234787E"/>
    <w:lvl w:ilvl="0" w:tplc="C5FAC4E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01E25"/>
    <w:multiLevelType w:val="hybridMultilevel"/>
    <w:tmpl w:val="FEBCF97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5798299B"/>
    <w:multiLevelType w:val="hybridMultilevel"/>
    <w:tmpl w:val="AE545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CE1612A"/>
    <w:multiLevelType w:val="hybridMultilevel"/>
    <w:tmpl w:val="9698B91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62C9056E"/>
    <w:multiLevelType w:val="hybridMultilevel"/>
    <w:tmpl w:val="EB8E47E0"/>
    <w:lvl w:ilvl="0" w:tplc="DC568C9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63087F1D"/>
    <w:multiLevelType w:val="hybridMultilevel"/>
    <w:tmpl w:val="542C708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6F3F032E"/>
    <w:multiLevelType w:val="hybridMultilevel"/>
    <w:tmpl w:val="542C708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7BF712B9"/>
    <w:multiLevelType w:val="hybridMultilevel"/>
    <w:tmpl w:val="E486A4C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14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61"/>
    <w:rsid w:val="00040566"/>
    <w:rsid w:val="0005241F"/>
    <w:rsid w:val="00065980"/>
    <w:rsid w:val="00075167"/>
    <w:rsid w:val="00083873"/>
    <w:rsid w:val="00085D29"/>
    <w:rsid w:val="0008739E"/>
    <w:rsid w:val="00096B58"/>
    <w:rsid w:val="000A2469"/>
    <w:rsid w:val="000D48F1"/>
    <w:rsid w:val="000E0CC0"/>
    <w:rsid w:val="000E2DD1"/>
    <w:rsid w:val="001018AC"/>
    <w:rsid w:val="0011541D"/>
    <w:rsid w:val="001708DD"/>
    <w:rsid w:val="001A22A8"/>
    <w:rsid w:val="001A37B7"/>
    <w:rsid w:val="001D47B7"/>
    <w:rsid w:val="001F4E8C"/>
    <w:rsid w:val="001F69E4"/>
    <w:rsid w:val="002028E0"/>
    <w:rsid w:val="00220646"/>
    <w:rsid w:val="00234736"/>
    <w:rsid w:val="00246F70"/>
    <w:rsid w:val="00262BCB"/>
    <w:rsid w:val="002937DF"/>
    <w:rsid w:val="002A7AED"/>
    <w:rsid w:val="002C4942"/>
    <w:rsid w:val="002C5762"/>
    <w:rsid w:val="002C7297"/>
    <w:rsid w:val="003040F0"/>
    <w:rsid w:val="00314434"/>
    <w:rsid w:val="00315DB1"/>
    <w:rsid w:val="00370B33"/>
    <w:rsid w:val="00381527"/>
    <w:rsid w:val="00383B1B"/>
    <w:rsid w:val="003875A1"/>
    <w:rsid w:val="003C021B"/>
    <w:rsid w:val="003C77DA"/>
    <w:rsid w:val="003D634C"/>
    <w:rsid w:val="003E15A0"/>
    <w:rsid w:val="003E36C2"/>
    <w:rsid w:val="00403034"/>
    <w:rsid w:val="00457EBA"/>
    <w:rsid w:val="00460AA2"/>
    <w:rsid w:val="00461E2B"/>
    <w:rsid w:val="00476B38"/>
    <w:rsid w:val="0048207A"/>
    <w:rsid w:val="00495346"/>
    <w:rsid w:val="004B1A61"/>
    <w:rsid w:val="005301E9"/>
    <w:rsid w:val="00541FE5"/>
    <w:rsid w:val="005438D1"/>
    <w:rsid w:val="005558E0"/>
    <w:rsid w:val="00566BE2"/>
    <w:rsid w:val="00573B01"/>
    <w:rsid w:val="005A2474"/>
    <w:rsid w:val="005A2734"/>
    <w:rsid w:val="005B4044"/>
    <w:rsid w:val="005D41E0"/>
    <w:rsid w:val="005D72BB"/>
    <w:rsid w:val="0060136A"/>
    <w:rsid w:val="00605C50"/>
    <w:rsid w:val="006108BC"/>
    <w:rsid w:val="00671807"/>
    <w:rsid w:val="006A3971"/>
    <w:rsid w:val="006A5C30"/>
    <w:rsid w:val="006B1B34"/>
    <w:rsid w:val="0070310E"/>
    <w:rsid w:val="00740219"/>
    <w:rsid w:val="00765438"/>
    <w:rsid w:val="00766863"/>
    <w:rsid w:val="00780195"/>
    <w:rsid w:val="0078532C"/>
    <w:rsid w:val="007A0EB0"/>
    <w:rsid w:val="007C343B"/>
    <w:rsid w:val="007C3F5D"/>
    <w:rsid w:val="007C5DA8"/>
    <w:rsid w:val="007F5A11"/>
    <w:rsid w:val="008133B6"/>
    <w:rsid w:val="00824124"/>
    <w:rsid w:val="00827F66"/>
    <w:rsid w:val="00850561"/>
    <w:rsid w:val="00850F53"/>
    <w:rsid w:val="00877F09"/>
    <w:rsid w:val="00887FE6"/>
    <w:rsid w:val="008959A3"/>
    <w:rsid w:val="008C3BD5"/>
    <w:rsid w:val="008F5035"/>
    <w:rsid w:val="00907652"/>
    <w:rsid w:val="00936F46"/>
    <w:rsid w:val="00940F00"/>
    <w:rsid w:val="009548A0"/>
    <w:rsid w:val="00960480"/>
    <w:rsid w:val="009648DF"/>
    <w:rsid w:val="00996D4E"/>
    <w:rsid w:val="00997A6B"/>
    <w:rsid w:val="009B3734"/>
    <w:rsid w:val="009D1DEB"/>
    <w:rsid w:val="009D48F2"/>
    <w:rsid w:val="009D685F"/>
    <w:rsid w:val="009F1488"/>
    <w:rsid w:val="00A3235B"/>
    <w:rsid w:val="00A52FA1"/>
    <w:rsid w:val="00A902AD"/>
    <w:rsid w:val="00AA090C"/>
    <w:rsid w:val="00AA107E"/>
    <w:rsid w:val="00AC6486"/>
    <w:rsid w:val="00AE3E79"/>
    <w:rsid w:val="00AE7BBB"/>
    <w:rsid w:val="00B40A2B"/>
    <w:rsid w:val="00B705A4"/>
    <w:rsid w:val="00B71BCD"/>
    <w:rsid w:val="00B75931"/>
    <w:rsid w:val="00B77043"/>
    <w:rsid w:val="00C2354E"/>
    <w:rsid w:val="00C3720A"/>
    <w:rsid w:val="00C62ABF"/>
    <w:rsid w:val="00C66B15"/>
    <w:rsid w:val="00C90E5B"/>
    <w:rsid w:val="00C94CBD"/>
    <w:rsid w:val="00CB096E"/>
    <w:rsid w:val="00CD56B0"/>
    <w:rsid w:val="00CF22B5"/>
    <w:rsid w:val="00D0575C"/>
    <w:rsid w:val="00D070DE"/>
    <w:rsid w:val="00D129F5"/>
    <w:rsid w:val="00D63BC6"/>
    <w:rsid w:val="00D63E60"/>
    <w:rsid w:val="00D6688C"/>
    <w:rsid w:val="00D907B5"/>
    <w:rsid w:val="00D93D1F"/>
    <w:rsid w:val="00DA4A4D"/>
    <w:rsid w:val="00DC15B7"/>
    <w:rsid w:val="00DD2697"/>
    <w:rsid w:val="00DE40C1"/>
    <w:rsid w:val="00DF09CF"/>
    <w:rsid w:val="00DF4F63"/>
    <w:rsid w:val="00E05432"/>
    <w:rsid w:val="00E144F8"/>
    <w:rsid w:val="00E1687D"/>
    <w:rsid w:val="00E51FC0"/>
    <w:rsid w:val="00E71A3D"/>
    <w:rsid w:val="00E850D8"/>
    <w:rsid w:val="00E9077E"/>
    <w:rsid w:val="00EA6548"/>
    <w:rsid w:val="00EB1B67"/>
    <w:rsid w:val="00EE04FC"/>
    <w:rsid w:val="00F17F4F"/>
    <w:rsid w:val="00F20D64"/>
    <w:rsid w:val="00F21DFF"/>
    <w:rsid w:val="00F2772A"/>
    <w:rsid w:val="00F47F6A"/>
    <w:rsid w:val="00F64641"/>
    <w:rsid w:val="00F73016"/>
    <w:rsid w:val="00FA293F"/>
    <w:rsid w:val="00FA7A1B"/>
    <w:rsid w:val="00FC3E84"/>
    <w:rsid w:val="00FC7197"/>
    <w:rsid w:val="00FD05C5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C2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5C50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5C50"/>
    <w:pPr>
      <w:keepNext/>
      <w:keepLines/>
      <w:spacing w:before="240" w:after="12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5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605C5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5C50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C3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C3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3E36C2"/>
    <w:pPr>
      <w:ind w:left="720"/>
      <w:contextualSpacing/>
    </w:pPr>
  </w:style>
  <w:style w:type="paragraph" w:styleId="aa">
    <w:name w:val="Body Text Indent"/>
    <w:basedOn w:val="a"/>
    <w:link w:val="ab"/>
    <w:rsid w:val="00460AA2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56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B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05C50"/>
    <w:rPr>
      <w:rFonts w:ascii="Times New Roman" w:eastAsiaTheme="majorEastAsia" w:hAnsi="Times New Roman" w:cstheme="majorBidi"/>
      <w:b/>
      <w:iCs/>
      <w:sz w:val="24"/>
    </w:rPr>
  </w:style>
  <w:style w:type="paragraph" w:styleId="ae">
    <w:name w:val="List"/>
    <w:basedOn w:val="a"/>
    <w:uiPriority w:val="99"/>
    <w:unhideWhenUsed/>
    <w:rsid w:val="00E144F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E144F8"/>
    <w:pPr>
      <w:ind w:left="566" w:hanging="283"/>
      <w:contextualSpacing/>
    </w:pPr>
  </w:style>
  <w:style w:type="paragraph" w:styleId="af">
    <w:name w:val="List Continue"/>
    <w:basedOn w:val="a"/>
    <w:uiPriority w:val="99"/>
    <w:unhideWhenUsed/>
    <w:rsid w:val="00E144F8"/>
    <w:pPr>
      <w:spacing w:after="120"/>
      <w:ind w:left="283"/>
      <w:contextualSpacing/>
    </w:pPr>
  </w:style>
  <w:style w:type="paragraph" w:styleId="af0">
    <w:name w:val="Body Text"/>
    <w:basedOn w:val="a"/>
    <w:link w:val="af1"/>
    <w:uiPriority w:val="99"/>
    <w:unhideWhenUsed/>
    <w:rsid w:val="00E144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144F8"/>
    <w:rPr>
      <w:rFonts w:ascii="Times New Roman" w:hAnsi="Times New Roman"/>
      <w:sz w:val="24"/>
    </w:rPr>
  </w:style>
  <w:style w:type="paragraph" w:styleId="af2">
    <w:name w:val="Body Text First Indent"/>
    <w:basedOn w:val="af0"/>
    <w:link w:val="af3"/>
    <w:uiPriority w:val="99"/>
    <w:unhideWhenUsed/>
    <w:rsid w:val="00E144F8"/>
    <w:pPr>
      <w:spacing w:after="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rsid w:val="00E144F8"/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rsid w:val="00DF4F6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C2"/>
    <w:pPr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5C50"/>
    <w:pPr>
      <w:keepNext/>
      <w:keepLines/>
      <w:spacing w:before="240" w:after="12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5C50"/>
    <w:pPr>
      <w:keepNext/>
      <w:keepLines/>
      <w:spacing w:before="240" w:after="240"/>
      <w:ind w:firstLine="0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05C50"/>
    <w:pPr>
      <w:keepNext/>
      <w:keepLines/>
      <w:spacing w:before="240" w:after="120"/>
      <w:ind w:firstLine="0"/>
      <w:jc w:val="center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C5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0">
    <w:name w:val="Заголовок 2 Знак"/>
    <w:basedOn w:val="a0"/>
    <w:link w:val="2"/>
    <w:uiPriority w:val="9"/>
    <w:rsid w:val="00605C50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5C50"/>
    <w:rPr>
      <w:rFonts w:ascii="Times New Roman" w:eastAsiaTheme="majorEastAsia" w:hAnsi="Times New Roman" w:cstheme="majorBidi"/>
      <w:b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5C30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A5C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5C30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A5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qFormat/>
    <w:rsid w:val="003E36C2"/>
    <w:pPr>
      <w:ind w:left="720"/>
      <w:contextualSpacing/>
    </w:pPr>
  </w:style>
  <w:style w:type="paragraph" w:styleId="aa">
    <w:name w:val="Body Text Indent"/>
    <w:basedOn w:val="a"/>
    <w:link w:val="ab"/>
    <w:rsid w:val="00460AA2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4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56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56B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605C50"/>
    <w:rPr>
      <w:rFonts w:ascii="Times New Roman" w:eastAsiaTheme="majorEastAsia" w:hAnsi="Times New Roman" w:cstheme="majorBidi"/>
      <w:b/>
      <w:iCs/>
      <w:sz w:val="24"/>
    </w:rPr>
  </w:style>
  <w:style w:type="paragraph" w:styleId="ae">
    <w:name w:val="List"/>
    <w:basedOn w:val="a"/>
    <w:uiPriority w:val="99"/>
    <w:unhideWhenUsed/>
    <w:rsid w:val="00E144F8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E144F8"/>
    <w:pPr>
      <w:ind w:left="566" w:hanging="283"/>
      <w:contextualSpacing/>
    </w:pPr>
  </w:style>
  <w:style w:type="paragraph" w:styleId="af">
    <w:name w:val="List Continue"/>
    <w:basedOn w:val="a"/>
    <w:uiPriority w:val="99"/>
    <w:unhideWhenUsed/>
    <w:rsid w:val="00E144F8"/>
    <w:pPr>
      <w:spacing w:after="120"/>
      <w:ind w:left="283"/>
      <w:contextualSpacing/>
    </w:pPr>
  </w:style>
  <w:style w:type="paragraph" w:styleId="af0">
    <w:name w:val="Body Text"/>
    <w:basedOn w:val="a"/>
    <w:link w:val="af1"/>
    <w:uiPriority w:val="99"/>
    <w:unhideWhenUsed/>
    <w:rsid w:val="00E144F8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144F8"/>
    <w:rPr>
      <w:rFonts w:ascii="Times New Roman" w:hAnsi="Times New Roman"/>
      <w:sz w:val="24"/>
    </w:rPr>
  </w:style>
  <w:style w:type="paragraph" w:styleId="af2">
    <w:name w:val="Body Text First Indent"/>
    <w:basedOn w:val="af0"/>
    <w:link w:val="af3"/>
    <w:uiPriority w:val="99"/>
    <w:unhideWhenUsed/>
    <w:rsid w:val="00E144F8"/>
    <w:pPr>
      <w:spacing w:after="0"/>
      <w:ind w:firstLine="360"/>
    </w:pPr>
  </w:style>
  <w:style w:type="character" w:customStyle="1" w:styleId="af3">
    <w:name w:val="Красная строка Знак"/>
    <w:basedOn w:val="af1"/>
    <w:link w:val="af2"/>
    <w:uiPriority w:val="99"/>
    <w:rsid w:val="00E144F8"/>
    <w:rPr>
      <w:rFonts w:ascii="Times New Roman" w:hAnsi="Times New Roman"/>
      <w:sz w:val="24"/>
    </w:rPr>
  </w:style>
  <w:style w:type="character" w:customStyle="1" w:styleId="a9">
    <w:name w:val="Абзац списка Знак"/>
    <w:link w:val="a8"/>
    <w:rsid w:val="00DF4F6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674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715813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849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1277060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442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49290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317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4869200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636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189330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0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633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4660174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538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211934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847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39548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570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8186071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3770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15382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121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4282656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039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5097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7409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728697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42630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8659048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EC70-29BD-411E-A0CB-FFCD90F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Петров</dc:creator>
  <cp:keywords/>
  <dc:description/>
  <cp:lastModifiedBy>1</cp:lastModifiedBy>
  <cp:revision>8</cp:revision>
  <cp:lastPrinted>2018-05-08T02:41:00Z</cp:lastPrinted>
  <dcterms:created xsi:type="dcterms:W3CDTF">2019-09-12T06:35:00Z</dcterms:created>
  <dcterms:modified xsi:type="dcterms:W3CDTF">2021-06-07T16:39:00Z</dcterms:modified>
</cp:coreProperties>
</file>