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8C" w:rsidRPr="009B6411" w:rsidRDefault="00185D55" w:rsidP="009B6411">
      <w:pPr>
        <w:pStyle w:val="10"/>
        <w:pageBreakBefore/>
        <w:jc w:val="center"/>
        <w:rPr>
          <w:rFonts w:eastAsia="Batang" w:cs="Times New Roman"/>
          <w:lang w:eastAsia="ko-KR"/>
        </w:rPr>
      </w:pPr>
      <w:r>
        <w:rPr>
          <w:rFonts w:eastAsia="Batang" w:cs="Times New Roman"/>
          <w:lang w:val="ru-RU" w:eastAsia="ko-KR"/>
        </w:rPr>
        <w:t>Наименование оценочных средств по</w:t>
      </w:r>
      <w:r w:rsidR="00D042FB" w:rsidRPr="009B6411">
        <w:rPr>
          <w:rFonts w:eastAsia="Batang" w:cs="Times New Roman"/>
          <w:lang w:eastAsia="ko-KR"/>
        </w:rPr>
        <w:t xml:space="preserve"> контролируемым разделам дисциплины</w:t>
      </w:r>
    </w:p>
    <w:p w:rsidR="009B028C" w:rsidRPr="00685CA1" w:rsidRDefault="00685CA1" w:rsidP="009B6411">
      <w:pPr>
        <w:pStyle w:val="10"/>
        <w:ind w:left="100"/>
        <w:jc w:val="center"/>
        <w:rPr>
          <w:rFonts w:eastAsia="Batang" w:cs="Times New Roman"/>
          <w:lang w:val="ru-RU" w:eastAsia="ko-KR"/>
        </w:rPr>
      </w:pPr>
      <w:r>
        <w:rPr>
          <w:rFonts w:eastAsia="Batang" w:cs="Times New Roman"/>
          <w:lang w:val="ru-RU" w:eastAsia="ko-KR"/>
        </w:rPr>
        <w:t>Финансовое право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8"/>
        <w:gridCol w:w="3328"/>
        <w:gridCol w:w="2661"/>
        <w:gridCol w:w="2918"/>
      </w:tblGrid>
      <w:tr w:rsidR="009B028C" w:rsidRPr="009B6411" w:rsidTr="00185D55"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center"/>
              <w:rPr>
                <w:rStyle w:val="af3"/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Контролируемые разделы</w:t>
            </w: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br/>
              <w:t>(темы) дисциплины</w:t>
            </w:r>
            <w:r w:rsidRPr="009B6411">
              <w:rPr>
                <w:rStyle w:val="af3"/>
                <w:rFonts w:eastAsia="Batang" w:cs="Times New Roman"/>
                <w:sz w:val="20"/>
                <w:szCs w:val="20"/>
                <w:lang w:eastAsia="ko-KR"/>
              </w:rPr>
              <w:footnoteReference w:id="1"/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center"/>
              <w:rPr>
                <w:rStyle w:val="af3"/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  <w:r w:rsidRPr="009B6411">
              <w:rPr>
                <w:rStyle w:val="af3"/>
                <w:rFonts w:eastAsia="Batang" w:cs="Times New Roman"/>
                <w:sz w:val="20"/>
                <w:szCs w:val="20"/>
                <w:lang w:eastAsia="ko-KR"/>
              </w:rPr>
              <w:footnoteReference w:id="2"/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9B028C" w:rsidRPr="009B6411" w:rsidRDefault="00D042FB" w:rsidP="009B6411">
            <w:pPr>
              <w:pStyle w:val="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9B6411" w:rsidRPr="009B6411" w:rsidTr="00185D55">
        <w:trPr>
          <w:trHeight w:val="860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9B6411" w:rsidP="00185D55">
            <w:pPr>
              <w:pStyle w:val="af7"/>
              <w:rPr>
                <w:sz w:val="20"/>
              </w:rPr>
            </w:pPr>
            <w:r w:rsidRPr="009B6411">
              <w:rPr>
                <w:sz w:val="20"/>
              </w:rPr>
              <w:t>Понятие финансовой деятельности государства.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6A3DA4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639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185D55">
            <w:pPr>
              <w:pStyle w:val="af7"/>
              <w:rPr>
                <w:sz w:val="20"/>
              </w:rPr>
            </w:pPr>
            <w:r>
              <w:rPr>
                <w:sz w:val="20"/>
                <w:lang w:val="ru-RU"/>
              </w:rPr>
              <w:t>Финансовая система: понятие, состав.</w:t>
            </w:r>
            <w:r w:rsidR="009B6411" w:rsidRPr="009B6411">
              <w:rPr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481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Деятельность органов государственной и исполнительной власти в области финансов.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599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Предмет и понятие финансового права.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757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Система и задачи курса финансового права.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789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Понятие государственного бюджета.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77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Понятие бюджетного процесса и его принципы.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609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Понятие и система государственных доходов и доходов местного самоуправления.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6411" w:rsidRPr="009B6411" w:rsidTr="00185D55">
        <w:trPr>
          <w:trHeight w:val="69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9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6411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Понятия и формы государственного кредита.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6A3D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11">
              <w:rPr>
                <w:rFonts w:ascii="Times New Roman" w:hAnsi="Times New Roman"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411" w:rsidRPr="009B6411" w:rsidRDefault="009B6411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9B028C" w:rsidRPr="009B6411" w:rsidTr="00185D55">
        <w:trPr>
          <w:trHeight w:val="70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185D55" w:rsidP="009B6411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10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185D55" w:rsidP="009B6411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Понятие, принципы и виды банковского кредита.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9B6411" w:rsidP="006A3DA4">
            <w:pPr>
              <w:pStyle w:val="10"/>
              <w:jc w:val="center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cs="Times New Roman"/>
                <w:sz w:val="20"/>
                <w:szCs w:val="20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jc w:val="both"/>
              <w:rPr>
                <w:rFonts w:eastAsia="Batang" w:cs="Times New Roman"/>
                <w:sz w:val="20"/>
                <w:szCs w:val="20"/>
                <w:lang w:eastAsia="ko-KR"/>
              </w:rPr>
            </w:pPr>
            <w:r w:rsidRPr="009B6411">
              <w:rPr>
                <w:rFonts w:eastAsia="Batang" w:cs="Times New Roman"/>
                <w:sz w:val="20"/>
                <w:szCs w:val="20"/>
                <w:lang w:eastAsia="ko-KR"/>
              </w:rPr>
              <w:t>Реферат, ответ на зачете</w:t>
            </w:r>
          </w:p>
        </w:tc>
      </w:tr>
      <w:tr w:rsidR="00185D55" w:rsidRPr="009B6411" w:rsidTr="00185D55">
        <w:trPr>
          <w:trHeight w:val="70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9B6411" w:rsidRDefault="00185D55" w:rsidP="00185D55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11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85D55" w:rsidRPr="00185D55" w:rsidRDefault="00185D55" w:rsidP="00185D55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Понятия и функции страхования.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185D55" w:rsidRDefault="00185D55" w:rsidP="00185D55">
            <w:pPr>
              <w:pStyle w:val="12"/>
              <w:widowControl w:val="0"/>
              <w:spacing w:before="0"/>
              <w:ind w:firstLine="0"/>
              <w:jc w:val="center"/>
              <w:textAlignment w:val="baseline"/>
              <w:rPr>
                <w:rFonts w:eastAsia="Andale Sans UI"/>
                <w:sz w:val="20"/>
                <w:lang w:val="de-DE" w:eastAsia="ja-JP" w:bidi="fa-IR"/>
              </w:rPr>
            </w:pPr>
            <w:r w:rsidRPr="00185D55">
              <w:rPr>
                <w:rFonts w:eastAsia="Andale Sans UI"/>
                <w:sz w:val="20"/>
                <w:lang w:val="de-DE" w:eastAsia="ja-JP" w:bidi="fa-IR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185D55" w:rsidRDefault="00185D55" w:rsidP="00185D55">
            <w:pPr>
              <w:rPr>
                <w:rFonts w:ascii="Times New Roman" w:eastAsia="Batang" w:hAnsi="Times New Roman" w:cs="Times New Roman"/>
                <w:sz w:val="20"/>
                <w:szCs w:val="20"/>
                <w:lang w:val="de-DE" w:eastAsia="ko-KR" w:bidi="fa-IR"/>
              </w:rPr>
            </w:pPr>
            <w:r w:rsidRPr="00185D55">
              <w:rPr>
                <w:rFonts w:ascii="Times New Roman" w:eastAsia="Batang" w:hAnsi="Times New Roman" w:cs="Times New Roman"/>
                <w:sz w:val="20"/>
                <w:szCs w:val="20"/>
                <w:lang w:val="de-DE" w:eastAsia="ko-KR" w:bidi="fa-IR"/>
              </w:rPr>
              <w:t>Реферат, ответ на зачете</w:t>
            </w:r>
          </w:p>
        </w:tc>
      </w:tr>
      <w:tr w:rsidR="00185D55" w:rsidRPr="009B6411" w:rsidTr="00185D55">
        <w:trPr>
          <w:trHeight w:val="70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9B6411" w:rsidRDefault="00185D55" w:rsidP="00185D55">
            <w:pPr>
              <w:pStyle w:val="10"/>
              <w:numPr>
                <w:ilvl w:val="0"/>
                <w:numId w:val="1"/>
              </w:numPr>
              <w:ind w:left="0"/>
              <w:rPr>
                <w:rFonts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/>
                <w:sz w:val="20"/>
                <w:szCs w:val="20"/>
                <w:lang w:val="ru-RU" w:eastAsia="ko-KR"/>
              </w:rPr>
              <w:t>12</w:t>
            </w:r>
          </w:p>
        </w:tc>
        <w:tc>
          <w:tcPr>
            <w:tcW w:w="3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85D55" w:rsidRPr="00185D55" w:rsidRDefault="00185D55" w:rsidP="00185D55">
            <w:pPr>
              <w:pStyle w:val="af7"/>
              <w:rPr>
                <w:sz w:val="20"/>
              </w:rPr>
            </w:pPr>
            <w:r w:rsidRPr="00185D55">
              <w:rPr>
                <w:sz w:val="20"/>
              </w:rPr>
              <w:t>Понятие денежной системы, ее элементы.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185D55" w:rsidRDefault="00185D55" w:rsidP="00185D55">
            <w:pPr>
              <w:pStyle w:val="12"/>
              <w:widowControl w:val="0"/>
              <w:spacing w:before="0"/>
              <w:ind w:firstLine="0"/>
              <w:jc w:val="center"/>
              <w:textAlignment w:val="baseline"/>
              <w:rPr>
                <w:rFonts w:eastAsia="Andale Sans UI"/>
                <w:sz w:val="20"/>
                <w:lang w:val="de-DE" w:eastAsia="ja-JP" w:bidi="fa-IR"/>
              </w:rPr>
            </w:pPr>
            <w:r w:rsidRPr="00185D55">
              <w:rPr>
                <w:rFonts w:eastAsia="Andale Sans UI"/>
                <w:sz w:val="20"/>
                <w:lang w:val="de-DE" w:eastAsia="ja-JP" w:bidi="fa-IR"/>
              </w:rPr>
              <w:t>ПКС-1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55" w:rsidRPr="00185D55" w:rsidRDefault="00185D55" w:rsidP="00185D55">
            <w:pPr>
              <w:rPr>
                <w:rFonts w:ascii="Times New Roman" w:eastAsia="Batang" w:hAnsi="Times New Roman" w:cs="Times New Roman"/>
                <w:sz w:val="20"/>
                <w:szCs w:val="20"/>
                <w:lang w:val="de-DE" w:eastAsia="ko-KR" w:bidi="fa-IR"/>
              </w:rPr>
            </w:pPr>
            <w:r w:rsidRPr="00185D55">
              <w:rPr>
                <w:rFonts w:ascii="Times New Roman" w:eastAsia="Batang" w:hAnsi="Times New Roman" w:cs="Times New Roman"/>
                <w:sz w:val="20"/>
                <w:szCs w:val="20"/>
                <w:lang w:val="de-DE" w:eastAsia="ko-KR" w:bidi="fa-IR"/>
              </w:rPr>
              <w:t>Реферат, ответ на зачете</w:t>
            </w:r>
          </w:p>
        </w:tc>
      </w:tr>
    </w:tbl>
    <w:p w:rsidR="009B028C" w:rsidRPr="009B6411" w:rsidRDefault="009B028C" w:rsidP="009B6411">
      <w:pPr>
        <w:pStyle w:val="10"/>
        <w:jc w:val="center"/>
        <w:rPr>
          <w:rFonts w:eastAsia="Batang" w:cs="Times New Roman"/>
          <w:lang w:eastAsia="ko-KR"/>
        </w:rPr>
      </w:pPr>
    </w:p>
    <w:p w:rsidR="009B028C" w:rsidRPr="009B6411" w:rsidRDefault="009B028C" w:rsidP="009B6411">
      <w:pPr>
        <w:pStyle w:val="10"/>
        <w:tabs>
          <w:tab w:val="left" w:pos="2295"/>
        </w:tabs>
        <w:rPr>
          <w:rFonts w:eastAsia="Batang" w:cs="Times New Roman"/>
          <w:b/>
          <w:lang w:val="ru-RU" w:eastAsia="ko-KR"/>
        </w:rPr>
      </w:pPr>
    </w:p>
    <w:p w:rsidR="009B028C" w:rsidRPr="009B6411" w:rsidRDefault="00D042FB" w:rsidP="009B6411">
      <w:pPr>
        <w:pStyle w:val="10"/>
        <w:tabs>
          <w:tab w:val="left" w:pos="2295"/>
        </w:tabs>
        <w:ind w:firstLine="720"/>
        <w:jc w:val="center"/>
        <w:rPr>
          <w:rFonts w:eastAsia="Batang" w:cs="Times New Roman"/>
          <w:b/>
          <w:lang w:eastAsia="ko-KR"/>
        </w:rPr>
      </w:pPr>
      <w:r w:rsidRPr="009B6411">
        <w:rPr>
          <w:rFonts w:eastAsia="Batang" w:cs="Times New Roman"/>
          <w:b/>
          <w:lang w:eastAsia="ko-KR"/>
        </w:rPr>
        <w:t>Комплект компетентностно-ориентированных заданий</w:t>
      </w:r>
    </w:p>
    <w:p w:rsidR="009B028C" w:rsidRPr="009B6411" w:rsidRDefault="00D042FB" w:rsidP="009B6411">
      <w:pPr>
        <w:pStyle w:val="10"/>
        <w:tabs>
          <w:tab w:val="left" w:pos="2295"/>
        </w:tabs>
        <w:ind w:firstLine="720"/>
        <w:jc w:val="center"/>
        <w:rPr>
          <w:rFonts w:eastAsia="Batang" w:cs="Times New Roman"/>
          <w:b/>
          <w:lang w:eastAsia="ko-KR"/>
        </w:rPr>
      </w:pPr>
      <w:r w:rsidRPr="009B6411">
        <w:rPr>
          <w:rFonts w:eastAsia="Batang" w:cs="Times New Roman"/>
          <w:b/>
          <w:lang w:eastAsia="ko-KR"/>
        </w:rPr>
        <w:t>Темы для эссе</w:t>
      </w:r>
    </w:p>
    <w:p w:rsidR="009B028C" w:rsidRPr="009B6411" w:rsidRDefault="00D042FB" w:rsidP="009B6411">
      <w:pPr>
        <w:pStyle w:val="10"/>
        <w:tabs>
          <w:tab w:val="left" w:pos="2295"/>
        </w:tabs>
        <w:ind w:firstLine="720"/>
        <w:jc w:val="center"/>
        <w:rPr>
          <w:rFonts w:eastAsia="Batang" w:cs="Times New Roman"/>
          <w:b/>
          <w:lang w:eastAsia="ko-KR"/>
        </w:rPr>
      </w:pPr>
      <w:r w:rsidRPr="009B6411">
        <w:rPr>
          <w:rFonts w:eastAsia="Batang" w:cs="Times New Roman"/>
          <w:b/>
          <w:lang w:eastAsia="ko-KR"/>
        </w:rPr>
        <w:t>(</w:t>
      </w:r>
      <w:proofErr w:type="gramStart"/>
      <w:r w:rsidRPr="009B6411">
        <w:rPr>
          <w:rFonts w:eastAsia="Batang" w:cs="Times New Roman"/>
          <w:b/>
          <w:lang w:eastAsia="ko-KR"/>
        </w:rPr>
        <w:t>рефератов</w:t>
      </w:r>
      <w:proofErr w:type="gramEnd"/>
      <w:r w:rsidRPr="009B6411">
        <w:rPr>
          <w:rFonts w:eastAsia="Batang" w:cs="Times New Roman"/>
          <w:b/>
          <w:lang w:eastAsia="ko-KR"/>
        </w:rPr>
        <w:t>, докладов, сообщений)</w:t>
      </w:r>
    </w:p>
    <w:p w:rsidR="009B028C" w:rsidRPr="009B6411" w:rsidRDefault="009B028C" w:rsidP="009B6411">
      <w:pPr>
        <w:pStyle w:val="10"/>
        <w:tabs>
          <w:tab w:val="left" w:pos="0"/>
          <w:tab w:val="left" w:pos="142"/>
          <w:tab w:val="left" w:pos="284"/>
        </w:tabs>
        <w:jc w:val="both"/>
        <w:rPr>
          <w:rFonts w:eastAsia="Batang" w:cs="Times New Roman"/>
          <w:lang w:eastAsia="ko-KR"/>
        </w:rPr>
      </w:pP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Финансовое право и финансовое законодательство.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Финансовое право и антикризисное регулирование.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Эффективность финансово-правовой нормы.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Злоупотребление финансовым правом.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Финансовое право и конституционное право.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Финансовое право и административное право.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lastRenderedPageBreak/>
        <w:t>Финансовое право и гражданское право.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Особенности систематизации финансового законодательства.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Особенности юридической техники актов финансового законодательства.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Финансовая и финансово-правовая ответственность.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Принципы финансового права.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Понятие и источники международного финансового права.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Негосударственный финансовый контроль.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Муниципальный финансовый контроль.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Бюджетная реформа и развитие бюджетного законодательства.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Особенности бюджетного процесса в субъектах Российской Федерации.</w:t>
      </w:r>
    </w:p>
    <w:p w:rsidR="009B028C" w:rsidRPr="009B6411" w:rsidRDefault="00D042FB" w:rsidP="009B6411">
      <w:pPr>
        <w:pStyle w:val="afc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eastAsia="Batang" w:hAnsi="Times New Roman"/>
          <w:lang w:eastAsia="ko-KR"/>
        </w:rPr>
      </w:pPr>
      <w:r w:rsidRPr="009B6411">
        <w:rPr>
          <w:rFonts w:ascii="Times New Roman" w:eastAsia="Batang" w:hAnsi="Times New Roman"/>
          <w:lang w:eastAsia="ko-KR"/>
        </w:rPr>
        <w:t>Понятие эмиссионного права.</w:t>
      </w:r>
    </w:p>
    <w:p w:rsidR="009B028C" w:rsidRPr="009B6411" w:rsidRDefault="009B028C" w:rsidP="009B6411">
      <w:pPr>
        <w:pStyle w:val="10"/>
        <w:tabs>
          <w:tab w:val="left" w:pos="2295"/>
        </w:tabs>
        <w:jc w:val="both"/>
        <w:rPr>
          <w:rFonts w:eastAsia="Batang" w:cs="Times New Roman"/>
          <w:b/>
          <w:lang w:val="ru-RU" w:eastAsia="ko-KR"/>
        </w:rPr>
      </w:pPr>
    </w:p>
    <w:p w:rsidR="009B028C" w:rsidRPr="009B6411" w:rsidRDefault="00D042FB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b/>
          <w:lang w:eastAsia="ko-KR"/>
        </w:rPr>
      </w:pPr>
      <w:r w:rsidRPr="009B6411">
        <w:rPr>
          <w:rFonts w:eastAsia="Batang" w:cs="Times New Roman"/>
          <w:b/>
          <w:lang w:eastAsia="ko-KR"/>
        </w:rPr>
        <w:t xml:space="preserve">Критерии оценки: </w:t>
      </w:r>
    </w:p>
    <w:p w:rsidR="009B028C" w:rsidRPr="009B6411" w:rsidRDefault="009B028C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lang w:eastAsia="ko-KR"/>
        </w:rPr>
      </w:pPr>
    </w:p>
    <w:p w:rsidR="009B028C" w:rsidRPr="009B6411" w:rsidRDefault="00D042FB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lang w:eastAsia="ko-KR"/>
        </w:rPr>
      </w:pPr>
      <w:r w:rsidRPr="009B6411">
        <w:rPr>
          <w:rFonts w:eastAsia="Batang" w:cs="Times New Roman"/>
          <w:lang w:eastAsia="ko-KR"/>
        </w:rPr>
        <w:t>Критерии и показатели, используемые при оценивании реферата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76"/>
        <w:gridCol w:w="5268"/>
      </w:tblGrid>
      <w:tr w:rsidR="009B028C" w:rsidRPr="009B6411"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center"/>
              <w:rPr>
                <w:rFonts w:eastAsia="Batang" w:cs="Times New Roman"/>
                <w:lang w:val="en-US" w:eastAsia="ko-KR"/>
              </w:rPr>
            </w:pPr>
            <w:r w:rsidRPr="009B6411">
              <w:rPr>
                <w:rFonts w:eastAsia="Batang" w:cs="Times New Roman"/>
                <w:lang w:val="en-US" w:eastAsia="ko-KR"/>
              </w:rPr>
              <w:t>Характеристика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Требования по структуре и оформлению</w:t>
            </w:r>
          </w:p>
        </w:tc>
      </w:tr>
      <w:tr w:rsidR="009B028C" w:rsidRPr="009B6411"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B028C" w:rsidRPr="009B6411" w:rsidRDefault="009B028C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2) план работы с указанием страниц каждого пункта;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5) заключение;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6) список использованной литературы;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ind w:firstLine="720"/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9B028C" w:rsidRPr="009B6411" w:rsidRDefault="00D042FB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bCs/>
          <w:lang w:val="en-US" w:eastAsia="ko-KR"/>
        </w:rPr>
      </w:pPr>
      <w:r w:rsidRPr="009B6411">
        <w:rPr>
          <w:rFonts w:eastAsia="Batang" w:cs="Times New Roman"/>
          <w:bCs/>
          <w:lang w:val="en-US" w:eastAsia="ko-KR"/>
        </w:rPr>
        <w:t>Алгоритм оценивания учебного реферата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30"/>
        <w:gridCol w:w="1014"/>
      </w:tblGrid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Балл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Новизна реферированного текста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val="en-US" w:eastAsia="ko-KR"/>
              </w:rPr>
            </w:pPr>
            <w:r w:rsidRPr="009B6411">
              <w:rPr>
                <w:rFonts w:eastAsia="Batang" w:cs="Times New Roman"/>
                <w:lang w:val="en-US" w:eastAsia="ko-KR"/>
              </w:rPr>
              <w:t>1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Умение структурировать, выделять главное и обобщать материал: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-обоснование актуальности проблемы и темы для теории и практики;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-соответствие плана теме реферата;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-охват планом всех аспектов сформулированной темы;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-соответствие содержания теме и плану реферата;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-постановка проблемы для обсуждения;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-формулирование выводов по каждому параграфу;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-формулирование выводов по всей работе;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-систематизация и структурирование материала;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-полнота и глубина раскрытия основных понятий проблемы;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-грамотное использование терминологии;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-сопоставление различных точек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Зрения по проблеме изучения;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-наличие собственной авторской позиции, самостоятельность суждений; формулирование собственного оценочного отношения к рассматриваемому </w:t>
            </w:r>
            <w:r w:rsidRPr="009B6411">
              <w:rPr>
                <w:rFonts w:eastAsia="Batang" w:cs="Times New Roman"/>
                <w:lang w:eastAsia="ko-KR"/>
              </w:rPr>
              <w:lastRenderedPageBreak/>
              <w:t>вопросу.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lastRenderedPageBreak/>
              <w:t>1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Умение работать с первоисточниками: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-выделение главного;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-уместное и достаточное цитирование первоисточников;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-использование для освещения выбранной темы не менее 5-7 источников;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1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Грамотность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-отсутствие орфографических, синтаксических, пунктуационных ошибок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-грамотность и культура изложения;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 научный стиль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1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Умение оформлять письменную работу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-правильное оформление ссылок на используемую литературу;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-грамотное составление списка использованной литературы;</w:t>
            </w:r>
          </w:p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-соблюдение требований к оформлению и объёму реферата.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1</w:t>
            </w:r>
          </w:p>
        </w:tc>
      </w:tr>
      <w:tr w:rsidR="009B028C" w:rsidRPr="009B6411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both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2295"/>
              </w:tabs>
              <w:jc w:val="center"/>
              <w:rPr>
                <w:rFonts w:eastAsia="Batang" w:cs="Times New Roman"/>
                <w:lang w:val="en-US" w:eastAsia="ko-KR"/>
              </w:rPr>
            </w:pPr>
            <w:r w:rsidRPr="009B6411">
              <w:rPr>
                <w:rFonts w:eastAsia="Batang" w:cs="Times New Roman"/>
                <w:lang w:val="en-US" w:eastAsia="ko-KR"/>
              </w:rPr>
              <w:t>5</w:t>
            </w:r>
          </w:p>
        </w:tc>
      </w:tr>
    </w:tbl>
    <w:p w:rsidR="009B028C" w:rsidRPr="009B6411" w:rsidRDefault="009B028C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lang w:eastAsia="ko-KR"/>
        </w:rPr>
      </w:pPr>
    </w:p>
    <w:p w:rsidR="009B028C" w:rsidRPr="009B6411" w:rsidRDefault="009B028C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lang w:eastAsia="ko-KR"/>
        </w:rPr>
      </w:pPr>
    </w:p>
    <w:p w:rsidR="009B028C" w:rsidRPr="009B6411" w:rsidRDefault="009B028C" w:rsidP="009B6411">
      <w:pPr>
        <w:pStyle w:val="10"/>
        <w:tabs>
          <w:tab w:val="left" w:pos="2295"/>
        </w:tabs>
        <w:ind w:firstLine="720"/>
        <w:jc w:val="both"/>
        <w:rPr>
          <w:rFonts w:eastAsia="Batang" w:cs="Times New Roman"/>
          <w:lang w:eastAsia="ko-KR"/>
        </w:rPr>
      </w:pPr>
    </w:p>
    <w:p w:rsidR="009B028C" w:rsidRPr="009B6411" w:rsidRDefault="00D042FB" w:rsidP="009B6411">
      <w:pPr>
        <w:pStyle w:val="10"/>
        <w:tabs>
          <w:tab w:val="left" w:pos="5760"/>
        </w:tabs>
        <w:jc w:val="center"/>
        <w:rPr>
          <w:rFonts w:eastAsia="Batang" w:cs="Times New Roman"/>
          <w:b/>
          <w:lang w:eastAsia="ko-KR"/>
        </w:rPr>
      </w:pPr>
      <w:r w:rsidRPr="009B6411">
        <w:rPr>
          <w:rFonts w:eastAsia="Batang" w:cs="Times New Roman"/>
          <w:b/>
          <w:lang w:eastAsia="ko-KR"/>
        </w:rPr>
        <w:t>Вопросы к зачету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Финансы и финансовая система.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финансовой деятельности государства и местного самоуправления.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Методы финансовой деятельности государства.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Органы государственной власти, осуществляющие финансовую деятельность.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Принципы финансовой деятельности и их содержание.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Министерство финансов, правовая основа и задачи.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Функции Федерального Казначейства РФ.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Предмет и метод финансового права.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Финансовое правоотношение, субъекты финансового правоотношения.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Система финансового права, понятие и структура.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Разделы и правовые институты, составляющие особенную часть ФП.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Финансово-правовая норма и ее структура.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Финансово-правовая норма и ее особенности.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Источники финансового права.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финансового контроля и его виды.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Финансовая дисциплина, понятие и ее значение для финансового контроля.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Виды финансового контроля. ФК </w:t>
      </w:r>
      <w:proofErr w:type="gramStart"/>
      <w:r w:rsidRPr="009B6411">
        <w:rPr>
          <w:rFonts w:eastAsia="Times New Roman" w:cs="Times New Roman"/>
          <w:lang w:eastAsia="ru-RU"/>
        </w:rPr>
        <w:t>по  времени</w:t>
      </w:r>
      <w:proofErr w:type="gramEnd"/>
      <w:r w:rsidRPr="009B6411">
        <w:rPr>
          <w:rFonts w:eastAsia="Times New Roman" w:cs="Times New Roman"/>
          <w:lang w:eastAsia="ru-RU"/>
        </w:rPr>
        <w:t xml:space="preserve"> проведения.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Виды финансового контроля. ФК по содержанию.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Виды финансового контроля. ФК по субъектам его осуществляющим.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Государственный финансовый контроль и органы его осуществляющие. 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Задачи Счетной Палаты в сфере финансового контроля. 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Задачи Министерства Финансов в сфере финансового контроля.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Задачи ФНС РФ в сфере финансового контроля.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Соотношение внутриведомственного и внутрихозяйственного финансового      контроля.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Независимый финансовый контроль. Понятия, правовые основы и субъекты.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Методы финансового контроля и их общая характеристика.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ревизии и ее виды (по содержанию, по времени, по объему).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Полномочия ревизоров и содержание акта ревизии.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Каким путем проводятся ревизии и проверки финансовой деятельности.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Бюджет как экономическая и правовая категория.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lastRenderedPageBreak/>
        <w:t>Основные разделы функциональной классификации расходов бюджета.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бюджетного права, участники бюджетных правоотношений.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Предмет ведения РФ в области регулирования бюджетных 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Предмет ведения субъектов РФ в области регулирования бюджетных 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Предмет ведения органов местного самоуправления в области регулирования бюджетных 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Бюджетные правоотношения и их законодательное закрепление.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Источники бюджетного права.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Бюджетное устройство РФ.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Консолидированный бюджет и его роль в финансовом планировании.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Целевые бюджетные фонды и их значение.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Принципы бюджетной системы РФ и их содержание.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Доходы бюджетов, понятие и классификация.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Налоговые и неналоговые доходы.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Доходы, зачисляемые в Федеральный бюджет.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Полномочия федеральных органов власти по формированию доходов.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Общие положения о расходах бюджетов.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Формы расходов по БК РФ (ст. 69).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государственного (муниципального) контракта.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государственного (муниципального) заказа.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Субвенции и субсидии.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Финансирование функциональных расходов бюджетов из федерального бюджета.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Финансирование функциональных расходов бюджетов </w:t>
      </w:r>
      <w:proofErr w:type="gramStart"/>
      <w:r w:rsidRPr="009B6411">
        <w:rPr>
          <w:rFonts w:eastAsia="Times New Roman" w:cs="Times New Roman"/>
          <w:lang w:eastAsia="ru-RU"/>
        </w:rPr>
        <w:t>из  бюджета</w:t>
      </w:r>
      <w:proofErr w:type="gramEnd"/>
      <w:r w:rsidRPr="009B6411">
        <w:rPr>
          <w:rFonts w:eastAsia="Times New Roman" w:cs="Times New Roman"/>
          <w:lang w:eastAsia="ru-RU"/>
        </w:rPr>
        <w:t xml:space="preserve"> субъектов РФ.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Финансирование функциональных расходов бюджетов из местных бюджетов.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бюджетной классификации и ее состав.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Принципы межбюджетных 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Формы финансовой помощи по российскому законодательству.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бюджетной ссуды.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секвестра.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Правовой режим государственных внебюджетных фондов.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бюджетного процесса и его участники.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Стадии бюджетного процесса.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Первая стадия бюджетного процесса.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Вторая стадия бюджетного процесса.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Третья стадия бюджетного процесса.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Четвертая стадия бюджетного процесса.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Ответственность за нарушение бюджетного законодательства.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Виды нарушений бюджетного законодательства.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Общая характеристика государственного (муниципального) кредита.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Формы долговых обязательств, образующие государственный долг РФ.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Формы долговых обязательств, образующие долг </w:t>
      </w:r>
      <w:proofErr w:type="gramStart"/>
      <w:r w:rsidRPr="009B6411">
        <w:rPr>
          <w:rFonts w:eastAsia="Times New Roman" w:cs="Times New Roman"/>
          <w:lang w:eastAsia="ru-RU"/>
        </w:rPr>
        <w:t>субъекта  РФ</w:t>
      </w:r>
      <w:proofErr w:type="gramEnd"/>
      <w:r w:rsidRPr="009B6411">
        <w:rPr>
          <w:rFonts w:eastAsia="Times New Roman" w:cs="Times New Roman"/>
          <w:lang w:eastAsia="ru-RU"/>
        </w:rPr>
        <w:t>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 xml:space="preserve">Формы долговых обязательств, </w:t>
      </w:r>
      <w:proofErr w:type="gramStart"/>
      <w:r w:rsidRPr="009B6411">
        <w:rPr>
          <w:rFonts w:eastAsia="Times New Roman" w:cs="Times New Roman"/>
          <w:lang w:eastAsia="ru-RU"/>
        </w:rPr>
        <w:t>образующие  муниципальный</w:t>
      </w:r>
      <w:proofErr w:type="gramEnd"/>
      <w:r w:rsidRPr="009B6411">
        <w:rPr>
          <w:rFonts w:eastAsia="Times New Roman" w:cs="Times New Roman"/>
          <w:lang w:eastAsia="ru-RU"/>
        </w:rPr>
        <w:t xml:space="preserve"> долг.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Правовое регулирование займов.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Понятие и функции страхования.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Государственное регулирование страховой деятельности.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Виды лицензий, выдаваемых на проведение добровольного обязательного страхования.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Виды страхования.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Субъекты страховых правоотношений.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Обязательное социальное страхование и его правовые основы.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Основы медицинского страхования.</w:t>
      </w:r>
    </w:p>
    <w:p w:rsidR="009B028C" w:rsidRPr="009B6411" w:rsidRDefault="00D042FB" w:rsidP="009B6411">
      <w:pPr>
        <w:pStyle w:val="10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="Times New Roman"/>
          <w:lang w:eastAsia="ru-RU"/>
        </w:rPr>
      </w:pPr>
      <w:r w:rsidRPr="009B6411">
        <w:rPr>
          <w:rFonts w:eastAsia="Times New Roman" w:cs="Times New Roman"/>
          <w:lang w:eastAsia="ru-RU"/>
        </w:rPr>
        <w:t>Общая характеристика денежного обращения.</w:t>
      </w:r>
    </w:p>
    <w:p w:rsidR="009B028C" w:rsidRPr="009B6411" w:rsidRDefault="009B028C" w:rsidP="009B6411">
      <w:pPr>
        <w:pStyle w:val="10"/>
        <w:tabs>
          <w:tab w:val="left" w:pos="284"/>
          <w:tab w:val="left" w:pos="426"/>
          <w:tab w:val="left" w:pos="5760"/>
        </w:tabs>
        <w:jc w:val="both"/>
        <w:rPr>
          <w:rFonts w:eastAsia="Batang" w:cs="Times New Roman"/>
          <w:lang w:eastAsia="ko-KR"/>
        </w:rPr>
      </w:pPr>
    </w:p>
    <w:p w:rsidR="009B028C" w:rsidRPr="009B6411" w:rsidRDefault="009B028C" w:rsidP="009B6411">
      <w:pPr>
        <w:pStyle w:val="10"/>
        <w:rPr>
          <w:rFonts w:eastAsia="Batang" w:cs="Times New Roman"/>
          <w:lang w:eastAsia="ko-KR"/>
        </w:rPr>
      </w:pPr>
    </w:p>
    <w:p w:rsidR="009B028C" w:rsidRPr="009B6411" w:rsidRDefault="00D042FB" w:rsidP="009B6411">
      <w:pPr>
        <w:pStyle w:val="10"/>
        <w:tabs>
          <w:tab w:val="left" w:pos="2295"/>
        </w:tabs>
        <w:jc w:val="center"/>
        <w:rPr>
          <w:rFonts w:eastAsia="Batang" w:cs="Times New Roman"/>
          <w:lang w:eastAsia="ko-KR"/>
        </w:rPr>
      </w:pPr>
      <w:r w:rsidRPr="009B6411">
        <w:rPr>
          <w:rFonts w:eastAsia="Batang" w:cs="Times New Roman"/>
          <w:lang w:eastAsia="ko-KR"/>
        </w:rPr>
        <w:t>Критерии оценки:</w:t>
      </w:r>
    </w:p>
    <w:p w:rsidR="009B028C" w:rsidRPr="009B6411" w:rsidRDefault="00D042FB" w:rsidP="009B6411">
      <w:pPr>
        <w:pStyle w:val="10"/>
        <w:ind w:right="72"/>
        <w:jc w:val="center"/>
        <w:rPr>
          <w:rFonts w:eastAsia="Batang" w:cs="Times New Roman"/>
          <w:lang w:eastAsia="ko-KR"/>
        </w:rPr>
      </w:pPr>
      <w:r w:rsidRPr="009B6411">
        <w:rPr>
          <w:rFonts w:eastAsia="Batang" w:cs="Times New Roman"/>
          <w:lang w:eastAsia="ko-KR"/>
        </w:rPr>
        <w:t>(</w:t>
      </w:r>
      <w:proofErr w:type="gramStart"/>
      <w:r w:rsidRPr="009B6411">
        <w:rPr>
          <w:rFonts w:eastAsia="Batang" w:cs="Times New Roman"/>
          <w:spacing w:val="-1"/>
          <w:lang w:eastAsia="ko-KR"/>
        </w:rPr>
        <w:t>к</w:t>
      </w:r>
      <w:r w:rsidRPr="009B6411">
        <w:rPr>
          <w:rFonts w:eastAsia="Batang" w:cs="Times New Roman"/>
          <w:lang w:eastAsia="ko-KR"/>
        </w:rPr>
        <w:t>ри</w:t>
      </w:r>
      <w:r w:rsidRPr="009B6411">
        <w:rPr>
          <w:rFonts w:eastAsia="Batang" w:cs="Times New Roman"/>
          <w:spacing w:val="-1"/>
          <w:lang w:eastAsia="ko-KR"/>
        </w:rPr>
        <w:t>т</w:t>
      </w:r>
      <w:r w:rsidRPr="009B6411">
        <w:rPr>
          <w:rFonts w:eastAsia="Batang" w:cs="Times New Roman"/>
          <w:spacing w:val="6"/>
          <w:lang w:eastAsia="ko-KR"/>
        </w:rPr>
        <w:t>е</w:t>
      </w:r>
      <w:r w:rsidRPr="009B6411">
        <w:rPr>
          <w:rFonts w:eastAsia="Batang" w:cs="Times New Roman"/>
          <w:lang w:eastAsia="ko-KR"/>
        </w:rPr>
        <w:t>рии</w:t>
      </w:r>
      <w:proofErr w:type="gramEnd"/>
      <w:r w:rsidRPr="009B6411">
        <w:rPr>
          <w:rFonts w:eastAsia="Batang" w:cs="Times New Roman"/>
          <w:spacing w:val="14"/>
          <w:lang w:eastAsia="ko-KR"/>
        </w:rPr>
        <w:t xml:space="preserve"> </w:t>
      </w:r>
      <w:r w:rsidRPr="009B6411">
        <w:rPr>
          <w:rFonts w:eastAsia="Batang" w:cs="Times New Roman"/>
          <w:lang w:eastAsia="ko-KR"/>
        </w:rPr>
        <w:t>и</w:t>
      </w:r>
      <w:r w:rsidRPr="009B6411">
        <w:rPr>
          <w:rFonts w:eastAsia="Batang" w:cs="Times New Roman"/>
          <w:spacing w:val="21"/>
          <w:lang w:eastAsia="ko-KR"/>
        </w:rPr>
        <w:t xml:space="preserve"> </w:t>
      </w:r>
      <w:r w:rsidRPr="009B6411">
        <w:rPr>
          <w:rFonts w:eastAsia="Batang" w:cs="Times New Roman"/>
          <w:lang w:eastAsia="ko-KR"/>
        </w:rPr>
        <w:t>по</w:t>
      </w:r>
      <w:r w:rsidRPr="009B6411">
        <w:rPr>
          <w:rFonts w:eastAsia="Batang" w:cs="Times New Roman"/>
          <w:spacing w:val="-1"/>
          <w:lang w:eastAsia="ko-KR"/>
        </w:rPr>
        <w:t>к</w:t>
      </w:r>
      <w:r w:rsidRPr="009B6411">
        <w:rPr>
          <w:rFonts w:eastAsia="Batang" w:cs="Times New Roman"/>
          <w:spacing w:val="1"/>
          <w:lang w:eastAsia="ko-KR"/>
        </w:rPr>
        <w:t>а</w:t>
      </w:r>
      <w:r w:rsidRPr="009B6411">
        <w:rPr>
          <w:rFonts w:eastAsia="Batang" w:cs="Times New Roman"/>
          <w:lang w:eastAsia="ko-KR"/>
        </w:rPr>
        <w:t>з</w:t>
      </w:r>
      <w:r w:rsidRPr="009B6411">
        <w:rPr>
          <w:rFonts w:eastAsia="Batang" w:cs="Times New Roman"/>
          <w:spacing w:val="6"/>
          <w:lang w:eastAsia="ko-KR"/>
        </w:rPr>
        <w:t>а</w:t>
      </w:r>
      <w:r w:rsidRPr="009B6411">
        <w:rPr>
          <w:rFonts w:eastAsia="Batang" w:cs="Times New Roman"/>
          <w:spacing w:val="-1"/>
          <w:lang w:eastAsia="ko-KR"/>
        </w:rPr>
        <w:t>т</w:t>
      </w:r>
      <w:r w:rsidRPr="009B6411">
        <w:rPr>
          <w:rFonts w:eastAsia="Batang" w:cs="Times New Roman"/>
          <w:spacing w:val="1"/>
          <w:lang w:eastAsia="ko-KR"/>
        </w:rPr>
        <w:t>е</w:t>
      </w:r>
      <w:r w:rsidRPr="009B6411">
        <w:rPr>
          <w:rFonts w:eastAsia="Batang" w:cs="Times New Roman"/>
          <w:lang w:eastAsia="ko-KR"/>
        </w:rPr>
        <w:t>л</w:t>
      </w:r>
      <w:r w:rsidRPr="009B6411">
        <w:rPr>
          <w:rFonts w:eastAsia="Batang" w:cs="Times New Roman"/>
          <w:spacing w:val="1"/>
          <w:lang w:eastAsia="ko-KR"/>
        </w:rPr>
        <w:t>е</w:t>
      </w:r>
      <w:r w:rsidRPr="009B6411">
        <w:rPr>
          <w:rFonts w:eastAsia="Batang" w:cs="Times New Roman"/>
          <w:lang w:eastAsia="ko-KR"/>
        </w:rPr>
        <w:t>й</w:t>
      </w:r>
      <w:r w:rsidRPr="009B6411">
        <w:rPr>
          <w:rFonts w:eastAsia="Batang" w:cs="Times New Roman"/>
          <w:spacing w:val="8"/>
          <w:lang w:eastAsia="ko-KR"/>
        </w:rPr>
        <w:t xml:space="preserve"> </w:t>
      </w:r>
      <w:r w:rsidRPr="009B6411">
        <w:rPr>
          <w:rFonts w:eastAsia="Batang" w:cs="Times New Roman"/>
          <w:lang w:eastAsia="ko-KR"/>
        </w:rPr>
        <w:t>оц</w:t>
      </w:r>
      <w:r w:rsidRPr="009B6411">
        <w:rPr>
          <w:rFonts w:eastAsia="Batang" w:cs="Times New Roman"/>
          <w:spacing w:val="1"/>
          <w:lang w:eastAsia="ko-KR"/>
        </w:rPr>
        <w:t>е</w:t>
      </w:r>
      <w:r w:rsidRPr="009B6411">
        <w:rPr>
          <w:rFonts w:eastAsia="Batang" w:cs="Times New Roman"/>
          <w:spacing w:val="4"/>
          <w:lang w:eastAsia="ko-KR"/>
        </w:rPr>
        <w:t>н</w:t>
      </w:r>
      <w:r w:rsidRPr="009B6411">
        <w:rPr>
          <w:rFonts w:eastAsia="Batang" w:cs="Times New Roman"/>
          <w:spacing w:val="-1"/>
          <w:lang w:eastAsia="ko-KR"/>
        </w:rPr>
        <w:t>к</w:t>
      </w:r>
      <w:r w:rsidRPr="009B6411">
        <w:rPr>
          <w:rFonts w:eastAsia="Batang" w:cs="Times New Roman"/>
          <w:lang w:eastAsia="ko-KR"/>
        </w:rPr>
        <w:t>и</w:t>
      </w:r>
      <w:r w:rsidRPr="009B6411">
        <w:rPr>
          <w:rFonts w:eastAsia="Batang" w:cs="Times New Roman"/>
          <w:spacing w:val="14"/>
          <w:lang w:eastAsia="ko-KR"/>
        </w:rPr>
        <w:t xml:space="preserve"> </w:t>
      </w:r>
      <w:r w:rsidRPr="009B6411">
        <w:rPr>
          <w:rFonts w:eastAsia="Batang" w:cs="Times New Roman"/>
          <w:spacing w:val="1"/>
          <w:lang w:eastAsia="ko-KR"/>
        </w:rPr>
        <w:t>с</w:t>
      </w:r>
      <w:r w:rsidRPr="009B6411">
        <w:rPr>
          <w:rFonts w:eastAsia="Batang" w:cs="Times New Roman"/>
          <w:spacing w:val="2"/>
          <w:lang w:eastAsia="ko-KR"/>
        </w:rPr>
        <w:t>ф</w:t>
      </w:r>
      <w:r w:rsidRPr="009B6411">
        <w:rPr>
          <w:rFonts w:eastAsia="Batang" w:cs="Times New Roman"/>
          <w:lang w:eastAsia="ko-KR"/>
        </w:rPr>
        <w:t>ор</w:t>
      </w:r>
      <w:r w:rsidRPr="009B6411">
        <w:rPr>
          <w:rFonts w:eastAsia="Batang" w:cs="Times New Roman"/>
          <w:spacing w:val="1"/>
          <w:lang w:eastAsia="ko-KR"/>
        </w:rPr>
        <w:t>м</w:t>
      </w:r>
      <w:r w:rsidRPr="009B6411">
        <w:rPr>
          <w:rFonts w:eastAsia="Batang" w:cs="Times New Roman"/>
          <w:lang w:eastAsia="ko-KR"/>
        </w:rPr>
        <w:t>ир</w:t>
      </w:r>
      <w:r w:rsidRPr="009B6411">
        <w:rPr>
          <w:rFonts w:eastAsia="Batang" w:cs="Times New Roman"/>
          <w:spacing w:val="5"/>
          <w:lang w:eastAsia="ko-KR"/>
        </w:rPr>
        <w:t>о</w:t>
      </w:r>
      <w:r w:rsidRPr="009B6411">
        <w:rPr>
          <w:rFonts w:eastAsia="Batang" w:cs="Times New Roman"/>
          <w:spacing w:val="-2"/>
          <w:lang w:eastAsia="ko-KR"/>
        </w:rPr>
        <w:t>в</w:t>
      </w:r>
      <w:r w:rsidRPr="009B6411">
        <w:rPr>
          <w:rFonts w:eastAsia="Batang" w:cs="Times New Roman"/>
          <w:spacing w:val="1"/>
          <w:lang w:eastAsia="ko-KR"/>
        </w:rPr>
        <w:t>а</w:t>
      </w:r>
      <w:r w:rsidRPr="009B6411">
        <w:rPr>
          <w:rFonts w:eastAsia="Batang" w:cs="Times New Roman"/>
          <w:lang w:eastAsia="ko-KR"/>
        </w:rPr>
        <w:t>нно</w:t>
      </w:r>
      <w:r w:rsidRPr="009B6411">
        <w:rPr>
          <w:rFonts w:eastAsia="Batang" w:cs="Times New Roman"/>
          <w:spacing w:val="6"/>
          <w:lang w:eastAsia="ko-KR"/>
        </w:rPr>
        <w:t>с</w:t>
      </w:r>
      <w:r w:rsidRPr="009B6411">
        <w:rPr>
          <w:rFonts w:eastAsia="Batang" w:cs="Times New Roman"/>
          <w:spacing w:val="-1"/>
          <w:lang w:eastAsia="ko-KR"/>
        </w:rPr>
        <w:t>т</w:t>
      </w:r>
      <w:r w:rsidRPr="009B6411">
        <w:rPr>
          <w:rFonts w:eastAsia="Batang" w:cs="Times New Roman"/>
          <w:lang w:eastAsia="ko-KR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63"/>
        <w:gridCol w:w="1927"/>
        <w:gridCol w:w="1927"/>
        <w:gridCol w:w="1927"/>
        <w:gridCol w:w="1927"/>
      </w:tblGrid>
      <w:tr w:rsidR="009B028C" w:rsidRPr="009B6411"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w w:val="101"/>
                <w:lang w:eastAsia="ko-KR"/>
              </w:rPr>
            </w:pPr>
            <w:r w:rsidRPr="009B6411">
              <w:rPr>
                <w:rFonts w:eastAsia="Batang" w:cs="Times New Roman"/>
                <w:spacing w:val="1"/>
                <w:lang w:eastAsia="ko-KR"/>
              </w:rPr>
              <w:t>П</w:t>
            </w:r>
            <w:r w:rsidRPr="009B6411">
              <w:rPr>
                <w:rFonts w:eastAsia="Batang" w:cs="Times New Roman"/>
                <w:spacing w:val="2"/>
                <w:lang w:eastAsia="ko-KR"/>
              </w:rPr>
              <w:t>л</w:t>
            </w:r>
            <w:r w:rsidRPr="009B6411">
              <w:rPr>
                <w:rFonts w:eastAsia="Batang" w:cs="Times New Roman"/>
                <w:lang w:eastAsia="ko-KR"/>
              </w:rPr>
              <w:t>а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ни</w:t>
            </w:r>
            <w:r w:rsidRPr="009B6411">
              <w:rPr>
                <w:rFonts w:eastAsia="Batang" w:cs="Times New Roman"/>
                <w:spacing w:val="-2"/>
                <w:lang w:eastAsia="ko-KR"/>
              </w:rPr>
              <w:t>р</w:t>
            </w:r>
            <w:r w:rsidRPr="009B6411">
              <w:rPr>
                <w:rFonts w:eastAsia="Batang" w:cs="Times New Roman"/>
                <w:spacing w:val="-5"/>
                <w:lang w:eastAsia="ko-KR"/>
              </w:rPr>
              <w:t>у</w:t>
            </w:r>
            <w:r w:rsidRPr="009B6411">
              <w:rPr>
                <w:rFonts w:eastAsia="Batang" w:cs="Times New Roman"/>
                <w:spacing w:val="-3"/>
                <w:w w:val="101"/>
                <w:lang w:eastAsia="ko-KR"/>
              </w:rPr>
              <w:t>е</w:t>
            </w:r>
            <w:r w:rsidRPr="009B6411">
              <w:rPr>
                <w:rFonts w:eastAsia="Batang" w:cs="Times New Roman"/>
                <w:spacing w:val="2"/>
                <w:lang w:eastAsia="ko-KR"/>
              </w:rPr>
              <w:t>м</w:t>
            </w:r>
            <w:r w:rsidRPr="009B6411">
              <w:rPr>
                <w:rFonts w:eastAsia="Batang" w:cs="Times New Roman"/>
                <w:spacing w:val="-4"/>
                <w:lang w:eastAsia="ko-KR"/>
              </w:rPr>
              <w:t>ы</w:t>
            </w:r>
            <w:r w:rsidRPr="009B6411">
              <w:rPr>
                <w:rFonts w:eastAsia="Batang" w:cs="Times New Roman"/>
                <w:w w:val="101"/>
                <w:lang w:eastAsia="ko-KR"/>
              </w:rPr>
              <w:t>е</w:t>
            </w:r>
          </w:p>
          <w:p w:rsidR="009B028C" w:rsidRPr="009B6411" w:rsidRDefault="00D042FB" w:rsidP="009B6411">
            <w:pPr>
              <w:pStyle w:val="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>р</w:t>
            </w:r>
            <w:r w:rsidRPr="009B6411">
              <w:rPr>
                <w:rFonts w:eastAsia="Batang" w:cs="Times New Roman"/>
                <w:spacing w:val="2"/>
                <w:lang w:eastAsia="ko-KR"/>
              </w:rPr>
              <w:t>е</w:t>
            </w:r>
            <w:r w:rsidRPr="009B6411">
              <w:rPr>
                <w:rFonts w:eastAsia="Batang" w:cs="Times New Roman"/>
                <w:lang w:eastAsia="ko-KR"/>
              </w:rPr>
              <w:t>зу</w:t>
            </w:r>
            <w:r w:rsidRPr="009B6411">
              <w:rPr>
                <w:rFonts w:eastAsia="Batang" w:cs="Times New Roman"/>
                <w:spacing w:val="2"/>
                <w:lang w:eastAsia="ko-KR"/>
              </w:rPr>
              <w:t>л</w:t>
            </w:r>
            <w:r w:rsidRPr="009B6411">
              <w:rPr>
                <w:rFonts w:eastAsia="Batang" w:cs="Times New Roman"/>
                <w:spacing w:val="-6"/>
                <w:lang w:eastAsia="ko-KR"/>
              </w:rPr>
              <w:t>ь</w:t>
            </w:r>
            <w:r w:rsidRPr="009B6411">
              <w:rPr>
                <w:rFonts w:eastAsia="Batang" w:cs="Times New Roman"/>
                <w:spacing w:val="-3"/>
                <w:lang w:eastAsia="ko-KR"/>
              </w:rPr>
              <w:t>т</w:t>
            </w:r>
            <w:r w:rsidRPr="009B6411">
              <w:rPr>
                <w:rFonts w:eastAsia="Batang" w:cs="Times New Roman"/>
                <w:lang w:eastAsia="ko-KR"/>
              </w:rPr>
              <w:t>а</w:t>
            </w:r>
            <w:r w:rsidRPr="009B6411">
              <w:rPr>
                <w:rFonts w:eastAsia="Batang" w:cs="Times New Roman"/>
                <w:spacing w:val="-3"/>
                <w:lang w:eastAsia="ko-KR"/>
              </w:rPr>
              <w:t>т</w:t>
            </w:r>
            <w:r w:rsidRPr="009B6411">
              <w:rPr>
                <w:rFonts w:eastAsia="Batang" w:cs="Times New Roman"/>
                <w:lang w:eastAsia="ko-KR"/>
              </w:rPr>
              <w:t>ы</w:t>
            </w:r>
            <w:r w:rsidRPr="009B6411">
              <w:rPr>
                <w:rFonts w:eastAsia="Batang" w:cs="Times New Roman"/>
                <w:spacing w:val="5"/>
                <w:lang w:eastAsia="ko-KR"/>
              </w:rPr>
              <w:t xml:space="preserve"> </w:t>
            </w:r>
            <w:r w:rsidRPr="009B6411">
              <w:rPr>
                <w:rFonts w:eastAsia="Batang" w:cs="Times New Roman"/>
                <w:spacing w:val="-5"/>
                <w:lang w:eastAsia="ko-KR"/>
              </w:rPr>
              <w:t>об</w:t>
            </w:r>
            <w:r w:rsidRPr="009B6411">
              <w:rPr>
                <w:rFonts w:eastAsia="Batang" w:cs="Times New Roman"/>
                <w:lang w:eastAsia="ko-KR"/>
              </w:rPr>
              <w:t>у</w:t>
            </w:r>
            <w:r w:rsidRPr="009B6411">
              <w:rPr>
                <w:rFonts w:eastAsia="Batang" w:cs="Times New Roman"/>
                <w:spacing w:val="1"/>
                <w:lang w:eastAsia="ko-KR"/>
              </w:rPr>
              <w:t>ч</w:t>
            </w:r>
            <w:r w:rsidRPr="009B6411">
              <w:rPr>
                <w:rFonts w:eastAsia="Batang" w:cs="Times New Roman"/>
                <w:spacing w:val="2"/>
                <w:w w:val="101"/>
                <w:lang w:eastAsia="ko-KR"/>
              </w:rPr>
              <w:t>е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ни</w:t>
            </w:r>
            <w:r w:rsidRPr="009B6411">
              <w:rPr>
                <w:rFonts w:eastAsia="Batang" w:cs="Times New Roman"/>
                <w:lang w:eastAsia="ko-KR"/>
              </w:rPr>
              <w:t>я</w:t>
            </w:r>
          </w:p>
        </w:tc>
        <w:tc>
          <w:tcPr>
            <w:tcW w:w="77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1"/>
                <w:lang w:eastAsia="ko-KR"/>
              </w:rPr>
              <w:t>П</w:t>
            </w:r>
            <w:r w:rsidRPr="009B6411">
              <w:rPr>
                <w:rFonts w:eastAsia="Batang" w:cs="Times New Roman"/>
                <w:spacing w:val="-5"/>
                <w:lang w:eastAsia="ko-KR"/>
              </w:rPr>
              <w:t>о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к</w:t>
            </w:r>
            <w:r w:rsidRPr="009B6411">
              <w:rPr>
                <w:rFonts w:eastAsia="Batang" w:cs="Times New Roman"/>
                <w:lang w:eastAsia="ko-KR"/>
              </w:rPr>
              <w:t>аза</w:t>
            </w:r>
            <w:r w:rsidRPr="009B6411">
              <w:rPr>
                <w:rFonts w:eastAsia="Batang" w:cs="Times New Roman"/>
                <w:spacing w:val="-3"/>
                <w:lang w:eastAsia="ko-KR"/>
              </w:rPr>
              <w:t>т</w:t>
            </w:r>
            <w:r w:rsidRPr="009B6411">
              <w:rPr>
                <w:rFonts w:eastAsia="Batang" w:cs="Times New Roman"/>
                <w:spacing w:val="2"/>
                <w:lang w:eastAsia="ko-KR"/>
              </w:rPr>
              <w:t>ел</w:t>
            </w:r>
            <w:r w:rsidRPr="009B6411">
              <w:rPr>
                <w:rFonts w:eastAsia="Batang" w:cs="Times New Roman"/>
                <w:lang w:eastAsia="ko-KR"/>
              </w:rPr>
              <w:t>и</w:t>
            </w:r>
            <w:r w:rsidRPr="009B6411">
              <w:rPr>
                <w:rFonts w:eastAsia="Batang" w:cs="Times New Roman"/>
                <w:spacing w:val="-2"/>
                <w:lang w:eastAsia="ko-KR"/>
              </w:rPr>
              <w:t xml:space="preserve"> </w:t>
            </w:r>
            <w:r w:rsidRPr="009B6411">
              <w:rPr>
                <w:rFonts w:eastAsia="Batang" w:cs="Times New Roman"/>
                <w:spacing w:val="-5"/>
                <w:lang w:eastAsia="ko-KR"/>
              </w:rPr>
              <w:t>о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ц</w:t>
            </w:r>
            <w:r w:rsidRPr="009B6411">
              <w:rPr>
                <w:rFonts w:eastAsia="Batang" w:cs="Times New Roman"/>
                <w:spacing w:val="2"/>
                <w:w w:val="101"/>
                <w:lang w:eastAsia="ko-KR"/>
              </w:rPr>
              <w:t>е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ни</w:t>
            </w:r>
            <w:r w:rsidRPr="009B6411">
              <w:rPr>
                <w:rFonts w:eastAsia="Batang" w:cs="Times New Roman"/>
                <w:spacing w:val="1"/>
                <w:lang w:eastAsia="ko-KR"/>
              </w:rPr>
              <w:t>в</w:t>
            </w:r>
            <w:r w:rsidRPr="009B6411">
              <w:rPr>
                <w:rFonts w:eastAsia="Batang" w:cs="Times New Roman"/>
                <w:lang w:eastAsia="ko-KR"/>
              </w:rPr>
              <w:t>а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ни</w:t>
            </w:r>
            <w:r w:rsidRPr="009B6411">
              <w:rPr>
                <w:rFonts w:eastAsia="Batang" w:cs="Times New Roman"/>
                <w:lang w:eastAsia="ko-KR"/>
              </w:rPr>
              <w:t>я, балл</w:t>
            </w:r>
          </w:p>
        </w:tc>
      </w:tr>
      <w:tr w:rsidR="009B028C" w:rsidRPr="009B6411"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9B028C" w:rsidP="009B6411">
            <w:pPr>
              <w:pStyle w:val="10"/>
              <w:jc w:val="both"/>
              <w:rPr>
                <w:rFonts w:eastAsia="Batang" w:cs="Times New Roman"/>
                <w:lang w:eastAsia="ko-KR"/>
              </w:rPr>
            </w:pP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right="72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right="72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right="72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right="72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5</w:t>
            </w:r>
          </w:p>
        </w:tc>
      </w:tr>
      <w:tr w:rsidR="009B028C" w:rsidRPr="009B641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spacing w:val="4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з</w:t>
            </w:r>
            <w:r w:rsidRPr="009B6411">
              <w:rPr>
                <w:rFonts w:eastAsia="Batang" w:cs="Times New Roman"/>
                <w:spacing w:val="-1"/>
                <w:lang w:eastAsia="ko-KR"/>
              </w:rPr>
              <w:t>н</w:t>
            </w:r>
            <w:r w:rsidRPr="009B6411">
              <w:rPr>
                <w:rFonts w:eastAsia="Batang" w:cs="Times New Roman"/>
                <w:lang w:eastAsia="ko-KR"/>
              </w:rPr>
              <w:t>а</w:t>
            </w:r>
            <w:r w:rsidRPr="009B6411">
              <w:rPr>
                <w:rFonts w:eastAsia="Batang" w:cs="Times New Roman"/>
                <w:spacing w:val="-3"/>
                <w:lang w:eastAsia="ko-KR"/>
              </w:rPr>
              <w:t>т</w:t>
            </w:r>
            <w:r w:rsidRPr="009B6411">
              <w:rPr>
                <w:rFonts w:eastAsia="Batang" w:cs="Times New Roman"/>
                <w:spacing w:val="-6"/>
                <w:lang w:eastAsia="ko-KR"/>
              </w:rPr>
              <w:t>ь</w:t>
            </w:r>
            <w:r w:rsidRPr="009B6411">
              <w:rPr>
                <w:rFonts w:eastAsia="Batang" w:cs="Times New Roman"/>
                <w:lang w:eastAsia="ko-KR"/>
              </w:rPr>
              <w:t>:</w:t>
            </w:r>
            <w:r w:rsidRPr="009B6411">
              <w:rPr>
                <w:rFonts w:eastAsia="Batang" w:cs="Times New Roman"/>
                <w:spacing w:val="4"/>
                <w:lang w:eastAsia="ko-KR"/>
              </w:rPr>
              <w:t xml:space="preserve"> 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основные нормы финансового права, иметь представление о финансовой системе России и основных финансово-правовых отношениях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ind w:right="-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 xml:space="preserve">Не знает </w:t>
            </w:r>
            <w:r w:rsidRPr="009B6411">
              <w:rPr>
                <w:rFonts w:eastAsia="Batang" w:cs="Times New Roman"/>
                <w:lang w:eastAsia="ko-KR"/>
              </w:rPr>
              <w:t>материал по тематике раздела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ind w:right="-10"/>
              <w:jc w:val="center"/>
              <w:rPr>
                <w:rFonts w:eastAsia="Batang" w:cs="Times New Roman"/>
                <w:color w:val="000000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 xml:space="preserve">Знает </w:t>
            </w:r>
            <w:r w:rsidRPr="009B6411">
              <w:rPr>
                <w:rFonts w:eastAsia="Batang" w:cs="Times New Roman"/>
                <w:lang w:eastAsia="ko-KR"/>
              </w:rPr>
              <w:t xml:space="preserve">материал по тематике раздела, </w:t>
            </w:r>
            <w:r w:rsidRPr="009B6411">
              <w:rPr>
                <w:rFonts w:eastAsia="Batang" w:cs="Times New Roman"/>
                <w:color w:val="00000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ind w:right="-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 xml:space="preserve">Знает </w:t>
            </w:r>
            <w:r w:rsidRPr="009B6411">
              <w:rPr>
                <w:rFonts w:eastAsia="Batang" w:cs="Times New Roman"/>
                <w:lang w:eastAsia="ko-KR"/>
              </w:rPr>
              <w:t>материал по тематике раздела</w:t>
            </w:r>
            <w:r w:rsidRPr="009B6411">
              <w:rPr>
                <w:rFonts w:eastAsia="Batang" w:cs="Times New Roman"/>
                <w:color w:val="000000"/>
                <w:lang w:eastAsia="ko-KR"/>
              </w:rPr>
              <w:t xml:space="preserve">, но допускает </w:t>
            </w:r>
            <w:r w:rsidRPr="009B6411">
              <w:rPr>
                <w:rFonts w:eastAsia="Batang" w:cs="Times New Roman"/>
                <w:lang w:eastAsia="ko-KR"/>
              </w:rPr>
              <w:t>незначительные ошибки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ind w:right="-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 xml:space="preserve">Знает </w:t>
            </w:r>
            <w:r w:rsidRPr="009B6411">
              <w:rPr>
                <w:rFonts w:eastAsia="Batang" w:cs="Times New Roman"/>
                <w:lang w:eastAsia="ko-KR"/>
              </w:rPr>
              <w:t>материал по тематике раздела</w:t>
            </w:r>
          </w:p>
        </w:tc>
      </w:tr>
      <w:tr w:rsidR="009B028C" w:rsidRPr="009B641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уметь: 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color w:val="000000"/>
                <w:lang w:eastAsia="ko-KR"/>
              </w:rPr>
            </w:pPr>
            <w:r w:rsidRPr="009B6411">
              <w:rPr>
                <w:rFonts w:eastAsia="Batang" w:cs="Times New Roman"/>
                <w:color w:val="000000"/>
                <w:lang w:eastAsia="ko-KR"/>
              </w:rPr>
              <w:t>ориентироваться в современном законодательстве, регулирующем правоотношения в сфере экономики и финансов; толковать нормативные акты и применять полученные знания в практической деятельности; юридически правильно квалифицировать факты и обстоятельства; принимать правовые решения в точном соответствии с законом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>Не умеет</w:t>
            </w:r>
            <w:r w:rsidRPr="009B6411">
              <w:rPr>
                <w:rFonts w:eastAsia="Batang" w:cs="Times New Roman"/>
                <w:lang w:eastAsia="ko-KR"/>
              </w:rPr>
              <w:t xml:space="preserve"> ориентироваться в современном законодательстве, регулирующем правоотношения в сфере экономики и финансов; не умеет толковать нормативные акты и применять полученные знания в практической деятельности; не умеет юридически правильно квалифицировать факты и обстоятельства; не умеет принимать правовые решения в точном соответствии с законом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spacing w:val="-2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>Умеет ориентироваться в современном законодательстве, регулирующем правоотношения в сфере экономики и финансов; толковать нормативные акты и применять полученные знания в практической деятельности; юридически правильно квалифицировать факты и обстоятельства; принимать правовые решения в точном соответствии с законом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spacing w:val="-2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>Умеет ориентироваться в современном законодательстве, регулирующем правоотношения в сфере экономики и финансов; толковать нормативные акты и применять полученные знания в практической деятельности; юридически правильно квалифицировать факты и обстоятельства; принимать правовые решения в точном соответствии с законом</w:t>
            </w:r>
          </w:p>
          <w:p w:rsidR="009B028C" w:rsidRPr="009B6411" w:rsidRDefault="00D042FB" w:rsidP="009B6411">
            <w:pPr>
              <w:pStyle w:val="10"/>
              <w:ind w:right="-1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, но </w:t>
            </w:r>
            <w:r w:rsidRPr="009B6411">
              <w:rPr>
                <w:rFonts w:eastAsia="Batang" w:cs="Times New Roman"/>
                <w:color w:val="000000"/>
                <w:lang w:eastAsia="ko-KR"/>
              </w:rPr>
              <w:t xml:space="preserve">допускает </w:t>
            </w:r>
            <w:r w:rsidRPr="009B6411">
              <w:rPr>
                <w:rFonts w:eastAsia="Batang" w:cs="Times New Roman"/>
                <w:lang w:eastAsia="ko-KR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spacing w:val="-2"/>
                <w:lang w:eastAsia="ko-KR"/>
              </w:rPr>
            </w:pPr>
            <w:r w:rsidRPr="009B6411">
              <w:rPr>
                <w:rFonts w:eastAsia="Batang" w:cs="Times New Roman"/>
                <w:spacing w:val="-2"/>
                <w:lang w:eastAsia="ko-KR"/>
              </w:rPr>
              <w:t>Умеет ориентироваться в современном законодательстве, регулирующем правоотношения в сфере экономики и финансов; толковать нормативные акты и применять полученные знания в практической деятельности; юридически правильно квалифицировать факты и обстоятельства; принимать правовые решения в точном соответствии с законом</w:t>
            </w:r>
          </w:p>
          <w:p w:rsidR="009B028C" w:rsidRPr="009B6411" w:rsidRDefault="009B028C" w:rsidP="009B6411">
            <w:pPr>
              <w:pStyle w:val="10"/>
              <w:ind w:right="-10"/>
              <w:jc w:val="center"/>
              <w:rPr>
                <w:rFonts w:eastAsia="Batang" w:cs="Times New Roman"/>
                <w:spacing w:val="-2"/>
                <w:lang w:eastAsia="ko-KR"/>
              </w:rPr>
            </w:pPr>
          </w:p>
        </w:tc>
      </w:tr>
      <w:tr w:rsidR="009B028C" w:rsidRPr="009B641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lastRenderedPageBreak/>
              <w:t xml:space="preserve">владеть:  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навыками в работе с нормами финансового права при решении конкретных задач;  основными методами, способами и средствами получения и обработки правовой информации, в том числе посредством использования компьютеризированных баз правовых данных и глобальных компьютерных сетей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left="-57" w:right="-57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9B6411">
              <w:rPr>
                <w:rFonts w:eastAsia="Batang" w:cs="Times New Roman"/>
                <w:lang w:eastAsia="ko-KR"/>
              </w:rPr>
              <w:t>Обладает низким уровнем владения</w:t>
            </w:r>
            <w:r w:rsidRPr="009B6411">
              <w:rPr>
                <w:rFonts w:cs="Times New Roman"/>
              </w:rPr>
              <w:t xml:space="preserve"> навыками в работе с нормами финансового права при решении конкретных задач;  основными методами, способами и средствами получения и обработки правовой информации, в том числе посредством использования компьютеризированных баз правовых данных и глобальных компьютерных сетей</w:t>
            </w:r>
          </w:p>
          <w:p w:rsidR="009B028C" w:rsidRPr="009B6411" w:rsidRDefault="009B028C" w:rsidP="009B6411">
            <w:pPr>
              <w:pStyle w:val="10"/>
              <w:tabs>
                <w:tab w:val="left" w:pos="-2127"/>
              </w:tabs>
              <w:ind w:right="-20"/>
              <w:rPr>
                <w:rFonts w:eastAsia="Batang" w:cs="Times New Roman"/>
                <w:lang w:eastAsia="ko-KR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Владеет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навыками работы с нормами финансового права при решении конкретных задач;  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низкий уровень владения  основными методами, способами и средствами получения и обработки правовой информации, в том числе посредством использования компьютеризированных баз правовых данных и глобальных компьютерных сетей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Владеет</w:t>
            </w:r>
            <w:r w:rsidRPr="009B6411">
              <w:rPr>
                <w:rFonts w:cs="Times New Roman"/>
              </w:rPr>
              <w:t xml:space="preserve"> </w:t>
            </w:r>
            <w:r w:rsidRPr="009B6411">
              <w:rPr>
                <w:rFonts w:eastAsia="Batang" w:cs="Times New Roman"/>
                <w:lang w:eastAsia="ko-KR"/>
              </w:rPr>
              <w:t>навыками в работе с нормами финансового права при решении конкретных задач;  основными методами, способами и средствами получения и обработки правовой информации, в том числе посредством использования компьютеризированных баз правовых данных и глобальных компьютерных сетей</w:t>
            </w:r>
          </w:p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028C" w:rsidRPr="009B6411" w:rsidRDefault="00D042FB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  <w:r w:rsidRPr="009B6411">
              <w:rPr>
                <w:rFonts w:eastAsia="Batang" w:cs="Times New Roman"/>
                <w:lang w:eastAsia="ko-KR"/>
              </w:rPr>
              <w:t>Владеет</w:t>
            </w:r>
            <w:r w:rsidRPr="009B6411">
              <w:rPr>
                <w:rFonts w:cs="Times New Roman"/>
              </w:rPr>
              <w:t xml:space="preserve"> </w:t>
            </w:r>
            <w:r w:rsidRPr="009B6411">
              <w:rPr>
                <w:rFonts w:eastAsia="Batang" w:cs="Times New Roman"/>
                <w:lang w:eastAsia="ko-KR"/>
              </w:rPr>
              <w:t>навыками в работе с нормами финансового права при решении конкретных задач;  основными методами, способами и средствами получения и обработки правовой информации, в том числе посредством использования компьютеризированных баз правовых данных и глобальных компьютерных сетей</w:t>
            </w:r>
          </w:p>
          <w:p w:rsidR="009B028C" w:rsidRPr="009B6411" w:rsidRDefault="009B028C" w:rsidP="009B6411">
            <w:pPr>
              <w:pStyle w:val="10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lang w:eastAsia="ko-KR"/>
              </w:rPr>
            </w:pPr>
          </w:p>
        </w:tc>
      </w:tr>
    </w:tbl>
    <w:p w:rsidR="009B028C" w:rsidRPr="009B6411" w:rsidRDefault="009B028C" w:rsidP="009B6411">
      <w:pPr>
        <w:pStyle w:val="10"/>
        <w:tabs>
          <w:tab w:val="left" w:pos="-2268"/>
        </w:tabs>
        <w:ind w:right="72"/>
        <w:jc w:val="center"/>
        <w:rPr>
          <w:rFonts w:eastAsia="Batang" w:cs="Times New Roman"/>
          <w:lang w:eastAsia="ko-KR"/>
        </w:rPr>
      </w:pPr>
    </w:p>
    <w:p w:rsidR="009B028C" w:rsidRPr="009B6411" w:rsidRDefault="00D042FB" w:rsidP="009B6411">
      <w:pPr>
        <w:pStyle w:val="10"/>
        <w:ind w:firstLine="709"/>
        <w:jc w:val="both"/>
        <w:rPr>
          <w:rFonts w:cs="Times New Roman"/>
        </w:rPr>
      </w:pPr>
      <w:r w:rsidRPr="009B6411">
        <w:rPr>
          <w:rFonts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14"/>
        <w:gridCol w:w="3440"/>
      </w:tblGrid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Уровень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высокий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выше среднего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средний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ind w:firstLine="709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низкий</w:t>
            </w:r>
          </w:p>
        </w:tc>
      </w:tr>
    </w:tbl>
    <w:p w:rsidR="009B028C" w:rsidRPr="009B6411" w:rsidRDefault="009B028C" w:rsidP="009B6411">
      <w:pPr>
        <w:pStyle w:val="10"/>
        <w:ind w:firstLine="709"/>
        <w:rPr>
          <w:rFonts w:cs="Times New Roman"/>
        </w:rPr>
      </w:pPr>
    </w:p>
    <w:p w:rsidR="009B028C" w:rsidRPr="009B6411" w:rsidRDefault="00D042FB" w:rsidP="009B6411">
      <w:pPr>
        <w:pStyle w:val="10"/>
        <w:ind w:firstLine="709"/>
        <w:jc w:val="both"/>
        <w:rPr>
          <w:rFonts w:cs="Times New Roman"/>
        </w:rPr>
      </w:pPr>
      <w:r w:rsidRPr="009B6411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14"/>
        <w:gridCol w:w="3439"/>
        <w:gridCol w:w="2944"/>
      </w:tblGrid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Сумма баллов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Уровень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Оценка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14-15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высокий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Зачтено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11-13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выше среднего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Зачтено</w:t>
            </w:r>
          </w:p>
        </w:tc>
      </w:tr>
      <w:tr w:rsidR="009B028C" w:rsidRPr="009B6411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8-10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средний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 xml:space="preserve">Зачтено </w:t>
            </w:r>
          </w:p>
        </w:tc>
      </w:tr>
      <w:tr w:rsidR="009B028C" w:rsidRPr="009B6411">
        <w:trPr>
          <w:trHeight w:val="692"/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менее 8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>низкий</w:t>
            </w:r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B028C" w:rsidRPr="009B6411" w:rsidRDefault="00D042FB" w:rsidP="009B6411">
            <w:pPr>
              <w:pStyle w:val="10"/>
              <w:jc w:val="both"/>
              <w:rPr>
                <w:rFonts w:cs="Times New Roman"/>
              </w:rPr>
            </w:pPr>
            <w:r w:rsidRPr="009B6411">
              <w:rPr>
                <w:rFonts w:cs="Times New Roman"/>
              </w:rPr>
              <w:t xml:space="preserve">Не зачтено </w:t>
            </w:r>
          </w:p>
        </w:tc>
      </w:tr>
    </w:tbl>
    <w:p w:rsidR="009B028C" w:rsidRPr="009B6411" w:rsidRDefault="009B028C" w:rsidP="009B6411">
      <w:pPr>
        <w:pStyle w:val="10"/>
        <w:ind w:firstLine="709"/>
        <w:jc w:val="both"/>
        <w:rPr>
          <w:rFonts w:cs="Times New Roman"/>
        </w:rPr>
      </w:pPr>
    </w:p>
    <w:p w:rsidR="009B028C" w:rsidRPr="009B6411" w:rsidRDefault="00185D55" w:rsidP="009B6411">
      <w:pPr>
        <w:pStyle w:val="10"/>
        <w:ind w:firstLine="709"/>
        <w:jc w:val="both"/>
        <w:rPr>
          <w:rFonts w:cs="Times New Roman"/>
        </w:rPr>
      </w:pPr>
      <w:r>
        <w:rPr>
          <w:rFonts w:cs="Times New Roman"/>
          <w:lang w:val="ru-RU"/>
        </w:rPr>
        <w:t>Оценочные и методические материалы составлены</w:t>
      </w:r>
      <w:bookmarkStart w:id="0" w:name="_GoBack"/>
      <w:bookmarkEnd w:id="0"/>
      <w:r w:rsidR="00D042FB" w:rsidRPr="009B6411">
        <w:rPr>
          <w:rFonts w:cs="Times New Roman"/>
        </w:rPr>
        <w:t xml:space="preserve">: </w:t>
      </w:r>
    </w:p>
    <w:p w:rsidR="009B028C" w:rsidRPr="009B6411" w:rsidRDefault="00D042FB" w:rsidP="009B6411">
      <w:pPr>
        <w:pStyle w:val="10"/>
        <w:shd w:val="clear" w:color="auto" w:fill="FFFFFF"/>
        <w:ind w:firstLine="709"/>
        <w:jc w:val="both"/>
        <w:rPr>
          <w:rFonts w:cs="Times New Roman"/>
        </w:rPr>
      </w:pPr>
      <w:r w:rsidRPr="009B6411">
        <w:rPr>
          <w:rFonts w:cs="Times New Roman"/>
        </w:rPr>
        <w:t xml:space="preserve">Матвеевой Еленой Сергеевной, к. ист. </w:t>
      </w:r>
      <w:proofErr w:type="gramStart"/>
      <w:r w:rsidRPr="009B6411">
        <w:rPr>
          <w:rFonts w:cs="Times New Roman"/>
        </w:rPr>
        <w:t>наук</w:t>
      </w:r>
      <w:proofErr w:type="gramEnd"/>
      <w:r w:rsidRPr="009B6411">
        <w:rPr>
          <w:rFonts w:cs="Times New Roman"/>
        </w:rPr>
        <w:t>, доцентом кафедры гражданского права</w:t>
      </w:r>
    </w:p>
    <w:p w:rsidR="009B028C" w:rsidRPr="009B6411" w:rsidRDefault="00945F9A" w:rsidP="009B6411">
      <w:pPr>
        <w:pStyle w:val="10"/>
        <w:rPr>
          <w:rFonts w:cs="Times New Roman"/>
        </w:rPr>
      </w:pPr>
      <w:r>
        <w:rPr>
          <w:rFonts w:cs="Times New Roman"/>
        </w:rPr>
        <w:pict>
          <v:rect id="_x0000_s1026" style="position:absolute;margin-left:462.75pt;margin-top:.05pt;width:5.05pt;height:11.5pt;z-index:251657728;mso-wrap-distance-left:-.05pt;mso-wrap-distance-right:-.05pt">
            <v:fill opacity="0"/>
            <v:textbox inset="0,0,0,0">
              <w:txbxContent>
                <w:p w:rsidR="009B028C" w:rsidRDefault="0014720E">
                  <w:pPr>
                    <w:pStyle w:val="aff3"/>
                    <w:pBdr>
                      <w:top w:val="nil"/>
                      <w:left w:val="nil"/>
                      <w:bottom w:val="nil"/>
                      <w:right w:val="nil"/>
                    </w:pBdr>
                    <w:rPr>
                      <w:rStyle w:val="ab"/>
                    </w:rPr>
                  </w:pPr>
                  <w:r>
                    <w:rPr>
                      <w:rStyle w:val="ab"/>
                    </w:rPr>
                    <w:fldChar w:fldCharType="begin"/>
                  </w:r>
                  <w:r w:rsidR="00D042FB">
                    <w:instrText>PAGE</w:instrText>
                  </w:r>
                  <w:r>
                    <w:fldChar w:fldCharType="separate"/>
                  </w:r>
                  <w:r w:rsidR="00D042FB">
                    <w:t>9</w:t>
                  </w:r>
                  <w:r>
                    <w:fldChar w:fldCharType="end"/>
                  </w:r>
                </w:p>
              </w:txbxContent>
            </v:textbox>
            <w10:wrap type="square" side="largest"/>
          </v:rect>
        </w:pict>
      </w:r>
    </w:p>
    <w:sectPr w:rsidR="009B028C" w:rsidRPr="009B6411" w:rsidSect="009B028C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9A" w:rsidRDefault="00945F9A" w:rsidP="009B028C">
      <w:pPr>
        <w:spacing w:line="240" w:lineRule="auto"/>
      </w:pPr>
      <w:r>
        <w:separator/>
      </w:r>
    </w:p>
  </w:endnote>
  <w:endnote w:type="continuationSeparator" w:id="0">
    <w:p w:rsidR="00945F9A" w:rsidRDefault="00945F9A" w:rsidP="009B0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28C" w:rsidRDefault="009B028C">
    <w:pPr>
      <w:pStyle w:val="af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9A" w:rsidRDefault="00945F9A">
      <w:r>
        <w:separator/>
      </w:r>
    </w:p>
  </w:footnote>
  <w:footnote w:type="continuationSeparator" w:id="0">
    <w:p w:rsidR="00945F9A" w:rsidRDefault="00945F9A">
      <w:r>
        <w:continuationSeparator/>
      </w:r>
    </w:p>
  </w:footnote>
  <w:footnote w:id="1">
    <w:p w:rsidR="009B028C" w:rsidRDefault="00D042FB">
      <w:pPr>
        <w:pStyle w:val="10"/>
      </w:pPr>
      <w:r>
        <w:footnoteRef/>
      </w:r>
    </w:p>
    <w:p w:rsidR="009B028C" w:rsidRDefault="009B028C">
      <w:pPr>
        <w:pStyle w:val="aff8"/>
      </w:pPr>
    </w:p>
  </w:footnote>
  <w:footnote w:id="2">
    <w:p w:rsidR="009B028C" w:rsidRDefault="00D042FB">
      <w:pPr>
        <w:pStyle w:val="10"/>
      </w:pPr>
      <w:r>
        <w:footnoteRef/>
      </w:r>
    </w:p>
    <w:p w:rsidR="009B028C" w:rsidRDefault="009B028C">
      <w:pPr>
        <w:pStyle w:val="aff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CFF"/>
    <w:multiLevelType w:val="multilevel"/>
    <w:tmpl w:val="7458F3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0E2026"/>
    <w:multiLevelType w:val="multilevel"/>
    <w:tmpl w:val="247E61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AB23E3"/>
    <w:multiLevelType w:val="multilevel"/>
    <w:tmpl w:val="797C20AC"/>
    <w:lvl w:ilvl="0">
      <w:start w:val="1"/>
      <w:numFmt w:val="decimal"/>
      <w:lvlText w:val="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957C6"/>
    <w:multiLevelType w:val="multilevel"/>
    <w:tmpl w:val="0A9ED47A"/>
    <w:lvl w:ilvl="0">
      <w:start w:val="1"/>
      <w:numFmt w:val="decimal"/>
      <w:lvlText w:val="%1."/>
      <w:lvlJc w:val="left"/>
      <w:pPr>
        <w:ind w:left="992" w:hanging="425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28C"/>
    <w:rsid w:val="0014720E"/>
    <w:rsid w:val="00185D55"/>
    <w:rsid w:val="00192D52"/>
    <w:rsid w:val="00413384"/>
    <w:rsid w:val="00685CA1"/>
    <w:rsid w:val="006A3DA4"/>
    <w:rsid w:val="007754A5"/>
    <w:rsid w:val="008E3890"/>
    <w:rsid w:val="00945F9A"/>
    <w:rsid w:val="009B028C"/>
    <w:rsid w:val="009B6411"/>
    <w:rsid w:val="00D042FB"/>
    <w:rsid w:val="00E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2295692-4E26-4648-A661-04FEFD5C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52"/>
  </w:style>
  <w:style w:type="paragraph" w:styleId="1">
    <w:name w:val="heading 1"/>
    <w:basedOn w:val="10"/>
    <w:link w:val="11"/>
    <w:qFormat/>
    <w:rsid w:val="0015770F"/>
    <w:pPr>
      <w:spacing w:before="240" w:after="240"/>
      <w:outlineLvl w:val="0"/>
    </w:pPr>
    <w:rPr>
      <w:rFonts w:ascii="Arial" w:eastAsia="Batang" w:hAnsi="Arial" w:cs="Times New Roman"/>
      <w:b/>
      <w:sz w:val="28"/>
      <w:szCs w:val="20"/>
      <w:lang w:eastAsia="ko-KR"/>
    </w:rPr>
  </w:style>
  <w:style w:type="paragraph" w:styleId="2">
    <w:name w:val="heading 2"/>
    <w:basedOn w:val="10"/>
    <w:qFormat/>
    <w:rsid w:val="0015770F"/>
    <w:pPr>
      <w:keepNext/>
      <w:outlineLvl w:val="1"/>
    </w:pPr>
    <w:rPr>
      <w:rFonts w:eastAsia="Times New Roman" w:cs="Arial"/>
      <w:b/>
      <w:bCs/>
      <w:iCs/>
      <w:lang w:eastAsia="ru-RU"/>
    </w:rPr>
  </w:style>
  <w:style w:type="paragraph" w:styleId="4">
    <w:name w:val="heading 4"/>
    <w:basedOn w:val="10"/>
    <w:link w:val="40"/>
    <w:qFormat/>
    <w:rsid w:val="0015770F"/>
    <w:pPr>
      <w:keepNext/>
      <w:spacing w:before="240" w:after="60"/>
      <w:outlineLvl w:val="3"/>
    </w:pPr>
    <w:rPr>
      <w:rFonts w:eastAsia="Batang" w:cs="Times New Roman"/>
      <w:b/>
      <w:bCs/>
      <w:sz w:val="28"/>
      <w:szCs w:val="28"/>
      <w:lang w:eastAsia="ko-KR"/>
    </w:rPr>
  </w:style>
  <w:style w:type="paragraph" w:styleId="5">
    <w:name w:val="heading 5"/>
    <w:basedOn w:val="10"/>
    <w:link w:val="50"/>
    <w:qFormat/>
    <w:rsid w:val="0015770F"/>
    <w:pPr>
      <w:tabs>
        <w:tab w:val="left" w:pos="2289"/>
      </w:tabs>
      <w:spacing w:before="240" w:after="60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10"/>
    <w:link w:val="60"/>
    <w:qFormat/>
    <w:rsid w:val="0015770F"/>
    <w:pPr>
      <w:spacing w:before="240" w:after="60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10"/>
    <w:link w:val="70"/>
    <w:qFormat/>
    <w:rsid w:val="0015770F"/>
    <w:pPr>
      <w:keepNext/>
      <w:tabs>
        <w:tab w:val="left" w:pos="2577"/>
      </w:tabs>
      <w:spacing w:before="6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10"/>
    <w:link w:val="80"/>
    <w:qFormat/>
    <w:rsid w:val="0015770F"/>
    <w:pPr>
      <w:tabs>
        <w:tab w:val="left" w:pos="2721"/>
      </w:tabs>
      <w:spacing w:before="240" w:after="60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10"/>
    <w:link w:val="90"/>
    <w:qFormat/>
    <w:rsid w:val="0015770F"/>
    <w:pPr>
      <w:tabs>
        <w:tab w:val="left" w:pos="2865"/>
      </w:tabs>
      <w:spacing w:before="240" w:after="60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5770F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11">
    <w:name w:val="Заголовок 1 Знак"/>
    <w:basedOn w:val="a0"/>
    <w:link w:val="1"/>
    <w:rsid w:val="0015770F"/>
    <w:rPr>
      <w:rFonts w:ascii="Arial" w:eastAsia="Batang" w:hAnsi="Arial" w:cs="Times New Roman"/>
      <w:b/>
      <w:sz w:val="28"/>
      <w:szCs w:val="20"/>
      <w:lang w:eastAsia="ko-KR"/>
    </w:rPr>
  </w:style>
  <w:style w:type="character" w:customStyle="1" w:styleId="20">
    <w:name w:val="Заголовок 2 Знак"/>
    <w:basedOn w:val="a0"/>
    <w:rsid w:val="0015770F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770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15770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77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5770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770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770F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3">
    <w:name w:val="Текст Знак"/>
    <w:basedOn w:val="a0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uiPriority w:val="34"/>
    <w:rsid w:val="0015770F"/>
    <w:rPr>
      <w:rFonts w:ascii="Calibri" w:eastAsia="Calibri" w:hAnsi="Calibri" w:cs="Times New Roman"/>
    </w:rPr>
  </w:style>
  <w:style w:type="character" w:customStyle="1" w:styleId="17">
    <w:name w:val="Знак Знак17"/>
    <w:rsid w:val="0015770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Название Знак"/>
    <w:basedOn w:val="a0"/>
    <w:rsid w:val="0015770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rsid w:val="0015770F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rsid w:val="0015770F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rsid w:val="00157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15770F"/>
    <w:rPr>
      <w:color w:val="0000FF"/>
      <w:u w:val="single"/>
    </w:rPr>
  </w:style>
  <w:style w:type="character" w:customStyle="1" w:styleId="a8">
    <w:name w:val="Текст сноски Знак"/>
    <w:basedOn w:val="a0"/>
    <w:semiHidden/>
    <w:rsid w:val="0015770F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rsid w:val="0015770F"/>
    <w:rPr>
      <w:rFonts w:ascii="Tahoma" w:eastAsia="Times New Roman" w:hAnsi="Tahoma" w:cs="Tahoma"/>
      <w:sz w:val="16"/>
      <w:szCs w:val="16"/>
    </w:rPr>
  </w:style>
  <w:style w:type="character" w:customStyle="1" w:styleId="aa">
    <w:name w:val="Нижний колонтитул Знак"/>
    <w:basedOn w:val="a0"/>
    <w:rsid w:val="0015770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15770F"/>
  </w:style>
  <w:style w:type="character" w:customStyle="1" w:styleId="ac">
    <w:name w:val="Верхний колонтитул Знак"/>
    <w:basedOn w:val="a0"/>
    <w:rsid w:val="0015770F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rsid w:val="0015770F"/>
    <w:rPr>
      <w:rFonts w:ascii="Calibri" w:eastAsia="Calibri" w:hAnsi="Calibri" w:cs="Times New Roman"/>
      <w:lang w:val="en-US" w:bidi="en-US"/>
    </w:rPr>
  </w:style>
  <w:style w:type="character" w:styleId="ae">
    <w:name w:val="Strong"/>
    <w:qFormat/>
    <w:rsid w:val="0015770F"/>
    <w:rPr>
      <w:b/>
      <w:bCs/>
    </w:rPr>
  </w:style>
  <w:style w:type="character" w:customStyle="1" w:styleId="af">
    <w:name w:val="Заголовок ФОС Знак"/>
    <w:rsid w:val="0015770F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Style3">
    <w:name w:val="Style3 Знак"/>
    <w:link w:val="af0"/>
    <w:uiPriority w:val="99"/>
    <w:locked/>
    <w:rsid w:val="0015770F"/>
    <w:rPr>
      <w:sz w:val="24"/>
      <w:szCs w:val="24"/>
    </w:rPr>
  </w:style>
  <w:style w:type="character" w:styleId="af1">
    <w:name w:val="footnote reference"/>
    <w:rsid w:val="0015770F"/>
    <w:rPr>
      <w:vertAlign w:val="superscript"/>
    </w:rPr>
  </w:style>
  <w:style w:type="character" w:customStyle="1" w:styleId="3">
    <w:name w:val="Основной текст 3 Знак"/>
    <w:basedOn w:val="a0"/>
    <w:rsid w:val="0015770F"/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ListLabel1">
    <w:name w:val="ListLabel 1"/>
    <w:rsid w:val="009B028C"/>
    <w:rPr>
      <w:rFonts w:cs="Courier New"/>
    </w:rPr>
  </w:style>
  <w:style w:type="character" w:customStyle="1" w:styleId="ListLabel2">
    <w:name w:val="ListLabel 2"/>
    <w:rsid w:val="009B028C"/>
    <w:rPr>
      <w:rFonts w:cs="Times New Roman"/>
      <w:b w:val="0"/>
      <w:i w:val="0"/>
      <w:sz w:val="24"/>
    </w:rPr>
  </w:style>
  <w:style w:type="character" w:customStyle="1" w:styleId="af2">
    <w:name w:val="Символ сноски"/>
    <w:rsid w:val="009B028C"/>
  </w:style>
  <w:style w:type="character" w:customStyle="1" w:styleId="af3">
    <w:name w:val="Привязка сноски"/>
    <w:rsid w:val="009B028C"/>
    <w:rPr>
      <w:vertAlign w:val="superscript"/>
    </w:rPr>
  </w:style>
  <w:style w:type="character" w:customStyle="1" w:styleId="af4">
    <w:name w:val="Привязка концевой сноски"/>
    <w:rsid w:val="009B028C"/>
    <w:rPr>
      <w:vertAlign w:val="superscript"/>
    </w:rPr>
  </w:style>
  <w:style w:type="character" w:customStyle="1" w:styleId="af5">
    <w:name w:val="Символы концевой сноски"/>
    <w:rsid w:val="009B028C"/>
  </w:style>
  <w:style w:type="paragraph" w:customStyle="1" w:styleId="af6">
    <w:name w:val="Заголовок"/>
    <w:basedOn w:val="10"/>
    <w:next w:val="af7"/>
    <w:rsid w:val="009B028C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f7">
    <w:name w:val="Body Text"/>
    <w:basedOn w:val="10"/>
    <w:rsid w:val="0015770F"/>
    <w:pPr>
      <w:jc w:val="center"/>
    </w:pPr>
    <w:rPr>
      <w:rFonts w:eastAsia="Times New Roman" w:cs="Times New Roman"/>
      <w:szCs w:val="20"/>
    </w:rPr>
  </w:style>
  <w:style w:type="paragraph" w:styleId="af8">
    <w:name w:val="List"/>
    <w:basedOn w:val="af7"/>
    <w:rsid w:val="009B028C"/>
    <w:rPr>
      <w:rFonts w:cs="Lohit Hindi"/>
    </w:rPr>
  </w:style>
  <w:style w:type="paragraph" w:styleId="af9">
    <w:name w:val="Title"/>
    <w:basedOn w:val="10"/>
    <w:rsid w:val="009B028C"/>
    <w:pPr>
      <w:suppressLineNumbers/>
      <w:spacing w:before="120" w:after="120"/>
    </w:pPr>
    <w:rPr>
      <w:rFonts w:cs="Lohit Hindi"/>
      <w:i/>
      <w:iCs/>
    </w:rPr>
  </w:style>
  <w:style w:type="paragraph" w:styleId="afa">
    <w:name w:val="index heading"/>
    <w:basedOn w:val="10"/>
    <w:rsid w:val="009B028C"/>
    <w:pPr>
      <w:suppressLineNumbers/>
    </w:pPr>
    <w:rPr>
      <w:rFonts w:cs="Lohit Hindi"/>
    </w:rPr>
  </w:style>
  <w:style w:type="paragraph" w:customStyle="1" w:styleId="12">
    <w:name w:val="Обычный1"/>
    <w:rsid w:val="0015770F"/>
    <w:pPr>
      <w:suppressAutoHyphens/>
      <w:spacing w:before="10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b">
    <w:name w:val="Plain Text"/>
    <w:basedOn w:val="10"/>
    <w:rsid w:val="001577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15770F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10"/>
    <w:uiPriority w:val="34"/>
    <w:qFormat/>
    <w:rsid w:val="0015770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afd">
    <w:name w:val="Заглавие"/>
    <w:basedOn w:val="10"/>
    <w:qFormat/>
    <w:rsid w:val="0015770F"/>
    <w:pPr>
      <w:spacing w:before="120" w:after="120"/>
    </w:pPr>
    <w:rPr>
      <w:rFonts w:eastAsia="Times New Roman" w:cs="Times New Roman"/>
      <w:b/>
      <w:sz w:val="20"/>
      <w:szCs w:val="20"/>
    </w:rPr>
  </w:style>
  <w:style w:type="paragraph" w:styleId="22">
    <w:name w:val="Body Text 2"/>
    <w:basedOn w:val="10"/>
    <w:link w:val="21"/>
    <w:rsid w:val="0015770F"/>
    <w:pPr>
      <w:spacing w:after="120" w:line="480" w:lineRule="auto"/>
    </w:pPr>
    <w:rPr>
      <w:rFonts w:eastAsia="Times New Roman" w:cs="Times New Roman"/>
      <w:sz w:val="20"/>
      <w:szCs w:val="20"/>
    </w:rPr>
  </w:style>
  <w:style w:type="paragraph" w:styleId="afe">
    <w:name w:val="Body Text Indent"/>
    <w:basedOn w:val="10"/>
    <w:rsid w:val="0015770F"/>
    <w:pPr>
      <w:spacing w:after="120"/>
      <w:ind w:left="283"/>
    </w:pPr>
    <w:rPr>
      <w:rFonts w:eastAsia="Times New Roman" w:cs="Times New Roman"/>
      <w:lang w:eastAsia="ru-RU"/>
    </w:rPr>
  </w:style>
  <w:style w:type="paragraph" w:styleId="24">
    <w:name w:val="Body Text Indent 2"/>
    <w:basedOn w:val="10"/>
    <w:link w:val="210"/>
    <w:rsid w:val="0015770F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paragraph" w:styleId="aff">
    <w:name w:val="footnote text"/>
    <w:basedOn w:val="10"/>
    <w:semiHidden/>
    <w:rsid w:val="0015770F"/>
    <w:rPr>
      <w:rFonts w:eastAsia="Times New Roman" w:cs="Times New Roman"/>
      <w:sz w:val="20"/>
      <w:szCs w:val="20"/>
    </w:rPr>
  </w:style>
  <w:style w:type="paragraph" w:customStyle="1" w:styleId="13">
    <w:name w:val="Абзац списка1"/>
    <w:basedOn w:val="10"/>
    <w:rsid w:val="0015770F"/>
    <w:pPr>
      <w:spacing w:after="200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f0">
    <w:name w:val="Balloon Text"/>
    <w:basedOn w:val="10"/>
    <w:uiPriority w:val="99"/>
    <w:semiHidden/>
    <w:rsid w:val="0015770F"/>
    <w:rPr>
      <w:rFonts w:ascii="Tahoma" w:eastAsia="Times New Roman" w:hAnsi="Tahoma"/>
      <w:sz w:val="16"/>
      <w:szCs w:val="16"/>
    </w:rPr>
  </w:style>
  <w:style w:type="paragraph" w:styleId="aff1">
    <w:name w:val="Normal (Web)"/>
    <w:basedOn w:val="10"/>
    <w:rsid w:val="0015770F"/>
    <w:pPr>
      <w:spacing w:after="280"/>
    </w:pPr>
    <w:rPr>
      <w:rFonts w:eastAsia="Times New Roman" w:cs="Times New Roman"/>
      <w:lang w:eastAsia="ru-RU"/>
    </w:rPr>
  </w:style>
  <w:style w:type="paragraph" w:customStyle="1" w:styleId="aff2">
    <w:name w:val="список с точками"/>
    <w:basedOn w:val="10"/>
    <w:rsid w:val="0015770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 w:cs="Times New Roman"/>
      <w:lang w:eastAsia="ru-RU"/>
    </w:rPr>
  </w:style>
  <w:style w:type="paragraph" w:customStyle="1" w:styleId="af0">
    <w:name w:val="Знак"/>
    <w:basedOn w:val="10"/>
    <w:link w:val="Style3"/>
    <w:rsid w:val="0015770F"/>
    <w:pPr>
      <w:spacing w:after="280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f3">
    <w:name w:val="footer"/>
    <w:basedOn w:val="10"/>
    <w:rsid w:val="0015770F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</w:rPr>
  </w:style>
  <w:style w:type="paragraph" w:styleId="aff4">
    <w:name w:val="header"/>
    <w:basedOn w:val="10"/>
    <w:rsid w:val="0015770F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</w:rPr>
  </w:style>
  <w:style w:type="paragraph" w:styleId="aff5">
    <w:name w:val="No Spacing"/>
    <w:qFormat/>
    <w:rsid w:val="0015770F"/>
    <w:pPr>
      <w:suppressAutoHyphens/>
      <w:spacing w:line="240" w:lineRule="auto"/>
    </w:pPr>
    <w:rPr>
      <w:rFonts w:eastAsia="Calibri" w:cs="Times New Roman"/>
      <w:lang w:val="en-US" w:bidi="en-US"/>
    </w:rPr>
  </w:style>
  <w:style w:type="paragraph" w:customStyle="1" w:styleId="aff6">
    <w:name w:val="Знак Знак Знак Знак"/>
    <w:basedOn w:val="10"/>
    <w:rsid w:val="001577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10"/>
    <w:link w:val="24"/>
    <w:rsid w:val="0015770F"/>
    <w:pPr>
      <w:ind w:left="720"/>
    </w:pPr>
    <w:rPr>
      <w:rFonts w:eastAsia="Calibri" w:cs="Times New Roman"/>
      <w:lang w:eastAsia="ru-RU"/>
    </w:rPr>
  </w:style>
  <w:style w:type="paragraph" w:customStyle="1" w:styleId="Normal1">
    <w:name w:val="Normal1"/>
    <w:rsid w:val="0015770F"/>
    <w:pPr>
      <w:suppressAutoHyphens/>
      <w:spacing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1">
    <w:name w:val="Основной текст 3 Знак1"/>
    <w:basedOn w:val="10"/>
    <w:link w:val="30"/>
    <w:rsid w:val="0015770F"/>
    <w:pPr>
      <w:ind w:left="720"/>
      <w:contextualSpacing/>
    </w:pPr>
    <w:rPr>
      <w:rFonts w:eastAsia="Calibri" w:cs="Times New Roman"/>
      <w:sz w:val="20"/>
      <w:szCs w:val="20"/>
    </w:rPr>
  </w:style>
  <w:style w:type="paragraph" w:customStyle="1" w:styleId="aff7">
    <w:name w:val="Заголовок ФОС"/>
    <w:basedOn w:val="afc"/>
    <w:qFormat/>
    <w:rsid w:val="0015770F"/>
    <w:pPr>
      <w:ind w:left="786"/>
      <w:jc w:val="center"/>
    </w:pPr>
    <w:rPr>
      <w:rFonts w:ascii="Times New Roman" w:hAnsi="Times New Roman"/>
      <w:b/>
    </w:rPr>
  </w:style>
  <w:style w:type="paragraph" w:customStyle="1" w:styleId="western">
    <w:name w:val="western"/>
    <w:basedOn w:val="10"/>
    <w:rsid w:val="0015770F"/>
    <w:pPr>
      <w:spacing w:after="280"/>
    </w:pPr>
    <w:rPr>
      <w:rFonts w:eastAsia="Times New Roman" w:cs="Times New Roman"/>
      <w:lang w:eastAsia="ru-RU"/>
    </w:rPr>
  </w:style>
  <w:style w:type="paragraph" w:customStyle="1" w:styleId="Style30">
    <w:name w:val="Style3"/>
    <w:basedOn w:val="10"/>
    <w:uiPriority w:val="99"/>
    <w:rsid w:val="0015770F"/>
    <w:pPr>
      <w:spacing w:line="322" w:lineRule="exact"/>
      <w:ind w:firstLine="883"/>
      <w:jc w:val="both"/>
    </w:pPr>
  </w:style>
  <w:style w:type="paragraph" w:styleId="30">
    <w:name w:val="Body Text 3"/>
    <w:basedOn w:val="10"/>
    <w:link w:val="31"/>
    <w:rsid w:val="0015770F"/>
    <w:pPr>
      <w:spacing w:after="120"/>
    </w:pPr>
    <w:rPr>
      <w:rFonts w:eastAsia="Batang" w:cs="Times New Roman"/>
      <w:sz w:val="16"/>
      <w:szCs w:val="16"/>
      <w:lang w:eastAsia="ko-KR"/>
    </w:rPr>
  </w:style>
  <w:style w:type="paragraph" w:customStyle="1" w:styleId="aff8">
    <w:name w:val="Сноска"/>
    <w:basedOn w:val="10"/>
    <w:rsid w:val="009B028C"/>
  </w:style>
  <w:style w:type="paragraph" w:customStyle="1" w:styleId="aff9">
    <w:name w:val="Содержимое врезки"/>
    <w:basedOn w:val="10"/>
    <w:rsid w:val="009B028C"/>
  </w:style>
  <w:style w:type="numbering" w:customStyle="1" w:styleId="14">
    <w:name w:val="Нет списка1"/>
    <w:uiPriority w:val="99"/>
    <w:semiHidden/>
    <w:rsid w:val="0015770F"/>
  </w:style>
  <w:style w:type="table" w:styleId="affa">
    <w:name w:val="Table Grid"/>
    <w:basedOn w:val="a1"/>
    <w:uiPriority w:val="39"/>
    <w:rsid w:val="0015770F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B641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1950</Words>
  <Characters>11121</Characters>
  <Application>Microsoft Office Word</Application>
  <DocSecurity>0</DocSecurity>
  <Lines>92</Lines>
  <Paragraphs>26</Paragraphs>
  <ScaleCrop>false</ScaleCrop>
  <Company>tspu</Company>
  <LinksUpToDate>false</LinksUpToDate>
  <CharactersWithSpaces>13045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28</cp:revision>
  <dcterms:created xsi:type="dcterms:W3CDTF">2016-06-04T10:35:00Z</dcterms:created>
  <dcterms:modified xsi:type="dcterms:W3CDTF">2020-02-03T07:19:00Z</dcterms:modified>
  <dc:language>ru-RU</dc:language>
</cp:coreProperties>
</file>