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A0" w:rsidRPr="009F60D8" w:rsidRDefault="00E734A0" w:rsidP="00E734A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E734A0" w:rsidRPr="009F60D8" w:rsidRDefault="00E734A0" w:rsidP="00E734A0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E734A0" w:rsidRPr="009F60D8" w:rsidRDefault="00E734A0" w:rsidP="00E734A0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9F60D8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4C50EC" w:rsidRPr="009F60D8" w:rsidRDefault="004C50EC" w:rsidP="008C55F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4C50EC" w:rsidRPr="009F60D8" w:rsidRDefault="000D20C1" w:rsidP="004C50EC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lastRenderedPageBreak/>
        <w:t xml:space="preserve">Наименование </w:t>
      </w:r>
      <w:r w:rsidR="00F2612A"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оценочных и методических материалов для проведения текущего контроля успеваемости и промежуточной аттестации обучающихся по контролируемым разделам дисциплины (модуля)</w:t>
      </w:r>
    </w:p>
    <w:p w:rsidR="004C50EC" w:rsidRPr="009F60D8" w:rsidRDefault="00F277DD" w:rsidP="004C50E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 xml:space="preserve"> РЕЛИГИОВЕДЕНИЕ </w:t>
      </w:r>
    </w:p>
    <w:p w:rsidR="004C50EC" w:rsidRPr="009F60D8" w:rsidRDefault="004C50EC" w:rsidP="004C50EC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tbl>
      <w:tblPr>
        <w:tblW w:w="95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2926"/>
      </w:tblGrid>
      <w:tr w:rsidR="00DB5989" w:rsidRPr="009F60D8" w:rsidTr="00D5711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Код контролируемой компетенции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  <w:p w:rsidR="00DB5989" w:rsidRPr="009F60D8" w:rsidRDefault="00DB5989" w:rsidP="00D5711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Введение в дисциплину «Религиоведение»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0D14E5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</w:t>
            </w:r>
            <w:r w:rsidR="00DB5989"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 xml:space="preserve">К-5, </w:t>
            </w: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DB5989"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ПК-</w:t>
            </w: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4</w:t>
            </w:r>
            <w:r w:rsidR="00DB5989"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89" w:rsidRPr="009F60D8" w:rsidRDefault="00DB5989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DB5989" w:rsidRPr="009F60D8" w:rsidRDefault="00DB5989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DB5989" w:rsidRPr="009F60D8" w:rsidRDefault="00DB5989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DB5989" w:rsidP="00D5711D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Типы религиоведения. Формирование и развитие религиоведческой науки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Определение и структура религии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Проблема типологии религий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Элементарные формы религии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Политеизм: религия древней Месопотамии, религия древнего Египта, синтоизм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Религиозный дуализм: зороастризм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Супремотеизм: религии древней Греции и древнего Рима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Натуралистический пантеизм: конфуцианство и даосизм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Спиритуалистический пантеизм: индуизм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Нигилистический пантеизм: буддизм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Монотеизм: иудаизм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Монотеизм: ислам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Теизм: христианство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Сектантство и НРД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  <w:tr w:rsidR="00DB5989" w:rsidRPr="009F60D8" w:rsidTr="00D5711D">
        <w:trPr>
          <w:trHeight w:val="11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B5989" w:rsidRPr="009F60D8" w:rsidRDefault="00DB5989" w:rsidP="00D5711D">
            <w:pPr>
              <w:tabs>
                <w:tab w:val="num" w:pos="57"/>
              </w:tabs>
              <w:suppressAutoHyphens/>
              <w:snapToGrid w:val="0"/>
              <w:spacing w:after="0" w:line="240" w:lineRule="auto"/>
              <w:ind w:left="57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Религия и культура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D14E5" w:rsidRPr="009F60D8" w:rsidRDefault="000D14E5" w:rsidP="000D14E5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  <w:t>УК-5, ОПК-4, ПК-1</w:t>
            </w:r>
          </w:p>
          <w:p w:rsidR="00DB5989" w:rsidRPr="009F60D8" w:rsidRDefault="00DB5989" w:rsidP="00D5711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before="240" w:after="60" w:line="240" w:lineRule="auto"/>
              <w:ind w:left="419"/>
              <w:outlineLvl w:val="3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Дискуссия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</w:t>
            </w:r>
          </w:p>
          <w:p w:rsidR="000D14E5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Тест</w:t>
            </w:r>
          </w:p>
          <w:p w:rsidR="00DB5989" w:rsidRPr="009F60D8" w:rsidRDefault="000D14E5" w:rsidP="000D14E5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Вопросы к экзамену</w:t>
            </w:r>
          </w:p>
        </w:tc>
      </w:tr>
    </w:tbl>
    <w:p w:rsidR="00A05819" w:rsidRPr="009F60D8" w:rsidRDefault="00A05819">
      <w:pPr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Темы для проведения дискуссии по дисциплине РЕЛИГИОВЕДЕНИЕ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достоинства и недостатки современной типологии религий.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Противоречат ли друг другу исторический (эволюционный) и логический способы религиозной типологии?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 религиозный смысл продуцирующего обряда?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соотносятся магия и наука?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аргументы в пользу теории прамонотеизма? Согласны ли Вы с этими аргументами?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Определите статус богов по представлениям жителей Месопотамии и Египта.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предназначение людей согласно мифам древней Месопотамии?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выражается и чем объясняется религиозный пессимизм месопотамской культуры?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Сравните отношение к смерти в древней Месопотамии и в древнем Египте.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были религиозные функции фараона в древнем Египте?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зороастрийцы понимали добро и зло?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особенности этики зороастризма?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Чем современный парсизм отличается от древнего зороастризма?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дуалистическую религиозную позицию.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основные особенности религиозной культуры древнего Крита?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состоит смысл перехода от хтонизма к олимпийскому пантеону?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древнегреческую религиозность в целом.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специфика древнеримской религии?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главные характеристики китайской культуры и религии?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Можно ли назвать конфуцианство религией? Почему Вы так считаете?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взаимоотношение даосизма и конфуцианства в религиозной жизни Китая?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черты и идеи, отличающие брахманизм от религии ведических ариев.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причины и смысл кризиса брахманизма накануне возникновения оппозиционных религиозных течений в Индии?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современный этап индуизма.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Вы видите сходство буддизма с брахманизмом? Чем они различаются?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Назовите основные отличия махаяны от тхеравады.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Противоречит ли учение и практика школы чань (дзэн) содержанию первоначальной проповеди Будды?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практические выводы из учения мадхьямиков о нирване?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главные характеристики пантеизма.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принципиальное отличие ветхозаветной религии от современных ей религиозных традиций?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Охарактеризуйте теократический элемент древнееврейского образа жизни.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Что препятствовало иудаизму стать «мировой религией»?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lastRenderedPageBreak/>
        <w:t>Каково назначение Талмуда?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Определите догматическое и политическое отношение раннего ислама к иудаизму и христианству. Как менялось это отношение?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Чем отличаются ранние суры Корана от поздних?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Перечислите пять «столпов» мусульманской религии.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отношение мусульман к «неверным»?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назначение джихада?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на пантеистические тенденции в исламе. С какой традицией они связаны?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понимается свобода в мусульманстве?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каком отношении находятся страх и любовь в эмоциональном комплексе теизма?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Чем молитва отличается от магического заклинания?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Какова роль символизма в христианском богословии и богослужении?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 статус Бога в теизме по сравнению с классическим монотеизмом?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Каково отношение к Преданию в различных христианских конфессиях?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Что такое апокриф?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состоит специфика христианской этики?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 чём состоит проблема определения секты?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Укажите разницу между рационалистическим и мистическим сектантством.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Что такое тоталитарная секта?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 чем связано появление так называемых «новых религий»?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Каковы различия между «новыми» и «традиционными» религиями?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Возможна ли, на Ваш взгляд, религиозная наука? Почему Вы так считаете?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можно соотнести понятия «религия» и «культура»?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Противоречат ли друг другу философия и религия? Объясните свой ответ.</w:t>
      </w:r>
    </w:p>
    <w:p w:rsidR="00B359E8" w:rsidRPr="009F60D8" w:rsidRDefault="00B359E8" w:rsidP="00FD427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Как Вы представляете себе соотношение религиозной веры и нравственности?</w:t>
      </w:r>
    </w:p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FD663E" w:rsidRPr="009F60D8" w:rsidRDefault="00FD663E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FD663E" w:rsidRPr="009F60D8" w:rsidRDefault="00FD663E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B359E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B359E8" w:rsidRPr="009F60D8" w:rsidTr="00B73E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к структуре и оформлению</w:t>
            </w:r>
          </w:p>
        </w:tc>
      </w:tr>
      <w:tr w:rsidR="00B359E8" w:rsidRPr="009F60D8" w:rsidTr="00B73EE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сообщение (выступление);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вопросы к докладчику;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ответное заключительное слово докладчика;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 преподавателя</w:t>
            </w:r>
          </w:p>
        </w:tc>
      </w:tr>
    </w:tbl>
    <w:p w:rsidR="00ED793D" w:rsidRPr="009F60D8" w:rsidRDefault="00ED793D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Алгоритм о</w:t>
      </w:r>
      <w:r w:rsidR="00ED793D" w:rsidRPr="009F60D8"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ценивания выступления в ходе дискуссии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Соответствие содержания заявленной теме. Доклад содержит сформулированное исследуемое (рассматриваемое) теоретическое положение </w:t>
            </w:r>
            <w:r w:rsidR="00ED793D"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Доклад разделен на смысловые части и наличествует логика рассуждений при переходе от одной части к другой.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359E8" w:rsidRPr="009F60D8" w:rsidRDefault="00B359E8" w:rsidP="00FD663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73EE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9F60D8" w:rsidRDefault="009F60D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9F60D8" w:rsidRDefault="009F60D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lastRenderedPageBreak/>
        <w:t xml:space="preserve">Темы для рефератов по дисциплине </w:t>
      </w:r>
      <w:r w:rsidR="00ED793D"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РЕЛИГИОВЕДЕНИЕ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Задачи, методология и взаимное отношение теоретического и сравнительного отделов религиоведения. 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Общее и особенное в религиях мира.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Структура религии.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Проблемы религиозной типологии: история и современность.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Жизнь и смерть в элементарной религии.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Фетишизм.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Шаманство у народов России.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Религия, магия и наука.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Искусство и элементарные формы духовной жизни.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Мифология и религия.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Прамонотеизм: аргументы за и против.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Главные религиозные идеи «Эпоса о Гильгамеше».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Древне-месопотамская космогония (на основе поэмы «Энума элиш»).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Религиозная антропология древней Месопотамии.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Культ мёртвых в древнем Египте.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Религиозная реформа Эхнатона: предпосылки, замыслы и результаты.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Синтоизм: история и современность.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американских индейцев.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Жизнь Заратуштры: традиционные представления и современные гипотезы.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Заратуштра авестийской традиции и Заратустра Фридриха Ницше.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Зороастрийские очистительные обряды: содержание и смысл.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Отношение зороастрийцев к смерти (религиозное учение и практика).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Зороастризм и манихейство.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Зороастризм и мировые религии: проблема взаимного влияния.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Религиозная традиция йезидов.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древнего Крита.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Древнегреческая теогония по Гесиоду и Аполлодору.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Древнегреческие боги в поэмах Гомера.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Человек и боги в древнегреческой драме.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Элевсинские мистерии: происхождение и смысл.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Орфизм как религиозная идеология.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поздней Римской империи и христианство.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Философия и религия в античной культуре.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Даосизм: прошлое и настоящее.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Место конфуцианства в культуре традиционного Китая.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Религиозные идеи Ригведы.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Брахманизм: арийские и доарийские составляющие.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Джайнизм как религия.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Буддизм: оптимизм или пессимизм?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Буддизм: альтруизм или эгоизм?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Буддийская логика.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Личность в буддизме.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Буддийские мотивы в современной западной философии.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Буддийские мотивы в современной литературе.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Психология праджняпарамитских сутр.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Буддизм и добуддийские верования Центральной Азии: пути синкретизма.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Ламаизм в России.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Чань-буддизм.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Дзэн-буддизм.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Модернизация индуизма.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сикхов.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Роль Талмуда в формировании современного иудаизма.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История ветхозаветного канона.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Библеистика: возникновение, основные этапы и школы, современное состояние и перспективы.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Традиционная еврейская теократия и современные политические реалии государства Израиль.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Понятие Откровения в иудаизме и исламе.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Понятие о пророчестве и пророках в иудаизме и исламе.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Талмуд: история критики и апологетики.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Иудаизм и христианство: догматика и политика.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Каббала.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Кумранская община: история, тексты, влияния.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lastRenderedPageBreak/>
        <w:t>Караимы и караимизм.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Хасидизм: история и доктрина.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Доисламские верования арабов и ислам.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Мухаммад: психологический портрет пророка.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Суфизм: философия и мистическая практика.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и философия в мусульманской культуре.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Мусульманская эстетика.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Исламский экстремизм: догматические основания, история, современность.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Исламская демонология.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Коран и Библия.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Раннее христианство по книгам Нового Завета и по историческим свидетельствам.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История канонизации Нового Завета.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Этапы развития христианского богословия.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Основы христианской этики по Нагорной проповеди.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Теология и философия в христианской догматике.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Догматические, канонические и этические различия христианских конфессий.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Православный культ.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Католический культ.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Современное экуменическое движение: цели и результаты.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Дуалистические движения в христианстве.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Русское мистическое сектантство.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Рационалистические секты в России.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Современное псевдовосточное сектантство.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Тоталитарные секты и деструктивные культы.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Психология тоталитарного сектантства.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Современные секты и политика.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Искусство и религия.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и нравственность.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Религия и политика (история и современность).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Наука и религия: история и перспектива взаимных отношений.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Культурные функции религии.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Особенности религиозной этики.</w:t>
      </w:r>
    </w:p>
    <w:p w:rsidR="00B359E8" w:rsidRPr="009F60D8" w:rsidRDefault="00B359E8" w:rsidP="00FD427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Гуманизм и религия.</w:t>
      </w:r>
    </w:p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73EE2" w:rsidRPr="009F60D8" w:rsidRDefault="00B73EE2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Методические материалы</w:t>
      </w:r>
    </w:p>
    <w:p w:rsidR="00B73EE2" w:rsidRPr="009F60D8" w:rsidRDefault="00B73EE2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B359E8" w:rsidRPr="009F60D8" w:rsidTr="00B73EE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B359E8" w:rsidRPr="009F60D8" w:rsidTr="00B73EE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5) заключение;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ED793D" w:rsidRPr="009F60D8" w:rsidRDefault="00ED793D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359E8" w:rsidRPr="009F60D8" w:rsidRDefault="00B359E8" w:rsidP="00ED793D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bCs/>
          <w:sz w:val="20"/>
          <w:szCs w:val="20"/>
          <w:lang w:val="en-US" w:eastAsia="ar-SA"/>
        </w:rPr>
        <w:t>Алгоритм оценивания учебного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-формулирование выводов по каждому параграфу;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Умение работать с первоисточниками: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Умение оформлять письменную работу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-грамотное составление списка использованной литературы;</w:t>
            </w:r>
          </w:p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B359E8" w:rsidRPr="009F60D8" w:rsidTr="00B73EE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B359E8" w:rsidRPr="009F60D8" w:rsidRDefault="00B359E8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359E8" w:rsidRPr="009F60D8" w:rsidRDefault="00B359E8" w:rsidP="00B73EE2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Шкала оценивания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B359E8" w:rsidRPr="009F60D8" w:rsidTr="00B73EE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E8" w:rsidRPr="009F60D8" w:rsidRDefault="00B359E8" w:rsidP="00B359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B73EE2" w:rsidRPr="009F60D8" w:rsidRDefault="00B73EE2" w:rsidP="00B359E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US" w:eastAsia="ar-SA"/>
        </w:rPr>
      </w:pPr>
    </w:p>
    <w:p w:rsidR="0061326C" w:rsidRPr="009F60D8" w:rsidRDefault="00D738E8" w:rsidP="0061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Пример теста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Наиболее общие понятия, принципы, концепции объяснения религии разрабатываются в разделе: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социология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феноменология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история религии;</w:t>
      </w:r>
    </w:p>
    <w:p w:rsidR="0061326C" w:rsidRPr="009F60D8" w:rsidRDefault="0061326C" w:rsidP="00FD4275">
      <w:pPr>
        <w:numPr>
          <w:ilvl w:val="1"/>
          <w:numId w:val="7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философия религии.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Метод, который включает совокупность приемов, выявляющих смыслы и значения духовных переживаний и религиозных взаимоотношений людей, называется: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герменевтический;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каузальный;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феноменологический;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типологический;</w:t>
      </w:r>
    </w:p>
    <w:p w:rsidR="0061326C" w:rsidRPr="009F60D8" w:rsidRDefault="0061326C" w:rsidP="00FD4275">
      <w:pPr>
        <w:numPr>
          <w:ilvl w:val="0"/>
          <w:numId w:val="7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исторический.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В научном религиоведении анализ мировоззренческих вопросов осуществляется с позиции: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признающей мерилом ценности человека;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признающей мерилом ценности общество;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приоритета божественного начала;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приоритета национальных ценностей;</w:t>
      </w:r>
    </w:p>
    <w:p w:rsidR="0061326C" w:rsidRPr="009F60D8" w:rsidRDefault="0061326C" w:rsidP="00FD4275">
      <w:pPr>
        <w:numPr>
          <w:ilvl w:val="1"/>
          <w:numId w:val="7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приоритета этнических ценностей.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4. Христианская трактовка религии относится: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внеконфессиональному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теологическому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научно-религиоведческому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телеологическому подходу;</w:t>
      </w:r>
    </w:p>
    <w:p w:rsidR="0061326C" w:rsidRPr="009F60D8" w:rsidRDefault="0061326C" w:rsidP="00FD4275">
      <w:pPr>
        <w:numPr>
          <w:ilvl w:val="0"/>
          <w:numId w:val="7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деистическому подходу.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Мыслитель, уподобляющий религию коллективному неврозу: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Э.Тайлор;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Л.Леви-Брюлем;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Э.Дюркгейм;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З.Фрейд;</w:t>
      </w:r>
    </w:p>
    <w:p w:rsidR="0061326C" w:rsidRPr="009F60D8" w:rsidRDefault="0061326C" w:rsidP="00FD4275">
      <w:pPr>
        <w:numPr>
          <w:ilvl w:val="1"/>
          <w:numId w:val="8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Р.Маретт.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 Л.Леви-Брюль вводит понятие: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«коллективные представления»;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«первобытный анимизм»;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«профанного» в отличие от «сакрального»;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«архетипы»;</w:t>
      </w:r>
    </w:p>
    <w:p w:rsidR="0061326C" w:rsidRPr="009F60D8" w:rsidRDefault="0061326C" w:rsidP="00FD4275">
      <w:pPr>
        <w:numPr>
          <w:ilvl w:val="0"/>
          <w:numId w:val="8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«прамонотеизм».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7. Исследователь, указавший на зависимость религиозных и мифологических представлений от эволюции человеческого сознания: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М.Мюллер;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Э.Дюркгейм;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Р.Маретт;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Г.Зиммель;</w:t>
      </w:r>
    </w:p>
    <w:p w:rsidR="0061326C" w:rsidRPr="009F60D8" w:rsidRDefault="0061326C" w:rsidP="00FD4275">
      <w:pPr>
        <w:numPr>
          <w:ilvl w:val="0"/>
          <w:numId w:val="8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У.Джемс.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8. Подход к объяснению религии, основывающийся на исследовании символических действий и других форм религиозного поведения, называется: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консестивным;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бихевиористским;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интеракционным;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функциональным;</w:t>
      </w:r>
    </w:p>
    <w:p w:rsidR="0061326C" w:rsidRPr="009F60D8" w:rsidRDefault="0061326C" w:rsidP="00FD4275">
      <w:pPr>
        <w:numPr>
          <w:ilvl w:val="0"/>
          <w:numId w:val="8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структуралистским.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9. Таинства – это…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элементы христианского культа;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языческий ритуал;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элемент социологии религии;</w:t>
      </w:r>
    </w:p>
    <w:p w:rsidR="0061326C" w:rsidRPr="009F60D8" w:rsidRDefault="0061326C" w:rsidP="00FD4275">
      <w:pPr>
        <w:numPr>
          <w:ilvl w:val="0"/>
          <w:numId w:val="8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изложение священного текста.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10. Мировоззренческая функция религии заключается в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научном подходе к миру;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учении священных текстов;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сверхъестественного взгляда на человека, общество, природу;</w:t>
      </w:r>
    </w:p>
    <w:p w:rsidR="0061326C" w:rsidRPr="009F60D8" w:rsidRDefault="0061326C" w:rsidP="00FD4275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определении всякого индивидуального устремления.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11. Автором антропологического подхода к объяснению религии является…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К. Маркс;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А. Мень;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Л. Фейербах;</w:t>
      </w:r>
    </w:p>
    <w:p w:rsidR="0061326C" w:rsidRPr="009F60D8" w:rsidRDefault="0061326C" w:rsidP="00FD4275">
      <w:pPr>
        <w:numPr>
          <w:ilvl w:val="0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З. Фрейд.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12. По З. Фрейду, религия – это…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отражение социальных условий;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коллективный невроз;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непосредственное чувство и переживание;</w:t>
      </w:r>
    </w:p>
    <w:p w:rsidR="0061326C" w:rsidRPr="009F60D8" w:rsidRDefault="0061326C" w:rsidP="00FD4275">
      <w:pPr>
        <w:numPr>
          <w:ilvl w:val="0"/>
          <w:numId w:val="8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религиозный опыт.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13. Сравнительно-исторический анализ религии занимается…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изучением мифологии;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сравнением конкретно-исторических проявлений религиозного сознания;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изучением истории церкви;</w:t>
      </w:r>
    </w:p>
    <w:p w:rsidR="0061326C" w:rsidRPr="009F60D8" w:rsidRDefault="0061326C" w:rsidP="00FD4275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изучением религиозного искусства.</w:t>
      </w:r>
    </w:p>
    <w:p w:rsidR="0061326C" w:rsidRPr="009F60D8" w:rsidRDefault="0061326C" w:rsidP="006132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14. Догмат – это…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всякое высказывание авторитетного представителя той или иной религии;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институционально санкционированные непреложные положения вероучения;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религиозного текста;</w:t>
      </w:r>
    </w:p>
    <w:p w:rsidR="0061326C" w:rsidRPr="009F60D8" w:rsidRDefault="0061326C" w:rsidP="00FD4275">
      <w:pPr>
        <w:pStyle w:val="af6"/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богословский канон.</w:t>
      </w:r>
    </w:p>
    <w:p w:rsidR="0061326C" w:rsidRPr="009F60D8" w:rsidRDefault="0061326C" w:rsidP="006132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6C" w:rsidRPr="009F60D8" w:rsidRDefault="0061326C" w:rsidP="0061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Методические материалы</w:t>
      </w:r>
    </w:p>
    <w:p w:rsidR="0061326C" w:rsidRPr="009F60D8" w:rsidRDefault="00D738E8" w:rsidP="00613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проверки знаний используется 6 вариантов тест-билетов по 14 вопросов в каждом</w:t>
      </w:r>
    </w:p>
    <w:p w:rsidR="0061326C" w:rsidRPr="009F60D8" w:rsidRDefault="0061326C" w:rsidP="0061326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F60D8">
        <w:rPr>
          <w:rFonts w:ascii="Times New Roman" w:hAnsi="Times New Roman"/>
          <w:b/>
          <w:sz w:val="20"/>
          <w:szCs w:val="20"/>
        </w:rPr>
        <w:t>Критерии оценки</w:t>
      </w:r>
    </w:p>
    <w:p w:rsidR="0061326C" w:rsidRPr="009F60D8" w:rsidRDefault="0061326C" w:rsidP="0061326C">
      <w:pPr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hAnsi="Times New Roman"/>
          <w:sz w:val="20"/>
          <w:szCs w:val="20"/>
        </w:rPr>
        <w:t>За правильный ответ на каждый вопрос учащийся получает один балл. При правильном ответе на две трети и более вопросов учащийся считается прошедшим данную часть аттестации.</w:t>
      </w:r>
    </w:p>
    <w:p w:rsidR="0061326C" w:rsidRPr="009F60D8" w:rsidRDefault="0061326C" w:rsidP="0061326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60D8" w:rsidRDefault="009F60D8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9F60D8" w:rsidRDefault="009F60D8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7B5221" w:rsidRPr="009F60D8" w:rsidRDefault="007B5221" w:rsidP="00974652">
      <w:pPr>
        <w:spacing w:after="0" w:line="240" w:lineRule="auto"/>
        <w:ind w:left="1003" w:hanging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lastRenderedPageBreak/>
        <w:t xml:space="preserve">Вопросы к экзамену </w:t>
      </w:r>
      <w:r w:rsidRPr="009F6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дисциплине </w:t>
      </w:r>
      <w:r w:rsidR="00ED793D"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РЕЛИГИОВЕДЕНИЕ</w:t>
      </w:r>
    </w:p>
    <w:p w:rsidR="007B5221" w:rsidRPr="009F60D8" w:rsidRDefault="007B5221" w:rsidP="007B52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Общее понятие и структура религии.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Проблема типологии религий и способы её решения.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Элементарные формы религии: анимизм, фетишизм, тотемизм.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Элементарные формы религии: магия, шаманизм.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Религия древней Месопотамии.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Религия древнего Египта: общий характер, теогония, антропология.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Религия древнего Египта: заупокойный культ.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Зороастризм: происхождение, история, современное состояние.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Зороастризм: теология и космогония.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Зороастризм: этика и эсхатология.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Супремотеизм: древнегреческая теогония и антропология.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Супремотеизм: древнегреческий религиозный культ.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Даосизм: происхождение и история. Дао Дэ Цзин. Основные идеи даосизма.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Даосизм: религиозная практика. И Цзин.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Конфуцианство.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Индуизм: ведический и брахманический периоды.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Индуизм: современный этап.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Буддизм: происхождение, начальное учение, сакральная литература.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Буддизм: основные направления.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Буддизм: антропология, этика, сотериология.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Иудаизм: происхождение и история.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Иудаизм: Священное Писание.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Иудаизм: Талмуд и каббала.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Иудаизм: культ.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Ислам: происхождение.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Ислам: эпоха праведных халифов.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Ислам: Коран и Сунна.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Ислам: основное содержание вероучения.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Ислам: пять столпов религии, джихад.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Ислам: шариат и суфизм.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Христианство: происхождение, краткая история.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Христианство: Священное Писание и Священное Предание.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Христианство: основные догматы.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Христианство: основные конфессии.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Христианство: понятие о Церкви; иерархия.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Христианство: культ.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Христианство: этика и эсхатология.</w:t>
      </w:r>
    </w:p>
    <w:p w:rsidR="007B5221" w:rsidRPr="009F60D8" w:rsidRDefault="007B5221" w:rsidP="00FD42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</w:pPr>
      <w:r w:rsidRPr="009F60D8">
        <w:rPr>
          <w:rFonts w:ascii="Times New Roman" w:eastAsia="Times New Roman" w:hAnsi="Times New Roman" w:cs="Calibri"/>
          <w:color w:val="000000"/>
          <w:sz w:val="20"/>
          <w:szCs w:val="20"/>
          <w:lang w:eastAsia="ar-SA"/>
        </w:rPr>
        <w:t>Новые религиозные движения: общая характеристика.</w:t>
      </w:r>
    </w:p>
    <w:p w:rsidR="004C50EC" w:rsidRPr="009F60D8" w:rsidRDefault="004C50EC" w:rsidP="004C50EC">
      <w:pPr>
        <w:tabs>
          <w:tab w:val="left" w:pos="576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9D6E4A" w:rsidRPr="009F60D8" w:rsidRDefault="009D6E4A" w:rsidP="009D6E4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b/>
          <w:sz w:val="20"/>
          <w:szCs w:val="20"/>
          <w:lang w:eastAsia="ar-SA"/>
        </w:rPr>
        <w:t>Критерии оценки</w:t>
      </w:r>
    </w:p>
    <w:p w:rsidR="00B30FF3" w:rsidRPr="009F60D8" w:rsidRDefault="00B30FF3" w:rsidP="009D6E4A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1984"/>
        <w:gridCol w:w="2005"/>
      </w:tblGrid>
      <w:tr w:rsidR="009D6E4A" w:rsidRPr="009F60D8" w:rsidTr="009D6E4A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Плани-руемые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9D6E4A" w:rsidRPr="009F60D8" w:rsidTr="009D6E4A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 w:rsidR="009D6E4A" w:rsidRPr="009F60D8" w:rsidTr="009D6E4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 w:rsidRPr="009F60D8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DD57C4" w:rsidRPr="009F60D8" w:rsidRDefault="00DD57C4" w:rsidP="00DD57C4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психологические основы социального взаимодействия; направленного на решение профессиональных задач; основные принципы организации деловых контактов; методы подготовки к переговорам, национальные, </w:t>
            </w: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этнокультурные и конфессиональные особенности и народные традиции населения; основные концепции взаимодействия людей в организации, особенности диадического взаимодействия;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основы методики воспитательной работы;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 и принципы воспитательной работы; методики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виды современных педагогических средств, обеспечивающих создание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содержание, сущность, закономерности, принципы и особенности изучаемых явлений и процессов, базовые теории в предметной области;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закономерности, определяющие место религиоведения в общей картине мира;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программы и учебники по религиоведению;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основы общетеоретических дисциплин в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D57C4" w:rsidRPr="009F60D8" w:rsidRDefault="009D6E4A" w:rsidP="00DD57C4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Фрагментарные знания</w:t>
            </w:r>
            <w:r w:rsidR="00DD57C4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о</w:t>
            </w: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о </w:t>
            </w:r>
            <w:r w:rsidR="00DD57C4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</w:t>
            </w:r>
            <w:r w:rsidR="00DD57C4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DD57C4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DD57C4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9540D" w:rsidRPr="009F60D8" w:rsidRDefault="009D6E4A" w:rsidP="0089540D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Общие, но не структурированные знания </w:t>
            </w:r>
            <w:r w:rsidR="0089540D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 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этнокультурных и 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9540D" w:rsidRPr="009F60D8" w:rsidRDefault="009D6E4A" w:rsidP="0089540D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Сформированные, но содержащие отдельные пробелы знания </w:t>
            </w:r>
            <w:r w:rsidR="0089540D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национальных, этнокультурных и 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психология, 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540D" w:rsidRPr="009F60D8" w:rsidRDefault="009D6E4A" w:rsidP="0089540D">
            <w:pPr>
              <w:suppressAutoHyphens/>
              <w:spacing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Сформированные систематические знания </w:t>
            </w:r>
            <w:r w:rsidR="0089540D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 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</w:t>
            </w:r>
            <w:r w:rsidR="0089540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этнокультурных и конфессиональных особенностях и народных традициях населения; основные концепциях взаимодействия людей в организации, особенностях диадического взаимодействия;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89540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89540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религиоведения в общей картине мира;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программах и учебниках по религиоведению;</w:t>
            </w:r>
          </w:p>
          <w:p w:rsidR="0089540D" w:rsidRPr="009F60D8" w:rsidRDefault="0089540D" w:rsidP="0089540D">
            <w:pPr>
              <w:shd w:val="clear" w:color="auto" w:fill="FFFFFF"/>
              <w:suppressAutoHyphens/>
              <w:autoSpaceDE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 xml:space="preserve">основах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возрастная физиология; школьная гигиена; методика преподавания предмета).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D6E4A" w:rsidRPr="009F60D8" w:rsidTr="009D6E4A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9D6E4A" w:rsidRPr="009F60D8" w:rsidRDefault="00DD57C4" w:rsidP="00DD57C4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Частично освоенное умение </w:t>
            </w:r>
            <w:r w:rsidR="00DB00A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="00DB00A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умение </w:t>
            </w:r>
            <w:r w:rsidR="00DB00A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="00DB00A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умение </w:t>
            </w:r>
            <w:r w:rsidR="00DB00A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="00DB00A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</w:t>
            </w:r>
            <w:r w:rsidR="00DB00A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="00DB00A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Сформированное умение </w:t>
            </w:r>
          </w:p>
          <w:p w:rsidR="009D6E4A" w:rsidRPr="009F60D8" w:rsidRDefault="00DB00AD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 xml:space="preserve">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процессов.</w:t>
            </w:r>
          </w:p>
        </w:tc>
      </w:tr>
      <w:tr w:rsidR="009D6E4A" w:rsidRPr="009F60D8" w:rsidTr="00DD57C4">
        <w:trPr>
          <w:trHeight w:val="8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DD57C4" w:rsidRPr="009F60D8" w:rsidRDefault="00DD57C4" w:rsidP="00DD57C4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организацией продуктивного взаимодействия в профессиональной среде с учетом национальных, этнокультурных, конфессиональных особенностей; преодолением </w:t>
            </w: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педагогическим инструментарием, используемым в учебной и внеучебной деятельности обучающихся; технологиями создания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способствующими духовно-нравственному развитию личности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методами организации экскурсий, походов и экспедиций и т.п.;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2E4AA3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13D" w:rsidRPr="009F60D8" w:rsidRDefault="009D6E4A" w:rsidP="0018713D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Фрагментарное применение </w:t>
            </w:r>
            <w:r w:rsidR="002E4AA3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навыков </w:t>
            </w:r>
            <w:r w:rsidR="0018713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особенностей; </w:t>
            </w:r>
            <w:r w:rsidR="0018713D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="0018713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="0018713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18713D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="0018713D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="0018713D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AAC" w:rsidRPr="009F60D8" w:rsidRDefault="009D6E4A" w:rsidP="002E1AAC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применение </w:t>
            </w:r>
            <w:r w:rsidR="002E4AA3"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навыков </w:t>
            </w:r>
            <w:r w:rsidR="002E1AAC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</w:t>
            </w:r>
            <w:r w:rsidR="002E1AAC"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="002E1AAC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="002E1AAC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2E1AAC"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="002E1AAC"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="002E1AAC"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В целом успешное, но содержащее отдельные пробелы применение навыков</w:t>
            </w:r>
          </w:p>
          <w:p w:rsidR="002E1AAC" w:rsidRPr="009F60D8" w:rsidRDefault="002E1AAC" w:rsidP="002E1AAC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</w:t>
            </w: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конфессиональных 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Успешное и систематическое применение навыков</w:t>
            </w:r>
          </w:p>
          <w:p w:rsidR="002E1AAC" w:rsidRPr="009F60D8" w:rsidRDefault="002E1AAC" w:rsidP="002E1AAC">
            <w:pPr>
              <w:shd w:val="clear" w:color="auto" w:fill="FFFFFF"/>
              <w:suppressAutoHyphens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</w:t>
            </w:r>
            <w:r w:rsidRPr="009F60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особенностей;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взаимодействия; 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педагогического инструментария, используемого в учебной и внеучебной деятельности обучающихся; технологий создания 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9F60D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ar-SA"/>
              </w:rPr>
              <w:t xml:space="preserve"> и способствующих духовно-нравственному развитию личности</w:t>
            </w: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; методов организации экскурсий, походов и экспедиций и т.п.; </w:t>
            </w:r>
            <w:r w:rsidRPr="009F6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  <w:p w:rsidR="009D6E4A" w:rsidRPr="009F60D8" w:rsidRDefault="009D6E4A" w:rsidP="009D6E4A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D6E4A" w:rsidRPr="009F60D8" w:rsidRDefault="009D6E4A" w:rsidP="009D6E4A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974652" w:rsidRPr="009F60D8" w:rsidRDefault="00974652" w:rsidP="0097465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3365"/>
        <w:gridCol w:w="2915"/>
      </w:tblGrid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974652" w:rsidRPr="009F60D8" w:rsidTr="00BC70A3">
        <w:trPr>
          <w:jc w:val="center"/>
        </w:trPr>
        <w:tc>
          <w:tcPr>
            <w:tcW w:w="3368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974652" w:rsidRPr="009F60D8" w:rsidRDefault="00974652" w:rsidP="00974652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974652" w:rsidRPr="009F60D8" w:rsidRDefault="00974652" w:rsidP="0097465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974652" w:rsidRPr="009F60D8" w:rsidRDefault="00974652" w:rsidP="0097465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 w:rsidRPr="009F60D8">
        <w:rPr>
          <w:rFonts w:ascii="Times New Roman" w:eastAsia="Batang" w:hAnsi="Times New Roman" w:cs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</w:t>
            </w: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средний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74652" w:rsidRPr="009F60D8" w:rsidTr="00BC70A3">
        <w:trPr>
          <w:jc w:val="center"/>
        </w:trPr>
        <w:tc>
          <w:tcPr>
            <w:tcW w:w="2784" w:type="dxa"/>
            <w:vAlign w:val="center"/>
          </w:tcPr>
          <w:p w:rsidR="00974652" w:rsidRPr="009F60D8" w:rsidRDefault="00974652" w:rsidP="0097465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974652" w:rsidRPr="009F60D8" w:rsidRDefault="00974652" w:rsidP="00974652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9F60D8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933805" w:rsidRPr="009F60D8" w:rsidRDefault="00933805" w:rsidP="00933805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A05819" w:rsidRPr="009F60D8" w:rsidRDefault="009957BA" w:rsidP="00FC0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60D8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О</w:t>
      </w:r>
      <w:r w:rsidR="00FC0F56" w:rsidRPr="009F60D8">
        <w:rPr>
          <w:rFonts w:ascii="Times New Roman" w:eastAsia="Times New Roman" w:hAnsi="Times New Roman" w:cs="Times New Roman"/>
          <w:sz w:val="20"/>
          <w:szCs w:val="20"/>
          <w:lang w:eastAsia="ru-RU" w:bidi="fa-IR"/>
        </w:rPr>
        <w:t>ценочные и методические материалы для проведения текущего контроля успеваемости и промежуточной аттестации обучающихся учебной дисциплины (модуля)</w:t>
      </w:r>
      <w:r w:rsidR="00FC0F56" w:rsidRPr="009F60D8">
        <w:rPr>
          <w:rFonts w:ascii="Times New Roman" w:eastAsia="Times New Roman" w:hAnsi="Times New Roman" w:cs="Times New Roman"/>
          <w:b/>
          <w:sz w:val="20"/>
          <w:szCs w:val="20"/>
          <w:lang w:eastAsia="ru-RU" w:bidi="fa-IR"/>
        </w:rPr>
        <w:t xml:space="preserve"> РЕЛИГИОВЕДЕНИЕ</w:t>
      </w:r>
      <w:r w:rsidR="001F7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составлены Райковой Ольгой Анатольевной</w:t>
      </w:r>
      <w:r w:rsidR="00FC0F56" w:rsidRPr="009F6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1F7557">
        <w:rPr>
          <w:rFonts w:ascii="Times New Roman" w:eastAsia="Calibri" w:hAnsi="Times New Roman" w:cs="Times New Roman"/>
          <w:sz w:val="20"/>
          <w:szCs w:val="20"/>
          <w:lang w:eastAsia="ru-RU"/>
        </w:rPr>
        <w:t>кандидатом философских наук</w:t>
      </w:r>
      <w:bookmarkStart w:id="0" w:name="_GoBack"/>
      <w:bookmarkEnd w:id="0"/>
      <w:r w:rsidR="00FC0F56" w:rsidRPr="009F60D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доцентом кафедры истории России и методики обучения истории и обществознанию </w:t>
      </w:r>
      <w:r w:rsidR="00FC0F56" w:rsidRPr="009F60D8">
        <w:rPr>
          <w:rFonts w:ascii="Times New Roman" w:eastAsia="Calibri" w:hAnsi="Times New Roman" w:cs="Times New Roman"/>
          <w:sz w:val="20"/>
          <w:szCs w:val="20"/>
          <w:lang w:eastAsia="ru-RU" w:bidi="fa-IR"/>
        </w:rPr>
        <w:t>ИФФ ТГПУ</w:t>
      </w:r>
    </w:p>
    <w:sectPr w:rsidR="00A05819" w:rsidRPr="009F60D8" w:rsidSect="00C8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F5" w:rsidRDefault="00023AF5" w:rsidP="004C50EC">
      <w:pPr>
        <w:spacing w:after="0" w:line="240" w:lineRule="auto"/>
      </w:pPr>
      <w:r>
        <w:separator/>
      </w:r>
    </w:p>
  </w:endnote>
  <w:endnote w:type="continuationSeparator" w:id="0">
    <w:p w:rsidR="00023AF5" w:rsidRDefault="00023AF5" w:rsidP="004C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F5" w:rsidRDefault="00023AF5" w:rsidP="004C50EC">
      <w:pPr>
        <w:spacing w:after="0" w:line="240" w:lineRule="auto"/>
      </w:pPr>
      <w:r>
        <w:separator/>
      </w:r>
    </w:p>
  </w:footnote>
  <w:footnote w:type="continuationSeparator" w:id="0">
    <w:p w:rsidR="00023AF5" w:rsidRDefault="00023AF5" w:rsidP="004C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4F12DF"/>
    <w:multiLevelType w:val="hybridMultilevel"/>
    <w:tmpl w:val="678A8B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C35D95"/>
    <w:multiLevelType w:val="hybridMultilevel"/>
    <w:tmpl w:val="EDE8A0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163EC7"/>
    <w:multiLevelType w:val="hybridMultilevel"/>
    <w:tmpl w:val="4D484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F52FFB"/>
    <w:multiLevelType w:val="hybridMultilevel"/>
    <w:tmpl w:val="B41643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02377"/>
    <w:multiLevelType w:val="hybridMultilevel"/>
    <w:tmpl w:val="69FAFE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A6B03"/>
    <w:multiLevelType w:val="hybridMultilevel"/>
    <w:tmpl w:val="5CD85B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C3481"/>
    <w:multiLevelType w:val="hybridMultilevel"/>
    <w:tmpl w:val="FD52CE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D417F8"/>
    <w:multiLevelType w:val="hybridMultilevel"/>
    <w:tmpl w:val="90B03E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E5591"/>
    <w:multiLevelType w:val="hybridMultilevel"/>
    <w:tmpl w:val="C77A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EA0C97"/>
    <w:multiLevelType w:val="hybridMultilevel"/>
    <w:tmpl w:val="771C01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0933F8"/>
    <w:multiLevelType w:val="hybridMultilevel"/>
    <w:tmpl w:val="C25CE4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2D67F5"/>
    <w:multiLevelType w:val="hybridMultilevel"/>
    <w:tmpl w:val="B8C2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F51B8E"/>
    <w:multiLevelType w:val="hybridMultilevel"/>
    <w:tmpl w:val="7FB6CE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7F3646"/>
    <w:multiLevelType w:val="hybridMultilevel"/>
    <w:tmpl w:val="AE2685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D22734"/>
    <w:multiLevelType w:val="hybridMultilevel"/>
    <w:tmpl w:val="6E2C1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926588"/>
    <w:multiLevelType w:val="hybridMultilevel"/>
    <w:tmpl w:val="CD360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33010A"/>
    <w:multiLevelType w:val="hybridMultilevel"/>
    <w:tmpl w:val="FC5288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825FF6"/>
    <w:multiLevelType w:val="hybridMultilevel"/>
    <w:tmpl w:val="6202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6F336E"/>
    <w:multiLevelType w:val="hybridMultilevel"/>
    <w:tmpl w:val="924836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869F4"/>
    <w:multiLevelType w:val="hybridMultilevel"/>
    <w:tmpl w:val="1E4CC0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B74408"/>
    <w:multiLevelType w:val="hybridMultilevel"/>
    <w:tmpl w:val="4C583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A27048"/>
    <w:multiLevelType w:val="hybridMultilevel"/>
    <w:tmpl w:val="7BCE20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334183"/>
    <w:multiLevelType w:val="hybridMultilevel"/>
    <w:tmpl w:val="DFF2D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227861"/>
    <w:multiLevelType w:val="hybridMultilevel"/>
    <w:tmpl w:val="FD86BA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397BAA"/>
    <w:multiLevelType w:val="hybridMultilevel"/>
    <w:tmpl w:val="12D244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112980"/>
    <w:multiLevelType w:val="hybridMultilevel"/>
    <w:tmpl w:val="8814C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99663E"/>
    <w:multiLevelType w:val="hybridMultilevel"/>
    <w:tmpl w:val="3474C2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27548"/>
    <w:multiLevelType w:val="hybridMultilevel"/>
    <w:tmpl w:val="3E906E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35692B"/>
    <w:multiLevelType w:val="hybridMultilevel"/>
    <w:tmpl w:val="B87875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AB0BB5"/>
    <w:multiLevelType w:val="hybridMultilevel"/>
    <w:tmpl w:val="94D436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C04CB"/>
    <w:multiLevelType w:val="hybridMultilevel"/>
    <w:tmpl w:val="1E9C9C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610A5D"/>
    <w:multiLevelType w:val="hybridMultilevel"/>
    <w:tmpl w:val="A56A66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B96BCE"/>
    <w:multiLevelType w:val="hybridMultilevel"/>
    <w:tmpl w:val="3EC09B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CD6A6A"/>
    <w:multiLevelType w:val="hybridMultilevel"/>
    <w:tmpl w:val="665090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49591D"/>
    <w:multiLevelType w:val="hybridMultilevel"/>
    <w:tmpl w:val="E29E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9B7C77"/>
    <w:multiLevelType w:val="hybridMultilevel"/>
    <w:tmpl w:val="434885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A6332B"/>
    <w:multiLevelType w:val="hybridMultilevel"/>
    <w:tmpl w:val="5BBE1F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B42D86"/>
    <w:multiLevelType w:val="hybridMultilevel"/>
    <w:tmpl w:val="3F981B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582EC7"/>
    <w:multiLevelType w:val="hybridMultilevel"/>
    <w:tmpl w:val="A4A84A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AB73F3"/>
    <w:multiLevelType w:val="hybridMultilevel"/>
    <w:tmpl w:val="FD02FE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796232"/>
    <w:multiLevelType w:val="hybridMultilevel"/>
    <w:tmpl w:val="A3744B3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8694338"/>
    <w:multiLevelType w:val="hybridMultilevel"/>
    <w:tmpl w:val="0FCEA9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DB539A"/>
    <w:multiLevelType w:val="hybridMultilevel"/>
    <w:tmpl w:val="15A839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674B47"/>
    <w:multiLevelType w:val="hybridMultilevel"/>
    <w:tmpl w:val="591E4F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7A129E"/>
    <w:multiLevelType w:val="hybridMultilevel"/>
    <w:tmpl w:val="CC8C95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F809E7"/>
    <w:multiLevelType w:val="hybridMultilevel"/>
    <w:tmpl w:val="170200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2F5A05"/>
    <w:multiLevelType w:val="hybridMultilevel"/>
    <w:tmpl w:val="679686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303FDC"/>
    <w:multiLevelType w:val="hybridMultilevel"/>
    <w:tmpl w:val="3D8230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5D001D"/>
    <w:multiLevelType w:val="hybridMultilevel"/>
    <w:tmpl w:val="3006D20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41B76A9"/>
    <w:multiLevelType w:val="hybridMultilevel"/>
    <w:tmpl w:val="12942E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645FE6"/>
    <w:multiLevelType w:val="hybridMultilevel"/>
    <w:tmpl w:val="95B24B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CC0F8B"/>
    <w:multiLevelType w:val="hybridMultilevel"/>
    <w:tmpl w:val="EF52E1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9668F8"/>
    <w:multiLevelType w:val="hybridMultilevel"/>
    <w:tmpl w:val="5DDC5C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296E45"/>
    <w:multiLevelType w:val="hybridMultilevel"/>
    <w:tmpl w:val="380224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711DC9"/>
    <w:multiLevelType w:val="hybridMultilevel"/>
    <w:tmpl w:val="D18802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EF1493"/>
    <w:multiLevelType w:val="hybridMultilevel"/>
    <w:tmpl w:val="08E210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9C7706"/>
    <w:multiLevelType w:val="hybridMultilevel"/>
    <w:tmpl w:val="C3E24C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EB25B0"/>
    <w:multiLevelType w:val="hybridMultilevel"/>
    <w:tmpl w:val="2FD8BD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AC735F"/>
    <w:multiLevelType w:val="hybridMultilevel"/>
    <w:tmpl w:val="AA3EA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653648"/>
    <w:multiLevelType w:val="hybridMultilevel"/>
    <w:tmpl w:val="640236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8B30A4"/>
    <w:multiLevelType w:val="hybridMultilevel"/>
    <w:tmpl w:val="8820C8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473329"/>
    <w:multiLevelType w:val="hybridMultilevel"/>
    <w:tmpl w:val="E0F23C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9F683C"/>
    <w:multiLevelType w:val="hybridMultilevel"/>
    <w:tmpl w:val="0EECEF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CA08BC"/>
    <w:multiLevelType w:val="hybridMultilevel"/>
    <w:tmpl w:val="6BECC9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790055"/>
    <w:multiLevelType w:val="hybridMultilevel"/>
    <w:tmpl w:val="B5A02C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CE38B5"/>
    <w:multiLevelType w:val="hybridMultilevel"/>
    <w:tmpl w:val="7086413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D9E3C07"/>
    <w:multiLevelType w:val="hybridMultilevel"/>
    <w:tmpl w:val="56404FA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E761C46"/>
    <w:multiLevelType w:val="hybridMultilevel"/>
    <w:tmpl w:val="B484983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16214F"/>
    <w:multiLevelType w:val="hybridMultilevel"/>
    <w:tmpl w:val="0AF6FE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7144B3"/>
    <w:multiLevelType w:val="hybridMultilevel"/>
    <w:tmpl w:val="8FDEAB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2120C0"/>
    <w:multiLevelType w:val="hybridMultilevel"/>
    <w:tmpl w:val="4DC018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C7099A"/>
    <w:multiLevelType w:val="hybridMultilevel"/>
    <w:tmpl w:val="28E43D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B2366C"/>
    <w:multiLevelType w:val="hybridMultilevel"/>
    <w:tmpl w:val="F59626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3C6C32"/>
    <w:multiLevelType w:val="hybridMultilevel"/>
    <w:tmpl w:val="03646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F119B3"/>
    <w:multiLevelType w:val="hybridMultilevel"/>
    <w:tmpl w:val="348E92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337089"/>
    <w:multiLevelType w:val="hybridMultilevel"/>
    <w:tmpl w:val="11901D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3F5420"/>
    <w:multiLevelType w:val="hybridMultilevel"/>
    <w:tmpl w:val="20E2EC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861457"/>
    <w:multiLevelType w:val="hybridMultilevel"/>
    <w:tmpl w:val="F662A9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AE41E5"/>
    <w:multiLevelType w:val="hybridMultilevel"/>
    <w:tmpl w:val="402EAB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083373"/>
    <w:multiLevelType w:val="hybridMultilevel"/>
    <w:tmpl w:val="EB20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78651E"/>
    <w:multiLevelType w:val="hybridMultilevel"/>
    <w:tmpl w:val="1D6073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837698"/>
    <w:multiLevelType w:val="hybridMultilevel"/>
    <w:tmpl w:val="D5E0B31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768E0131"/>
    <w:multiLevelType w:val="hybridMultilevel"/>
    <w:tmpl w:val="A24E2A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5B65E3"/>
    <w:multiLevelType w:val="hybridMultilevel"/>
    <w:tmpl w:val="11BCAB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2372F7"/>
    <w:multiLevelType w:val="hybridMultilevel"/>
    <w:tmpl w:val="5ACA60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23"/>
  </w:num>
  <w:num w:numId="5">
    <w:abstractNumId w:val="4"/>
  </w:num>
  <w:num w:numId="6">
    <w:abstractNumId w:val="3"/>
  </w:num>
  <w:num w:numId="7">
    <w:abstractNumId w:val="12"/>
  </w:num>
  <w:num w:numId="8">
    <w:abstractNumId w:val="81"/>
  </w:num>
  <w:num w:numId="9">
    <w:abstractNumId w:val="80"/>
  </w:num>
  <w:num w:numId="10">
    <w:abstractNumId w:val="89"/>
  </w:num>
  <w:num w:numId="11">
    <w:abstractNumId w:val="39"/>
  </w:num>
  <w:num w:numId="12">
    <w:abstractNumId w:val="36"/>
  </w:num>
  <w:num w:numId="13">
    <w:abstractNumId w:val="35"/>
  </w:num>
  <w:num w:numId="14">
    <w:abstractNumId w:val="64"/>
  </w:num>
  <w:num w:numId="15">
    <w:abstractNumId w:val="43"/>
  </w:num>
  <w:num w:numId="16">
    <w:abstractNumId w:val="28"/>
  </w:num>
  <w:num w:numId="17">
    <w:abstractNumId w:val="65"/>
  </w:num>
  <w:num w:numId="18">
    <w:abstractNumId w:val="74"/>
  </w:num>
  <w:num w:numId="19">
    <w:abstractNumId w:val="31"/>
  </w:num>
  <w:num w:numId="20">
    <w:abstractNumId w:val="86"/>
  </w:num>
  <w:num w:numId="21">
    <w:abstractNumId w:val="42"/>
  </w:num>
  <w:num w:numId="22">
    <w:abstractNumId w:val="58"/>
  </w:num>
  <w:num w:numId="23">
    <w:abstractNumId w:val="55"/>
  </w:num>
  <w:num w:numId="24">
    <w:abstractNumId w:val="9"/>
  </w:num>
  <w:num w:numId="25">
    <w:abstractNumId w:val="15"/>
  </w:num>
  <w:num w:numId="26">
    <w:abstractNumId w:val="22"/>
  </w:num>
  <w:num w:numId="27">
    <w:abstractNumId w:val="34"/>
  </w:num>
  <w:num w:numId="28">
    <w:abstractNumId w:val="68"/>
  </w:num>
  <w:num w:numId="29">
    <w:abstractNumId w:val="52"/>
  </w:num>
  <w:num w:numId="30">
    <w:abstractNumId w:val="24"/>
  </w:num>
  <w:num w:numId="31">
    <w:abstractNumId w:val="75"/>
  </w:num>
  <w:num w:numId="32">
    <w:abstractNumId w:val="73"/>
  </w:num>
  <w:num w:numId="33">
    <w:abstractNumId w:val="53"/>
  </w:num>
  <w:num w:numId="34">
    <w:abstractNumId w:val="30"/>
  </w:num>
  <w:num w:numId="35">
    <w:abstractNumId w:val="69"/>
  </w:num>
  <w:num w:numId="36">
    <w:abstractNumId w:val="83"/>
  </w:num>
  <w:num w:numId="37">
    <w:abstractNumId w:val="11"/>
  </w:num>
  <w:num w:numId="38">
    <w:abstractNumId w:val="18"/>
  </w:num>
  <w:num w:numId="39">
    <w:abstractNumId w:val="57"/>
  </w:num>
  <w:num w:numId="40">
    <w:abstractNumId w:val="48"/>
  </w:num>
  <w:num w:numId="41">
    <w:abstractNumId w:val="59"/>
  </w:num>
  <w:num w:numId="42">
    <w:abstractNumId w:val="44"/>
  </w:num>
  <w:num w:numId="43">
    <w:abstractNumId w:val="56"/>
  </w:num>
  <w:num w:numId="44">
    <w:abstractNumId w:val="38"/>
  </w:num>
  <w:num w:numId="45">
    <w:abstractNumId w:val="33"/>
  </w:num>
  <w:num w:numId="46">
    <w:abstractNumId w:val="79"/>
  </w:num>
  <w:num w:numId="47">
    <w:abstractNumId w:val="62"/>
  </w:num>
  <w:num w:numId="48">
    <w:abstractNumId w:val="49"/>
  </w:num>
  <w:num w:numId="49">
    <w:abstractNumId w:val="82"/>
  </w:num>
  <w:num w:numId="50">
    <w:abstractNumId w:val="60"/>
  </w:num>
  <w:num w:numId="51">
    <w:abstractNumId w:val="76"/>
  </w:num>
  <w:num w:numId="52">
    <w:abstractNumId w:val="51"/>
  </w:num>
  <w:num w:numId="53">
    <w:abstractNumId w:val="85"/>
  </w:num>
  <w:num w:numId="54">
    <w:abstractNumId w:val="32"/>
  </w:num>
  <w:num w:numId="55">
    <w:abstractNumId w:val="78"/>
  </w:num>
  <w:num w:numId="56">
    <w:abstractNumId w:val="61"/>
  </w:num>
  <w:num w:numId="57">
    <w:abstractNumId w:val="41"/>
  </w:num>
  <w:num w:numId="58">
    <w:abstractNumId w:val="13"/>
  </w:num>
  <w:num w:numId="59">
    <w:abstractNumId w:val="47"/>
  </w:num>
  <w:num w:numId="60">
    <w:abstractNumId w:val="8"/>
  </w:num>
  <w:num w:numId="61">
    <w:abstractNumId w:val="84"/>
  </w:num>
  <w:num w:numId="62">
    <w:abstractNumId w:val="66"/>
  </w:num>
  <w:num w:numId="63">
    <w:abstractNumId w:val="63"/>
  </w:num>
  <w:num w:numId="64">
    <w:abstractNumId w:val="19"/>
  </w:num>
  <w:num w:numId="65">
    <w:abstractNumId w:val="27"/>
  </w:num>
  <w:num w:numId="66">
    <w:abstractNumId w:val="77"/>
  </w:num>
  <w:num w:numId="67">
    <w:abstractNumId w:val="45"/>
  </w:num>
  <w:num w:numId="68">
    <w:abstractNumId w:val="70"/>
  </w:num>
  <w:num w:numId="69">
    <w:abstractNumId w:val="6"/>
  </w:num>
  <w:num w:numId="70">
    <w:abstractNumId w:val="16"/>
  </w:num>
  <w:num w:numId="71">
    <w:abstractNumId w:val="90"/>
  </w:num>
  <w:num w:numId="72">
    <w:abstractNumId w:val="67"/>
  </w:num>
  <w:num w:numId="73">
    <w:abstractNumId w:val="10"/>
  </w:num>
  <w:num w:numId="74">
    <w:abstractNumId w:val="50"/>
  </w:num>
  <w:num w:numId="75">
    <w:abstractNumId w:val="7"/>
  </w:num>
  <w:num w:numId="76">
    <w:abstractNumId w:val="14"/>
  </w:num>
  <w:num w:numId="77">
    <w:abstractNumId w:val="71"/>
  </w:num>
  <w:num w:numId="78">
    <w:abstractNumId w:val="40"/>
  </w:num>
  <w:num w:numId="79">
    <w:abstractNumId w:val="46"/>
  </w:num>
  <w:num w:numId="80">
    <w:abstractNumId w:val="17"/>
  </w:num>
  <w:num w:numId="81">
    <w:abstractNumId w:val="72"/>
  </w:num>
  <w:num w:numId="82">
    <w:abstractNumId w:val="87"/>
  </w:num>
  <w:num w:numId="83">
    <w:abstractNumId w:val="54"/>
  </w:num>
  <w:num w:numId="84">
    <w:abstractNumId w:val="29"/>
  </w:num>
  <w:num w:numId="85">
    <w:abstractNumId w:val="26"/>
  </w:num>
  <w:num w:numId="86">
    <w:abstractNumId w:val="25"/>
  </w:num>
  <w:num w:numId="87">
    <w:abstractNumId w:val="20"/>
  </w:num>
  <w:num w:numId="88">
    <w:abstractNumId w:val="37"/>
  </w:num>
  <w:num w:numId="89">
    <w:abstractNumId w:val="8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7D"/>
    <w:rsid w:val="000130EA"/>
    <w:rsid w:val="00023AF5"/>
    <w:rsid w:val="000546CA"/>
    <w:rsid w:val="00075AD4"/>
    <w:rsid w:val="000A7470"/>
    <w:rsid w:val="000D14E5"/>
    <w:rsid w:val="000D20C1"/>
    <w:rsid w:val="000D7DEC"/>
    <w:rsid w:val="00135D31"/>
    <w:rsid w:val="0018713D"/>
    <w:rsid w:val="001B601B"/>
    <w:rsid w:val="001D5412"/>
    <w:rsid w:val="001F7557"/>
    <w:rsid w:val="002229D0"/>
    <w:rsid w:val="0029217D"/>
    <w:rsid w:val="002C1147"/>
    <w:rsid w:val="002E1AAC"/>
    <w:rsid w:val="002E4AA3"/>
    <w:rsid w:val="00375F1A"/>
    <w:rsid w:val="003A2CDB"/>
    <w:rsid w:val="003B3122"/>
    <w:rsid w:val="003F4E17"/>
    <w:rsid w:val="00422468"/>
    <w:rsid w:val="004C05BB"/>
    <w:rsid w:val="004C47A1"/>
    <w:rsid w:val="004C50EC"/>
    <w:rsid w:val="004D2143"/>
    <w:rsid w:val="005E2542"/>
    <w:rsid w:val="0061326C"/>
    <w:rsid w:val="0066796B"/>
    <w:rsid w:val="007341B6"/>
    <w:rsid w:val="007B5221"/>
    <w:rsid w:val="0089540D"/>
    <w:rsid w:val="008C55F7"/>
    <w:rsid w:val="008D1EEB"/>
    <w:rsid w:val="008E640B"/>
    <w:rsid w:val="00933805"/>
    <w:rsid w:val="00971C24"/>
    <w:rsid w:val="009723DB"/>
    <w:rsid w:val="00974652"/>
    <w:rsid w:val="009957BA"/>
    <w:rsid w:val="009B7ADA"/>
    <w:rsid w:val="009D6E4A"/>
    <w:rsid w:val="009F60D8"/>
    <w:rsid w:val="00A05819"/>
    <w:rsid w:val="00A12851"/>
    <w:rsid w:val="00AF4974"/>
    <w:rsid w:val="00B30FF3"/>
    <w:rsid w:val="00B359E8"/>
    <w:rsid w:val="00B5171C"/>
    <w:rsid w:val="00B674D7"/>
    <w:rsid w:val="00B73EE2"/>
    <w:rsid w:val="00B75DB2"/>
    <w:rsid w:val="00BD5290"/>
    <w:rsid w:val="00C07798"/>
    <w:rsid w:val="00C26C8D"/>
    <w:rsid w:val="00C81E90"/>
    <w:rsid w:val="00D36521"/>
    <w:rsid w:val="00D44DCC"/>
    <w:rsid w:val="00D51878"/>
    <w:rsid w:val="00D5487D"/>
    <w:rsid w:val="00D55823"/>
    <w:rsid w:val="00D738E8"/>
    <w:rsid w:val="00D970A7"/>
    <w:rsid w:val="00DA3E0E"/>
    <w:rsid w:val="00DB00AD"/>
    <w:rsid w:val="00DB5989"/>
    <w:rsid w:val="00DD57C4"/>
    <w:rsid w:val="00E33328"/>
    <w:rsid w:val="00E72481"/>
    <w:rsid w:val="00E734A0"/>
    <w:rsid w:val="00ED793D"/>
    <w:rsid w:val="00F2612A"/>
    <w:rsid w:val="00F277DD"/>
    <w:rsid w:val="00F40C17"/>
    <w:rsid w:val="00F50041"/>
    <w:rsid w:val="00FC0F56"/>
    <w:rsid w:val="00FD4275"/>
    <w:rsid w:val="00FD6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BC87"/>
  <w15:docId w15:val="{B9C43598-6148-473C-8236-19E0A6D3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E90"/>
  </w:style>
  <w:style w:type="paragraph" w:styleId="1">
    <w:name w:val="heading 1"/>
    <w:basedOn w:val="a"/>
    <w:next w:val="a"/>
    <w:link w:val="10"/>
    <w:qFormat/>
    <w:rsid w:val="004C50EC"/>
    <w:pPr>
      <w:numPr>
        <w:numId w:val="1"/>
      </w:numPr>
      <w:suppressAutoHyphens/>
      <w:spacing w:before="240" w:after="240" w:line="240" w:lineRule="auto"/>
      <w:outlineLvl w:val="0"/>
    </w:pPr>
    <w:rPr>
      <w:rFonts w:ascii="Arial" w:eastAsia="Batang" w:hAnsi="Arial" w:cs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C50EC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C50E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C50EC"/>
    <w:pPr>
      <w:numPr>
        <w:ilvl w:val="4"/>
        <w:numId w:val="1"/>
      </w:numPr>
      <w:tabs>
        <w:tab w:val="left" w:pos="2289"/>
      </w:tabs>
      <w:suppressAutoHyphens/>
      <w:spacing w:before="240" w:after="60" w:line="240" w:lineRule="auto"/>
      <w:ind w:left="2289"/>
      <w:outlineLvl w:val="4"/>
    </w:pPr>
    <w:rPr>
      <w:rFonts w:ascii="Arial" w:eastAsia="Times New Roman" w:hAnsi="Arial" w:cs="Arial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4C50EC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4C50EC"/>
    <w:pPr>
      <w:keepNext/>
      <w:numPr>
        <w:ilvl w:val="6"/>
        <w:numId w:val="1"/>
      </w:numPr>
      <w:tabs>
        <w:tab w:val="left" w:pos="2577"/>
      </w:tabs>
      <w:suppressAutoHyphens/>
      <w:spacing w:before="60" w:after="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4C50EC"/>
    <w:pPr>
      <w:numPr>
        <w:ilvl w:val="7"/>
        <w:numId w:val="1"/>
      </w:numPr>
      <w:tabs>
        <w:tab w:val="left" w:pos="2721"/>
      </w:tabs>
      <w:suppressAutoHyphens/>
      <w:spacing w:before="240" w:after="60" w:line="240" w:lineRule="auto"/>
      <w:ind w:left="2721"/>
      <w:outlineLvl w:val="7"/>
    </w:pPr>
    <w:rPr>
      <w:rFonts w:ascii="Arial" w:eastAsia="Times New Roman" w:hAnsi="Arial" w:cs="Arial"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4C50EC"/>
    <w:pPr>
      <w:numPr>
        <w:ilvl w:val="8"/>
        <w:numId w:val="1"/>
      </w:numPr>
      <w:tabs>
        <w:tab w:val="left" w:pos="2865"/>
      </w:tabs>
      <w:suppressAutoHyphens/>
      <w:spacing w:before="240" w:after="60" w:line="240" w:lineRule="auto"/>
      <w:ind w:left="2865"/>
      <w:outlineLvl w:val="8"/>
    </w:pPr>
    <w:rPr>
      <w:rFonts w:ascii="Arial" w:eastAsia="Times New Roman" w:hAnsi="Arial" w:cs="Arial"/>
      <w:b/>
      <w:i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0EC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4C50EC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C50EC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4C50EC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4C50E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4C50EC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4C50EC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4C50EC"/>
    <w:rPr>
      <w:rFonts w:ascii="Arial" w:eastAsia="Times New Roman" w:hAnsi="Arial" w:cs="Arial"/>
      <w:b/>
      <w:i/>
      <w:sz w:val="1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C50EC"/>
  </w:style>
  <w:style w:type="character" w:styleId="a3">
    <w:name w:val="Hyperlink"/>
    <w:semiHidden/>
    <w:unhideWhenUsed/>
    <w:rsid w:val="004C50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50E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C50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semiHidden/>
    <w:unhideWhenUsed/>
    <w:rsid w:val="004C50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note text"/>
    <w:basedOn w:val="a"/>
    <w:link w:val="12"/>
    <w:semiHidden/>
    <w:unhideWhenUsed/>
    <w:rsid w:val="004C50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semiHidden/>
    <w:rsid w:val="004C50EC"/>
    <w:rPr>
      <w:sz w:val="20"/>
      <w:szCs w:val="20"/>
    </w:rPr>
  </w:style>
  <w:style w:type="paragraph" w:styleId="a8">
    <w:name w:val="header"/>
    <w:basedOn w:val="a"/>
    <w:link w:val="a9"/>
    <w:unhideWhenUsed/>
    <w:rsid w:val="004C50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4C5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semiHidden/>
    <w:unhideWhenUsed/>
    <w:rsid w:val="004C50E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C5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13"/>
    <w:uiPriority w:val="99"/>
    <w:unhideWhenUsed/>
    <w:rsid w:val="004C50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uiPriority w:val="99"/>
    <w:rsid w:val="004C50EC"/>
  </w:style>
  <w:style w:type="paragraph" w:styleId="ae">
    <w:name w:val="List"/>
    <w:basedOn w:val="ac"/>
    <w:semiHidden/>
    <w:unhideWhenUsed/>
    <w:rsid w:val="004C50EC"/>
    <w:rPr>
      <w:rFonts w:cs="Mangal"/>
    </w:rPr>
  </w:style>
  <w:style w:type="paragraph" w:styleId="af">
    <w:name w:val="Title"/>
    <w:basedOn w:val="a"/>
    <w:next w:val="a"/>
    <w:link w:val="af0"/>
    <w:qFormat/>
    <w:rsid w:val="004C50EC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f0">
    <w:name w:val="Заголовок Знак"/>
    <w:basedOn w:val="a0"/>
    <w:link w:val="af"/>
    <w:rsid w:val="004C50E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1">
    <w:name w:val="Body Text Indent"/>
    <w:basedOn w:val="a"/>
    <w:link w:val="14"/>
    <w:semiHidden/>
    <w:unhideWhenUsed/>
    <w:rsid w:val="004C50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semiHidden/>
    <w:rsid w:val="004C50EC"/>
  </w:style>
  <w:style w:type="paragraph" w:styleId="af3">
    <w:name w:val="Balloon Text"/>
    <w:basedOn w:val="a"/>
    <w:link w:val="15"/>
    <w:uiPriority w:val="99"/>
    <w:semiHidden/>
    <w:unhideWhenUsed/>
    <w:rsid w:val="004C50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uiPriority w:val="99"/>
    <w:semiHidden/>
    <w:rsid w:val="004C50EC"/>
    <w:rPr>
      <w:rFonts w:ascii="Segoe UI" w:hAnsi="Segoe UI" w:cs="Segoe UI"/>
      <w:sz w:val="18"/>
      <w:szCs w:val="18"/>
    </w:rPr>
  </w:style>
  <w:style w:type="paragraph" w:styleId="af5">
    <w:name w:val="No Spacing"/>
    <w:qFormat/>
    <w:rsid w:val="004C50EC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6">
    <w:name w:val="List Paragraph"/>
    <w:basedOn w:val="a"/>
    <w:qFormat/>
    <w:rsid w:val="004C50EC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16">
    <w:name w:val="Заголовок1"/>
    <w:basedOn w:val="a"/>
    <w:next w:val="ac"/>
    <w:rsid w:val="004C50E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7">
    <w:name w:val="Название1"/>
    <w:basedOn w:val="a"/>
    <w:rsid w:val="004C50EC"/>
    <w:pPr>
      <w:suppressLineNumbers/>
      <w:suppressAutoHyphens/>
      <w:spacing w:before="120" w:after="120" w:line="240" w:lineRule="auto"/>
    </w:pPr>
    <w:rPr>
      <w:rFonts w:ascii="Times New Roman" w:eastAsia="Batang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4C50EC"/>
    <w:pPr>
      <w:suppressLineNumbers/>
      <w:suppressAutoHyphens/>
      <w:spacing w:after="0" w:line="240" w:lineRule="auto"/>
    </w:pPr>
    <w:rPr>
      <w:rFonts w:ascii="Times New Roman" w:eastAsia="Batang" w:hAnsi="Times New Roman" w:cs="Mangal"/>
      <w:sz w:val="20"/>
      <w:szCs w:val="20"/>
      <w:lang w:eastAsia="ar-SA"/>
    </w:rPr>
  </w:style>
  <w:style w:type="paragraph" w:customStyle="1" w:styleId="19">
    <w:name w:val="Обычный1"/>
    <w:rsid w:val="004C50EC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Текст1"/>
    <w:basedOn w:val="a"/>
    <w:rsid w:val="004C50E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4C50E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C50E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4C50E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"/>
    <w:rsid w:val="004C50EC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en-US" w:eastAsia="ar-SA"/>
    </w:rPr>
  </w:style>
  <w:style w:type="paragraph" w:customStyle="1" w:styleId="af7">
    <w:name w:val="список с точками"/>
    <w:basedOn w:val="a"/>
    <w:rsid w:val="004C50EC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Обычный1"/>
    <w:rsid w:val="004C50E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нак"/>
    <w:basedOn w:val="a"/>
    <w:rsid w:val="004C50EC"/>
    <w:pPr>
      <w:widowControl w:val="0"/>
      <w:suppressAutoHyphens/>
      <w:spacing w:before="280" w:after="280" w:line="36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9">
    <w:name w:val="Знак Знак Знак Знак"/>
    <w:basedOn w:val="a"/>
    <w:rsid w:val="004C50EC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">
    <w:name w:val="Абзац списка2"/>
    <w:basedOn w:val="a"/>
    <w:rsid w:val="004C50E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4C50EC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rsid w:val="004C50E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fa">
    <w:name w:val="Заголовок ФОС"/>
    <w:basedOn w:val="af6"/>
    <w:rsid w:val="004C50EC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4C50E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4C50EC"/>
    <w:pPr>
      <w:widowControl w:val="0"/>
      <w:suppressAutoHyphens/>
      <w:autoSpaceDE w:val="0"/>
      <w:spacing w:after="0" w:line="322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C50E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4C50E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4C50EC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afc">
    <w:name w:val="Заголовок таблицы"/>
    <w:basedOn w:val="afb"/>
    <w:rsid w:val="004C50EC"/>
    <w:pPr>
      <w:jc w:val="center"/>
    </w:pPr>
    <w:rPr>
      <w:b/>
      <w:bCs/>
    </w:rPr>
  </w:style>
  <w:style w:type="character" w:styleId="afd">
    <w:name w:val="footnote reference"/>
    <w:semiHidden/>
    <w:unhideWhenUsed/>
    <w:rsid w:val="004C50EC"/>
    <w:rPr>
      <w:vertAlign w:val="superscript"/>
    </w:rPr>
  </w:style>
  <w:style w:type="character" w:styleId="afe">
    <w:name w:val="endnote reference"/>
    <w:semiHidden/>
    <w:unhideWhenUsed/>
    <w:rsid w:val="004C50EC"/>
    <w:rPr>
      <w:vertAlign w:val="superscript"/>
    </w:rPr>
  </w:style>
  <w:style w:type="character" w:customStyle="1" w:styleId="WW8Num1z0">
    <w:name w:val="WW8Num1z0"/>
    <w:rsid w:val="004C50EC"/>
  </w:style>
  <w:style w:type="character" w:customStyle="1" w:styleId="WW8Num1z1">
    <w:name w:val="WW8Num1z1"/>
    <w:rsid w:val="004C50EC"/>
  </w:style>
  <w:style w:type="character" w:customStyle="1" w:styleId="WW8Num1z2">
    <w:name w:val="WW8Num1z2"/>
    <w:rsid w:val="004C50EC"/>
  </w:style>
  <w:style w:type="character" w:customStyle="1" w:styleId="WW8Num1z3">
    <w:name w:val="WW8Num1z3"/>
    <w:rsid w:val="004C50EC"/>
  </w:style>
  <w:style w:type="character" w:customStyle="1" w:styleId="WW8Num1z4">
    <w:name w:val="WW8Num1z4"/>
    <w:rsid w:val="004C50EC"/>
  </w:style>
  <w:style w:type="character" w:customStyle="1" w:styleId="WW8Num1z5">
    <w:name w:val="WW8Num1z5"/>
    <w:rsid w:val="004C50EC"/>
  </w:style>
  <w:style w:type="character" w:customStyle="1" w:styleId="WW8Num1z6">
    <w:name w:val="WW8Num1z6"/>
    <w:rsid w:val="004C50EC"/>
  </w:style>
  <w:style w:type="character" w:customStyle="1" w:styleId="WW8Num1z7">
    <w:name w:val="WW8Num1z7"/>
    <w:rsid w:val="004C50EC"/>
  </w:style>
  <w:style w:type="character" w:customStyle="1" w:styleId="WW8Num1z8">
    <w:name w:val="WW8Num1z8"/>
    <w:rsid w:val="004C50EC"/>
  </w:style>
  <w:style w:type="character" w:customStyle="1" w:styleId="WW8Num2z0">
    <w:name w:val="WW8Num2z0"/>
    <w:rsid w:val="004C50EC"/>
  </w:style>
  <w:style w:type="character" w:customStyle="1" w:styleId="WW8Num2z1">
    <w:name w:val="WW8Num2z1"/>
    <w:rsid w:val="004C50EC"/>
  </w:style>
  <w:style w:type="character" w:customStyle="1" w:styleId="WW8Num2z2">
    <w:name w:val="WW8Num2z2"/>
    <w:rsid w:val="004C50EC"/>
  </w:style>
  <w:style w:type="character" w:customStyle="1" w:styleId="WW8Num2z3">
    <w:name w:val="WW8Num2z3"/>
    <w:rsid w:val="004C50EC"/>
  </w:style>
  <w:style w:type="character" w:customStyle="1" w:styleId="WW8Num2z4">
    <w:name w:val="WW8Num2z4"/>
    <w:rsid w:val="004C50EC"/>
  </w:style>
  <w:style w:type="character" w:customStyle="1" w:styleId="WW8Num2z5">
    <w:name w:val="WW8Num2z5"/>
    <w:rsid w:val="004C50EC"/>
  </w:style>
  <w:style w:type="character" w:customStyle="1" w:styleId="WW8Num2z6">
    <w:name w:val="WW8Num2z6"/>
    <w:rsid w:val="004C50EC"/>
  </w:style>
  <w:style w:type="character" w:customStyle="1" w:styleId="WW8Num2z7">
    <w:name w:val="WW8Num2z7"/>
    <w:rsid w:val="004C50EC"/>
  </w:style>
  <w:style w:type="character" w:customStyle="1" w:styleId="WW8Num2z8">
    <w:name w:val="WW8Num2z8"/>
    <w:rsid w:val="004C50EC"/>
  </w:style>
  <w:style w:type="character" w:customStyle="1" w:styleId="1d">
    <w:name w:val="Основной шрифт абзаца1"/>
    <w:rsid w:val="004C50EC"/>
  </w:style>
  <w:style w:type="character" w:customStyle="1" w:styleId="aff">
    <w:name w:val="Текст Знак"/>
    <w:rsid w:val="004C50EC"/>
    <w:rPr>
      <w:rFonts w:ascii="Courier New" w:hAnsi="Courier New" w:cs="Courier New" w:hint="default"/>
      <w:lang w:val="ru-RU" w:eastAsia="ar-SA" w:bidi="ar-SA"/>
    </w:rPr>
  </w:style>
  <w:style w:type="character" w:customStyle="1" w:styleId="aff0">
    <w:name w:val="Абзац списка Знак"/>
    <w:rsid w:val="004C50EC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4C50EC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aff1">
    <w:name w:val="Название Знак"/>
    <w:rsid w:val="004C50EC"/>
    <w:rPr>
      <w:b/>
      <w:bCs w:val="0"/>
      <w:lang w:val="ru-RU" w:eastAsia="ar-SA" w:bidi="ar-SA"/>
    </w:rPr>
  </w:style>
  <w:style w:type="character" w:customStyle="1" w:styleId="23">
    <w:name w:val="Основной текст 2 Знак"/>
    <w:link w:val="24"/>
    <w:rsid w:val="004C50EC"/>
    <w:rPr>
      <w:lang w:val="ru-RU" w:eastAsia="ar-SA" w:bidi="ar-SA"/>
    </w:rPr>
  </w:style>
  <w:style w:type="character" w:customStyle="1" w:styleId="51">
    <w:name w:val="Знак Знак5"/>
    <w:rsid w:val="004C50EC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rsid w:val="004C50EC"/>
    <w:rPr>
      <w:sz w:val="24"/>
      <w:szCs w:val="24"/>
      <w:lang w:val="ru-RU" w:eastAsia="ar-SA" w:bidi="ar-SA"/>
    </w:rPr>
  </w:style>
  <w:style w:type="character" w:customStyle="1" w:styleId="aff2">
    <w:name w:val="Без интервала Знак"/>
    <w:rsid w:val="004C50EC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3">
    <w:name w:val="Заголовок ФОС Знак"/>
    <w:rsid w:val="004C50EC"/>
    <w:rPr>
      <w:rFonts w:ascii="Calibri" w:eastAsia="Calibri" w:hAnsi="Calibri" w:hint="default"/>
      <w:b/>
      <w:bCs w:val="0"/>
      <w:sz w:val="24"/>
      <w:szCs w:val="24"/>
      <w:lang w:eastAsia="ar-SA" w:bidi="ar-SA"/>
    </w:rPr>
  </w:style>
  <w:style w:type="character" w:customStyle="1" w:styleId="Style30">
    <w:name w:val="Style3 Знак"/>
    <w:rsid w:val="004C50EC"/>
    <w:rPr>
      <w:sz w:val="24"/>
      <w:szCs w:val="24"/>
    </w:rPr>
  </w:style>
  <w:style w:type="character" w:customStyle="1" w:styleId="aff4">
    <w:name w:val="Символ сноски"/>
    <w:rsid w:val="004C50EC"/>
    <w:rPr>
      <w:vertAlign w:val="superscript"/>
    </w:rPr>
  </w:style>
  <w:style w:type="character" w:customStyle="1" w:styleId="aff5">
    <w:name w:val="Символы концевой сноски"/>
    <w:rsid w:val="004C50EC"/>
  </w:style>
  <w:style w:type="character" w:customStyle="1" w:styleId="13">
    <w:name w:val="Основной текст Знак1"/>
    <w:basedOn w:val="a0"/>
    <w:link w:val="ac"/>
    <w:semiHidden/>
    <w:locked/>
    <w:rsid w:val="004C50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6">
    <w:name w:val="Subtitle"/>
    <w:basedOn w:val="a"/>
    <w:next w:val="a"/>
    <w:link w:val="aff7"/>
    <w:qFormat/>
    <w:rsid w:val="004C50EC"/>
    <w:pPr>
      <w:numPr>
        <w:ilvl w:val="1"/>
      </w:numPr>
      <w:suppressAutoHyphens/>
      <w:spacing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aff7">
    <w:name w:val="Подзаголовок Знак"/>
    <w:basedOn w:val="a0"/>
    <w:link w:val="aff6"/>
    <w:rsid w:val="004C50EC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14">
    <w:name w:val="Основной текст с отступом Знак1"/>
    <w:basedOn w:val="a0"/>
    <w:link w:val="af1"/>
    <w:semiHidden/>
    <w:locked/>
    <w:rsid w:val="004C50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Текст сноски Знак1"/>
    <w:basedOn w:val="a0"/>
    <w:link w:val="a6"/>
    <w:semiHidden/>
    <w:locked/>
    <w:rsid w:val="004C50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выноски Знак1"/>
    <w:basedOn w:val="a0"/>
    <w:link w:val="af3"/>
    <w:semiHidden/>
    <w:locked/>
    <w:rsid w:val="004C50EC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26">
    <w:name w:val="Нет списка2"/>
    <w:next w:val="a2"/>
    <w:uiPriority w:val="99"/>
    <w:semiHidden/>
    <w:unhideWhenUsed/>
    <w:rsid w:val="007B5221"/>
  </w:style>
  <w:style w:type="table" w:styleId="aff8">
    <w:name w:val="Table Grid"/>
    <w:basedOn w:val="a1"/>
    <w:rsid w:val="007B52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Block Text"/>
    <w:basedOn w:val="a"/>
    <w:rsid w:val="007B5221"/>
    <w:pPr>
      <w:spacing w:after="0" w:line="360" w:lineRule="auto"/>
      <w:ind w:left="-851" w:right="-1043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522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B5221"/>
    <w:pPr>
      <w:suppressAutoHyphens/>
      <w:spacing w:after="120" w:line="240" w:lineRule="auto"/>
      <w:ind w:left="283" w:hanging="357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4">
    <w:name w:val="Body Text 2"/>
    <w:basedOn w:val="a"/>
    <w:link w:val="23"/>
    <w:semiHidden/>
    <w:unhideWhenUsed/>
    <w:rsid w:val="007B5221"/>
    <w:pPr>
      <w:spacing w:after="120" w:line="480" w:lineRule="auto"/>
      <w:ind w:left="1003" w:hanging="357"/>
    </w:pPr>
    <w:rPr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7B5221"/>
  </w:style>
  <w:style w:type="paragraph" w:customStyle="1" w:styleId="220">
    <w:name w:val="Основной текст 22"/>
    <w:basedOn w:val="a"/>
    <w:rsid w:val="007B5221"/>
    <w:pPr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5554</Words>
  <Characters>31661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29</cp:revision>
  <cp:lastPrinted>2019-09-01T04:56:00Z</cp:lastPrinted>
  <dcterms:created xsi:type="dcterms:W3CDTF">2018-11-24T09:30:00Z</dcterms:created>
  <dcterms:modified xsi:type="dcterms:W3CDTF">2021-04-21T06:44:00Z</dcterms:modified>
</cp:coreProperties>
</file>