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6C404E" w:rsidRDefault="006C404E" w:rsidP="006C404E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404E" w:rsidRDefault="006C404E" w:rsidP="006C404E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404E" w:rsidRDefault="006C404E" w:rsidP="006C404E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404E" w:rsidRDefault="006C404E" w:rsidP="006C404E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404E" w:rsidRDefault="006C404E" w:rsidP="006C404E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404E" w:rsidRDefault="006C404E" w:rsidP="006C404E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404E" w:rsidRDefault="006C404E" w:rsidP="006C404E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404E" w:rsidRDefault="006C404E" w:rsidP="006C404E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404E" w:rsidRDefault="006C404E" w:rsidP="006C404E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404E" w:rsidRDefault="006C404E" w:rsidP="006C404E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404E" w:rsidRDefault="006C404E" w:rsidP="006C404E">
      <w:pPr>
        <w:pStyle w:val="Standard"/>
        <w:tabs>
          <w:tab w:val="left" w:pos="273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Оценочные и методические материалы для проведения текущего контроля успеваемости и промежуточной аттестации обучающихся</w:t>
      </w:r>
    </w:p>
    <w:p w:rsidR="006C404E" w:rsidRDefault="006C404E" w:rsidP="006C404E">
      <w:pPr>
        <w:pStyle w:val="Standard"/>
        <w:tabs>
          <w:tab w:val="left" w:pos="273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C404E" w:rsidRDefault="006C404E" w:rsidP="006C404E">
      <w:pPr>
        <w:pStyle w:val="Standard"/>
        <w:tabs>
          <w:tab w:val="left" w:pos="273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дисциплине (модулю) </w:t>
      </w:r>
      <w:r w:rsidR="00941E1E" w:rsidRPr="005A4350">
        <w:rPr>
          <w:rFonts w:ascii="Times New Roman" w:hAnsi="Times New Roman"/>
          <w:b/>
          <w:sz w:val="24"/>
          <w:szCs w:val="24"/>
        </w:rPr>
        <w:t xml:space="preserve">Теория и история </w:t>
      </w:r>
      <w:r w:rsidR="00172D73" w:rsidRPr="005A4350">
        <w:rPr>
          <w:rFonts w:ascii="Times New Roman" w:hAnsi="Times New Roman"/>
          <w:b/>
          <w:sz w:val="24"/>
          <w:szCs w:val="24"/>
        </w:rPr>
        <w:t>мировой художественной культуры</w:t>
      </w:r>
      <w:r>
        <w:rPr>
          <w:rFonts w:ascii="Times New Roman" w:hAnsi="Times New Roman"/>
          <w:sz w:val="24"/>
          <w:szCs w:val="24"/>
        </w:rPr>
        <w:t>,</w:t>
      </w:r>
    </w:p>
    <w:p w:rsidR="00183A1F" w:rsidRDefault="00183A1F" w:rsidP="006C404E">
      <w:pPr>
        <w:pStyle w:val="Standard"/>
        <w:tabs>
          <w:tab w:val="left" w:pos="273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41897" w:rsidRDefault="006C404E" w:rsidP="006C404E">
      <w:pPr>
        <w:pStyle w:val="Standard"/>
        <w:tabs>
          <w:tab w:val="left" w:pos="273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реализуемой в составе основной образовательной программы </w:t>
      </w:r>
    </w:p>
    <w:p w:rsidR="00D41897" w:rsidRPr="005A4350" w:rsidRDefault="00D41897" w:rsidP="006C404E">
      <w:pPr>
        <w:pStyle w:val="Standard"/>
        <w:tabs>
          <w:tab w:val="left" w:pos="273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5A4350">
        <w:rPr>
          <w:rFonts w:ascii="Times New Roman" w:hAnsi="Times New Roman"/>
          <w:b/>
          <w:color w:val="000000"/>
          <w:sz w:val="24"/>
          <w:szCs w:val="24"/>
        </w:rPr>
        <w:t>44.03.05 Педагогическое образование</w:t>
      </w:r>
      <w:r w:rsidR="005A4350" w:rsidRPr="005A4350">
        <w:rPr>
          <w:rFonts w:ascii="Times New Roman" w:hAnsi="Times New Roman"/>
          <w:b/>
          <w:sz w:val="24"/>
          <w:szCs w:val="24"/>
        </w:rPr>
        <w:t xml:space="preserve"> с двумя профилями подготовки</w:t>
      </w:r>
    </w:p>
    <w:p w:rsidR="006C404E" w:rsidRDefault="00183A1F" w:rsidP="005A4350">
      <w:pPr>
        <w:pStyle w:val="Standard"/>
        <w:tabs>
          <w:tab w:val="left" w:pos="273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</w:t>
      </w:r>
      <w:r w:rsidR="006C404E">
        <w:rPr>
          <w:rFonts w:ascii="Times New Roman" w:hAnsi="Times New Roman"/>
          <w:sz w:val="24"/>
          <w:szCs w:val="24"/>
        </w:rPr>
        <w:t>правленность (профил</w:t>
      </w:r>
      <w:r>
        <w:rPr>
          <w:rFonts w:ascii="Times New Roman" w:hAnsi="Times New Roman"/>
          <w:sz w:val="24"/>
          <w:szCs w:val="24"/>
        </w:rPr>
        <w:t>и</w:t>
      </w:r>
      <w:r w:rsidR="006C404E">
        <w:rPr>
          <w:rFonts w:ascii="Times New Roman" w:hAnsi="Times New Roman"/>
          <w:sz w:val="24"/>
          <w:szCs w:val="24"/>
        </w:rPr>
        <w:t xml:space="preserve">) </w:t>
      </w:r>
    </w:p>
    <w:p w:rsidR="006C404E" w:rsidRPr="005A4350" w:rsidRDefault="00183A1F" w:rsidP="005A4350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Искусство и Дополнительное образование</w:t>
      </w:r>
    </w:p>
    <w:p w:rsidR="006C404E" w:rsidRDefault="006C404E" w:rsidP="006C404E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404E" w:rsidRDefault="006C404E" w:rsidP="006C404E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404E" w:rsidRDefault="006C404E" w:rsidP="006C404E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404E" w:rsidRDefault="006C404E" w:rsidP="006C404E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404E" w:rsidRDefault="006C404E" w:rsidP="006C404E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404E" w:rsidRDefault="006C404E" w:rsidP="006C404E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404E" w:rsidRDefault="006C404E" w:rsidP="006C404E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404E" w:rsidRDefault="006C404E" w:rsidP="006C404E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404E" w:rsidRDefault="006C404E" w:rsidP="006C404E">
      <w:pPr>
        <w:pStyle w:val="Standard"/>
        <w:pageBreakBefore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Наименование оценочных средств по контролируемым разделам дисциплины (модулю) </w:t>
      </w:r>
    </w:p>
    <w:p w:rsidR="00D41897" w:rsidRDefault="00240139" w:rsidP="00240139">
      <w:pPr>
        <w:pStyle w:val="Standard"/>
        <w:tabs>
          <w:tab w:val="left" w:pos="273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Теория и история мировой художественной культуры</w:t>
      </w:r>
    </w:p>
    <w:p w:rsidR="00240139" w:rsidRDefault="00240139" w:rsidP="00240139">
      <w:pPr>
        <w:pStyle w:val="Standard"/>
        <w:tabs>
          <w:tab w:val="left" w:pos="273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525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8"/>
        <w:gridCol w:w="3119"/>
        <w:gridCol w:w="2872"/>
        <w:gridCol w:w="2926"/>
      </w:tblGrid>
      <w:tr w:rsidR="006C404E" w:rsidTr="00D41897"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04E" w:rsidRDefault="006C404E" w:rsidP="00D4189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04E" w:rsidRDefault="006C404E" w:rsidP="00C00974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Контролируемые темы (разделы) дисциплины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04E" w:rsidRDefault="006C404E" w:rsidP="00D4189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Контролируемые результаты</w:t>
            </w:r>
          </w:p>
          <w:p w:rsidR="006C404E" w:rsidRDefault="006C404E" w:rsidP="00C00974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обучения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04E" w:rsidRDefault="006C404E" w:rsidP="00D4189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6C404E" w:rsidRDefault="006C404E" w:rsidP="00D4189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оценочного средства</w:t>
            </w:r>
          </w:p>
        </w:tc>
      </w:tr>
      <w:tr w:rsidR="00D41897" w:rsidRPr="00941E1E" w:rsidTr="009033EF">
        <w:trPr>
          <w:trHeight w:val="86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E1E" w:rsidRPr="00941E1E" w:rsidRDefault="00941E1E" w:rsidP="00D41897">
            <w:pPr>
              <w:pStyle w:val="Standard"/>
              <w:snapToGrid w:val="0"/>
              <w:spacing w:after="0" w:line="240" w:lineRule="auto"/>
              <w:ind w:left="57" w:right="-318"/>
              <w:rPr>
                <w:rFonts w:ascii="Times New Roman" w:hAnsi="Times New Roman"/>
                <w:sz w:val="24"/>
                <w:szCs w:val="24"/>
              </w:rPr>
            </w:pPr>
          </w:p>
          <w:p w:rsidR="00D41897" w:rsidRPr="00941E1E" w:rsidRDefault="00D41897" w:rsidP="00D41897">
            <w:pPr>
              <w:pStyle w:val="Standard"/>
              <w:snapToGrid w:val="0"/>
              <w:spacing w:after="0" w:line="240" w:lineRule="auto"/>
              <w:ind w:left="57" w:right="-318"/>
              <w:rPr>
                <w:rFonts w:ascii="Times New Roman" w:hAnsi="Times New Roman"/>
                <w:sz w:val="24"/>
                <w:szCs w:val="24"/>
              </w:rPr>
            </w:pPr>
            <w:r w:rsidRPr="00941E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1897" w:rsidRPr="00941E1E" w:rsidRDefault="00D41897" w:rsidP="00941E1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E1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Раздел 1. </w:t>
            </w:r>
            <w:r w:rsidR="00941E1E" w:rsidRPr="00941E1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Теория культуры</w:t>
            </w:r>
          </w:p>
        </w:tc>
        <w:tc>
          <w:tcPr>
            <w:tcW w:w="287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1897" w:rsidRPr="00941E1E" w:rsidRDefault="009033EF" w:rsidP="009033EF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ОПК-4, ПК-1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1897" w:rsidRPr="00941E1E" w:rsidRDefault="00B81963" w:rsidP="00D41897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="00D41897" w:rsidRPr="00941E1E">
              <w:rPr>
                <w:rFonts w:ascii="Times New Roman" w:hAnsi="Times New Roman"/>
                <w:sz w:val="24"/>
                <w:szCs w:val="24"/>
              </w:rPr>
              <w:t>кзамен</w:t>
            </w:r>
            <w:r>
              <w:rPr>
                <w:rFonts w:ascii="Times New Roman" w:hAnsi="Times New Roman"/>
                <w:sz w:val="24"/>
                <w:szCs w:val="24"/>
              </w:rPr>
              <w:t>, доклад (сообщение)</w:t>
            </w:r>
          </w:p>
        </w:tc>
      </w:tr>
      <w:tr w:rsidR="00D41897" w:rsidRPr="00941E1E" w:rsidTr="00D41897">
        <w:trPr>
          <w:trHeight w:val="835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897" w:rsidRPr="00941E1E" w:rsidRDefault="00D41897" w:rsidP="00D41897">
            <w:pPr>
              <w:pStyle w:val="Standard"/>
              <w:snapToGrid w:val="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941E1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1897" w:rsidRPr="00941E1E" w:rsidRDefault="00941E1E" w:rsidP="00D41897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E1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Раздел 2. История мировой художественной культуры.</w:t>
            </w:r>
            <w:r w:rsidRPr="00941E1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br/>
              <w:t>Мировая литература: эволюция культурных смыслов эпох.</w:t>
            </w:r>
          </w:p>
        </w:tc>
        <w:tc>
          <w:tcPr>
            <w:tcW w:w="2872" w:type="dxa"/>
            <w:vMerge/>
            <w:tcBorders>
              <w:left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1897" w:rsidRPr="00941E1E" w:rsidRDefault="00D41897" w:rsidP="00D41897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897" w:rsidRPr="00941E1E" w:rsidRDefault="00941E1E" w:rsidP="00941E1E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="00D41897" w:rsidRPr="00941E1E">
              <w:rPr>
                <w:rFonts w:ascii="Times New Roman" w:hAnsi="Times New Roman"/>
                <w:sz w:val="24"/>
                <w:szCs w:val="24"/>
              </w:rPr>
              <w:t xml:space="preserve">кзамен, </w:t>
            </w:r>
            <w:r w:rsidR="00B81963">
              <w:rPr>
                <w:rFonts w:ascii="Times New Roman" w:hAnsi="Times New Roman"/>
                <w:sz w:val="24"/>
                <w:szCs w:val="24"/>
              </w:rPr>
              <w:t>доклад (сообщение)</w:t>
            </w:r>
          </w:p>
        </w:tc>
      </w:tr>
      <w:tr w:rsidR="00D41897" w:rsidRPr="00941E1E" w:rsidTr="00941E1E">
        <w:trPr>
          <w:trHeight w:val="110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E1E" w:rsidRPr="00941E1E" w:rsidRDefault="00941E1E" w:rsidP="00D41897">
            <w:pPr>
              <w:pStyle w:val="Standard"/>
              <w:snapToGrid w:val="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  <w:p w:rsidR="00D41897" w:rsidRPr="00941E1E" w:rsidRDefault="00D41897" w:rsidP="00D41897">
            <w:pPr>
              <w:pStyle w:val="Standard"/>
              <w:snapToGrid w:val="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941E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1897" w:rsidRPr="00941E1E" w:rsidRDefault="00941E1E" w:rsidP="00D41897">
            <w:pPr>
              <w:pStyle w:val="4"/>
              <w:snapToGrid w:val="0"/>
              <w:spacing w:before="0" w:after="0"/>
              <w:rPr>
                <w:b w:val="0"/>
                <w:sz w:val="24"/>
                <w:szCs w:val="24"/>
              </w:rPr>
            </w:pPr>
            <w:r w:rsidRPr="00941E1E">
              <w:rPr>
                <w:b w:val="0"/>
                <w:sz w:val="24"/>
                <w:szCs w:val="24"/>
              </w:rPr>
              <w:t>Раздел  3. История мировой художественной культуры. Музыкальная культура в классическую, неклассическую и постнеклассическую эпохи.</w:t>
            </w:r>
          </w:p>
        </w:tc>
        <w:tc>
          <w:tcPr>
            <w:tcW w:w="2872" w:type="dxa"/>
            <w:vMerge/>
            <w:tcBorders>
              <w:left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1897" w:rsidRPr="00941E1E" w:rsidRDefault="00D41897" w:rsidP="00D41897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897" w:rsidRPr="00941E1E" w:rsidRDefault="00B81963" w:rsidP="00941E1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941E1E">
              <w:rPr>
                <w:rFonts w:ascii="Times New Roman" w:hAnsi="Times New Roman"/>
                <w:sz w:val="24"/>
                <w:szCs w:val="24"/>
              </w:rPr>
              <w:t>ачет</w:t>
            </w:r>
            <w:r>
              <w:rPr>
                <w:rFonts w:ascii="Times New Roman" w:hAnsi="Times New Roman"/>
                <w:sz w:val="24"/>
                <w:szCs w:val="24"/>
              </w:rPr>
              <w:t>, доклад (сообщение)</w:t>
            </w:r>
          </w:p>
        </w:tc>
      </w:tr>
      <w:tr w:rsidR="00941E1E" w:rsidRPr="00941E1E" w:rsidTr="00941E1E">
        <w:trPr>
          <w:trHeight w:val="110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E1E" w:rsidRPr="00941E1E" w:rsidRDefault="009033EF" w:rsidP="00D41897">
            <w:pPr>
              <w:pStyle w:val="Standard"/>
              <w:snapToGrid w:val="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1E1E" w:rsidRPr="00941E1E" w:rsidRDefault="00941E1E" w:rsidP="00D41897">
            <w:pPr>
              <w:pStyle w:val="4"/>
              <w:snapToGrid w:val="0"/>
              <w:spacing w:before="0" w:after="0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941E1E">
              <w:rPr>
                <w:b w:val="0"/>
                <w:sz w:val="24"/>
                <w:szCs w:val="24"/>
              </w:rPr>
              <w:t>Раздел 4. История мировой художественной культуры. Хореографическая культура: основные вехи развития</w:t>
            </w:r>
          </w:p>
        </w:tc>
        <w:tc>
          <w:tcPr>
            <w:tcW w:w="2872" w:type="dxa"/>
            <w:tcBorders>
              <w:left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1E1E" w:rsidRPr="00941E1E" w:rsidRDefault="00941E1E" w:rsidP="00D41897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E1E" w:rsidRPr="00941E1E" w:rsidRDefault="00B81963" w:rsidP="00D41897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941E1E">
              <w:rPr>
                <w:rFonts w:ascii="Times New Roman" w:hAnsi="Times New Roman"/>
                <w:sz w:val="24"/>
                <w:szCs w:val="24"/>
              </w:rPr>
              <w:t>ачет</w:t>
            </w:r>
            <w:r>
              <w:rPr>
                <w:rFonts w:ascii="Times New Roman" w:hAnsi="Times New Roman"/>
                <w:sz w:val="24"/>
                <w:szCs w:val="24"/>
              </w:rPr>
              <w:t>, доклад (сообщение)</w:t>
            </w:r>
          </w:p>
        </w:tc>
      </w:tr>
      <w:tr w:rsidR="00941E1E" w:rsidRPr="00941E1E" w:rsidTr="00941E1E">
        <w:trPr>
          <w:trHeight w:val="110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E1E" w:rsidRPr="00941E1E" w:rsidRDefault="009033EF" w:rsidP="00D41897">
            <w:pPr>
              <w:pStyle w:val="Standard"/>
              <w:snapToGrid w:val="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1E1E" w:rsidRPr="00941E1E" w:rsidRDefault="00941E1E" w:rsidP="00D41897">
            <w:pPr>
              <w:pStyle w:val="4"/>
              <w:snapToGrid w:val="0"/>
              <w:spacing w:before="0" w:after="0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941E1E">
              <w:rPr>
                <w:b w:val="0"/>
                <w:sz w:val="24"/>
                <w:szCs w:val="24"/>
              </w:rPr>
              <w:t>Раздел 5. Театр и киноискусство: основные тенденции развития</w:t>
            </w:r>
          </w:p>
        </w:tc>
        <w:tc>
          <w:tcPr>
            <w:tcW w:w="2872" w:type="dxa"/>
            <w:tcBorders>
              <w:left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1E1E" w:rsidRPr="00941E1E" w:rsidRDefault="00941E1E" w:rsidP="00D41897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E1E" w:rsidRPr="00941E1E" w:rsidRDefault="00B81963" w:rsidP="00D41897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="00941E1E">
              <w:rPr>
                <w:rFonts w:ascii="Times New Roman" w:hAnsi="Times New Roman"/>
                <w:sz w:val="24"/>
                <w:szCs w:val="24"/>
              </w:rPr>
              <w:t>кзамен</w:t>
            </w:r>
            <w:r>
              <w:rPr>
                <w:rFonts w:ascii="Times New Roman" w:hAnsi="Times New Roman"/>
                <w:sz w:val="24"/>
                <w:szCs w:val="24"/>
              </w:rPr>
              <w:t>, доклад (сообщение)</w:t>
            </w:r>
          </w:p>
        </w:tc>
      </w:tr>
      <w:tr w:rsidR="00941E1E" w:rsidRPr="00941E1E" w:rsidTr="00D41897">
        <w:trPr>
          <w:trHeight w:val="110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E1E" w:rsidRPr="00941E1E" w:rsidRDefault="009033EF" w:rsidP="00D41897">
            <w:pPr>
              <w:pStyle w:val="Standard"/>
              <w:snapToGrid w:val="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1E1E" w:rsidRPr="00941E1E" w:rsidRDefault="00941E1E" w:rsidP="00D41897">
            <w:pPr>
              <w:pStyle w:val="4"/>
              <w:snapToGrid w:val="0"/>
              <w:spacing w:before="0" w:after="0"/>
              <w:rPr>
                <w:b w:val="0"/>
                <w:sz w:val="24"/>
                <w:szCs w:val="24"/>
              </w:rPr>
            </w:pPr>
            <w:r w:rsidRPr="00941E1E">
              <w:rPr>
                <w:b w:val="0"/>
                <w:sz w:val="24"/>
                <w:szCs w:val="24"/>
              </w:rPr>
              <w:t>Раздел 6. Изобразительное искусство как отражение мировоззрения эпохи (от классической до постнеклассической культуры)</w:t>
            </w:r>
          </w:p>
        </w:tc>
        <w:tc>
          <w:tcPr>
            <w:tcW w:w="2872" w:type="dxa"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1E1E" w:rsidRPr="00941E1E" w:rsidRDefault="00941E1E" w:rsidP="00D41897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E1E" w:rsidRPr="00941E1E" w:rsidRDefault="00B81963" w:rsidP="00D41897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="00941E1E">
              <w:rPr>
                <w:rFonts w:ascii="Times New Roman" w:hAnsi="Times New Roman"/>
                <w:sz w:val="24"/>
                <w:szCs w:val="24"/>
              </w:rPr>
              <w:t>кзамен</w:t>
            </w:r>
            <w:r>
              <w:rPr>
                <w:rFonts w:ascii="Times New Roman" w:hAnsi="Times New Roman"/>
                <w:sz w:val="24"/>
                <w:szCs w:val="24"/>
              </w:rPr>
              <w:t>, доклад (сообщение)</w:t>
            </w:r>
          </w:p>
        </w:tc>
      </w:tr>
    </w:tbl>
    <w:p w:rsidR="006C404E" w:rsidRDefault="006C404E" w:rsidP="006C404E">
      <w:pPr>
        <w:pStyle w:val="Standard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C404E" w:rsidRDefault="006C404E" w:rsidP="006C404E">
      <w:pPr>
        <w:pStyle w:val="Standard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E46F2" w:rsidRDefault="002E46F2" w:rsidP="006C404E">
      <w:pPr>
        <w:pStyle w:val="Standard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E46F2" w:rsidRDefault="002E46F2" w:rsidP="006C404E">
      <w:pPr>
        <w:pStyle w:val="Standard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E46F2" w:rsidRDefault="002E46F2" w:rsidP="006C404E">
      <w:pPr>
        <w:pStyle w:val="Standard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E46F2" w:rsidRDefault="002E46F2" w:rsidP="006C404E">
      <w:pPr>
        <w:pStyle w:val="Standard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E46F2" w:rsidRDefault="002E46F2" w:rsidP="006C404E">
      <w:pPr>
        <w:pStyle w:val="Standard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E46F2" w:rsidRDefault="002E46F2" w:rsidP="006C404E">
      <w:pPr>
        <w:pStyle w:val="Standard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E46F2" w:rsidRDefault="002E46F2" w:rsidP="006C404E">
      <w:pPr>
        <w:pStyle w:val="Standard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E46F2" w:rsidRDefault="002E46F2" w:rsidP="006C404E">
      <w:pPr>
        <w:pStyle w:val="Standard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E46F2" w:rsidRDefault="002E46F2" w:rsidP="006C404E">
      <w:pPr>
        <w:pStyle w:val="Standard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E46F2" w:rsidRDefault="002E46F2" w:rsidP="006C404E">
      <w:pPr>
        <w:pStyle w:val="Standard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E46F2" w:rsidRDefault="002E46F2" w:rsidP="006C404E">
      <w:pPr>
        <w:pStyle w:val="Standard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E46F2" w:rsidRDefault="002E46F2" w:rsidP="006C404E">
      <w:pPr>
        <w:pStyle w:val="Standard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E46F2" w:rsidRDefault="002E46F2" w:rsidP="006C404E">
      <w:pPr>
        <w:pStyle w:val="Standard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E46F2" w:rsidRDefault="002E46F2" w:rsidP="006C404E">
      <w:pPr>
        <w:pStyle w:val="Standard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C0967" w:rsidRDefault="00BC0967" w:rsidP="00BC0967">
      <w:pPr>
        <w:pStyle w:val="Standard"/>
        <w:widowControl w:val="0"/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</w:p>
    <w:p w:rsidR="00B81963" w:rsidRDefault="00B81963" w:rsidP="00B81963">
      <w:pPr>
        <w:pStyle w:val="Standard"/>
        <w:spacing w:after="0" w:line="240" w:lineRule="auto"/>
        <w:jc w:val="center"/>
      </w:pPr>
      <w:r>
        <w:rPr>
          <w:rFonts w:ascii="Times New Roman" w:hAnsi="Times New Roman"/>
          <w:b/>
          <w:sz w:val="24"/>
          <w:szCs w:val="24"/>
        </w:rPr>
        <w:t>Доклад, выступление, сообщение на семинаре</w:t>
      </w:r>
    </w:p>
    <w:p w:rsidR="00B81963" w:rsidRDefault="00B81963" w:rsidP="00B81963">
      <w:pPr>
        <w:pStyle w:val="Standard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Темы:</w:t>
      </w:r>
    </w:p>
    <w:p w:rsidR="00B81963" w:rsidRPr="00F026E3" w:rsidRDefault="00B81963" w:rsidP="00B81963">
      <w:pPr>
        <w:numPr>
          <w:ilvl w:val="0"/>
          <w:numId w:val="20"/>
        </w:numPr>
        <w:suppressAutoHyphens w:val="0"/>
        <w:autoSpaceDN/>
        <w:contextualSpacing/>
        <w:jc w:val="both"/>
        <w:rPr>
          <w:rFonts w:eastAsia="Times New Roman" w:cs="Times New Roman"/>
        </w:rPr>
      </w:pPr>
      <w:r w:rsidRPr="00F026E3">
        <w:rPr>
          <w:rFonts w:eastAsia="Times New Roman" w:cs="Times New Roman"/>
        </w:rPr>
        <w:t>Теория культуры как особая область культурологического знания.</w:t>
      </w:r>
    </w:p>
    <w:p w:rsidR="00B81963" w:rsidRPr="00F026E3" w:rsidRDefault="00B81963" w:rsidP="00B81963">
      <w:pPr>
        <w:numPr>
          <w:ilvl w:val="0"/>
          <w:numId w:val="20"/>
        </w:numPr>
        <w:suppressAutoHyphens w:val="0"/>
        <w:autoSpaceDN/>
        <w:contextualSpacing/>
        <w:jc w:val="both"/>
        <w:rPr>
          <w:rFonts w:eastAsia="Times New Roman" w:cs="Times New Roman"/>
        </w:rPr>
      </w:pPr>
      <w:r w:rsidRPr="00F026E3">
        <w:rPr>
          <w:rFonts w:eastAsia="Times New Roman" w:cs="Times New Roman"/>
        </w:rPr>
        <w:t>Роль «Слова» в культуре.</w:t>
      </w:r>
    </w:p>
    <w:p w:rsidR="00B81963" w:rsidRPr="00F026E3" w:rsidRDefault="00B81963" w:rsidP="00B81963">
      <w:pPr>
        <w:numPr>
          <w:ilvl w:val="0"/>
          <w:numId w:val="20"/>
        </w:numPr>
        <w:suppressAutoHyphens w:val="0"/>
        <w:autoSpaceDN/>
        <w:contextualSpacing/>
        <w:jc w:val="both"/>
        <w:rPr>
          <w:rFonts w:eastAsia="Times New Roman" w:cs="Times New Roman"/>
        </w:rPr>
      </w:pPr>
      <w:r w:rsidRPr="00F026E3">
        <w:rPr>
          <w:rFonts w:eastAsia="Times New Roman" w:cs="Times New Roman"/>
        </w:rPr>
        <w:t>Социология культуры как специфическое знание о культуре.</w:t>
      </w:r>
    </w:p>
    <w:p w:rsidR="00B81963" w:rsidRPr="00F026E3" w:rsidRDefault="00B81963" w:rsidP="00B81963">
      <w:pPr>
        <w:numPr>
          <w:ilvl w:val="0"/>
          <w:numId w:val="20"/>
        </w:numPr>
        <w:suppressAutoHyphens w:val="0"/>
        <w:autoSpaceDN/>
        <w:contextualSpacing/>
        <w:jc w:val="both"/>
        <w:rPr>
          <w:rFonts w:eastAsia="Times New Roman" w:cs="Times New Roman"/>
        </w:rPr>
      </w:pPr>
      <w:r w:rsidRPr="00F026E3">
        <w:rPr>
          <w:rFonts w:eastAsia="Times New Roman" w:cs="Times New Roman"/>
        </w:rPr>
        <w:t>Теория культурной стратификации.</w:t>
      </w:r>
    </w:p>
    <w:p w:rsidR="00B81963" w:rsidRPr="00F026E3" w:rsidRDefault="00B81963" w:rsidP="00B81963">
      <w:pPr>
        <w:numPr>
          <w:ilvl w:val="0"/>
          <w:numId w:val="20"/>
        </w:numPr>
        <w:suppressAutoHyphens w:val="0"/>
        <w:autoSpaceDN/>
        <w:contextualSpacing/>
        <w:jc w:val="both"/>
        <w:rPr>
          <w:rFonts w:eastAsia="Times New Roman" w:cs="Times New Roman"/>
        </w:rPr>
      </w:pPr>
      <w:r w:rsidRPr="00F026E3">
        <w:rPr>
          <w:rFonts w:eastAsia="Times New Roman" w:cs="Times New Roman"/>
        </w:rPr>
        <w:t>Вклад психоанализа в изучение культуры.</w:t>
      </w:r>
    </w:p>
    <w:p w:rsidR="00B81963" w:rsidRPr="00F026E3" w:rsidRDefault="00B81963" w:rsidP="00B81963">
      <w:pPr>
        <w:numPr>
          <w:ilvl w:val="0"/>
          <w:numId w:val="20"/>
        </w:numPr>
        <w:suppressAutoHyphens w:val="0"/>
        <w:autoSpaceDN/>
        <w:contextualSpacing/>
        <w:jc w:val="both"/>
        <w:rPr>
          <w:rFonts w:eastAsia="Times New Roman" w:cs="Times New Roman"/>
        </w:rPr>
      </w:pPr>
      <w:r w:rsidRPr="00F026E3">
        <w:rPr>
          <w:rFonts w:eastAsia="Times New Roman" w:cs="Times New Roman"/>
        </w:rPr>
        <w:t>Понятие «архетип» в теории культуры.</w:t>
      </w:r>
    </w:p>
    <w:p w:rsidR="00B81963" w:rsidRPr="00F026E3" w:rsidRDefault="00B81963" w:rsidP="00B81963">
      <w:pPr>
        <w:numPr>
          <w:ilvl w:val="0"/>
          <w:numId w:val="20"/>
        </w:numPr>
        <w:suppressAutoHyphens w:val="0"/>
        <w:autoSpaceDN/>
        <w:contextualSpacing/>
        <w:jc w:val="both"/>
        <w:rPr>
          <w:rFonts w:eastAsia="Times New Roman" w:cs="Times New Roman"/>
        </w:rPr>
      </w:pPr>
      <w:r w:rsidRPr="00F026E3">
        <w:rPr>
          <w:rFonts w:eastAsia="Times New Roman" w:cs="Times New Roman"/>
        </w:rPr>
        <w:t>Духовная сущность культуры.</w:t>
      </w:r>
    </w:p>
    <w:p w:rsidR="00B81963" w:rsidRPr="00F026E3" w:rsidRDefault="00B81963" w:rsidP="00B81963">
      <w:pPr>
        <w:numPr>
          <w:ilvl w:val="0"/>
          <w:numId w:val="20"/>
        </w:numPr>
        <w:suppressAutoHyphens w:val="0"/>
        <w:autoSpaceDN/>
        <w:contextualSpacing/>
        <w:jc w:val="both"/>
        <w:rPr>
          <w:rFonts w:eastAsia="Times New Roman" w:cs="Times New Roman"/>
        </w:rPr>
      </w:pPr>
      <w:r w:rsidRPr="00F026E3">
        <w:rPr>
          <w:rFonts w:eastAsia="Times New Roman" w:cs="Times New Roman"/>
        </w:rPr>
        <w:t>Культура и общество. Проблема их взаимосвязи.</w:t>
      </w:r>
    </w:p>
    <w:p w:rsidR="00B81963" w:rsidRPr="00F026E3" w:rsidRDefault="00B81963" w:rsidP="00B81963">
      <w:pPr>
        <w:numPr>
          <w:ilvl w:val="0"/>
          <w:numId w:val="20"/>
        </w:numPr>
        <w:suppressAutoHyphens w:val="0"/>
        <w:autoSpaceDN/>
        <w:contextualSpacing/>
        <w:jc w:val="both"/>
        <w:rPr>
          <w:rFonts w:eastAsia="Times New Roman" w:cs="Times New Roman"/>
        </w:rPr>
      </w:pPr>
      <w:r w:rsidRPr="00F026E3">
        <w:rPr>
          <w:rFonts w:eastAsia="Times New Roman" w:cs="Times New Roman"/>
        </w:rPr>
        <w:t>Особенности постмодернизма как культурного явления.</w:t>
      </w:r>
    </w:p>
    <w:p w:rsidR="00B81963" w:rsidRPr="00F026E3" w:rsidRDefault="00B81963" w:rsidP="00B81963">
      <w:pPr>
        <w:numPr>
          <w:ilvl w:val="0"/>
          <w:numId w:val="20"/>
        </w:numPr>
        <w:suppressAutoHyphens w:val="0"/>
        <w:autoSpaceDN/>
        <w:contextualSpacing/>
        <w:jc w:val="both"/>
        <w:rPr>
          <w:rFonts w:eastAsia="Times New Roman" w:cs="Times New Roman"/>
        </w:rPr>
      </w:pPr>
      <w:r w:rsidRPr="00F026E3">
        <w:rPr>
          <w:rFonts w:eastAsia="Times New Roman" w:cs="Times New Roman"/>
        </w:rPr>
        <w:t xml:space="preserve">«Натуралистическая» аксиология (Р.Б.Перри, Дж.Дьюи) </w:t>
      </w:r>
    </w:p>
    <w:p w:rsidR="00B81963" w:rsidRPr="00F026E3" w:rsidRDefault="00B81963" w:rsidP="00B81963">
      <w:pPr>
        <w:numPr>
          <w:ilvl w:val="0"/>
          <w:numId w:val="20"/>
        </w:numPr>
        <w:suppressAutoHyphens w:val="0"/>
        <w:autoSpaceDN/>
        <w:contextualSpacing/>
        <w:jc w:val="both"/>
        <w:rPr>
          <w:rFonts w:eastAsia="Times New Roman" w:cs="Times New Roman"/>
        </w:rPr>
      </w:pPr>
      <w:r w:rsidRPr="00F026E3">
        <w:rPr>
          <w:rFonts w:eastAsia="Times New Roman" w:cs="Times New Roman"/>
        </w:rPr>
        <w:t xml:space="preserve">Аксиологический подход в социологии и социологический в аксиологии (М.Вебер, Э.Дюркгейм). </w:t>
      </w:r>
    </w:p>
    <w:p w:rsidR="00B81963" w:rsidRPr="00F026E3" w:rsidRDefault="00B81963" w:rsidP="00B81963">
      <w:pPr>
        <w:numPr>
          <w:ilvl w:val="0"/>
          <w:numId w:val="20"/>
        </w:numPr>
        <w:suppressAutoHyphens w:val="0"/>
        <w:autoSpaceDN/>
        <w:contextualSpacing/>
        <w:jc w:val="both"/>
        <w:rPr>
          <w:rFonts w:eastAsia="Times New Roman" w:cs="Times New Roman"/>
        </w:rPr>
      </w:pPr>
      <w:r w:rsidRPr="00F026E3">
        <w:rPr>
          <w:rFonts w:eastAsia="Times New Roman" w:cs="Times New Roman"/>
        </w:rPr>
        <w:t xml:space="preserve">Объективно-онтологические концепции и феноменологическая интерпретация  ценности (Э.Гуссерль, М.Шелер, Н.Гартман). </w:t>
      </w:r>
    </w:p>
    <w:p w:rsidR="00B81963" w:rsidRPr="00F026E3" w:rsidRDefault="00B81963" w:rsidP="00B81963">
      <w:pPr>
        <w:numPr>
          <w:ilvl w:val="0"/>
          <w:numId w:val="20"/>
        </w:numPr>
        <w:suppressAutoHyphens w:val="0"/>
        <w:autoSpaceDN/>
        <w:contextualSpacing/>
        <w:jc w:val="both"/>
        <w:rPr>
          <w:rFonts w:eastAsia="Times New Roman" w:cs="Times New Roman"/>
        </w:rPr>
      </w:pPr>
      <w:r w:rsidRPr="00F026E3">
        <w:rPr>
          <w:rFonts w:eastAsia="Times New Roman" w:cs="Times New Roman"/>
        </w:rPr>
        <w:t xml:space="preserve">Теологическая аксиология (Г.Марсель, Ж.Маритен). </w:t>
      </w:r>
    </w:p>
    <w:p w:rsidR="00B81963" w:rsidRPr="00F026E3" w:rsidRDefault="00B81963" w:rsidP="00B81963">
      <w:pPr>
        <w:numPr>
          <w:ilvl w:val="0"/>
          <w:numId w:val="20"/>
        </w:numPr>
        <w:suppressAutoHyphens w:val="0"/>
        <w:autoSpaceDN/>
        <w:contextualSpacing/>
        <w:jc w:val="both"/>
        <w:rPr>
          <w:rFonts w:eastAsia="Times New Roman" w:cs="Times New Roman"/>
        </w:rPr>
      </w:pPr>
      <w:r w:rsidRPr="00F026E3">
        <w:rPr>
          <w:rFonts w:eastAsia="Times New Roman" w:cs="Times New Roman"/>
        </w:rPr>
        <w:t xml:space="preserve">Современное состояние аксиологии и концепция Т.Стыченя. </w:t>
      </w:r>
    </w:p>
    <w:p w:rsidR="00B81963" w:rsidRPr="00F026E3" w:rsidRDefault="00B81963" w:rsidP="00B81963">
      <w:pPr>
        <w:numPr>
          <w:ilvl w:val="0"/>
          <w:numId w:val="20"/>
        </w:numPr>
        <w:suppressAutoHyphens w:val="0"/>
        <w:autoSpaceDN/>
        <w:contextualSpacing/>
        <w:jc w:val="both"/>
        <w:rPr>
          <w:rFonts w:eastAsia="Times New Roman" w:cs="Times New Roman"/>
        </w:rPr>
      </w:pPr>
      <w:r w:rsidRPr="00F026E3">
        <w:rPr>
          <w:rFonts w:eastAsia="Times New Roman" w:cs="Times New Roman"/>
        </w:rPr>
        <w:t>Проблемы аксиологии в работе Х.-Р.Нибура «Средоточие ценности».</w:t>
      </w:r>
    </w:p>
    <w:p w:rsidR="00B81963" w:rsidRPr="00F026E3" w:rsidRDefault="00B81963" w:rsidP="00B81963">
      <w:pPr>
        <w:numPr>
          <w:ilvl w:val="0"/>
          <w:numId w:val="20"/>
        </w:numPr>
        <w:suppressAutoHyphens w:val="0"/>
        <w:autoSpaceDN/>
        <w:contextualSpacing/>
        <w:jc w:val="both"/>
        <w:rPr>
          <w:rFonts w:eastAsia="Times New Roman" w:cs="Times New Roman"/>
        </w:rPr>
      </w:pPr>
      <w:r w:rsidRPr="00F026E3">
        <w:rPr>
          <w:rFonts w:eastAsia="Times New Roman" w:cs="Times New Roman"/>
        </w:rPr>
        <w:t>Молодежная субкультура как феномен жизни современного российского общества</w:t>
      </w:r>
    </w:p>
    <w:p w:rsidR="00B81963" w:rsidRPr="00F026E3" w:rsidRDefault="00B81963" w:rsidP="00B81963">
      <w:pPr>
        <w:numPr>
          <w:ilvl w:val="0"/>
          <w:numId w:val="20"/>
        </w:numPr>
        <w:suppressAutoHyphens w:val="0"/>
        <w:autoSpaceDN/>
        <w:contextualSpacing/>
        <w:jc w:val="both"/>
        <w:rPr>
          <w:rFonts w:eastAsia="Times New Roman" w:cs="Times New Roman"/>
        </w:rPr>
      </w:pPr>
      <w:r w:rsidRPr="00F026E3">
        <w:rPr>
          <w:rFonts w:eastAsia="Times New Roman" w:cs="Times New Roman"/>
        </w:rPr>
        <w:t>Типологические особенности культуры Японии</w:t>
      </w:r>
    </w:p>
    <w:p w:rsidR="00B81963" w:rsidRPr="00F026E3" w:rsidRDefault="00B81963" w:rsidP="00B81963">
      <w:pPr>
        <w:numPr>
          <w:ilvl w:val="0"/>
          <w:numId w:val="20"/>
        </w:numPr>
        <w:suppressAutoHyphens w:val="0"/>
        <w:autoSpaceDN/>
        <w:contextualSpacing/>
        <w:jc w:val="both"/>
        <w:rPr>
          <w:rFonts w:eastAsia="Times New Roman" w:cs="Times New Roman"/>
        </w:rPr>
      </w:pPr>
      <w:r w:rsidRPr="00F026E3">
        <w:rPr>
          <w:rFonts w:eastAsia="Times New Roman" w:cs="Times New Roman"/>
        </w:rPr>
        <w:t>Феномен рекламы как семиотической системы</w:t>
      </w:r>
    </w:p>
    <w:p w:rsidR="00B81963" w:rsidRPr="00F026E3" w:rsidRDefault="00B81963" w:rsidP="00B81963">
      <w:pPr>
        <w:numPr>
          <w:ilvl w:val="0"/>
          <w:numId w:val="20"/>
        </w:numPr>
        <w:suppressAutoHyphens w:val="0"/>
        <w:autoSpaceDN/>
        <w:contextualSpacing/>
        <w:jc w:val="both"/>
        <w:rPr>
          <w:rFonts w:eastAsia="Times New Roman" w:cs="Times New Roman"/>
        </w:rPr>
      </w:pPr>
      <w:r w:rsidRPr="00F026E3">
        <w:rPr>
          <w:rFonts w:eastAsia="Times New Roman" w:cs="Times New Roman"/>
        </w:rPr>
        <w:t xml:space="preserve">Политическая культура России в свете современных межкультурных коммуникаций </w:t>
      </w:r>
    </w:p>
    <w:p w:rsidR="00B81963" w:rsidRPr="00F026E3" w:rsidRDefault="00B81963" w:rsidP="00B81963">
      <w:pPr>
        <w:numPr>
          <w:ilvl w:val="0"/>
          <w:numId w:val="20"/>
        </w:numPr>
        <w:suppressAutoHyphens w:val="0"/>
        <w:autoSpaceDN/>
        <w:contextualSpacing/>
        <w:jc w:val="both"/>
        <w:rPr>
          <w:rFonts w:eastAsia="Times New Roman" w:cs="Times New Roman"/>
        </w:rPr>
      </w:pPr>
      <w:r w:rsidRPr="00F026E3">
        <w:rPr>
          <w:rFonts w:eastAsia="Times New Roman" w:cs="Times New Roman"/>
        </w:rPr>
        <w:t>Аспекты гендера в культуре Ислама</w:t>
      </w:r>
    </w:p>
    <w:p w:rsidR="00B81963" w:rsidRPr="00F026E3" w:rsidRDefault="00B81963" w:rsidP="00B81963">
      <w:pPr>
        <w:numPr>
          <w:ilvl w:val="0"/>
          <w:numId w:val="20"/>
        </w:numPr>
        <w:suppressAutoHyphens w:val="0"/>
        <w:autoSpaceDN/>
        <w:contextualSpacing/>
        <w:jc w:val="both"/>
        <w:rPr>
          <w:rFonts w:eastAsia="Times New Roman" w:cs="Times New Roman"/>
        </w:rPr>
      </w:pPr>
      <w:r w:rsidRPr="00F026E3">
        <w:rPr>
          <w:rFonts w:eastAsia="Times New Roman" w:cs="Times New Roman"/>
        </w:rPr>
        <w:t>Особенности национального менталитета как фактор социально-экономического развития</w:t>
      </w:r>
    </w:p>
    <w:p w:rsidR="00B81963" w:rsidRPr="00F026E3" w:rsidRDefault="00B81963" w:rsidP="00B81963">
      <w:pPr>
        <w:numPr>
          <w:ilvl w:val="0"/>
          <w:numId w:val="20"/>
        </w:numPr>
        <w:suppressAutoHyphens w:val="0"/>
        <w:autoSpaceDN/>
        <w:contextualSpacing/>
        <w:jc w:val="both"/>
        <w:rPr>
          <w:rFonts w:eastAsia="Times New Roman" w:cs="Times New Roman"/>
        </w:rPr>
      </w:pPr>
      <w:r w:rsidRPr="00F026E3">
        <w:rPr>
          <w:rFonts w:eastAsia="Times New Roman" w:cs="Times New Roman"/>
        </w:rPr>
        <w:t xml:space="preserve">Ценность человека и гуманизация ценности в эпоху Возрождения. </w:t>
      </w:r>
    </w:p>
    <w:p w:rsidR="00B81963" w:rsidRPr="00F026E3" w:rsidRDefault="00B81963" w:rsidP="00B81963">
      <w:pPr>
        <w:numPr>
          <w:ilvl w:val="0"/>
          <w:numId w:val="20"/>
        </w:numPr>
        <w:suppressAutoHyphens w:val="0"/>
        <w:autoSpaceDN/>
        <w:contextualSpacing/>
        <w:jc w:val="both"/>
        <w:rPr>
          <w:rFonts w:eastAsia="Times New Roman" w:cs="Times New Roman"/>
        </w:rPr>
      </w:pPr>
      <w:r w:rsidRPr="00F026E3">
        <w:rPr>
          <w:rFonts w:eastAsia="Times New Roman" w:cs="Times New Roman"/>
        </w:rPr>
        <w:t xml:space="preserve">Переоценка ценностей в христианстве. </w:t>
      </w:r>
    </w:p>
    <w:p w:rsidR="00B81963" w:rsidRPr="00F026E3" w:rsidRDefault="00B81963" w:rsidP="00B81963">
      <w:pPr>
        <w:numPr>
          <w:ilvl w:val="0"/>
          <w:numId w:val="20"/>
        </w:numPr>
        <w:suppressAutoHyphens w:val="0"/>
        <w:autoSpaceDN/>
        <w:contextualSpacing/>
        <w:jc w:val="both"/>
        <w:rPr>
          <w:rFonts w:eastAsia="Times New Roman" w:cs="Times New Roman"/>
        </w:rPr>
      </w:pPr>
      <w:r w:rsidRPr="00F026E3">
        <w:rPr>
          <w:rFonts w:eastAsia="Times New Roman" w:cs="Times New Roman"/>
        </w:rPr>
        <w:t xml:space="preserve">Проблемы аксиологии в постмодернизме. </w:t>
      </w:r>
    </w:p>
    <w:p w:rsidR="00B81963" w:rsidRPr="00F026E3" w:rsidRDefault="00B81963" w:rsidP="00B81963">
      <w:pPr>
        <w:numPr>
          <w:ilvl w:val="0"/>
          <w:numId w:val="20"/>
        </w:numPr>
        <w:suppressAutoHyphens w:val="0"/>
        <w:autoSpaceDN/>
        <w:contextualSpacing/>
        <w:jc w:val="both"/>
        <w:rPr>
          <w:rFonts w:eastAsia="Times New Roman" w:cs="Times New Roman"/>
        </w:rPr>
      </w:pPr>
      <w:r w:rsidRPr="00F026E3">
        <w:rPr>
          <w:rFonts w:eastAsia="Times New Roman" w:cs="Times New Roman"/>
        </w:rPr>
        <w:t>Социокультурная динамика ценностей.</w:t>
      </w:r>
    </w:p>
    <w:p w:rsidR="00B81963" w:rsidRPr="00F026E3" w:rsidRDefault="00B81963" w:rsidP="00B81963">
      <w:pPr>
        <w:numPr>
          <w:ilvl w:val="0"/>
          <w:numId w:val="20"/>
        </w:numPr>
        <w:suppressAutoHyphens w:val="0"/>
        <w:autoSpaceDN/>
        <w:contextualSpacing/>
        <w:jc w:val="both"/>
        <w:rPr>
          <w:rFonts w:eastAsia="Times New Roman" w:cs="Times New Roman"/>
        </w:rPr>
      </w:pPr>
      <w:r w:rsidRPr="00F026E3">
        <w:rPr>
          <w:rFonts w:eastAsia="Times New Roman" w:cs="Times New Roman"/>
        </w:rPr>
        <w:t xml:space="preserve">Проблемы ценностей в философии Ф.Ницше. </w:t>
      </w:r>
    </w:p>
    <w:p w:rsidR="00B81963" w:rsidRPr="00F026E3" w:rsidRDefault="00B81963" w:rsidP="00B81963">
      <w:pPr>
        <w:numPr>
          <w:ilvl w:val="0"/>
          <w:numId w:val="20"/>
        </w:numPr>
        <w:suppressAutoHyphens w:val="0"/>
        <w:autoSpaceDN/>
        <w:contextualSpacing/>
        <w:jc w:val="both"/>
        <w:rPr>
          <w:rFonts w:eastAsia="Times New Roman" w:cs="Times New Roman"/>
        </w:rPr>
      </w:pPr>
      <w:r w:rsidRPr="00F026E3">
        <w:rPr>
          <w:rFonts w:eastAsia="Times New Roman" w:cs="Times New Roman"/>
        </w:rPr>
        <w:t xml:space="preserve">Социокультурная динамика ценностей в кризисном социуме России. </w:t>
      </w:r>
    </w:p>
    <w:p w:rsidR="00B81963" w:rsidRPr="00F026E3" w:rsidRDefault="00B81963" w:rsidP="00B81963">
      <w:pPr>
        <w:numPr>
          <w:ilvl w:val="0"/>
          <w:numId w:val="20"/>
        </w:numPr>
        <w:suppressAutoHyphens w:val="0"/>
        <w:autoSpaceDN/>
        <w:contextualSpacing/>
        <w:jc w:val="both"/>
        <w:rPr>
          <w:rFonts w:eastAsia="Times New Roman" w:cs="Times New Roman"/>
        </w:rPr>
      </w:pPr>
      <w:r w:rsidRPr="00F026E3">
        <w:rPr>
          <w:rFonts w:eastAsia="Times New Roman" w:cs="Times New Roman"/>
        </w:rPr>
        <w:t>Ценности цивилизации устойчивого типа.</w:t>
      </w:r>
    </w:p>
    <w:p w:rsidR="00B81963" w:rsidRPr="00F026E3" w:rsidRDefault="00B81963" w:rsidP="00B81963">
      <w:pPr>
        <w:numPr>
          <w:ilvl w:val="0"/>
          <w:numId w:val="20"/>
        </w:numPr>
        <w:suppressAutoHyphens w:val="0"/>
        <w:autoSpaceDN/>
        <w:contextualSpacing/>
        <w:jc w:val="both"/>
        <w:rPr>
          <w:rFonts w:eastAsia="Times New Roman" w:cs="Times New Roman"/>
        </w:rPr>
      </w:pPr>
      <w:r w:rsidRPr="00F026E3">
        <w:rPr>
          <w:rFonts w:eastAsia="Times New Roman" w:cs="Times New Roman"/>
        </w:rPr>
        <w:t xml:space="preserve">Аксиосфера и ее структура (онтология ценности). </w:t>
      </w:r>
    </w:p>
    <w:p w:rsidR="00B81963" w:rsidRPr="00F026E3" w:rsidRDefault="00B81963" w:rsidP="00B81963">
      <w:pPr>
        <w:numPr>
          <w:ilvl w:val="0"/>
          <w:numId w:val="20"/>
        </w:numPr>
        <w:suppressAutoHyphens w:val="0"/>
        <w:autoSpaceDN/>
        <w:contextualSpacing/>
        <w:jc w:val="both"/>
        <w:rPr>
          <w:rFonts w:eastAsia="Times New Roman" w:cs="Times New Roman"/>
        </w:rPr>
      </w:pPr>
      <w:r w:rsidRPr="00F026E3">
        <w:rPr>
          <w:rFonts w:eastAsia="Times New Roman" w:cs="Times New Roman"/>
        </w:rPr>
        <w:t xml:space="preserve">Глобальные проблемы современности и поиск альтернативных социальных    ценностей. </w:t>
      </w:r>
    </w:p>
    <w:p w:rsidR="00B81963" w:rsidRPr="00F026E3" w:rsidRDefault="00B81963" w:rsidP="00B81963">
      <w:pPr>
        <w:numPr>
          <w:ilvl w:val="0"/>
          <w:numId w:val="20"/>
        </w:numPr>
        <w:suppressAutoHyphens w:val="0"/>
        <w:autoSpaceDN/>
        <w:contextualSpacing/>
        <w:jc w:val="both"/>
        <w:rPr>
          <w:rFonts w:eastAsia="Times New Roman" w:cs="Times New Roman"/>
        </w:rPr>
      </w:pPr>
      <w:r w:rsidRPr="00F026E3">
        <w:rPr>
          <w:rFonts w:eastAsia="Times New Roman" w:cs="Times New Roman"/>
        </w:rPr>
        <w:t>Дефиниции культуры в современной культурологии.</w:t>
      </w:r>
    </w:p>
    <w:p w:rsidR="00B81963" w:rsidRPr="00F026E3" w:rsidRDefault="00B81963" w:rsidP="00B81963">
      <w:pPr>
        <w:numPr>
          <w:ilvl w:val="0"/>
          <w:numId w:val="20"/>
        </w:numPr>
        <w:suppressAutoHyphens w:val="0"/>
        <w:autoSpaceDN/>
        <w:contextualSpacing/>
        <w:jc w:val="both"/>
        <w:rPr>
          <w:rFonts w:eastAsia="Times New Roman" w:cs="Times New Roman"/>
        </w:rPr>
      </w:pPr>
      <w:r w:rsidRPr="00F026E3">
        <w:rPr>
          <w:rFonts w:eastAsia="Times New Roman" w:cs="Times New Roman"/>
        </w:rPr>
        <w:t>Проблема антропогенеза.</w:t>
      </w:r>
    </w:p>
    <w:p w:rsidR="00B81963" w:rsidRPr="00F026E3" w:rsidRDefault="00B81963" w:rsidP="00B81963">
      <w:pPr>
        <w:numPr>
          <w:ilvl w:val="0"/>
          <w:numId w:val="20"/>
        </w:numPr>
        <w:suppressAutoHyphens w:val="0"/>
        <w:autoSpaceDN/>
        <w:contextualSpacing/>
        <w:jc w:val="both"/>
        <w:rPr>
          <w:rFonts w:eastAsia="Times New Roman" w:cs="Times New Roman"/>
        </w:rPr>
      </w:pPr>
      <w:r w:rsidRPr="00F026E3">
        <w:rPr>
          <w:rFonts w:eastAsia="Times New Roman" w:cs="Times New Roman"/>
        </w:rPr>
        <w:t>Проблематика социологии культуры.</w:t>
      </w:r>
    </w:p>
    <w:p w:rsidR="00B81963" w:rsidRPr="00F026E3" w:rsidRDefault="00B81963" w:rsidP="00B81963">
      <w:pPr>
        <w:numPr>
          <w:ilvl w:val="0"/>
          <w:numId w:val="20"/>
        </w:numPr>
        <w:suppressAutoHyphens w:val="0"/>
        <w:autoSpaceDN/>
        <w:contextualSpacing/>
        <w:jc w:val="both"/>
        <w:rPr>
          <w:rFonts w:eastAsia="Times New Roman" w:cs="Times New Roman"/>
        </w:rPr>
      </w:pPr>
      <w:r w:rsidRPr="00F026E3">
        <w:rPr>
          <w:rFonts w:eastAsia="Times New Roman" w:cs="Times New Roman"/>
        </w:rPr>
        <w:t>Проблема гендера в культуре и социологии.</w:t>
      </w:r>
    </w:p>
    <w:p w:rsidR="00B81963" w:rsidRPr="00F026E3" w:rsidRDefault="00B81963" w:rsidP="00B81963">
      <w:pPr>
        <w:numPr>
          <w:ilvl w:val="0"/>
          <w:numId w:val="20"/>
        </w:numPr>
        <w:suppressAutoHyphens w:val="0"/>
        <w:autoSpaceDN/>
        <w:contextualSpacing/>
        <w:jc w:val="both"/>
        <w:rPr>
          <w:rFonts w:eastAsia="Times New Roman" w:cs="Times New Roman"/>
        </w:rPr>
      </w:pPr>
      <w:r w:rsidRPr="00F026E3">
        <w:rPr>
          <w:rFonts w:eastAsia="Times New Roman" w:cs="Times New Roman"/>
        </w:rPr>
        <w:t>Роль запретов в развитии культуры.</w:t>
      </w:r>
    </w:p>
    <w:p w:rsidR="00B81963" w:rsidRPr="00F026E3" w:rsidRDefault="00B81963" w:rsidP="00B81963">
      <w:pPr>
        <w:numPr>
          <w:ilvl w:val="0"/>
          <w:numId w:val="20"/>
        </w:numPr>
        <w:suppressAutoHyphens w:val="0"/>
        <w:autoSpaceDN/>
        <w:contextualSpacing/>
        <w:jc w:val="both"/>
        <w:rPr>
          <w:rFonts w:eastAsia="Times New Roman" w:cs="Times New Roman"/>
        </w:rPr>
      </w:pPr>
      <w:r w:rsidRPr="00F026E3">
        <w:rPr>
          <w:rFonts w:eastAsia="Times New Roman" w:cs="Times New Roman"/>
        </w:rPr>
        <w:t>Понятие «ментальность» в культурологии.</w:t>
      </w:r>
    </w:p>
    <w:p w:rsidR="00B81963" w:rsidRPr="00F026E3" w:rsidRDefault="00B81963" w:rsidP="00B81963">
      <w:pPr>
        <w:numPr>
          <w:ilvl w:val="0"/>
          <w:numId w:val="20"/>
        </w:numPr>
        <w:suppressAutoHyphens w:val="0"/>
        <w:autoSpaceDN/>
        <w:contextualSpacing/>
        <w:jc w:val="both"/>
        <w:rPr>
          <w:rFonts w:eastAsia="Times New Roman" w:cs="Times New Roman"/>
        </w:rPr>
      </w:pPr>
      <w:r w:rsidRPr="00F026E3">
        <w:rPr>
          <w:rFonts w:eastAsia="Times New Roman" w:cs="Times New Roman"/>
        </w:rPr>
        <w:t>Специфика гуманитарного знания.</w:t>
      </w:r>
    </w:p>
    <w:p w:rsidR="00B81963" w:rsidRPr="00F026E3" w:rsidRDefault="00B81963" w:rsidP="00B81963">
      <w:pPr>
        <w:numPr>
          <w:ilvl w:val="0"/>
          <w:numId w:val="20"/>
        </w:numPr>
        <w:suppressAutoHyphens w:val="0"/>
        <w:autoSpaceDN/>
        <w:contextualSpacing/>
        <w:jc w:val="both"/>
        <w:rPr>
          <w:rFonts w:eastAsia="Times New Roman" w:cs="Times New Roman"/>
        </w:rPr>
      </w:pPr>
      <w:r w:rsidRPr="00F026E3">
        <w:rPr>
          <w:rFonts w:eastAsia="Times New Roman" w:cs="Times New Roman"/>
        </w:rPr>
        <w:t>Проблематика философии культуры.</w:t>
      </w:r>
    </w:p>
    <w:p w:rsidR="00B81963" w:rsidRPr="00F026E3" w:rsidRDefault="00B81963" w:rsidP="00B81963">
      <w:pPr>
        <w:numPr>
          <w:ilvl w:val="0"/>
          <w:numId w:val="20"/>
        </w:numPr>
        <w:suppressAutoHyphens w:val="0"/>
        <w:autoSpaceDN/>
        <w:contextualSpacing/>
        <w:jc w:val="both"/>
        <w:rPr>
          <w:rFonts w:eastAsia="Times New Roman" w:cs="Times New Roman"/>
        </w:rPr>
      </w:pPr>
      <w:r w:rsidRPr="00F026E3">
        <w:rPr>
          <w:rFonts w:eastAsia="Times New Roman" w:cs="Times New Roman"/>
        </w:rPr>
        <w:t xml:space="preserve">Понятие аксиологии и предмет социальной аксиологии. </w:t>
      </w:r>
    </w:p>
    <w:p w:rsidR="00B81963" w:rsidRPr="00F026E3" w:rsidRDefault="00B81963" w:rsidP="00B81963">
      <w:pPr>
        <w:numPr>
          <w:ilvl w:val="0"/>
          <w:numId w:val="20"/>
        </w:numPr>
        <w:suppressAutoHyphens w:val="0"/>
        <w:autoSpaceDN/>
        <w:contextualSpacing/>
        <w:jc w:val="both"/>
        <w:rPr>
          <w:rFonts w:eastAsia="Times New Roman" w:cs="Times New Roman"/>
        </w:rPr>
      </w:pPr>
      <w:r w:rsidRPr="00F026E3">
        <w:rPr>
          <w:rFonts w:eastAsia="Times New Roman" w:cs="Times New Roman"/>
        </w:rPr>
        <w:t xml:space="preserve">Психологический подход в аксиологии (А.Мейнонг). </w:t>
      </w:r>
    </w:p>
    <w:p w:rsidR="00B81963" w:rsidRPr="00F026E3" w:rsidRDefault="00B81963" w:rsidP="00B81963">
      <w:pPr>
        <w:numPr>
          <w:ilvl w:val="0"/>
          <w:numId w:val="20"/>
        </w:numPr>
        <w:suppressAutoHyphens w:val="0"/>
        <w:autoSpaceDN/>
        <w:contextualSpacing/>
        <w:jc w:val="both"/>
        <w:rPr>
          <w:rFonts w:eastAsia="Times New Roman" w:cs="Times New Roman"/>
        </w:rPr>
      </w:pPr>
      <w:r w:rsidRPr="00F026E3">
        <w:rPr>
          <w:rFonts w:eastAsia="Times New Roman" w:cs="Times New Roman"/>
        </w:rPr>
        <w:t xml:space="preserve">Логико-семантический и семиотический анализ ценности (Дж.Мур, Б.Рассел,  Л.Витгенштейн, Ф.де Соссюр). </w:t>
      </w:r>
    </w:p>
    <w:p w:rsidR="00B81963" w:rsidRPr="00F026E3" w:rsidRDefault="00B81963" w:rsidP="00B81963">
      <w:pPr>
        <w:numPr>
          <w:ilvl w:val="0"/>
          <w:numId w:val="20"/>
        </w:numPr>
        <w:suppressAutoHyphens w:val="0"/>
        <w:autoSpaceDN/>
        <w:contextualSpacing/>
        <w:jc w:val="both"/>
        <w:rPr>
          <w:rFonts w:eastAsia="Times New Roman" w:cs="Times New Roman"/>
        </w:rPr>
      </w:pPr>
      <w:r w:rsidRPr="00F026E3">
        <w:rPr>
          <w:rFonts w:eastAsia="Times New Roman" w:cs="Times New Roman"/>
        </w:rPr>
        <w:t xml:space="preserve">Трансформация феноменологической аксиологии в экзистенциализме (М.Хайдеггер, Ж.П.Сартр, А.Камю). </w:t>
      </w:r>
    </w:p>
    <w:p w:rsidR="00B81963" w:rsidRPr="00F026E3" w:rsidRDefault="00B81963" w:rsidP="00B81963">
      <w:pPr>
        <w:numPr>
          <w:ilvl w:val="0"/>
          <w:numId w:val="20"/>
        </w:numPr>
        <w:suppressAutoHyphens w:val="0"/>
        <w:autoSpaceDN/>
        <w:contextualSpacing/>
        <w:jc w:val="both"/>
        <w:rPr>
          <w:rFonts w:eastAsia="Times New Roman" w:cs="Times New Roman"/>
        </w:rPr>
      </w:pPr>
      <w:r w:rsidRPr="00F026E3">
        <w:rPr>
          <w:rFonts w:eastAsia="Times New Roman" w:cs="Times New Roman"/>
        </w:rPr>
        <w:t xml:space="preserve">Аксиологический эмотивизмА.Дж.Айера. </w:t>
      </w:r>
    </w:p>
    <w:p w:rsidR="00B81963" w:rsidRPr="00F026E3" w:rsidRDefault="00B81963" w:rsidP="00B81963">
      <w:pPr>
        <w:numPr>
          <w:ilvl w:val="0"/>
          <w:numId w:val="20"/>
        </w:numPr>
        <w:suppressAutoHyphens w:val="0"/>
        <w:autoSpaceDN/>
        <w:contextualSpacing/>
        <w:jc w:val="both"/>
        <w:rPr>
          <w:rFonts w:eastAsia="Times New Roman" w:cs="Times New Roman"/>
        </w:rPr>
      </w:pPr>
      <w:r w:rsidRPr="00F026E3">
        <w:rPr>
          <w:rFonts w:eastAsia="Times New Roman" w:cs="Times New Roman"/>
        </w:rPr>
        <w:lastRenderedPageBreak/>
        <w:t xml:space="preserve">Проблема ценности в работе Д.Бидни «Понятие ценности в современной  антропологии». </w:t>
      </w:r>
    </w:p>
    <w:p w:rsidR="00B81963" w:rsidRPr="00F026E3" w:rsidRDefault="00B81963" w:rsidP="00B81963">
      <w:pPr>
        <w:numPr>
          <w:ilvl w:val="0"/>
          <w:numId w:val="20"/>
        </w:numPr>
        <w:suppressAutoHyphens w:val="0"/>
        <w:autoSpaceDN/>
        <w:contextualSpacing/>
        <w:jc w:val="both"/>
        <w:rPr>
          <w:rFonts w:eastAsia="Times New Roman" w:cs="Times New Roman"/>
        </w:rPr>
      </w:pPr>
      <w:r w:rsidRPr="00F026E3">
        <w:rPr>
          <w:rFonts w:eastAsia="Times New Roman" w:cs="Times New Roman"/>
        </w:rPr>
        <w:t>Реклама в систем соврменного массового общества</w:t>
      </w:r>
    </w:p>
    <w:p w:rsidR="00B81963" w:rsidRPr="00F026E3" w:rsidRDefault="00B81963" w:rsidP="00B81963">
      <w:pPr>
        <w:numPr>
          <w:ilvl w:val="0"/>
          <w:numId w:val="20"/>
        </w:numPr>
        <w:suppressAutoHyphens w:val="0"/>
        <w:autoSpaceDN/>
        <w:contextualSpacing/>
        <w:jc w:val="both"/>
        <w:rPr>
          <w:rFonts w:eastAsia="Times New Roman" w:cs="Times New Roman"/>
        </w:rPr>
      </w:pPr>
      <w:r w:rsidRPr="00F026E3">
        <w:rPr>
          <w:rFonts w:eastAsia="Times New Roman" w:cs="Times New Roman"/>
        </w:rPr>
        <w:t>Современные концепции массовой культуры и массового общества.</w:t>
      </w:r>
    </w:p>
    <w:p w:rsidR="00B81963" w:rsidRPr="00F026E3" w:rsidRDefault="00B81963" w:rsidP="00B81963">
      <w:pPr>
        <w:numPr>
          <w:ilvl w:val="0"/>
          <w:numId w:val="20"/>
        </w:numPr>
        <w:suppressAutoHyphens w:val="0"/>
        <w:autoSpaceDN/>
        <w:contextualSpacing/>
        <w:jc w:val="both"/>
        <w:rPr>
          <w:rFonts w:eastAsia="Times New Roman" w:cs="Times New Roman"/>
        </w:rPr>
      </w:pPr>
      <w:r w:rsidRPr="00F026E3">
        <w:rPr>
          <w:rFonts w:eastAsia="Times New Roman" w:cs="Times New Roman"/>
        </w:rPr>
        <w:t>Массовое сознание и феномен рекламы.</w:t>
      </w:r>
    </w:p>
    <w:p w:rsidR="00B81963" w:rsidRPr="00F026E3" w:rsidRDefault="00B81963" w:rsidP="00B81963">
      <w:pPr>
        <w:numPr>
          <w:ilvl w:val="0"/>
          <w:numId w:val="20"/>
        </w:numPr>
        <w:suppressAutoHyphens w:val="0"/>
        <w:autoSpaceDN/>
        <w:contextualSpacing/>
        <w:jc w:val="both"/>
        <w:rPr>
          <w:rFonts w:eastAsia="Times New Roman" w:cs="Times New Roman"/>
        </w:rPr>
      </w:pPr>
      <w:r w:rsidRPr="00F026E3">
        <w:rPr>
          <w:rFonts w:eastAsia="Times New Roman" w:cs="Times New Roman"/>
        </w:rPr>
        <w:t>Проблемы теоретической рецепции эзотерических учений Востока.</w:t>
      </w:r>
    </w:p>
    <w:p w:rsidR="00B81963" w:rsidRPr="00F026E3" w:rsidRDefault="00B81963" w:rsidP="00B81963">
      <w:pPr>
        <w:numPr>
          <w:ilvl w:val="0"/>
          <w:numId w:val="20"/>
        </w:numPr>
        <w:suppressAutoHyphens w:val="0"/>
        <w:autoSpaceDN/>
        <w:contextualSpacing/>
        <w:jc w:val="both"/>
        <w:rPr>
          <w:rFonts w:eastAsia="Times New Roman" w:cs="Times New Roman"/>
        </w:rPr>
      </w:pPr>
      <w:r w:rsidRPr="00F026E3">
        <w:rPr>
          <w:rFonts w:eastAsia="Times New Roman" w:cs="Times New Roman"/>
        </w:rPr>
        <w:t>Межкультурный диалог: православие и буддизм в регионах России.</w:t>
      </w:r>
    </w:p>
    <w:p w:rsidR="00B81963" w:rsidRPr="00F026E3" w:rsidRDefault="00B81963" w:rsidP="00B81963">
      <w:pPr>
        <w:numPr>
          <w:ilvl w:val="0"/>
          <w:numId w:val="20"/>
        </w:numPr>
        <w:suppressAutoHyphens w:val="0"/>
        <w:autoSpaceDN/>
        <w:contextualSpacing/>
        <w:jc w:val="both"/>
        <w:rPr>
          <w:rFonts w:eastAsia="Times New Roman" w:cs="Times New Roman"/>
        </w:rPr>
      </w:pPr>
      <w:r w:rsidRPr="00F026E3">
        <w:rPr>
          <w:rFonts w:eastAsia="Times New Roman" w:cs="Times New Roman"/>
        </w:rPr>
        <w:t>Современны теории  межцивилизационных взаимодействий.</w:t>
      </w:r>
    </w:p>
    <w:p w:rsidR="00B81963" w:rsidRPr="00F026E3" w:rsidRDefault="00B81963" w:rsidP="00B81963">
      <w:pPr>
        <w:numPr>
          <w:ilvl w:val="0"/>
          <w:numId w:val="20"/>
        </w:numPr>
        <w:suppressAutoHyphens w:val="0"/>
        <w:autoSpaceDN/>
        <w:contextualSpacing/>
        <w:jc w:val="both"/>
        <w:rPr>
          <w:rFonts w:eastAsia="Times New Roman" w:cs="Times New Roman"/>
        </w:rPr>
      </w:pPr>
      <w:r w:rsidRPr="00F026E3">
        <w:rPr>
          <w:rFonts w:eastAsia="Times New Roman" w:cs="Times New Roman"/>
        </w:rPr>
        <w:t>Особенности русского архетипа в образе национального героя.</w:t>
      </w:r>
    </w:p>
    <w:p w:rsidR="00B81963" w:rsidRPr="00F026E3" w:rsidRDefault="00B81963" w:rsidP="00B81963">
      <w:pPr>
        <w:numPr>
          <w:ilvl w:val="0"/>
          <w:numId w:val="20"/>
        </w:numPr>
        <w:suppressAutoHyphens w:val="0"/>
        <w:autoSpaceDN/>
        <w:contextualSpacing/>
        <w:jc w:val="both"/>
        <w:rPr>
          <w:rFonts w:eastAsia="Times New Roman" w:cs="Times New Roman"/>
        </w:rPr>
      </w:pPr>
      <w:r w:rsidRPr="00F026E3">
        <w:rPr>
          <w:rFonts w:eastAsia="Times New Roman" w:cs="Times New Roman"/>
        </w:rPr>
        <w:t xml:space="preserve">Ценностные представления в первобытном сознании и мифологии. </w:t>
      </w:r>
    </w:p>
    <w:p w:rsidR="00B81963" w:rsidRPr="00F026E3" w:rsidRDefault="00B81963" w:rsidP="00B81963">
      <w:pPr>
        <w:numPr>
          <w:ilvl w:val="0"/>
          <w:numId w:val="20"/>
        </w:numPr>
        <w:suppressAutoHyphens w:val="0"/>
        <w:autoSpaceDN/>
        <w:contextualSpacing/>
        <w:jc w:val="both"/>
        <w:rPr>
          <w:rFonts w:eastAsia="Times New Roman" w:cs="Times New Roman"/>
        </w:rPr>
      </w:pPr>
      <w:r w:rsidRPr="00F026E3">
        <w:rPr>
          <w:rFonts w:eastAsia="Times New Roman" w:cs="Times New Roman"/>
        </w:rPr>
        <w:t xml:space="preserve">Учение об «общезначимых ценностях» в неокантианстве (В.Виндельбанд,  Г.Риккерт). </w:t>
      </w:r>
    </w:p>
    <w:p w:rsidR="00B81963" w:rsidRPr="00F026E3" w:rsidRDefault="00B81963" w:rsidP="00B81963">
      <w:pPr>
        <w:numPr>
          <w:ilvl w:val="0"/>
          <w:numId w:val="20"/>
        </w:numPr>
        <w:suppressAutoHyphens w:val="0"/>
        <w:autoSpaceDN/>
        <w:contextualSpacing/>
        <w:jc w:val="both"/>
        <w:rPr>
          <w:rFonts w:eastAsia="Times New Roman" w:cs="Times New Roman"/>
        </w:rPr>
      </w:pPr>
      <w:r w:rsidRPr="00F026E3">
        <w:rPr>
          <w:rFonts w:eastAsia="Times New Roman" w:cs="Times New Roman"/>
        </w:rPr>
        <w:t xml:space="preserve">Эрих Фромм и его концепция человеческойдеструктивности. </w:t>
      </w:r>
    </w:p>
    <w:p w:rsidR="00B81963" w:rsidRPr="00F026E3" w:rsidRDefault="00B81963" w:rsidP="00B81963">
      <w:pPr>
        <w:numPr>
          <w:ilvl w:val="0"/>
          <w:numId w:val="20"/>
        </w:numPr>
        <w:suppressAutoHyphens w:val="0"/>
        <w:autoSpaceDN/>
        <w:contextualSpacing/>
        <w:jc w:val="both"/>
        <w:rPr>
          <w:rFonts w:eastAsia="Times New Roman" w:cs="Times New Roman"/>
        </w:rPr>
      </w:pPr>
      <w:r w:rsidRPr="00F026E3">
        <w:rPr>
          <w:rFonts w:eastAsia="Times New Roman" w:cs="Times New Roman"/>
        </w:rPr>
        <w:t>Социальная аксиология и ее роль в структуре проблем современности.</w:t>
      </w:r>
    </w:p>
    <w:p w:rsidR="00B81963" w:rsidRPr="00BC0967" w:rsidRDefault="00B81963" w:rsidP="00B81963">
      <w:pPr>
        <w:pStyle w:val="Standard"/>
        <w:spacing w:after="0" w:line="240" w:lineRule="auto"/>
        <w:jc w:val="right"/>
        <w:rPr>
          <w:rFonts w:ascii="Times New Roman" w:hAnsi="Times New Roman"/>
          <w:sz w:val="24"/>
          <w:szCs w:val="24"/>
          <w:lang w:val="fr-FR"/>
        </w:rPr>
      </w:pPr>
    </w:p>
    <w:p w:rsidR="00B81963" w:rsidRDefault="00B81963" w:rsidP="00B81963">
      <w:pPr>
        <w:pStyle w:val="Standard"/>
        <w:spacing w:after="0" w:line="240" w:lineRule="auto"/>
      </w:pPr>
      <w:r>
        <w:rPr>
          <w:rFonts w:ascii="Times New Roman" w:hAnsi="Times New Roman"/>
          <w:b/>
          <w:sz w:val="24"/>
          <w:szCs w:val="24"/>
        </w:rPr>
        <w:t>Критерии и показатели, используемые при оценивании доклада, выступления, сообщения</w:t>
      </w:r>
    </w:p>
    <w:tbl>
      <w:tblPr>
        <w:tblW w:w="9360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4"/>
        <w:gridCol w:w="4686"/>
      </w:tblGrid>
      <w:tr w:rsidR="00B81963" w:rsidTr="00927CE2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963" w:rsidRDefault="00B81963" w:rsidP="00927CE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Характеристика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963" w:rsidRDefault="00B81963" w:rsidP="00927CE2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Требования к структуре и оформлению</w:t>
            </w:r>
          </w:p>
        </w:tc>
      </w:tr>
      <w:tr w:rsidR="00B81963" w:rsidTr="00927CE2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963" w:rsidRDefault="00B81963" w:rsidP="00927CE2">
            <w:pPr>
              <w:pStyle w:val="Standard"/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Продукт самостоятельной работы обучающегося, представляющий собой публичное выступление по представлению полученных результатов решения определенной учебно-практической, учебно-исследовательской или научной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темы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963" w:rsidRDefault="00B81963" w:rsidP="00927CE2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1)</w:t>
            </w:r>
            <w:r w:rsidR="005862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сообщение (выступление);</w:t>
            </w:r>
          </w:p>
          <w:p w:rsidR="00B81963" w:rsidRDefault="00B81963" w:rsidP="00927CE2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2) вопросы</w:t>
            </w:r>
            <w:r w:rsidR="005862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 докладчику;</w:t>
            </w:r>
          </w:p>
          <w:p w:rsidR="00B81963" w:rsidRDefault="00B81963" w:rsidP="00927CE2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3) комментарии и замечания к докладчику; обсуждение содержания доклада,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его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теоретических и методических достоинств и недостатков, дополнения и замечания по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нему;</w:t>
            </w:r>
          </w:p>
          <w:p w:rsidR="00B81963" w:rsidRDefault="00B81963" w:rsidP="00927CE2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4)ответное заключительное слово докладчика;</w:t>
            </w:r>
          </w:p>
          <w:p w:rsidR="00B81963" w:rsidRDefault="00B81963" w:rsidP="00927CE2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5)заключение преподавателя</w:t>
            </w:r>
          </w:p>
        </w:tc>
      </w:tr>
    </w:tbl>
    <w:p w:rsidR="00B81963" w:rsidRDefault="00B81963" w:rsidP="00B81963">
      <w:pPr>
        <w:pStyle w:val="Standard"/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B81963" w:rsidRDefault="00B81963" w:rsidP="00B81963">
      <w:pPr>
        <w:pStyle w:val="Standard"/>
        <w:widowControl w:val="0"/>
        <w:spacing w:after="0" w:line="240" w:lineRule="auto"/>
        <w:jc w:val="center"/>
        <w:outlineLvl w:val="1"/>
      </w:pPr>
      <w:r>
        <w:rPr>
          <w:rFonts w:ascii="Times New Roman" w:hAnsi="Times New Roman"/>
          <w:b/>
          <w:bCs/>
          <w:sz w:val="24"/>
          <w:szCs w:val="24"/>
        </w:rPr>
        <w:t>Алгоритм оценивания выступления, сообщения на семинаре</w:t>
      </w:r>
    </w:p>
    <w:tbl>
      <w:tblPr>
        <w:tblW w:w="9360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34"/>
        <w:gridCol w:w="1026"/>
      </w:tblGrid>
      <w:tr w:rsidR="00B81963" w:rsidTr="00927CE2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963" w:rsidRDefault="00B81963" w:rsidP="00927CE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Показатели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963" w:rsidRDefault="00B81963" w:rsidP="00927CE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Балл</w:t>
            </w:r>
          </w:p>
        </w:tc>
      </w:tr>
      <w:tr w:rsidR="00B81963" w:rsidTr="00927CE2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963" w:rsidRDefault="00B81963" w:rsidP="00B81963">
            <w:pPr>
              <w:pStyle w:val="Standard"/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Соответствие содержания заявленной теме. Доклад содержит сформулированное исследуемое (рассматриваемое) теоретическое положение(тезис или группа тезисов)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963" w:rsidRDefault="00B81963" w:rsidP="00927CE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81963" w:rsidTr="00927CE2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963" w:rsidRDefault="00B81963" w:rsidP="00B81963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Обозначен круг понятий и терминов, необходимых для описания исследуемого (рассматриваемого) тезиса.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963" w:rsidRDefault="00B81963" w:rsidP="00927CE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81963" w:rsidTr="00927CE2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963" w:rsidRDefault="00B81963" w:rsidP="00927CE2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Доклад разделен на смысловые части и наличествует логика рассуждений при переходе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одной части к другой.</w:t>
            </w:r>
          </w:p>
          <w:p w:rsidR="00B81963" w:rsidRDefault="00B81963" w:rsidP="00927CE2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докладе сделаны промежуточные и конечные выводы.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963" w:rsidRDefault="00B81963" w:rsidP="00927CE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81963" w:rsidTr="00927CE2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963" w:rsidRDefault="00B81963" w:rsidP="00B81963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Подача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материала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выступления: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свободное </w:t>
            </w:r>
            <w:r>
              <w:rPr>
                <w:rFonts w:ascii="Times New Roman" w:hAnsi="Times New Roman"/>
                <w:sz w:val="24"/>
                <w:szCs w:val="24"/>
              </w:rPr>
              <w:t>владение содержанием, общение с аудиторией.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963" w:rsidRDefault="00B81963" w:rsidP="00927CE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81963" w:rsidTr="00927CE2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963" w:rsidRDefault="00B81963" w:rsidP="00927CE2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В докладе присутствует ссылка на источники, авторов исследований.</w:t>
            </w:r>
          </w:p>
          <w:p w:rsidR="00B81963" w:rsidRDefault="00B81963" w:rsidP="00927CE2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Ответное слово докладчика (чёткие ответы на вопросы).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963" w:rsidRDefault="00B81963" w:rsidP="00927CE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81963" w:rsidTr="00927CE2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963" w:rsidRDefault="00B81963" w:rsidP="00927CE2">
            <w:pPr>
              <w:pStyle w:val="Standard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963" w:rsidRDefault="00B81963" w:rsidP="00927CE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</w:p>
        </w:tc>
      </w:tr>
    </w:tbl>
    <w:p w:rsidR="00B81963" w:rsidRDefault="00B81963" w:rsidP="00B81963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Шкала оценивания</w:t>
      </w:r>
    </w:p>
    <w:tbl>
      <w:tblPr>
        <w:tblW w:w="891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6"/>
        <w:gridCol w:w="3441"/>
        <w:gridCol w:w="2953"/>
      </w:tblGrid>
      <w:tr w:rsidR="00B81963" w:rsidTr="00927CE2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1963" w:rsidRDefault="00B81963" w:rsidP="00927CE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1963" w:rsidRDefault="00B81963" w:rsidP="00927CE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1963" w:rsidRDefault="00B81963" w:rsidP="00927CE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B81963" w:rsidTr="00927CE2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1963" w:rsidRDefault="00B81963" w:rsidP="00927CE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1963" w:rsidRDefault="00B81963" w:rsidP="00927CE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1963" w:rsidRDefault="00B81963" w:rsidP="00927CE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B81963" w:rsidTr="00927CE2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1963" w:rsidRDefault="00B81963" w:rsidP="00927CE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1963" w:rsidRDefault="00B81963" w:rsidP="00927CE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1963" w:rsidRDefault="00B81963" w:rsidP="00927CE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B81963" w:rsidTr="00927CE2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1963" w:rsidRDefault="00B81963" w:rsidP="00927CE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1963" w:rsidRDefault="00B81963" w:rsidP="00927CE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1963" w:rsidRDefault="00B81963" w:rsidP="00927CE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B81963" w:rsidTr="00927CE2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1963" w:rsidRDefault="00B81963" w:rsidP="00927CE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1963" w:rsidRDefault="00B81963" w:rsidP="00927CE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1963" w:rsidRDefault="00B81963" w:rsidP="00927CE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:rsidR="00BC0967" w:rsidRPr="00BC0967" w:rsidRDefault="00BC0967" w:rsidP="00BC0967">
      <w:pPr>
        <w:suppressAutoHyphens w:val="0"/>
        <w:autoSpaceDN/>
        <w:ind w:left="720"/>
        <w:contextualSpacing/>
        <w:jc w:val="both"/>
        <w:rPr>
          <w:rFonts w:eastAsia="Times New Roman"/>
          <w:sz w:val="20"/>
          <w:szCs w:val="20"/>
        </w:rPr>
      </w:pPr>
    </w:p>
    <w:p w:rsidR="00B81963" w:rsidRDefault="00B81963" w:rsidP="006C404E">
      <w:pPr>
        <w:pStyle w:val="Standard"/>
        <w:tabs>
          <w:tab w:val="left" w:pos="229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81963" w:rsidRDefault="00B81963" w:rsidP="00B81963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Вопросы к экзамену </w:t>
      </w:r>
    </w:p>
    <w:p w:rsidR="00B81963" w:rsidRDefault="00B81963" w:rsidP="00B81963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 семестр</w:t>
      </w:r>
    </w:p>
    <w:p w:rsidR="00B81963" w:rsidRPr="00B81963" w:rsidRDefault="00B81963" w:rsidP="00766D9B">
      <w:pPr>
        <w:pStyle w:val="Standard"/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fr-FR"/>
        </w:rPr>
      </w:pPr>
    </w:p>
    <w:p w:rsidR="00B81963" w:rsidRPr="00B81963" w:rsidRDefault="00B81963" w:rsidP="00766D9B">
      <w:pPr>
        <w:pStyle w:val="Standard"/>
        <w:numPr>
          <w:ilvl w:val="0"/>
          <w:numId w:val="28"/>
        </w:numPr>
        <w:tabs>
          <w:tab w:val="left" w:pos="426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B81963">
        <w:rPr>
          <w:rFonts w:ascii="Times New Roman" w:hAnsi="Times New Roman"/>
          <w:bCs/>
          <w:sz w:val="24"/>
          <w:szCs w:val="24"/>
        </w:rPr>
        <w:t xml:space="preserve">Культура как феномен. Творческий характер культуры. Понятие культуры: сложность определения и различные подходы. </w:t>
      </w:r>
    </w:p>
    <w:p w:rsidR="00B81963" w:rsidRPr="00B81963" w:rsidRDefault="00B81963" w:rsidP="00766D9B">
      <w:pPr>
        <w:pStyle w:val="Standard"/>
        <w:numPr>
          <w:ilvl w:val="0"/>
          <w:numId w:val="28"/>
        </w:numPr>
        <w:tabs>
          <w:tab w:val="left" w:pos="426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81963">
        <w:rPr>
          <w:rFonts w:ascii="Times New Roman" w:hAnsi="Times New Roman"/>
          <w:bCs/>
          <w:sz w:val="24"/>
          <w:szCs w:val="24"/>
        </w:rPr>
        <w:t xml:space="preserve">Научные дисциплины, изучающие феномен культуры, и их специфика </w:t>
      </w:r>
      <w:r w:rsidRPr="00B81963">
        <w:rPr>
          <w:rFonts w:ascii="Times New Roman" w:eastAsia="Calibri" w:hAnsi="Times New Roman"/>
          <w:sz w:val="24"/>
          <w:szCs w:val="24"/>
        </w:rPr>
        <w:t>(</w:t>
      </w:r>
      <w:r w:rsidRPr="00B81963">
        <w:rPr>
          <w:rFonts w:ascii="Times New Roman" w:hAnsi="Times New Roman"/>
          <w:sz w:val="24"/>
          <w:szCs w:val="24"/>
        </w:rPr>
        <w:t xml:space="preserve">культурология, культурная антропология, </w:t>
      </w:r>
      <w:r w:rsidRPr="00B81963">
        <w:rPr>
          <w:rFonts w:ascii="Times New Roman" w:eastAsia="Calibri" w:hAnsi="Times New Roman"/>
          <w:sz w:val="24"/>
          <w:szCs w:val="24"/>
        </w:rPr>
        <w:t>археология, этнография, искусствознание, религиоведение, социология</w:t>
      </w:r>
      <w:r w:rsidRPr="00B81963">
        <w:rPr>
          <w:rFonts w:ascii="Times New Roman" w:hAnsi="Times New Roman"/>
          <w:sz w:val="24"/>
          <w:szCs w:val="24"/>
        </w:rPr>
        <w:t>, философия</w:t>
      </w:r>
      <w:r w:rsidRPr="00B81963">
        <w:rPr>
          <w:rFonts w:ascii="Times New Roman" w:eastAsia="Calibri" w:hAnsi="Times New Roman"/>
          <w:sz w:val="24"/>
          <w:szCs w:val="24"/>
        </w:rPr>
        <w:t xml:space="preserve"> и т.д.)</w:t>
      </w:r>
      <w:r w:rsidRPr="00B81963">
        <w:rPr>
          <w:rFonts w:ascii="Times New Roman" w:hAnsi="Times New Roman"/>
          <w:bCs/>
          <w:sz w:val="24"/>
          <w:szCs w:val="24"/>
        </w:rPr>
        <w:t xml:space="preserve">. </w:t>
      </w:r>
    </w:p>
    <w:p w:rsidR="00766D9B" w:rsidRPr="00766D9B" w:rsidRDefault="00B81963" w:rsidP="00766D9B">
      <w:pPr>
        <w:pStyle w:val="Standard"/>
        <w:numPr>
          <w:ilvl w:val="0"/>
          <w:numId w:val="28"/>
        </w:numPr>
        <w:tabs>
          <w:tab w:val="left" w:pos="426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766D9B">
        <w:rPr>
          <w:rFonts w:ascii="Times New Roman" w:hAnsi="Times New Roman"/>
          <w:sz w:val="24"/>
          <w:szCs w:val="24"/>
        </w:rPr>
        <w:t>Социальные функции культуры</w:t>
      </w:r>
      <w:r w:rsidR="00766D9B">
        <w:rPr>
          <w:rFonts w:ascii="Times New Roman" w:hAnsi="Times New Roman"/>
          <w:sz w:val="24"/>
          <w:szCs w:val="24"/>
        </w:rPr>
        <w:t>.</w:t>
      </w:r>
    </w:p>
    <w:p w:rsidR="00766D9B" w:rsidRPr="00766D9B" w:rsidRDefault="00B81963" w:rsidP="00766D9B">
      <w:pPr>
        <w:pStyle w:val="Standard"/>
        <w:numPr>
          <w:ilvl w:val="0"/>
          <w:numId w:val="28"/>
        </w:numPr>
        <w:tabs>
          <w:tab w:val="left" w:pos="426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766D9B">
        <w:rPr>
          <w:rFonts w:ascii="Times New Roman" w:hAnsi="Times New Roman"/>
          <w:sz w:val="24"/>
          <w:szCs w:val="24"/>
          <w:shd w:val="clear" w:color="auto" w:fill="FFFFFF"/>
        </w:rPr>
        <w:t xml:space="preserve">Объекты культуры и субъекты культуры: субъект-объектное взаимодействие. Инкультурация субъекта культуры и преемственность культуры. </w:t>
      </w:r>
    </w:p>
    <w:p w:rsidR="00766D9B" w:rsidRPr="00766D9B" w:rsidRDefault="00B81963" w:rsidP="00766D9B">
      <w:pPr>
        <w:pStyle w:val="Standard"/>
        <w:numPr>
          <w:ilvl w:val="0"/>
          <w:numId w:val="28"/>
        </w:numPr>
        <w:tabs>
          <w:tab w:val="left" w:pos="426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766D9B">
        <w:rPr>
          <w:rFonts w:ascii="Times New Roman" w:hAnsi="Times New Roman"/>
          <w:sz w:val="24"/>
          <w:szCs w:val="24"/>
          <w:shd w:val="clear" w:color="auto" w:fill="FFFFFF"/>
        </w:rPr>
        <w:t>Взаимодействие традиции и новации как основной механизм социокультурной динамики и преемственности.</w:t>
      </w:r>
      <w:r w:rsidRPr="00766D9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766D9B" w:rsidRPr="00766D9B" w:rsidRDefault="00B81963" w:rsidP="00766D9B">
      <w:pPr>
        <w:pStyle w:val="Standard"/>
        <w:numPr>
          <w:ilvl w:val="0"/>
          <w:numId w:val="28"/>
        </w:numPr>
        <w:tabs>
          <w:tab w:val="left" w:pos="426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766D9B">
        <w:rPr>
          <w:rFonts w:ascii="Times New Roman" w:hAnsi="Times New Roman"/>
          <w:bCs/>
          <w:sz w:val="24"/>
          <w:szCs w:val="24"/>
        </w:rPr>
        <w:t xml:space="preserve">Социальные институты культуры (социальные структуры и общественные учреждения) как выражение соотношения культуры и общества. </w:t>
      </w:r>
    </w:p>
    <w:p w:rsidR="00766D9B" w:rsidRPr="00766D9B" w:rsidRDefault="00B81963" w:rsidP="00766D9B">
      <w:pPr>
        <w:pStyle w:val="Standard"/>
        <w:numPr>
          <w:ilvl w:val="0"/>
          <w:numId w:val="28"/>
        </w:numPr>
        <w:tabs>
          <w:tab w:val="left" w:pos="426"/>
          <w:tab w:val="left" w:pos="2295"/>
        </w:tabs>
        <w:suppressAutoHyphens w:val="0"/>
        <w:autoSpaceDN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66D9B">
        <w:rPr>
          <w:rFonts w:ascii="Times New Roman" w:hAnsi="Times New Roman"/>
          <w:bCs/>
          <w:sz w:val="24"/>
          <w:szCs w:val="24"/>
        </w:rPr>
        <w:t>Соотношение культуры и  цивилизации</w:t>
      </w:r>
      <w:r w:rsidR="00766D9B" w:rsidRPr="00766D9B">
        <w:rPr>
          <w:rFonts w:ascii="Times New Roman" w:hAnsi="Times New Roman"/>
          <w:bCs/>
          <w:sz w:val="24"/>
          <w:szCs w:val="24"/>
        </w:rPr>
        <w:t xml:space="preserve">. </w:t>
      </w:r>
    </w:p>
    <w:p w:rsidR="00B81963" w:rsidRPr="00766D9B" w:rsidRDefault="00B81963" w:rsidP="00766D9B">
      <w:pPr>
        <w:pStyle w:val="Standard"/>
        <w:numPr>
          <w:ilvl w:val="0"/>
          <w:numId w:val="28"/>
        </w:numPr>
        <w:tabs>
          <w:tab w:val="left" w:pos="426"/>
          <w:tab w:val="left" w:pos="2295"/>
        </w:tabs>
        <w:suppressAutoHyphens w:val="0"/>
        <w:autoSpaceDN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66D9B">
        <w:rPr>
          <w:rFonts w:ascii="Times New Roman" w:hAnsi="Times New Roman"/>
          <w:sz w:val="24"/>
          <w:szCs w:val="24"/>
          <w:shd w:val="clear" w:color="auto" w:fill="FFFFFF"/>
        </w:rPr>
        <w:t>Духовная и материальная культура</w:t>
      </w:r>
      <w:r w:rsidR="00766D9B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766D9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766D9B" w:rsidRDefault="00B81963" w:rsidP="00766D9B">
      <w:pPr>
        <w:pStyle w:val="a7"/>
        <w:numPr>
          <w:ilvl w:val="0"/>
          <w:numId w:val="28"/>
        </w:numPr>
        <w:tabs>
          <w:tab w:val="left" w:pos="426"/>
        </w:tabs>
        <w:suppressAutoHyphens w:val="0"/>
        <w:autoSpaceDN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66D9B">
        <w:rPr>
          <w:rFonts w:ascii="Times New Roman" w:hAnsi="Times New Roman"/>
          <w:sz w:val="24"/>
          <w:szCs w:val="24"/>
          <w:shd w:val="clear" w:color="auto" w:fill="FFFFFF"/>
        </w:rPr>
        <w:t>Элитарна</w:t>
      </w:r>
      <w:r w:rsidR="00766D9B">
        <w:rPr>
          <w:rFonts w:ascii="Times New Roman" w:hAnsi="Times New Roman"/>
          <w:sz w:val="24"/>
          <w:szCs w:val="24"/>
          <w:shd w:val="clear" w:color="auto" w:fill="FFFFFF"/>
        </w:rPr>
        <w:t>я, народная и массовая культуры.</w:t>
      </w:r>
    </w:p>
    <w:p w:rsidR="00766D9B" w:rsidRDefault="00B81963" w:rsidP="00766D9B">
      <w:pPr>
        <w:pStyle w:val="a7"/>
        <w:numPr>
          <w:ilvl w:val="0"/>
          <w:numId w:val="28"/>
        </w:numPr>
        <w:tabs>
          <w:tab w:val="left" w:pos="426"/>
        </w:tabs>
        <w:suppressAutoHyphens w:val="0"/>
        <w:autoSpaceDN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66D9B">
        <w:rPr>
          <w:rFonts w:ascii="Times New Roman" w:hAnsi="Times New Roman"/>
          <w:sz w:val="24"/>
          <w:szCs w:val="24"/>
          <w:shd w:val="clear" w:color="auto" w:fill="FFFFFF"/>
        </w:rPr>
        <w:t xml:space="preserve">Городская и сельская </w:t>
      </w:r>
      <w:r w:rsidR="00766D9B">
        <w:rPr>
          <w:rFonts w:ascii="Times New Roman" w:hAnsi="Times New Roman"/>
          <w:sz w:val="24"/>
          <w:szCs w:val="24"/>
          <w:shd w:val="clear" w:color="auto" w:fill="FFFFFF"/>
        </w:rPr>
        <w:t>культура.</w:t>
      </w:r>
    </w:p>
    <w:p w:rsidR="00B81963" w:rsidRPr="00766D9B" w:rsidRDefault="00B81963" w:rsidP="00766D9B">
      <w:pPr>
        <w:pStyle w:val="a7"/>
        <w:numPr>
          <w:ilvl w:val="0"/>
          <w:numId w:val="28"/>
        </w:numPr>
        <w:tabs>
          <w:tab w:val="left" w:pos="426"/>
        </w:tabs>
        <w:suppressAutoHyphens w:val="0"/>
        <w:autoSpaceDN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66D9B">
        <w:rPr>
          <w:rFonts w:ascii="Times New Roman" w:hAnsi="Times New Roman"/>
          <w:sz w:val="24"/>
          <w:szCs w:val="24"/>
          <w:shd w:val="clear" w:color="auto" w:fill="FFFFFF"/>
        </w:rPr>
        <w:t>Доминирующая культура и су</w:t>
      </w:r>
      <w:r w:rsidR="00766D9B">
        <w:rPr>
          <w:rFonts w:ascii="Times New Roman" w:hAnsi="Times New Roman"/>
          <w:sz w:val="24"/>
          <w:szCs w:val="24"/>
          <w:shd w:val="clear" w:color="auto" w:fill="FFFFFF"/>
        </w:rPr>
        <w:t>бкультура.</w:t>
      </w:r>
    </w:p>
    <w:p w:rsidR="00B81963" w:rsidRPr="00B81963" w:rsidRDefault="00B81963" w:rsidP="00766D9B">
      <w:pPr>
        <w:pStyle w:val="a7"/>
        <w:numPr>
          <w:ilvl w:val="0"/>
          <w:numId w:val="28"/>
        </w:numPr>
        <w:tabs>
          <w:tab w:val="left" w:pos="426"/>
        </w:tabs>
        <w:suppressAutoHyphens w:val="0"/>
        <w:autoSpaceDN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81963">
        <w:rPr>
          <w:rFonts w:ascii="Times New Roman" w:hAnsi="Times New Roman"/>
          <w:sz w:val="24"/>
          <w:szCs w:val="24"/>
          <w:shd w:val="clear" w:color="auto" w:fill="FFFFFF"/>
        </w:rPr>
        <w:t>Культура детства и юношества, молодежная, культура, «взрослая» культура,</w:t>
      </w:r>
      <w:r w:rsidR="00766D9B">
        <w:rPr>
          <w:rFonts w:ascii="Times New Roman" w:hAnsi="Times New Roman"/>
          <w:sz w:val="24"/>
          <w:szCs w:val="24"/>
          <w:shd w:val="clear" w:color="auto" w:fill="FFFFFF"/>
        </w:rPr>
        <w:t xml:space="preserve"> культура старости.</w:t>
      </w:r>
    </w:p>
    <w:p w:rsidR="00B81963" w:rsidRPr="00B81963" w:rsidRDefault="00B81963" w:rsidP="00766D9B">
      <w:pPr>
        <w:pStyle w:val="a7"/>
        <w:numPr>
          <w:ilvl w:val="0"/>
          <w:numId w:val="28"/>
        </w:numPr>
        <w:tabs>
          <w:tab w:val="left" w:pos="426"/>
        </w:tabs>
        <w:suppressAutoHyphens w:val="0"/>
        <w:autoSpaceDN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81963">
        <w:rPr>
          <w:rFonts w:ascii="Times New Roman" w:hAnsi="Times New Roman"/>
          <w:sz w:val="24"/>
          <w:szCs w:val="24"/>
          <w:shd w:val="clear" w:color="auto" w:fill="FFFFFF"/>
        </w:rPr>
        <w:t>Религиозная и с</w:t>
      </w:r>
      <w:r w:rsidR="00766D9B">
        <w:rPr>
          <w:rFonts w:ascii="Times New Roman" w:hAnsi="Times New Roman"/>
          <w:sz w:val="24"/>
          <w:szCs w:val="24"/>
          <w:shd w:val="clear" w:color="auto" w:fill="FFFFFF"/>
        </w:rPr>
        <w:t>ветская культура.</w:t>
      </w:r>
    </w:p>
    <w:p w:rsidR="00B81963" w:rsidRPr="00B81963" w:rsidRDefault="00B81963" w:rsidP="00766D9B">
      <w:pPr>
        <w:pStyle w:val="a7"/>
        <w:numPr>
          <w:ilvl w:val="0"/>
          <w:numId w:val="28"/>
        </w:numPr>
        <w:tabs>
          <w:tab w:val="left" w:pos="426"/>
        </w:tabs>
        <w:suppressAutoHyphens w:val="0"/>
        <w:autoSpaceDN/>
        <w:spacing w:after="0" w:line="240" w:lineRule="auto"/>
        <w:ind w:left="0" w:firstLine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B81963">
        <w:rPr>
          <w:rFonts w:ascii="Times New Roman" w:hAnsi="Times New Roman"/>
          <w:sz w:val="24"/>
          <w:szCs w:val="24"/>
          <w:shd w:val="clear" w:color="auto" w:fill="FFFFFF"/>
        </w:rPr>
        <w:t xml:space="preserve">Производственная, политическая, экономическая, педагогическая, художественная и др. </w:t>
      </w:r>
    </w:p>
    <w:p w:rsidR="00766D9B" w:rsidRDefault="00B81963" w:rsidP="00766D9B">
      <w:pPr>
        <w:pStyle w:val="a7"/>
        <w:numPr>
          <w:ilvl w:val="0"/>
          <w:numId w:val="28"/>
        </w:numPr>
        <w:tabs>
          <w:tab w:val="left" w:pos="426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66D9B">
        <w:rPr>
          <w:rFonts w:ascii="Times New Roman" w:hAnsi="Times New Roman"/>
          <w:sz w:val="24"/>
          <w:szCs w:val="24"/>
          <w:shd w:val="clear" w:color="auto" w:fill="FFFFFF"/>
        </w:rPr>
        <w:t xml:space="preserve">Место художественной культуры в системе культуры. Художественная культура: аксиологический и деятельностный подходы. </w:t>
      </w:r>
    </w:p>
    <w:p w:rsidR="00766D9B" w:rsidRPr="00766D9B" w:rsidRDefault="00B81963" w:rsidP="00766D9B">
      <w:pPr>
        <w:pStyle w:val="a7"/>
        <w:numPr>
          <w:ilvl w:val="0"/>
          <w:numId w:val="28"/>
        </w:numPr>
        <w:tabs>
          <w:tab w:val="left" w:pos="426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66D9B">
        <w:rPr>
          <w:rFonts w:ascii="Times New Roman" w:hAnsi="Times New Roman"/>
          <w:sz w:val="24"/>
          <w:szCs w:val="24"/>
          <w:shd w:val="clear" w:color="auto" w:fill="FFFFFF"/>
        </w:rPr>
        <w:t>Характеристики художественной культуры и художественной деятельности. Средства, методы и фо</w:t>
      </w:r>
      <w:r w:rsidR="00766D9B" w:rsidRPr="00766D9B">
        <w:rPr>
          <w:rFonts w:ascii="Times New Roman" w:hAnsi="Times New Roman"/>
          <w:sz w:val="24"/>
          <w:szCs w:val="24"/>
          <w:shd w:val="clear" w:color="auto" w:fill="FFFFFF"/>
        </w:rPr>
        <w:t>рмы художественной деятельности. Организация процесса художественной деятельности.</w:t>
      </w:r>
    </w:p>
    <w:p w:rsidR="00B81963" w:rsidRPr="00766D9B" w:rsidRDefault="00B81963" w:rsidP="00766D9B">
      <w:pPr>
        <w:pStyle w:val="a7"/>
        <w:numPr>
          <w:ilvl w:val="0"/>
          <w:numId w:val="28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66D9B">
        <w:rPr>
          <w:rFonts w:ascii="Times New Roman" w:hAnsi="Times New Roman"/>
          <w:sz w:val="24"/>
          <w:szCs w:val="24"/>
          <w:shd w:val="clear" w:color="auto" w:fill="FFFFFF"/>
        </w:rPr>
        <w:t>Типология культуры</w:t>
      </w:r>
      <w:r w:rsidR="00766D9B">
        <w:rPr>
          <w:rFonts w:ascii="Times New Roman" w:hAnsi="Times New Roman"/>
          <w:sz w:val="24"/>
          <w:szCs w:val="24"/>
          <w:shd w:val="clear" w:color="auto" w:fill="FFFFFF"/>
        </w:rPr>
        <w:t xml:space="preserve"> и ее динамика: основные модели.</w:t>
      </w:r>
    </w:p>
    <w:p w:rsidR="00B81963" w:rsidRPr="00B81963" w:rsidRDefault="00B81963" w:rsidP="00766D9B">
      <w:pPr>
        <w:pStyle w:val="a7"/>
        <w:numPr>
          <w:ilvl w:val="0"/>
          <w:numId w:val="28"/>
        </w:numPr>
        <w:tabs>
          <w:tab w:val="left" w:pos="0"/>
        </w:tabs>
        <w:suppressAutoHyphens w:val="0"/>
        <w:autoSpaceDN/>
        <w:spacing w:after="0" w:line="240" w:lineRule="auto"/>
        <w:contextualSpacing/>
        <w:jc w:val="both"/>
        <w:rPr>
          <w:rStyle w:val="w"/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81963">
        <w:rPr>
          <w:rStyle w:val="w"/>
          <w:rFonts w:ascii="Times New Roman" w:hAnsi="Times New Roman"/>
          <w:color w:val="000000"/>
          <w:sz w:val="24"/>
          <w:szCs w:val="24"/>
          <w:shd w:val="clear" w:color="auto" w:fill="FFFFFF"/>
        </w:rPr>
        <w:t>Формационная модель (общественно-экономические формации) К. Маркса.</w:t>
      </w:r>
    </w:p>
    <w:p w:rsidR="00B81963" w:rsidRPr="00B81963" w:rsidRDefault="00B81963" w:rsidP="00766D9B">
      <w:pPr>
        <w:pStyle w:val="a7"/>
        <w:numPr>
          <w:ilvl w:val="0"/>
          <w:numId w:val="28"/>
        </w:numPr>
        <w:tabs>
          <w:tab w:val="left" w:pos="426"/>
        </w:tabs>
        <w:suppressAutoHyphens w:val="0"/>
        <w:autoSpaceDN/>
        <w:spacing w:after="0" w:line="240" w:lineRule="auto"/>
        <w:contextualSpacing/>
        <w:jc w:val="both"/>
        <w:rPr>
          <w:rStyle w:val="w"/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81963">
        <w:rPr>
          <w:rStyle w:val="w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Концепция локальных культур О. Шпенглера.</w:t>
      </w:r>
    </w:p>
    <w:p w:rsidR="00B81963" w:rsidRPr="00B81963" w:rsidRDefault="00B81963" w:rsidP="00766D9B">
      <w:pPr>
        <w:pStyle w:val="a7"/>
        <w:numPr>
          <w:ilvl w:val="0"/>
          <w:numId w:val="28"/>
        </w:numPr>
        <w:tabs>
          <w:tab w:val="left" w:pos="426"/>
        </w:tabs>
        <w:suppressAutoHyphens w:val="0"/>
        <w:autoSpaceDN/>
        <w:spacing w:after="0" w:line="240" w:lineRule="auto"/>
        <w:contextualSpacing/>
        <w:jc w:val="both"/>
        <w:rPr>
          <w:rStyle w:val="w"/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81963">
        <w:rPr>
          <w:rStyle w:val="w"/>
          <w:rFonts w:ascii="Times New Roman" w:hAnsi="Times New Roman"/>
          <w:color w:val="000000"/>
          <w:sz w:val="24"/>
          <w:szCs w:val="24"/>
          <w:shd w:val="clear" w:color="auto" w:fill="FFFFFF"/>
        </w:rPr>
        <w:t>Культурно-исторические типы Н. Я. Данилевского.</w:t>
      </w:r>
    </w:p>
    <w:p w:rsidR="00B81963" w:rsidRPr="00B81963" w:rsidRDefault="00B81963" w:rsidP="00766D9B">
      <w:pPr>
        <w:pStyle w:val="a7"/>
        <w:numPr>
          <w:ilvl w:val="0"/>
          <w:numId w:val="28"/>
        </w:numPr>
        <w:tabs>
          <w:tab w:val="left" w:pos="426"/>
        </w:tabs>
        <w:suppressAutoHyphens w:val="0"/>
        <w:autoSpaceDN/>
        <w:spacing w:after="0" w:line="240" w:lineRule="auto"/>
        <w:contextualSpacing/>
        <w:jc w:val="both"/>
        <w:rPr>
          <w:rStyle w:val="w"/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81963">
        <w:rPr>
          <w:rStyle w:val="w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Идеациональная, сенсетивная, идеалистическая культуры П. Сорокина. Изменение системы ценностей – основа социокультурной динамики П. Сорокина.</w:t>
      </w:r>
    </w:p>
    <w:p w:rsidR="00766D9B" w:rsidRDefault="00B81963" w:rsidP="00766D9B">
      <w:pPr>
        <w:pStyle w:val="a7"/>
        <w:numPr>
          <w:ilvl w:val="0"/>
          <w:numId w:val="28"/>
        </w:numPr>
        <w:tabs>
          <w:tab w:val="left" w:pos="426"/>
        </w:tabs>
        <w:suppressAutoHyphens w:val="0"/>
        <w:autoSpaceDN/>
        <w:spacing w:after="0" w:line="240" w:lineRule="auto"/>
        <w:contextualSpacing/>
        <w:jc w:val="both"/>
        <w:rPr>
          <w:rStyle w:val="w"/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81963">
        <w:rPr>
          <w:rStyle w:val="w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Срединные и осевые культуры К. Ясперса.</w:t>
      </w:r>
    </w:p>
    <w:p w:rsidR="00B81963" w:rsidRPr="00B81963" w:rsidRDefault="00B81963" w:rsidP="00766D9B">
      <w:pPr>
        <w:pStyle w:val="a7"/>
        <w:numPr>
          <w:ilvl w:val="0"/>
          <w:numId w:val="28"/>
        </w:numPr>
        <w:tabs>
          <w:tab w:val="left" w:pos="426"/>
        </w:tabs>
        <w:suppressAutoHyphens w:val="0"/>
        <w:autoSpaceDN/>
        <w:spacing w:after="0" w:line="240" w:lineRule="auto"/>
        <w:contextualSpacing/>
        <w:jc w:val="both"/>
        <w:rPr>
          <w:rStyle w:val="w"/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81963">
        <w:rPr>
          <w:rStyle w:val="w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Модель культурной типологии А. Я. Флиера (по аналогии с моделью типологизации науки и философии): классическая, неклассическая и постнеклассическая культуры.</w:t>
      </w:r>
    </w:p>
    <w:p w:rsidR="00B81963" w:rsidRPr="00B81963" w:rsidRDefault="00B81963" w:rsidP="00766D9B">
      <w:pPr>
        <w:pStyle w:val="a7"/>
        <w:numPr>
          <w:ilvl w:val="0"/>
          <w:numId w:val="28"/>
        </w:numPr>
        <w:tabs>
          <w:tab w:val="left" w:pos="426"/>
        </w:tabs>
        <w:suppressAutoHyphens w:val="0"/>
        <w:autoSpaceDN/>
        <w:spacing w:after="0" w:line="240" w:lineRule="auto"/>
        <w:contextualSpacing/>
        <w:jc w:val="both"/>
        <w:rPr>
          <w:rStyle w:val="w"/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81963">
        <w:rPr>
          <w:rStyle w:val="w"/>
          <w:rFonts w:ascii="Times New Roman" w:hAnsi="Times New Roman"/>
          <w:color w:val="000000"/>
          <w:sz w:val="24"/>
          <w:szCs w:val="24"/>
          <w:shd w:val="clear" w:color="auto" w:fill="FFFFFF"/>
        </w:rPr>
        <w:t>Античность, Средневековье, Новое время, Новейшее время (исторический подход).</w:t>
      </w:r>
    </w:p>
    <w:p w:rsidR="00B81963" w:rsidRPr="00B81963" w:rsidRDefault="00B81963" w:rsidP="00766D9B">
      <w:pPr>
        <w:pStyle w:val="a7"/>
        <w:numPr>
          <w:ilvl w:val="0"/>
          <w:numId w:val="28"/>
        </w:numPr>
        <w:tabs>
          <w:tab w:val="left" w:pos="426"/>
        </w:tabs>
        <w:suppressAutoHyphens w:val="0"/>
        <w:autoSpaceDN/>
        <w:spacing w:after="0" w:line="240" w:lineRule="auto"/>
        <w:contextualSpacing/>
        <w:jc w:val="both"/>
        <w:rPr>
          <w:rStyle w:val="w"/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81963">
        <w:rPr>
          <w:rStyle w:val="w"/>
          <w:rFonts w:ascii="Times New Roman" w:hAnsi="Times New Roman"/>
          <w:color w:val="000000"/>
          <w:sz w:val="24"/>
          <w:szCs w:val="24"/>
          <w:shd w:val="clear" w:color="auto" w:fill="FFFFFF"/>
        </w:rPr>
        <w:t>Принадлежность к историческому типу общества, связанного с преобладающим типом хозяйствования (хозяйственным укладом): культура традиционного общества (земледельческая, скотоводческая/кочевая), культура индустриального общества и культура постиндустриального (информационного) общества.</w:t>
      </w:r>
    </w:p>
    <w:p w:rsidR="00B81963" w:rsidRPr="00766D9B" w:rsidRDefault="00B81963" w:rsidP="00766D9B">
      <w:pPr>
        <w:pStyle w:val="a7"/>
        <w:numPr>
          <w:ilvl w:val="0"/>
          <w:numId w:val="28"/>
        </w:numPr>
        <w:tabs>
          <w:tab w:val="left" w:pos="426"/>
        </w:tabs>
        <w:suppressAutoHyphens w:val="0"/>
        <w:autoSpaceDN/>
        <w:contextualSpacing/>
        <w:jc w:val="both"/>
        <w:rPr>
          <w:rStyle w:val="w"/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66D9B">
        <w:rPr>
          <w:rStyle w:val="w"/>
          <w:rFonts w:ascii="Times New Roman" w:hAnsi="Times New Roman"/>
          <w:color w:val="000000"/>
          <w:sz w:val="24"/>
          <w:szCs w:val="24"/>
          <w:shd w:val="clear" w:color="auto" w:fill="FFFFFF"/>
        </w:rPr>
        <w:t>Регионально-этническая</w:t>
      </w:r>
      <w:r w:rsidR="00766D9B" w:rsidRPr="00766D9B">
        <w:rPr>
          <w:rStyle w:val="w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типологизация культуры</w:t>
      </w:r>
      <w:r w:rsidRPr="00766D9B">
        <w:rPr>
          <w:rStyle w:val="w"/>
          <w:rFonts w:ascii="Times New Roman" w:hAnsi="Times New Roman"/>
          <w:color w:val="000000"/>
          <w:sz w:val="24"/>
          <w:szCs w:val="24"/>
          <w:shd w:val="clear" w:color="auto" w:fill="FFFFFF"/>
        </w:rPr>
        <w:t>: русская, японская, английская и др.</w:t>
      </w:r>
      <w:r w:rsidR="00766D9B" w:rsidRPr="00766D9B">
        <w:rPr>
          <w:rStyle w:val="w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B81963" w:rsidRPr="00B81963" w:rsidRDefault="00B81963" w:rsidP="00766D9B">
      <w:pPr>
        <w:pStyle w:val="a7"/>
        <w:numPr>
          <w:ilvl w:val="0"/>
          <w:numId w:val="28"/>
        </w:numPr>
        <w:tabs>
          <w:tab w:val="left" w:pos="426"/>
        </w:tabs>
        <w:suppressAutoHyphens w:val="0"/>
        <w:autoSpaceDN/>
        <w:spacing w:after="0" w:line="240" w:lineRule="auto"/>
        <w:contextualSpacing/>
        <w:jc w:val="both"/>
        <w:rPr>
          <w:rStyle w:val="w"/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81963">
        <w:rPr>
          <w:rStyle w:val="w"/>
          <w:rFonts w:ascii="Times New Roman" w:hAnsi="Times New Roman"/>
          <w:color w:val="000000"/>
          <w:sz w:val="24"/>
          <w:szCs w:val="24"/>
          <w:shd w:val="clear" w:color="auto" w:fill="FFFFFF"/>
        </w:rPr>
        <w:t>Этническая, национальная, народная, мировая</w:t>
      </w:r>
      <w:r w:rsidR="00766D9B">
        <w:rPr>
          <w:rStyle w:val="w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культуры</w:t>
      </w:r>
      <w:r w:rsidRPr="00B81963">
        <w:rPr>
          <w:rStyle w:val="w"/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B81963" w:rsidRPr="00B81963" w:rsidRDefault="00B81963" w:rsidP="00766D9B">
      <w:pPr>
        <w:pStyle w:val="a7"/>
        <w:numPr>
          <w:ilvl w:val="0"/>
          <w:numId w:val="28"/>
        </w:numPr>
        <w:tabs>
          <w:tab w:val="left" w:pos="426"/>
        </w:tabs>
        <w:suppressAutoHyphens w:val="0"/>
        <w:autoSpaceDN/>
        <w:spacing w:after="0" w:line="240" w:lineRule="auto"/>
        <w:contextualSpacing/>
        <w:jc w:val="both"/>
        <w:rPr>
          <w:rStyle w:val="w"/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81963">
        <w:rPr>
          <w:rStyle w:val="w"/>
          <w:rFonts w:ascii="Times New Roman" w:hAnsi="Times New Roman"/>
          <w:color w:val="000000"/>
          <w:sz w:val="24"/>
          <w:szCs w:val="24"/>
          <w:shd w:val="clear" w:color="auto" w:fill="FFFFFF"/>
        </w:rPr>
        <w:t>Этноконфессиональная типологизация культур: индо-буддийская, еврохристианская, арабоисламская и др.</w:t>
      </w:r>
      <w:r w:rsidRPr="00B81963">
        <w:rPr>
          <w:rFonts w:ascii="Times New Roman" w:hAnsi="Times New Roman"/>
          <w:color w:val="2D2D2D"/>
          <w:sz w:val="24"/>
          <w:szCs w:val="24"/>
          <w:shd w:val="clear" w:color="auto" w:fill="FFFFFF"/>
        </w:rPr>
        <w:t xml:space="preserve"> </w:t>
      </w:r>
    </w:p>
    <w:p w:rsidR="00B81963" w:rsidRPr="00B81963" w:rsidRDefault="00B81963" w:rsidP="00766D9B">
      <w:pPr>
        <w:pStyle w:val="Standard"/>
        <w:numPr>
          <w:ilvl w:val="0"/>
          <w:numId w:val="28"/>
        </w:numPr>
        <w:tabs>
          <w:tab w:val="left" w:pos="426"/>
          <w:tab w:val="left" w:pos="2295"/>
        </w:tabs>
        <w:spacing w:after="0" w:line="240" w:lineRule="auto"/>
        <w:jc w:val="both"/>
        <w:rPr>
          <w:rStyle w:val="w"/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81963">
        <w:rPr>
          <w:rStyle w:val="w"/>
          <w:rFonts w:ascii="Times New Roman" w:hAnsi="Times New Roman"/>
          <w:color w:val="000000"/>
          <w:sz w:val="24"/>
          <w:szCs w:val="24"/>
          <w:shd w:val="clear" w:color="auto" w:fill="FFFFFF"/>
        </w:rPr>
        <w:t>Восток и Запад как два типа мировой культуры</w:t>
      </w:r>
    </w:p>
    <w:p w:rsidR="00B81963" w:rsidRPr="00B81963" w:rsidRDefault="00B81963" w:rsidP="00766D9B">
      <w:pPr>
        <w:pStyle w:val="a7"/>
        <w:numPr>
          <w:ilvl w:val="0"/>
          <w:numId w:val="28"/>
        </w:numPr>
        <w:tabs>
          <w:tab w:val="left" w:pos="426"/>
          <w:tab w:val="left" w:pos="459"/>
        </w:tabs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B81963">
        <w:rPr>
          <w:rFonts w:ascii="Times New Roman" w:hAnsi="Times New Roman"/>
          <w:bCs/>
          <w:sz w:val="24"/>
          <w:szCs w:val="24"/>
        </w:rPr>
        <w:t xml:space="preserve">Архаические первобытные культуры: художественное освоение мира </w:t>
      </w:r>
    </w:p>
    <w:p w:rsidR="00B81963" w:rsidRPr="00B81963" w:rsidRDefault="00B81963" w:rsidP="00766D9B">
      <w:pPr>
        <w:pStyle w:val="a7"/>
        <w:numPr>
          <w:ilvl w:val="0"/>
          <w:numId w:val="28"/>
        </w:numPr>
        <w:tabs>
          <w:tab w:val="left" w:pos="426"/>
          <w:tab w:val="left" w:pos="459"/>
        </w:tabs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B81963">
        <w:rPr>
          <w:rFonts w:ascii="Times New Roman" w:hAnsi="Times New Roman"/>
          <w:bCs/>
          <w:sz w:val="24"/>
          <w:szCs w:val="24"/>
        </w:rPr>
        <w:t xml:space="preserve">Мировоззренческие основы классической культуры (Античность, Средневековье, Возрождение, Новое время) </w:t>
      </w:r>
    </w:p>
    <w:p w:rsidR="00B81963" w:rsidRPr="00B81963" w:rsidRDefault="00B81963" w:rsidP="00766D9B">
      <w:pPr>
        <w:pStyle w:val="a7"/>
        <w:numPr>
          <w:ilvl w:val="0"/>
          <w:numId w:val="28"/>
        </w:numPr>
        <w:tabs>
          <w:tab w:val="left" w:pos="426"/>
          <w:tab w:val="left" w:pos="459"/>
        </w:tabs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B81963">
        <w:rPr>
          <w:rFonts w:ascii="Times New Roman" w:hAnsi="Times New Roman"/>
          <w:bCs/>
          <w:sz w:val="24"/>
          <w:szCs w:val="24"/>
        </w:rPr>
        <w:lastRenderedPageBreak/>
        <w:t xml:space="preserve"> Мировоззренческий поворот неклассической культуры (последняя четверть  </w:t>
      </w:r>
      <w:r w:rsidRPr="00B81963">
        <w:rPr>
          <w:rFonts w:ascii="Times New Roman" w:hAnsi="Times New Roman"/>
          <w:bCs/>
          <w:sz w:val="24"/>
          <w:szCs w:val="24"/>
          <w:lang w:val="en-US"/>
        </w:rPr>
        <w:t>XIX</w:t>
      </w:r>
      <w:r w:rsidRPr="00B81963">
        <w:rPr>
          <w:rFonts w:ascii="Times New Roman" w:hAnsi="Times New Roman"/>
          <w:bCs/>
          <w:sz w:val="24"/>
          <w:szCs w:val="24"/>
        </w:rPr>
        <w:t xml:space="preserve"> – 60-70 гг. ХХ в. )</w:t>
      </w:r>
    </w:p>
    <w:p w:rsidR="00B81963" w:rsidRPr="00B81963" w:rsidRDefault="00B81963" w:rsidP="00766D9B">
      <w:pPr>
        <w:pStyle w:val="Standard"/>
        <w:numPr>
          <w:ilvl w:val="0"/>
          <w:numId w:val="28"/>
        </w:numPr>
        <w:tabs>
          <w:tab w:val="left" w:pos="426"/>
          <w:tab w:val="left" w:pos="2295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81963">
        <w:rPr>
          <w:rFonts w:ascii="Times New Roman" w:hAnsi="Times New Roman"/>
          <w:bCs/>
          <w:sz w:val="24"/>
          <w:szCs w:val="24"/>
        </w:rPr>
        <w:t>Постмодернистский поворот постнеклассической культуры (последняя треть ХХ – начало ХХ</w:t>
      </w:r>
      <w:r w:rsidRPr="00B81963">
        <w:rPr>
          <w:rFonts w:ascii="Times New Roman" w:hAnsi="Times New Roman"/>
          <w:bCs/>
          <w:sz w:val="24"/>
          <w:szCs w:val="24"/>
          <w:lang w:val="en-US"/>
        </w:rPr>
        <w:t>I</w:t>
      </w:r>
      <w:r w:rsidRPr="00B81963">
        <w:rPr>
          <w:rFonts w:ascii="Times New Roman" w:hAnsi="Times New Roman"/>
          <w:bCs/>
          <w:sz w:val="24"/>
          <w:szCs w:val="24"/>
        </w:rPr>
        <w:t xml:space="preserve"> в.)</w:t>
      </w:r>
    </w:p>
    <w:p w:rsidR="00766D9B" w:rsidRDefault="00B81963" w:rsidP="00F026E3">
      <w:pPr>
        <w:pStyle w:val="a7"/>
        <w:numPr>
          <w:ilvl w:val="0"/>
          <w:numId w:val="28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66D9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Основные этапы развития культуры России. </w:t>
      </w:r>
    </w:p>
    <w:p w:rsidR="00766D9B" w:rsidRDefault="00B81963" w:rsidP="00F026E3">
      <w:pPr>
        <w:pStyle w:val="a7"/>
        <w:numPr>
          <w:ilvl w:val="0"/>
          <w:numId w:val="28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66D9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Русская культура: понятие генезис самобытность. Язычество и христианство в русской национальной культуре. Роль Византии (православного христианства) в формировании русской культуры. </w:t>
      </w:r>
    </w:p>
    <w:p w:rsidR="00766D9B" w:rsidRDefault="00B81963" w:rsidP="00F026E3">
      <w:pPr>
        <w:pStyle w:val="a7"/>
        <w:numPr>
          <w:ilvl w:val="0"/>
          <w:numId w:val="28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66D9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Категории и основные смыслы русской средневековой культуры. Типологические особенности и система ценностей и нравственных ориентаций, идеал человека в русской культуре. </w:t>
      </w:r>
    </w:p>
    <w:p w:rsidR="00777547" w:rsidRDefault="00B81963" w:rsidP="00F026E3">
      <w:pPr>
        <w:pStyle w:val="a7"/>
        <w:numPr>
          <w:ilvl w:val="0"/>
          <w:numId w:val="28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66D9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Новые тенденции в русской культуре XVII-XVIII вв.: церковный раскол как культурный конфликт двух культур (русской традиционной и европейской, барочной)</w:t>
      </w:r>
      <w:r w:rsidR="0077754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777547" w:rsidRDefault="00777547" w:rsidP="00F026E3">
      <w:pPr>
        <w:pStyle w:val="a7"/>
        <w:numPr>
          <w:ilvl w:val="0"/>
          <w:numId w:val="28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</w:t>
      </w:r>
      <w:r w:rsidR="00B81963" w:rsidRPr="00766D9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сторические достижения и противоречия культурных реформ Петра Первого. </w:t>
      </w:r>
    </w:p>
    <w:p w:rsidR="00777547" w:rsidRDefault="00B81963" w:rsidP="00F026E3">
      <w:pPr>
        <w:pStyle w:val="a7"/>
        <w:numPr>
          <w:ilvl w:val="0"/>
          <w:numId w:val="28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66D9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Просветительские идеи и крепостническая система. Консерватизм государственного православия. </w:t>
      </w:r>
    </w:p>
    <w:p w:rsidR="00777547" w:rsidRDefault="00B81963" w:rsidP="00F026E3">
      <w:pPr>
        <w:pStyle w:val="a7"/>
        <w:numPr>
          <w:ilvl w:val="0"/>
          <w:numId w:val="28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66D9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Наука, просвещение и искусство императорской России. </w:t>
      </w:r>
    </w:p>
    <w:p w:rsidR="00777547" w:rsidRDefault="00B81963" w:rsidP="00F026E3">
      <w:pPr>
        <w:pStyle w:val="a7"/>
        <w:numPr>
          <w:ilvl w:val="0"/>
          <w:numId w:val="28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66D9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Подъем русской национальной культуры: «Золотой век». </w:t>
      </w:r>
    </w:p>
    <w:p w:rsidR="00B81963" w:rsidRPr="00766D9B" w:rsidRDefault="00B81963" w:rsidP="00F026E3">
      <w:pPr>
        <w:pStyle w:val="a7"/>
        <w:numPr>
          <w:ilvl w:val="0"/>
          <w:numId w:val="28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66D9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Художественная литература, изобразительное искусство и театр «Серебряного век</w:t>
      </w:r>
      <w:r w:rsidR="0077754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а»</w:t>
      </w:r>
      <w:r w:rsidRPr="00766D9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B81963" w:rsidRPr="00B81963" w:rsidRDefault="00B81963" w:rsidP="00777547">
      <w:pPr>
        <w:pStyle w:val="a7"/>
        <w:numPr>
          <w:ilvl w:val="0"/>
          <w:numId w:val="28"/>
        </w:numPr>
        <w:tabs>
          <w:tab w:val="left" w:pos="365"/>
          <w:tab w:val="left" w:pos="426"/>
        </w:tabs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81963">
        <w:rPr>
          <w:rFonts w:ascii="Times New Roman" w:hAnsi="Times New Roman"/>
          <w:sz w:val="24"/>
          <w:szCs w:val="24"/>
        </w:rPr>
        <w:t>Индийская культура как специфический тип культуры / Лек.</w:t>
      </w:r>
    </w:p>
    <w:p w:rsidR="00B81963" w:rsidRPr="00B81963" w:rsidRDefault="00B81963" w:rsidP="00777547">
      <w:pPr>
        <w:pStyle w:val="a7"/>
        <w:numPr>
          <w:ilvl w:val="0"/>
          <w:numId w:val="28"/>
        </w:numPr>
        <w:tabs>
          <w:tab w:val="left" w:pos="365"/>
          <w:tab w:val="left" w:pos="426"/>
        </w:tabs>
        <w:suppressAutoHyphens w:val="0"/>
        <w:autoSpaceDN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81963">
        <w:rPr>
          <w:rFonts w:ascii="Times New Roman" w:hAnsi="Times New Roman"/>
          <w:sz w:val="24"/>
          <w:szCs w:val="24"/>
        </w:rPr>
        <w:t>Особенности традиционного типа культуры Китая / Лек</w:t>
      </w:r>
    </w:p>
    <w:p w:rsidR="00B81963" w:rsidRPr="00B81963" w:rsidRDefault="00B81963" w:rsidP="00777547">
      <w:pPr>
        <w:pStyle w:val="a7"/>
        <w:numPr>
          <w:ilvl w:val="0"/>
          <w:numId w:val="28"/>
        </w:numPr>
        <w:tabs>
          <w:tab w:val="left" w:pos="365"/>
          <w:tab w:val="left" w:pos="426"/>
        </w:tabs>
        <w:suppressAutoHyphens w:val="0"/>
        <w:autoSpaceDN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81963">
        <w:rPr>
          <w:rFonts w:ascii="Times New Roman" w:hAnsi="Times New Roman"/>
          <w:sz w:val="24"/>
          <w:szCs w:val="24"/>
        </w:rPr>
        <w:t>Специфика японской культуры / Лек.</w:t>
      </w:r>
    </w:p>
    <w:p w:rsidR="00B81963" w:rsidRPr="00B81963" w:rsidRDefault="00B81963" w:rsidP="00777547">
      <w:pPr>
        <w:pStyle w:val="a7"/>
        <w:numPr>
          <w:ilvl w:val="0"/>
          <w:numId w:val="28"/>
        </w:numPr>
        <w:tabs>
          <w:tab w:val="left" w:pos="365"/>
          <w:tab w:val="left" w:pos="426"/>
        </w:tabs>
        <w:suppressAutoHyphens w:val="0"/>
        <w:autoSpaceDN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81963">
        <w:rPr>
          <w:rFonts w:ascii="Times New Roman" w:hAnsi="Times New Roman"/>
          <w:sz w:val="24"/>
          <w:szCs w:val="24"/>
        </w:rPr>
        <w:t>Арабская культура и ее ценности / Пр.</w:t>
      </w:r>
    </w:p>
    <w:p w:rsidR="00B81963" w:rsidRPr="00777547" w:rsidRDefault="00B81963" w:rsidP="00777547">
      <w:pPr>
        <w:pStyle w:val="Standard"/>
        <w:numPr>
          <w:ilvl w:val="0"/>
          <w:numId w:val="28"/>
        </w:numPr>
        <w:tabs>
          <w:tab w:val="left" w:pos="426"/>
          <w:tab w:val="left" w:pos="229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81963">
        <w:rPr>
          <w:rFonts w:ascii="Times New Roman" w:hAnsi="Times New Roman"/>
          <w:sz w:val="24"/>
          <w:szCs w:val="24"/>
        </w:rPr>
        <w:t>Кочевая культура Азии и Ближнего Востока</w:t>
      </w:r>
    </w:p>
    <w:p w:rsidR="00777547" w:rsidRDefault="00777547" w:rsidP="00777547">
      <w:pPr>
        <w:pStyle w:val="Standard"/>
        <w:tabs>
          <w:tab w:val="left" w:pos="426"/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77547" w:rsidRPr="00777547" w:rsidRDefault="00777547" w:rsidP="00777547">
      <w:pPr>
        <w:pStyle w:val="Standard"/>
        <w:tabs>
          <w:tab w:val="left" w:pos="426"/>
          <w:tab w:val="left" w:pos="229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77547">
        <w:rPr>
          <w:rFonts w:ascii="Times New Roman" w:hAnsi="Times New Roman"/>
          <w:b/>
          <w:sz w:val="24"/>
          <w:szCs w:val="24"/>
        </w:rPr>
        <w:t>3 семестр</w:t>
      </w:r>
    </w:p>
    <w:p w:rsidR="00777547" w:rsidRPr="00777547" w:rsidRDefault="00777547" w:rsidP="00777547">
      <w:pPr>
        <w:pStyle w:val="a7"/>
        <w:numPr>
          <w:ilvl w:val="0"/>
          <w:numId w:val="3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777547">
        <w:rPr>
          <w:rFonts w:ascii="Times New Roman" w:hAnsi="Times New Roman"/>
          <w:sz w:val="24"/>
          <w:szCs w:val="24"/>
        </w:rPr>
        <w:t xml:space="preserve">Понятие о мифе. Мифология – синтез первых научных открытий и художественного творчества. </w:t>
      </w:r>
    </w:p>
    <w:p w:rsidR="00777547" w:rsidRPr="00777547" w:rsidRDefault="00777547" w:rsidP="00777547">
      <w:pPr>
        <w:pStyle w:val="a7"/>
        <w:numPr>
          <w:ilvl w:val="0"/>
          <w:numId w:val="3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777547">
        <w:rPr>
          <w:rFonts w:ascii="Times New Roman" w:hAnsi="Times New Roman"/>
          <w:sz w:val="24"/>
          <w:szCs w:val="24"/>
        </w:rPr>
        <w:t>Творчество Гомера в контексте мировой художественной культуры. Зарождение трагедии</w:t>
      </w:r>
      <w:r>
        <w:rPr>
          <w:rFonts w:ascii="Times New Roman" w:hAnsi="Times New Roman"/>
          <w:sz w:val="24"/>
          <w:szCs w:val="24"/>
        </w:rPr>
        <w:t>.</w:t>
      </w:r>
    </w:p>
    <w:p w:rsidR="00777547" w:rsidRPr="00777547" w:rsidRDefault="00777547" w:rsidP="00777547">
      <w:pPr>
        <w:pStyle w:val="Standard"/>
        <w:numPr>
          <w:ilvl w:val="0"/>
          <w:numId w:val="31"/>
        </w:numPr>
        <w:tabs>
          <w:tab w:val="left" w:pos="284"/>
          <w:tab w:val="left" w:pos="426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77547">
        <w:rPr>
          <w:rFonts w:ascii="Times New Roman" w:hAnsi="Times New Roman"/>
          <w:sz w:val="24"/>
          <w:szCs w:val="24"/>
        </w:rPr>
        <w:t xml:space="preserve">Писатели эпохи принципата: Вергилий, Овидий, Гораций, Катулл. </w:t>
      </w:r>
    </w:p>
    <w:p w:rsidR="00777547" w:rsidRDefault="00777547" w:rsidP="00777547">
      <w:pPr>
        <w:pStyle w:val="a7"/>
        <w:numPr>
          <w:ilvl w:val="0"/>
          <w:numId w:val="31"/>
        </w:numPr>
        <w:tabs>
          <w:tab w:val="left" w:pos="287"/>
          <w:tab w:val="left" w:pos="49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77547">
        <w:rPr>
          <w:rFonts w:ascii="Times New Roman" w:hAnsi="Times New Roman"/>
          <w:sz w:val="24"/>
          <w:szCs w:val="24"/>
        </w:rPr>
        <w:t xml:space="preserve">Особенности литературного процесса в средневековой Европе. Средневековая поэзия, ее влияние на последующее развитие литературы и искусства. </w:t>
      </w:r>
    </w:p>
    <w:p w:rsidR="00777547" w:rsidRDefault="00777547" w:rsidP="00777547">
      <w:pPr>
        <w:pStyle w:val="a7"/>
        <w:numPr>
          <w:ilvl w:val="0"/>
          <w:numId w:val="31"/>
        </w:numPr>
        <w:tabs>
          <w:tab w:val="left" w:pos="287"/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77547">
        <w:rPr>
          <w:rFonts w:ascii="Times New Roman" w:hAnsi="Times New Roman"/>
          <w:sz w:val="24"/>
          <w:szCs w:val="24"/>
        </w:rPr>
        <w:t xml:space="preserve">Средневековый героический эпос: переплетение исторического фона и вымысла. </w:t>
      </w:r>
    </w:p>
    <w:p w:rsidR="00777547" w:rsidRPr="00777547" w:rsidRDefault="00777547" w:rsidP="00777547">
      <w:pPr>
        <w:pStyle w:val="a7"/>
        <w:numPr>
          <w:ilvl w:val="0"/>
          <w:numId w:val="31"/>
        </w:numPr>
        <w:tabs>
          <w:tab w:val="left" w:pos="287"/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77547">
        <w:rPr>
          <w:rFonts w:ascii="Times New Roman" w:hAnsi="Times New Roman"/>
          <w:sz w:val="24"/>
          <w:szCs w:val="24"/>
        </w:rPr>
        <w:t xml:space="preserve">Куртуазная, или рыцарская литература и новая концепция любви. Рыцарский роман и его деление на античный, бретонский и византийско-восточные циклы. </w:t>
      </w:r>
    </w:p>
    <w:p w:rsidR="00777547" w:rsidRDefault="00777547" w:rsidP="00777547">
      <w:pPr>
        <w:pStyle w:val="a7"/>
        <w:numPr>
          <w:ilvl w:val="0"/>
          <w:numId w:val="31"/>
        </w:numPr>
        <w:tabs>
          <w:tab w:val="left" w:pos="287"/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77547">
        <w:rPr>
          <w:rFonts w:ascii="Times New Roman" w:hAnsi="Times New Roman"/>
          <w:sz w:val="24"/>
          <w:szCs w:val="24"/>
        </w:rPr>
        <w:t xml:space="preserve">Возрождение как расцвет всех видов искусства: живописи, архитектуры, скульптуры, музыки, литературы. Гуманизм как определяющее мировоззрение эпохи Возрождения. </w:t>
      </w:r>
    </w:p>
    <w:p w:rsidR="00777547" w:rsidRDefault="00777547" w:rsidP="00777547">
      <w:pPr>
        <w:pStyle w:val="a7"/>
        <w:numPr>
          <w:ilvl w:val="0"/>
          <w:numId w:val="31"/>
        </w:numPr>
        <w:tabs>
          <w:tab w:val="left" w:pos="287"/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77547">
        <w:rPr>
          <w:rFonts w:ascii="Times New Roman" w:hAnsi="Times New Roman"/>
          <w:sz w:val="24"/>
          <w:szCs w:val="24"/>
        </w:rPr>
        <w:t>Литературное творчество Данте Алигьери, Франчески Петрарки, Джованни Боккаччо как ярких гуманист</w:t>
      </w:r>
      <w:r>
        <w:rPr>
          <w:rFonts w:ascii="Times New Roman" w:hAnsi="Times New Roman"/>
          <w:sz w:val="24"/>
          <w:szCs w:val="24"/>
        </w:rPr>
        <w:t>ов эпохи Возрождения.</w:t>
      </w:r>
    </w:p>
    <w:p w:rsidR="00777547" w:rsidRDefault="00777547" w:rsidP="00777547">
      <w:pPr>
        <w:pStyle w:val="a7"/>
        <w:numPr>
          <w:ilvl w:val="0"/>
          <w:numId w:val="31"/>
        </w:numPr>
        <w:tabs>
          <w:tab w:val="left" w:pos="287"/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77547">
        <w:rPr>
          <w:rFonts w:ascii="Times New Roman" w:hAnsi="Times New Roman"/>
          <w:sz w:val="24"/>
          <w:szCs w:val="24"/>
        </w:rPr>
        <w:t xml:space="preserve">Особенности литературы и искусства Северного Возрождения. </w:t>
      </w:r>
    </w:p>
    <w:p w:rsidR="00777547" w:rsidRDefault="00777547" w:rsidP="00777547">
      <w:pPr>
        <w:pStyle w:val="a7"/>
        <w:numPr>
          <w:ilvl w:val="0"/>
          <w:numId w:val="31"/>
        </w:numPr>
        <w:tabs>
          <w:tab w:val="left" w:pos="287"/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77547">
        <w:rPr>
          <w:rFonts w:ascii="Times New Roman" w:hAnsi="Times New Roman"/>
          <w:sz w:val="24"/>
          <w:szCs w:val="24"/>
        </w:rPr>
        <w:t xml:space="preserve">Творческая личность Эразма Роттердамского. «Похвала глупости» как осуждение пороков того времени. </w:t>
      </w:r>
    </w:p>
    <w:p w:rsidR="00777547" w:rsidRDefault="00777547" w:rsidP="00777547">
      <w:pPr>
        <w:pStyle w:val="a7"/>
        <w:numPr>
          <w:ilvl w:val="0"/>
          <w:numId w:val="31"/>
        </w:numPr>
        <w:tabs>
          <w:tab w:val="left" w:pos="287"/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77547">
        <w:rPr>
          <w:rFonts w:ascii="Times New Roman" w:hAnsi="Times New Roman"/>
          <w:sz w:val="24"/>
          <w:szCs w:val="24"/>
        </w:rPr>
        <w:t xml:space="preserve">Франсуа Рабле – гениальный писатель Франции. Художественное своеобразие романа Ф. Рабле «Гаргантюа и Пантагрюэль» и «смеховая культура» </w:t>
      </w:r>
      <w:r>
        <w:rPr>
          <w:rFonts w:ascii="Times New Roman" w:hAnsi="Times New Roman"/>
          <w:sz w:val="24"/>
          <w:szCs w:val="24"/>
        </w:rPr>
        <w:t>С</w:t>
      </w:r>
      <w:r w:rsidRPr="00777547">
        <w:rPr>
          <w:rFonts w:ascii="Times New Roman" w:hAnsi="Times New Roman"/>
          <w:sz w:val="24"/>
          <w:szCs w:val="24"/>
        </w:rPr>
        <w:t xml:space="preserve">редневековья. </w:t>
      </w:r>
    </w:p>
    <w:p w:rsidR="00777547" w:rsidRDefault="00777547" w:rsidP="00777547">
      <w:pPr>
        <w:pStyle w:val="a7"/>
        <w:numPr>
          <w:ilvl w:val="0"/>
          <w:numId w:val="31"/>
        </w:numPr>
        <w:tabs>
          <w:tab w:val="left" w:pos="287"/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77547">
        <w:rPr>
          <w:rFonts w:ascii="Times New Roman" w:hAnsi="Times New Roman"/>
          <w:sz w:val="24"/>
          <w:szCs w:val="24"/>
        </w:rPr>
        <w:t xml:space="preserve">Драматургия Вильяма Шекспира как отражение идей гуманизма и их кризиса. </w:t>
      </w:r>
    </w:p>
    <w:p w:rsidR="00777547" w:rsidRPr="00777547" w:rsidRDefault="00777547" w:rsidP="00777547">
      <w:pPr>
        <w:pStyle w:val="a7"/>
        <w:numPr>
          <w:ilvl w:val="0"/>
          <w:numId w:val="31"/>
        </w:numPr>
        <w:tabs>
          <w:tab w:val="left" w:pos="287"/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77547">
        <w:rPr>
          <w:rFonts w:ascii="Times New Roman" w:hAnsi="Times New Roman"/>
          <w:sz w:val="24"/>
          <w:szCs w:val="24"/>
        </w:rPr>
        <w:t>Литературное творчество Сааведра Мигеля де Сервантеса в контексте мировой художественной культуры</w:t>
      </w:r>
    </w:p>
    <w:p w:rsidR="00777547" w:rsidRDefault="00777547" w:rsidP="00777547">
      <w:pPr>
        <w:pStyle w:val="a7"/>
        <w:numPr>
          <w:ilvl w:val="0"/>
          <w:numId w:val="31"/>
        </w:numPr>
        <w:tabs>
          <w:tab w:val="left" w:pos="287"/>
          <w:tab w:val="left" w:pos="49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77547">
        <w:rPr>
          <w:rFonts w:ascii="Times New Roman" w:hAnsi="Times New Roman"/>
          <w:sz w:val="24"/>
          <w:szCs w:val="24"/>
        </w:rPr>
        <w:t xml:space="preserve">Особенности формирования картины мира в XVII веке. Возникновение барокко – специфической художественной концепции мира и человека и его отражение в литературе. </w:t>
      </w:r>
    </w:p>
    <w:p w:rsidR="00777547" w:rsidRPr="00777547" w:rsidRDefault="00777547" w:rsidP="004049D7">
      <w:pPr>
        <w:pStyle w:val="a7"/>
        <w:numPr>
          <w:ilvl w:val="0"/>
          <w:numId w:val="31"/>
        </w:numPr>
        <w:tabs>
          <w:tab w:val="left" w:pos="287"/>
          <w:tab w:val="left" w:pos="49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З</w:t>
      </w:r>
      <w:r w:rsidRPr="00777547">
        <w:rPr>
          <w:rFonts w:ascii="Times New Roman" w:hAnsi="Times New Roman"/>
          <w:sz w:val="24"/>
          <w:szCs w:val="24"/>
        </w:rPr>
        <w:t xml:space="preserve">арождение эстетики классицизма. П. Корнель и Ж. Расин как </w:t>
      </w:r>
      <w:r>
        <w:rPr>
          <w:rFonts w:ascii="Times New Roman" w:hAnsi="Times New Roman"/>
          <w:sz w:val="24"/>
          <w:szCs w:val="24"/>
        </w:rPr>
        <w:t>ведущие французские драматурги-</w:t>
      </w:r>
      <w:r w:rsidRPr="00777547">
        <w:rPr>
          <w:rFonts w:ascii="Times New Roman" w:hAnsi="Times New Roman"/>
          <w:sz w:val="24"/>
          <w:szCs w:val="24"/>
        </w:rPr>
        <w:t>классицисты XVII века. Ж.-Б. Мольер – основоположник классицистической и реалистической комедии</w:t>
      </w:r>
      <w:r>
        <w:rPr>
          <w:rFonts w:ascii="Times New Roman" w:hAnsi="Times New Roman"/>
          <w:sz w:val="24"/>
          <w:szCs w:val="24"/>
        </w:rPr>
        <w:t>.</w:t>
      </w:r>
    </w:p>
    <w:p w:rsidR="00777547" w:rsidRDefault="00777547" w:rsidP="004049D7">
      <w:pPr>
        <w:pStyle w:val="Standard"/>
        <w:numPr>
          <w:ilvl w:val="0"/>
          <w:numId w:val="31"/>
        </w:numPr>
        <w:tabs>
          <w:tab w:val="left" w:pos="426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77547">
        <w:rPr>
          <w:rFonts w:ascii="Times New Roman" w:hAnsi="Times New Roman"/>
          <w:sz w:val="24"/>
          <w:szCs w:val="24"/>
        </w:rPr>
        <w:t xml:space="preserve">Французская моралистическая проза Ф. Ларошфуко и Ж. Лабрюйера. </w:t>
      </w:r>
    </w:p>
    <w:p w:rsidR="00777547" w:rsidRPr="00777547" w:rsidRDefault="00777547" w:rsidP="004049D7">
      <w:pPr>
        <w:pStyle w:val="Standard"/>
        <w:numPr>
          <w:ilvl w:val="0"/>
          <w:numId w:val="31"/>
        </w:numPr>
        <w:tabs>
          <w:tab w:val="left" w:pos="426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77547">
        <w:rPr>
          <w:rFonts w:ascii="Times New Roman" w:hAnsi="Times New Roman"/>
          <w:sz w:val="24"/>
          <w:szCs w:val="24"/>
        </w:rPr>
        <w:t xml:space="preserve">Особенности английской литературы XVII века. Творчество Джона Мильтона. </w:t>
      </w:r>
    </w:p>
    <w:p w:rsidR="00777547" w:rsidRDefault="00777547" w:rsidP="004049D7">
      <w:pPr>
        <w:pStyle w:val="Standard"/>
        <w:numPr>
          <w:ilvl w:val="0"/>
          <w:numId w:val="31"/>
        </w:numPr>
        <w:tabs>
          <w:tab w:val="left" w:pos="426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77547">
        <w:rPr>
          <w:rFonts w:ascii="Times New Roman" w:hAnsi="Times New Roman"/>
          <w:sz w:val="24"/>
          <w:szCs w:val="24"/>
        </w:rPr>
        <w:t xml:space="preserve">XVIII век – эпоха Просвещения. Французские «энциклопедисты» Вольтер, Жан-Жак Руссо, Дени Дидро как идеологи Просвещения, специфика их словесного творчества. </w:t>
      </w:r>
    </w:p>
    <w:p w:rsidR="00777547" w:rsidRDefault="00777547" w:rsidP="004049D7">
      <w:pPr>
        <w:pStyle w:val="Standard"/>
        <w:numPr>
          <w:ilvl w:val="0"/>
          <w:numId w:val="31"/>
        </w:numPr>
        <w:tabs>
          <w:tab w:val="left" w:pos="426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777547">
        <w:rPr>
          <w:rFonts w:ascii="Times New Roman" w:hAnsi="Times New Roman"/>
          <w:sz w:val="24"/>
          <w:szCs w:val="24"/>
        </w:rPr>
        <w:t>собенности английской литературы XVIII века. Художественное творчество Г. Филдинга, Р. Шеридана, Д. Дефо, Д. Свифт</w:t>
      </w:r>
      <w:r>
        <w:rPr>
          <w:rFonts w:ascii="Times New Roman" w:hAnsi="Times New Roman"/>
          <w:sz w:val="24"/>
          <w:szCs w:val="24"/>
        </w:rPr>
        <w:t>а в контексте идей Просвещения.</w:t>
      </w:r>
    </w:p>
    <w:p w:rsidR="00777547" w:rsidRDefault="00777547" w:rsidP="004049D7">
      <w:pPr>
        <w:pStyle w:val="Standard"/>
        <w:numPr>
          <w:ilvl w:val="0"/>
          <w:numId w:val="31"/>
        </w:numPr>
        <w:tabs>
          <w:tab w:val="left" w:pos="426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77547">
        <w:rPr>
          <w:rFonts w:ascii="Times New Roman" w:hAnsi="Times New Roman"/>
          <w:sz w:val="24"/>
          <w:szCs w:val="24"/>
        </w:rPr>
        <w:t xml:space="preserve">Специфические особенности просветительских идей в Германии. Творчество И. В. Гете в контексте мировой художествен - ной культуры и его роль в процессе созидания «всемирной литературы». </w:t>
      </w:r>
    </w:p>
    <w:p w:rsidR="00777547" w:rsidRDefault="00777547" w:rsidP="004049D7">
      <w:pPr>
        <w:pStyle w:val="Standard"/>
        <w:numPr>
          <w:ilvl w:val="0"/>
          <w:numId w:val="31"/>
        </w:numPr>
        <w:tabs>
          <w:tab w:val="left" w:pos="426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77547">
        <w:rPr>
          <w:rFonts w:ascii="Times New Roman" w:hAnsi="Times New Roman"/>
          <w:sz w:val="24"/>
          <w:szCs w:val="24"/>
        </w:rPr>
        <w:t xml:space="preserve">Фридрих Шиллер как величайший философ и драматург XVIII века. </w:t>
      </w:r>
    </w:p>
    <w:p w:rsidR="00777547" w:rsidRPr="00777547" w:rsidRDefault="00777547" w:rsidP="004049D7">
      <w:pPr>
        <w:pStyle w:val="Standard"/>
        <w:numPr>
          <w:ilvl w:val="0"/>
          <w:numId w:val="31"/>
        </w:numPr>
        <w:tabs>
          <w:tab w:val="left" w:pos="426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77547">
        <w:rPr>
          <w:rFonts w:ascii="Times New Roman" w:hAnsi="Times New Roman"/>
          <w:sz w:val="24"/>
          <w:szCs w:val="24"/>
        </w:rPr>
        <w:t>Особенности развития просветительских идей в России. Художественная культура эпохи Просвещения</w:t>
      </w:r>
      <w:r>
        <w:rPr>
          <w:rFonts w:ascii="Times New Roman" w:hAnsi="Times New Roman"/>
          <w:sz w:val="24"/>
          <w:szCs w:val="24"/>
        </w:rPr>
        <w:t>.</w:t>
      </w:r>
    </w:p>
    <w:p w:rsidR="00777547" w:rsidRPr="00777547" w:rsidRDefault="00777547" w:rsidP="004049D7">
      <w:pPr>
        <w:pStyle w:val="a7"/>
        <w:numPr>
          <w:ilvl w:val="0"/>
          <w:numId w:val="31"/>
        </w:numPr>
        <w:tabs>
          <w:tab w:val="left" w:pos="287"/>
          <w:tab w:val="left" w:pos="49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77547">
        <w:rPr>
          <w:rFonts w:ascii="Times New Roman" w:hAnsi="Times New Roman"/>
          <w:sz w:val="24"/>
          <w:szCs w:val="24"/>
        </w:rPr>
        <w:t xml:space="preserve">Романтическое мировосприятие действительности как определяющая черта художественной культуры и искусства в начале XIX века. Художественное своеобразие романов В. Гюго «Собор Парижской Богоматери» и «Отверженные». </w:t>
      </w:r>
    </w:p>
    <w:p w:rsidR="00777547" w:rsidRDefault="00777547" w:rsidP="004049D7">
      <w:pPr>
        <w:pStyle w:val="a7"/>
        <w:numPr>
          <w:ilvl w:val="0"/>
          <w:numId w:val="31"/>
        </w:numPr>
        <w:tabs>
          <w:tab w:val="left" w:pos="287"/>
          <w:tab w:val="left" w:pos="49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77547">
        <w:rPr>
          <w:rFonts w:ascii="Times New Roman" w:hAnsi="Times New Roman"/>
          <w:sz w:val="24"/>
          <w:szCs w:val="24"/>
        </w:rPr>
        <w:t xml:space="preserve">Литературное творчество А. Гофмана как выдающегося деятеля немецкой культуры эпохи романтизма. </w:t>
      </w:r>
    </w:p>
    <w:p w:rsidR="00777547" w:rsidRDefault="00777547" w:rsidP="004049D7">
      <w:pPr>
        <w:pStyle w:val="a7"/>
        <w:numPr>
          <w:ilvl w:val="0"/>
          <w:numId w:val="31"/>
        </w:numPr>
        <w:tabs>
          <w:tab w:val="left" w:pos="287"/>
          <w:tab w:val="left" w:pos="49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77547">
        <w:rPr>
          <w:rFonts w:ascii="Times New Roman" w:hAnsi="Times New Roman"/>
          <w:sz w:val="24"/>
          <w:szCs w:val="24"/>
        </w:rPr>
        <w:t xml:space="preserve">Специфические черты английского романтизма в творчестве Дж. Байрона и В. Скотта. </w:t>
      </w:r>
    </w:p>
    <w:p w:rsidR="00777547" w:rsidRDefault="00777547" w:rsidP="004049D7">
      <w:pPr>
        <w:pStyle w:val="a7"/>
        <w:numPr>
          <w:ilvl w:val="0"/>
          <w:numId w:val="31"/>
        </w:numPr>
        <w:tabs>
          <w:tab w:val="left" w:pos="287"/>
          <w:tab w:val="left" w:pos="49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77547">
        <w:rPr>
          <w:rFonts w:ascii="Times New Roman" w:hAnsi="Times New Roman"/>
          <w:sz w:val="24"/>
          <w:szCs w:val="24"/>
        </w:rPr>
        <w:t xml:space="preserve">Особенности американского романтизма и художественное творчество Ф. Купера и Э. По. </w:t>
      </w:r>
    </w:p>
    <w:p w:rsidR="004049D7" w:rsidRDefault="00777547" w:rsidP="004049D7">
      <w:pPr>
        <w:pStyle w:val="a7"/>
        <w:numPr>
          <w:ilvl w:val="0"/>
          <w:numId w:val="31"/>
        </w:numPr>
        <w:tabs>
          <w:tab w:val="left" w:pos="287"/>
          <w:tab w:val="left" w:pos="49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049D7">
        <w:rPr>
          <w:rFonts w:ascii="Times New Roman" w:hAnsi="Times New Roman"/>
          <w:sz w:val="24"/>
          <w:szCs w:val="24"/>
        </w:rPr>
        <w:t xml:space="preserve">Эстетические принципы реализма </w:t>
      </w:r>
      <w:r>
        <w:rPr>
          <w:rFonts w:ascii="Times New Roman" w:hAnsi="Times New Roman"/>
          <w:sz w:val="24"/>
          <w:szCs w:val="24"/>
        </w:rPr>
        <w:t>в литературе и искусстве XIX в.</w:t>
      </w:r>
      <w:r w:rsidR="004049D7">
        <w:rPr>
          <w:rFonts w:ascii="Times New Roman" w:hAnsi="Times New Roman"/>
          <w:sz w:val="24"/>
          <w:szCs w:val="24"/>
        </w:rPr>
        <w:t xml:space="preserve"> </w:t>
      </w:r>
    </w:p>
    <w:p w:rsidR="004049D7" w:rsidRDefault="00777547" w:rsidP="004049D7">
      <w:pPr>
        <w:pStyle w:val="a7"/>
        <w:numPr>
          <w:ilvl w:val="0"/>
          <w:numId w:val="31"/>
        </w:numPr>
        <w:tabs>
          <w:tab w:val="left" w:pos="287"/>
          <w:tab w:val="left" w:pos="49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049D7">
        <w:rPr>
          <w:rFonts w:ascii="Times New Roman" w:hAnsi="Times New Roman"/>
          <w:sz w:val="24"/>
          <w:szCs w:val="24"/>
        </w:rPr>
        <w:t xml:space="preserve">Портрет французской литературы XIX в.: произведения Стендаля, О. де Бальзака как поиск ответа на волнующие вопросы того времени. Поэзия П. Ж. Беранже. </w:t>
      </w:r>
    </w:p>
    <w:p w:rsidR="004049D7" w:rsidRDefault="00777547" w:rsidP="004049D7">
      <w:pPr>
        <w:pStyle w:val="a7"/>
        <w:numPr>
          <w:ilvl w:val="0"/>
          <w:numId w:val="31"/>
        </w:numPr>
        <w:tabs>
          <w:tab w:val="left" w:pos="287"/>
          <w:tab w:val="left" w:pos="49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049D7">
        <w:rPr>
          <w:rFonts w:ascii="Times New Roman" w:hAnsi="Times New Roman"/>
          <w:sz w:val="24"/>
          <w:szCs w:val="24"/>
        </w:rPr>
        <w:t xml:space="preserve">Судьба и художественное наследие Г. Гейне. </w:t>
      </w:r>
    </w:p>
    <w:p w:rsidR="004049D7" w:rsidRDefault="00777547" w:rsidP="004049D7">
      <w:pPr>
        <w:pStyle w:val="a7"/>
        <w:numPr>
          <w:ilvl w:val="0"/>
          <w:numId w:val="31"/>
        </w:numPr>
        <w:tabs>
          <w:tab w:val="left" w:pos="287"/>
          <w:tab w:val="left" w:pos="49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049D7">
        <w:rPr>
          <w:rFonts w:ascii="Times New Roman" w:hAnsi="Times New Roman"/>
          <w:sz w:val="24"/>
          <w:szCs w:val="24"/>
        </w:rPr>
        <w:t xml:space="preserve">Английская реалистическая литература XIX в. в контексте творчества Ч. Диккенса и У. Теккерея. </w:t>
      </w:r>
    </w:p>
    <w:p w:rsidR="004049D7" w:rsidRDefault="00777547" w:rsidP="004049D7">
      <w:pPr>
        <w:pStyle w:val="a7"/>
        <w:numPr>
          <w:ilvl w:val="0"/>
          <w:numId w:val="31"/>
        </w:numPr>
        <w:tabs>
          <w:tab w:val="left" w:pos="287"/>
          <w:tab w:val="left" w:pos="49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049D7">
        <w:rPr>
          <w:rFonts w:ascii="Times New Roman" w:hAnsi="Times New Roman"/>
          <w:sz w:val="24"/>
          <w:szCs w:val="24"/>
        </w:rPr>
        <w:t xml:space="preserve">Влияние импрессионизма на творческую манеру Густава Флобера. Эстетические принципы и художественная практика Ш. Бодлера и «парнасцев» Т. Готье, Ш. Л. де Лиля, Ж.-М. де Эредиа и др. </w:t>
      </w:r>
    </w:p>
    <w:p w:rsidR="004049D7" w:rsidRDefault="00777547" w:rsidP="004049D7">
      <w:pPr>
        <w:pStyle w:val="a7"/>
        <w:numPr>
          <w:ilvl w:val="0"/>
          <w:numId w:val="31"/>
        </w:numPr>
        <w:tabs>
          <w:tab w:val="left" w:pos="287"/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049D7">
        <w:rPr>
          <w:rFonts w:ascii="Times New Roman" w:hAnsi="Times New Roman"/>
          <w:sz w:val="24"/>
          <w:szCs w:val="24"/>
        </w:rPr>
        <w:t>Проявление модернизма в мировой литературе и искусстве в последней трети XIX века: натурализм Э. Золя, психологическое видение героя в поэтике Ги де Мопассана, символизм С. Малларме, П. Верлена, А. Рембо</w:t>
      </w:r>
      <w:r w:rsidR="004049D7" w:rsidRPr="004049D7">
        <w:rPr>
          <w:rFonts w:ascii="Times New Roman" w:hAnsi="Times New Roman"/>
          <w:sz w:val="24"/>
          <w:szCs w:val="24"/>
        </w:rPr>
        <w:t>.</w:t>
      </w:r>
    </w:p>
    <w:p w:rsidR="004049D7" w:rsidRDefault="00777547" w:rsidP="004049D7">
      <w:pPr>
        <w:pStyle w:val="a7"/>
        <w:numPr>
          <w:ilvl w:val="0"/>
          <w:numId w:val="31"/>
        </w:numPr>
        <w:tabs>
          <w:tab w:val="left" w:pos="287"/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049D7">
        <w:rPr>
          <w:rFonts w:ascii="Times New Roman" w:hAnsi="Times New Roman"/>
          <w:sz w:val="24"/>
          <w:szCs w:val="24"/>
        </w:rPr>
        <w:t xml:space="preserve">Основные тенденции развития русской культуры. «Золотой век» русской классической литературы (В. А. Жуковский, А. С. Пушкин, М. Ю. Лермонотов, Н. В. Гоголь и др.) </w:t>
      </w:r>
    </w:p>
    <w:p w:rsidR="004049D7" w:rsidRDefault="004049D7" w:rsidP="004049D7">
      <w:pPr>
        <w:pStyle w:val="a7"/>
        <w:numPr>
          <w:ilvl w:val="0"/>
          <w:numId w:val="31"/>
        </w:numPr>
        <w:tabs>
          <w:tab w:val="left" w:pos="287"/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049D7">
        <w:rPr>
          <w:rFonts w:ascii="Times New Roman" w:hAnsi="Times New Roman"/>
          <w:sz w:val="24"/>
          <w:szCs w:val="24"/>
        </w:rPr>
        <w:t>Основные тенденции развития русской культуры. «Золотой век» русской классической литературы (В. А. Жуковский</w:t>
      </w:r>
      <w:r>
        <w:rPr>
          <w:rFonts w:ascii="Times New Roman" w:hAnsi="Times New Roman"/>
          <w:sz w:val="24"/>
          <w:szCs w:val="24"/>
        </w:rPr>
        <w:t xml:space="preserve"> и романтики русской поэзии)</w:t>
      </w:r>
    </w:p>
    <w:p w:rsidR="004049D7" w:rsidRDefault="004049D7" w:rsidP="004049D7">
      <w:pPr>
        <w:pStyle w:val="a7"/>
        <w:numPr>
          <w:ilvl w:val="0"/>
          <w:numId w:val="31"/>
        </w:numPr>
        <w:tabs>
          <w:tab w:val="left" w:pos="287"/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«Золотой век»: </w:t>
      </w:r>
      <w:r w:rsidRPr="004049D7">
        <w:rPr>
          <w:rFonts w:ascii="Times New Roman" w:hAnsi="Times New Roman"/>
          <w:sz w:val="24"/>
          <w:szCs w:val="24"/>
        </w:rPr>
        <w:t>А. С. Пушкин</w:t>
      </w:r>
      <w:r>
        <w:rPr>
          <w:rFonts w:ascii="Times New Roman" w:hAnsi="Times New Roman"/>
          <w:sz w:val="24"/>
          <w:szCs w:val="24"/>
        </w:rPr>
        <w:t>.</w:t>
      </w:r>
    </w:p>
    <w:p w:rsidR="004049D7" w:rsidRDefault="004049D7" w:rsidP="004049D7">
      <w:pPr>
        <w:pStyle w:val="a7"/>
        <w:numPr>
          <w:ilvl w:val="0"/>
          <w:numId w:val="31"/>
        </w:numPr>
        <w:tabs>
          <w:tab w:val="left" w:pos="287"/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«Золотой век»: М. Ю. Лермонотов</w:t>
      </w:r>
    </w:p>
    <w:p w:rsidR="004049D7" w:rsidRDefault="004049D7" w:rsidP="004049D7">
      <w:pPr>
        <w:pStyle w:val="a7"/>
        <w:numPr>
          <w:ilvl w:val="0"/>
          <w:numId w:val="31"/>
        </w:numPr>
        <w:tabs>
          <w:tab w:val="left" w:pos="287"/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«Золотой век»: Н. В. Гоголь</w:t>
      </w:r>
    </w:p>
    <w:p w:rsidR="004049D7" w:rsidRDefault="00777547" w:rsidP="004049D7">
      <w:pPr>
        <w:pStyle w:val="a7"/>
        <w:numPr>
          <w:ilvl w:val="0"/>
          <w:numId w:val="31"/>
        </w:numPr>
        <w:tabs>
          <w:tab w:val="left" w:pos="287"/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049D7">
        <w:rPr>
          <w:rFonts w:ascii="Times New Roman" w:hAnsi="Times New Roman"/>
          <w:sz w:val="24"/>
          <w:szCs w:val="24"/>
        </w:rPr>
        <w:t>Классическая реалистическая русская литература</w:t>
      </w:r>
      <w:r w:rsidR="004049D7">
        <w:rPr>
          <w:rFonts w:ascii="Times New Roman" w:hAnsi="Times New Roman"/>
          <w:sz w:val="24"/>
          <w:szCs w:val="24"/>
        </w:rPr>
        <w:t>.</w:t>
      </w:r>
      <w:r w:rsidRPr="004049D7">
        <w:rPr>
          <w:rFonts w:ascii="Times New Roman" w:hAnsi="Times New Roman"/>
          <w:sz w:val="24"/>
          <w:szCs w:val="24"/>
        </w:rPr>
        <w:t xml:space="preserve"> М. Е. Салтыков-</w:t>
      </w:r>
      <w:r w:rsidR="004049D7">
        <w:rPr>
          <w:rFonts w:ascii="Times New Roman" w:hAnsi="Times New Roman"/>
          <w:sz w:val="24"/>
          <w:szCs w:val="24"/>
        </w:rPr>
        <w:t>Щ</w:t>
      </w:r>
      <w:r w:rsidRPr="004049D7">
        <w:rPr>
          <w:rFonts w:ascii="Times New Roman" w:hAnsi="Times New Roman"/>
          <w:sz w:val="24"/>
          <w:szCs w:val="24"/>
        </w:rPr>
        <w:t>едрин</w:t>
      </w:r>
    </w:p>
    <w:p w:rsidR="004049D7" w:rsidRDefault="004049D7" w:rsidP="004049D7">
      <w:pPr>
        <w:pStyle w:val="a7"/>
        <w:numPr>
          <w:ilvl w:val="0"/>
          <w:numId w:val="31"/>
        </w:numPr>
        <w:tabs>
          <w:tab w:val="left" w:pos="287"/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049D7">
        <w:rPr>
          <w:rFonts w:ascii="Times New Roman" w:hAnsi="Times New Roman"/>
          <w:sz w:val="24"/>
          <w:szCs w:val="24"/>
        </w:rPr>
        <w:t>Классическая реалистическая русская литература</w:t>
      </w:r>
      <w:r>
        <w:rPr>
          <w:rFonts w:ascii="Times New Roman" w:hAnsi="Times New Roman"/>
          <w:sz w:val="24"/>
          <w:szCs w:val="24"/>
        </w:rPr>
        <w:t>.</w:t>
      </w:r>
      <w:r w:rsidRPr="004049D7">
        <w:rPr>
          <w:rFonts w:ascii="Times New Roman" w:hAnsi="Times New Roman"/>
          <w:sz w:val="24"/>
          <w:szCs w:val="24"/>
        </w:rPr>
        <w:t xml:space="preserve"> </w:t>
      </w:r>
      <w:r w:rsidR="00777547" w:rsidRPr="004049D7">
        <w:rPr>
          <w:rFonts w:ascii="Times New Roman" w:hAnsi="Times New Roman"/>
          <w:sz w:val="24"/>
          <w:szCs w:val="24"/>
        </w:rPr>
        <w:t>И. С. Тургенев</w:t>
      </w:r>
      <w:r>
        <w:rPr>
          <w:rFonts w:ascii="Times New Roman" w:hAnsi="Times New Roman"/>
          <w:sz w:val="24"/>
          <w:szCs w:val="24"/>
        </w:rPr>
        <w:t>.</w:t>
      </w:r>
    </w:p>
    <w:p w:rsidR="004049D7" w:rsidRDefault="004049D7" w:rsidP="004049D7">
      <w:pPr>
        <w:pStyle w:val="a7"/>
        <w:numPr>
          <w:ilvl w:val="0"/>
          <w:numId w:val="31"/>
        </w:numPr>
        <w:tabs>
          <w:tab w:val="left" w:pos="287"/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049D7">
        <w:rPr>
          <w:rFonts w:ascii="Times New Roman" w:hAnsi="Times New Roman"/>
          <w:sz w:val="24"/>
          <w:szCs w:val="24"/>
        </w:rPr>
        <w:t>Классическая реалистическая русская литература</w:t>
      </w:r>
      <w:r>
        <w:rPr>
          <w:rFonts w:ascii="Times New Roman" w:hAnsi="Times New Roman"/>
          <w:sz w:val="24"/>
          <w:szCs w:val="24"/>
        </w:rPr>
        <w:t>.</w:t>
      </w:r>
      <w:r w:rsidRPr="004049D7">
        <w:rPr>
          <w:rFonts w:ascii="Times New Roman" w:hAnsi="Times New Roman"/>
          <w:sz w:val="24"/>
          <w:szCs w:val="24"/>
        </w:rPr>
        <w:t xml:space="preserve"> </w:t>
      </w:r>
      <w:r w:rsidR="00777547" w:rsidRPr="004049D7">
        <w:rPr>
          <w:rFonts w:ascii="Times New Roman" w:hAnsi="Times New Roman"/>
          <w:sz w:val="24"/>
          <w:szCs w:val="24"/>
        </w:rPr>
        <w:t>И. А. Гончаров</w:t>
      </w:r>
      <w:r>
        <w:rPr>
          <w:rFonts w:ascii="Times New Roman" w:hAnsi="Times New Roman"/>
          <w:sz w:val="24"/>
          <w:szCs w:val="24"/>
        </w:rPr>
        <w:t>.</w:t>
      </w:r>
    </w:p>
    <w:p w:rsidR="004049D7" w:rsidRDefault="004049D7" w:rsidP="004049D7">
      <w:pPr>
        <w:pStyle w:val="a7"/>
        <w:numPr>
          <w:ilvl w:val="0"/>
          <w:numId w:val="31"/>
        </w:numPr>
        <w:tabs>
          <w:tab w:val="left" w:pos="287"/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049D7">
        <w:rPr>
          <w:rFonts w:ascii="Times New Roman" w:hAnsi="Times New Roman"/>
          <w:sz w:val="24"/>
          <w:szCs w:val="24"/>
        </w:rPr>
        <w:t>Классическая реалистическая русская литература</w:t>
      </w:r>
      <w:r>
        <w:rPr>
          <w:rFonts w:ascii="Times New Roman" w:hAnsi="Times New Roman"/>
          <w:sz w:val="24"/>
          <w:szCs w:val="24"/>
        </w:rPr>
        <w:t>.</w:t>
      </w:r>
      <w:r w:rsidRPr="004049D7">
        <w:rPr>
          <w:rFonts w:ascii="Times New Roman" w:hAnsi="Times New Roman"/>
          <w:sz w:val="24"/>
          <w:szCs w:val="24"/>
        </w:rPr>
        <w:t xml:space="preserve"> </w:t>
      </w:r>
      <w:r w:rsidR="00777547" w:rsidRPr="004049D7">
        <w:rPr>
          <w:rFonts w:ascii="Times New Roman" w:hAnsi="Times New Roman"/>
          <w:sz w:val="24"/>
          <w:szCs w:val="24"/>
        </w:rPr>
        <w:t>Ф. М. Достоевск</w:t>
      </w:r>
      <w:r>
        <w:rPr>
          <w:rFonts w:ascii="Times New Roman" w:hAnsi="Times New Roman"/>
          <w:sz w:val="24"/>
          <w:szCs w:val="24"/>
        </w:rPr>
        <w:t>ий.</w:t>
      </w:r>
    </w:p>
    <w:p w:rsidR="004049D7" w:rsidRDefault="004049D7" w:rsidP="004049D7">
      <w:pPr>
        <w:pStyle w:val="a7"/>
        <w:numPr>
          <w:ilvl w:val="0"/>
          <w:numId w:val="31"/>
        </w:numPr>
        <w:tabs>
          <w:tab w:val="left" w:pos="287"/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049D7">
        <w:rPr>
          <w:rFonts w:ascii="Times New Roman" w:hAnsi="Times New Roman"/>
          <w:sz w:val="24"/>
          <w:szCs w:val="24"/>
        </w:rPr>
        <w:t>Классическая реалистическая русская литература</w:t>
      </w:r>
      <w:r>
        <w:rPr>
          <w:rFonts w:ascii="Times New Roman" w:hAnsi="Times New Roman"/>
          <w:sz w:val="24"/>
          <w:szCs w:val="24"/>
        </w:rPr>
        <w:t>.</w:t>
      </w:r>
      <w:r w:rsidRPr="004049D7">
        <w:rPr>
          <w:rFonts w:ascii="Times New Roman" w:hAnsi="Times New Roman"/>
          <w:sz w:val="24"/>
          <w:szCs w:val="24"/>
        </w:rPr>
        <w:t xml:space="preserve"> </w:t>
      </w:r>
      <w:r w:rsidR="00777547" w:rsidRPr="004049D7">
        <w:rPr>
          <w:rFonts w:ascii="Times New Roman" w:hAnsi="Times New Roman"/>
          <w:sz w:val="24"/>
          <w:szCs w:val="24"/>
        </w:rPr>
        <w:t>Л. Н. Толсто</w:t>
      </w:r>
      <w:r>
        <w:rPr>
          <w:rFonts w:ascii="Times New Roman" w:hAnsi="Times New Roman"/>
          <w:sz w:val="24"/>
          <w:szCs w:val="24"/>
        </w:rPr>
        <w:t>й.</w:t>
      </w:r>
    </w:p>
    <w:p w:rsidR="004049D7" w:rsidRDefault="004049D7" w:rsidP="004049D7">
      <w:pPr>
        <w:pStyle w:val="a7"/>
        <w:numPr>
          <w:ilvl w:val="0"/>
          <w:numId w:val="31"/>
        </w:numPr>
        <w:tabs>
          <w:tab w:val="left" w:pos="287"/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049D7">
        <w:rPr>
          <w:rFonts w:ascii="Times New Roman" w:hAnsi="Times New Roman"/>
          <w:sz w:val="24"/>
          <w:szCs w:val="24"/>
        </w:rPr>
        <w:t>Классическая реалистическая русская литература</w:t>
      </w:r>
      <w:r>
        <w:rPr>
          <w:rFonts w:ascii="Times New Roman" w:hAnsi="Times New Roman"/>
          <w:sz w:val="24"/>
          <w:szCs w:val="24"/>
        </w:rPr>
        <w:t>.</w:t>
      </w:r>
      <w:r w:rsidRPr="004049D7">
        <w:rPr>
          <w:rFonts w:ascii="Times New Roman" w:hAnsi="Times New Roman"/>
          <w:sz w:val="24"/>
          <w:szCs w:val="24"/>
        </w:rPr>
        <w:t xml:space="preserve"> </w:t>
      </w:r>
      <w:r w:rsidR="00777547" w:rsidRPr="004049D7">
        <w:rPr>
          <w:rFonts w:ascii="Times New Roman" w:hAnsi="Times New Roman"/>
          <w:sz w:val="24"/>
          <w:szCs w:val="24"/>
        </w:rPr>
        <w:t>А. П. Чехов</w:t>
      </w:r>
      <w:r>
        <w:rPr>
          <w:rFonts w:ascii="Times New Roman" w:hAnsi="Times New Roman"/>
          <w:sz w:val="24"/>
          <w:szCs w:val="24"/>
        </w:rPr>
        <w:t>.</w:t>
      </w:r>
    </w:p>
    <w:p w:rsidR="004049D7" w:rsidRDefault="004049D7" w:rsidP="004049D7">
      <w:pPr>
        <w:pStyle w:val="a7"/>
        <w:numPr>
          <w:ilvl w:val="0"/>
          <w:numId w:val="31"/>
        </w:numPr>
        <w:tabs>
          <w:tab w:val="left" w:pos="287"/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049D7">
        <w:rPr>
          <w:rFonts w:ascii="Times New Roman" w:hAnsi="Times New Roman"/>
          <w:sz w:val="24"/>
          <w:szCs w:val="24"/>
        </w:rPr>
        <w:t>Классическая реалистическая русская литература</w:t>
      </w:r>
      <w:r>
        <w:rPr>
          <w:rFonts w:ascii="Times New Roman" w:hAnsi="Times New Roman"/>
          <w:sz w:val="24"/>
          <w:szCs w:val="24"/>
        </w:rPr>
        <w:t>.</w:t>
      </w:r>
      <w:r w:rsidRPr="004049D7">
        <w:rPr>
          <w:rFonts w:ascii="Times New Roman" w:hAnsi="Times New Roman"/>
          <w:sz w:val="24"/>
          <w:szCs w:val="24"/>
        </w:rPr>
        <w:t xml:space="preserve"> </w:t>
      </w:r>
      <w:r w:rsidR="00777547" w:rsidRPr="004049D7">
        <w:rPr>
          <w:rFonts w:ascii="Times New Roman" w:hAnsi="Times New Roman"/>
          <w:sz w:val="24"/>
          <w:szCs w:val="24"/>
        </w:rPr>
        <w:t>Н. А. Некрасов</w:t>
      </w:r>
    </w:p>
    <w:p w:rsidR="004049D7" w:rsidRDefault="00777547" w:rsidP="004049D7">
      <w:pPr>
        <w:pStyle w:val="a7"/>
        <w:numPr>
          <w:ilvl w:val="0"/>
          <w:numId w:val="31"/>
        </w:numPr>
        <w:tabs>
          <w:tab w:val="left" w:pos="287"/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049D7">
        <w:rPr>
          <w:rFonts w:ascii="Times New Roman" w:hAnsi="Times New Roman"/>
          <w:sz w:val="24"/>
          <w:szCs w:val="24"/>
        </w:rPr>
        <w:t>Ф. И. Тютчев</w:t>
      </w:r>
      <w:r w:rsidR="004049D7">
        <w:rPr>
          <w:rFonts w:ascii="Times New Roman" w:hAnsi="Times New Roman"/>
          <w:sz w:val="24"/>
          <w:szCs w:val="24"/>
        </w:rPr>
        <w:t xml:space="preserve"> и его поэзия.</w:t>
      </w:r>
    </w:p>
    <w:p w:rsidR="00777547" w:rsidRPr="004049D7" w:rsidRDefault="004049D7" w:rsidP="004049D7">
      <w:pPr>
        <w:pStyle w:val="a7"/>
        <w:numPr>
          <w:ilvl w:val="0"/>
          <w:numId w:val="31"/>
        </w:numPr>
        <w:tabs>
          <w:tab w:val="left" w:pos="287"/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049D7">
        <w:rPr>
          <w:rFonts w:ascii="Times New Roman" w:hAnsi="Times New Roman"/>
          <w:sz w:val="24"/>
          <w:szCs w:val="24"/>
        </w:rPr>
        <w:t>Поэзия А. И. Фета.</w:t>
      </w:r>
    </w:p>
    <w:p w:rsidR="00777547" w:rsidRPr="004049D7" w:rsidRDefault="00777547" w:rsidP="004049D7">
      <w:pPr>
        <w:pStyle w:val="a7"/>
        <w:numPr>
          <w:ilvl w:val="0"/>
          <w:numId w:val="31"/>
        </w:numPr>
        <w:tabs>
          <w:tab w:val="left" w:pos="287"/>
          <w:tab w:val="left" w:pos="49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049D7">
        <w:rPr>
          <w:rFonts w:ascii="Times New Roman" w:hAnsi="Times New Roman"/>
          <w:sz w:val="24"/>
          <w:szCs w:val="24"/>
        </w:rPr>
        <w:t>Мировая литература конца XIX– начала XX веков</w:t>
      </w:r>
      <w:r w:rsidR="004049D7" w:rsidRPr="004049D7">
        <w:rPr>
          <w:rFonts w:ascii="Times New Roman" w:hAnsi="Times New Roman"/>
          <w:sz w:val="24"/>
          <w:szCs w:val="24"/>
        </w:rPr>
        <w:t>: основные тенденции</w:t>
      </w:r>
    </w:p>
    <w:p w:rsidR="004049D7" w:rsidRDefault="00777547" w:rsidP="004049D7">
      <w:pPr>
        <w:pStyle w:val="a7"/>
        <w:numPr>
          <w:ilvl w:val="0"/>
          <w:numId w:val="31"/>
        </w:numPr>
        <w:tabs>
          <w:tab w:val="left" w:pos="287"/>
          <w:tab w:val="left" w:pos="49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049D7">
        <w:rPr>
          <w:rFonts w:ascii="Times New Roman" w:hAnsi="Times New Roman"/>
          <w:sz w:val="24"/>
          <w:szCs w:val="24"/>
        </w:rPr>
        <w:lastRenderedPageBreak/>
        <w:t xml:space="preserve">Подъем драматического искусства и эстетическая программа Г. Ибсена, Б. Шоу, Г. Гауптмана, М. Метерлинка в контексте мировой художественной культуры конца XIX–начала XX веков. </w:t>
      </w:r>
    </w:p>
    <w:p w:rsidR="004049D7" w:rsidRDefault="00777547" w:rsidP="004049D7">
      <w:pPr>
        <w:pStyle w:val="a7"/>
        <w:numPr>
          <w:ilvl w:val="0"/>
          <w:numId w:val="31"/>
        </w:numPr>
        <w:tabs>
          <w:tab w:val="left" w:pos="287"/>
          <w:tab w:val="left" w:pos="49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049D7">
        <w:rPr>
          <w:rFonts w:ascii="Times New Roman" w:hAnsi="Times New Roman"/>
          <w:sz w:val="24"/>
          <w:szCs w:val="24"/>
        </w:rPr>
        <w:t xml:space="preserve">Жанр «романа-реки» и творчество французских писателей А. Франса, Р. Роллана, А. Барбюса, М. Пруста. </w:t>
      </w:r>
    </w:p>
    <w:p w:rsidR="004049D7" w:rsidRDefault="00777547" w:rsidP="004049D7">
      <w:pPr>
        <w:pStyle w:val="a7"/>
        <w:numPr>
          <w:ilvl w:val="0"/>
          <w:numId w:val="31"/>
        </w:numPr>
        <w:tabs>
          <w:tab w:val="left" w:pos="287"/>
          <w:tab w:val="left" w:pos="49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049D7">
        <w:rPr>
          <w:rFonts w:ascii="Times New Roman" w:hAnsi="Times New Roman"/>
          <w:sz w:val="24"/>
          <w:szCs w:val="24"/>
        </w:rPr>
        <w:t xml:space="preserve">Своеобразие английской литературы рубежа веков сквозь призму поэтики О. Уайльда, Г. Лоуренса, Т. Гарди, Р. Киплинга. </w:t>
      </w:r>
    </w:p>
    <w:p w:rsidR="00777547" w:rsidRDefault="00777547" w:rsidP="004049D7">
      <w:pPr>
        <w:pStyle w:val="a7"/>
        <w:numPr>
          <w:ilvl w:val="0"/>
          <w:numId w:val="31"/>
        </w:numPr>
        <w:tabs>
          <w:tab w:val="left" w:pos="287"/>
          <w:tab w:val="left" w:pos="49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049D7">
        <w:rPr>
          <w:rFonts w:ascii="Times New Roman" w:hAnsi="Times New Roman"/>
          <w:sz w:val="24"/>
          <w:szCs w:val="24"/>
        </w:rPr>
        <w:t xml:space="preserve">Особенности американской литературы конца XIX–начала XX веков и ее вклад в мировую словесность и искусство. М. Твен, Дж. Лондон, Т. Драйзер, Г. Миллер, Ф. </w:t>
      </w:r>
      <w:r w:rsidR="004049D7">
        <w:rPr>
          <w:rFonts w:ascii="Times New Roman" w:hAnsi="Times New Roman"/>
          <w:sz w:val="24"/>
          <w:szCs w:val="24"/>
        </w:rPr>
        <w:t xml:space="preserve">Фицджералд и др. </w:t>
      </w:r>
    </w:p>
    <w:p w:rsidR="00777547" w:rsidRPr="004049D7" w:rsidRDefault="004049D7" w:rsidP="004049D7">
      <w:pPr>
        <w:pStyle w:val="a7"/>
        <w:numPr>
          <w:ilvl w:val="0"/>
          <w:numId w:val="31"/>
        </w:numPr>
        <w:tabs>
          <w:tab w:val="left" w:pos="287"/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«С</w:t>
      </w:r>
      <w:r w:rsidR="00777547" w:rsidRPr="004049D7">
        <w:rPr>
          <w:rFonts w:ascii="Times New Roman" w:hAnsi="Times New Roman"/>
          <w:sz w:val="24"/>
          <w:szCs w:val="24"/>
        </w:rPr>
        <w:t>еребряный век» в русской литературе: разнообразие художественных поисков.</w:t>
      </w:r>
    </w:p>
    <w:p w:rsidR="004049D7" w:rsidRDefault="00777547" w:rsidP="004049D7">
      <w:pPr>
        <w:pStyle w:val="a7"/>
        <w:numPr>
          <w:ilvl w:val="0"/>
          <w:numId w:val="31"/>
        </w:numPr>
        <w:tabs>
          <w:tab w:val="left" w:pos="287"/>
          <w:tab w:val="left" w:pos="49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049D7">
        <w:rPr>
          <w:rFonts w:ascii="Times New Roman" w:hAnsi="Times New Roman"/>
          <w:sz w:val="24"/>
          <w:szCs w:val="24"/>
        </w:rPr>
        <w:t xml:space="preserve">«Интеллектуальный роман» как осмысление жизни в литературных образах у Т. Манна, Г. Гессе, У. Фолкнера и др. </w:t>
      </w:r>
    </w:p>
    <w:p w:rsidR="004049D7" w:rsidRDefault="00777547" w:rsidP="004049D7">
      <w:pPr>
        <w:pStyle w:val="a7"/>
        <w:numPr>
          <w:ilvl w:val="0"/>
          <w:numId w:val="31"/>
        </w:numPr>
        <w:tabs>
          <w:tab w:val="left" w:pos="287"/>
          <w:tab w:val="left" w:pos="49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049D7">
        <w:rPr>
          <w:rFonts w:ascii="Times New Roman" w:hAnsi="Times New Roman"/>
          <w:sz w:val="24"/>
          <w:szCs w:val="24"/>
        </w:rPr>
        <w:t xml:space="preserve">Экзистенциализм в европейской литературе XX века и его эстетические принципы в романах Ж.-П. Сартра, А. Камю. </w:t>
      </w:r>
    </w:p>
    <w:p w:rsidR="004049D7" w:rsidRDefault="00777547" w:rsidP="004049D7">
      <w:pPr>
        <w:pStyle w:val="a7"/>
        <w:numPr>
          <w:ilvl w:val="0"/>
          <w:numId w:val="31"/>
        </w:numPr>
        <w:tabs>
          <w:tab w:val="left" w:pos="287"/>
          <w:tab w:val="left" w:pos="49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049D7">
        <w:rPr>
          <w:rFonts w:ascii="Times New Roman" w:hAnsi="Times New Roman"/>
          <w:sz w:val="24"/>
          <w:szCs w:val="24"/>
        </w:rPr>
        <w:t xml:space="preserve">Антивоенная и антифашистская тема в творчестве Э. М. Ремарка, Р. Олдингтона, Э. Хемингуэя. </w:t>
      </w:r>
    </w:p>
    <w:p w:rsidR="004049D7" w:rsidRPr="004049D7" w:rsidRDefault="00777547" w:rsidP="004049D7">
      <w:pPr>
        <w:pStyle w:val="a7"/>
        <w:numPr>
          <w:ilvl w:val="0"/>
          <w:numId w:val="31"/>
        </w:numPr>
        <w:tabs>
          <w:tab w:val="left" w:pos="287"/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4049D7">
        <w:rPr>
          <w:rFonts w:ascii="Times New Roman" w:hAnsi="Times New Roman"/>
          <w:sz w:val="24"/>
          <w:szCs w:val="24"/>
        </w:rPr>
        <w:t>Постмодернизм и проблемы мировой литературы в творчестве У. Эко, Д. Оруэлла, А. Мердока, Д. Сэлинджера</w:t>
      </w:r>
      <w:r w:rsidR="004049D7">
        <w:rPr>
          <w:rFonts w:ascii="Times New Roman" w:hAnsi="Times New Roman"/>
          <w:sz w:val="24"/>
          <w:szCs w:val="24"/>
        </w:rPr>
        <w:t>.</w:t>
      </w:r>
    </w:p>
    <w:p w:rsidR="004049D7" w:rsidRPr="004049D7" w:rsidRDefault="00777547" w:rsidP="004049D7">
      <w:pPr>
        <w:pStyle w:val="a7"/>
        <w:numPr>
          <w:ilvl w:val="0"/>
          <w:numId w:val="31"/>
        </w:numPr>
        <w:tabs>
          <w:tab w:val="left" w:pos="287"/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4049D7">
        <w:rPr>
          <w:rFonts w:ascii="Times New Roman" w:hAnsi="Times New Roman"/>
          <w:sz w:val="24"/>
          <w:szCs w:val="24"/>
        </w:rPr>
        <w:t>Богатство и многообразие советской литературы.</w:t>
      </w:r>
    </w:p>
    <w:p w:rsidR="00777547" w:rsidRPr="004049D7" w:rsidRDefault="00777547" w:rsidP="004049D7">
      <w:pPr>
        <w:pStyle w:val="a7"/>
        <w:numPr>
          <w:ilvl w:val="0"/>
          <w:numId w:val="31"/>
        </w:numPr>
        <w:tabs>
          <w:tab w:val="left" w:pos="287"/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4049D7">
        <w:rPr>
          <w:rFonts w:ascii="Times New Roman" w:hAnsi="Times New Roman"/>
          <w:sz w:val="24"/>
          <w:szCs w:val="24"/>
        </w:rPr>
        <w:t>Современный литературный процесс в России</w:t>
      </w:r>
      <w:r w:rsidR="004049D7">
        <w:rPr>
          <w:rFonts w:ascii="Times New Roman" w:hAnsi="Times New Roman"/>
          <w:sz w:val="24"/>
          <w:szCs w:val="24"/>
        </w:rPr>
        <w:t>.</w:t>
      </w:r>
    </w:p>
    <w:p w:rsidR="004049D7" w:rsidRDefault="004049D7" w:rsidP="004049D7">
      <w:pPr>
        <w:tabs>
          <w:tab w:val="left" w:pos="287"/>
          <w:tab w:val="left" w:pos="426"/>
          <w:tab w:val="left" w:pos="494"/>
          <w:tab w:val="left" w:pos="2295"/>
        </w:tabs>
        <w:jc w:val="both"/>
        <w:rPr>
          <w:b/>
          <w:lang w:val="ru-RU"/>
        </w:rPr>
      </w:pPr>
    </w:p>
    <w:p w:rsidR="004049D7" w:rsidRDefault="004049D7" w:rsidP="004049D7">
      <w:pPr>
        <w:tabs>
          <w:tab w:val="left" w:pos="287"/>
          <w:tab w:val="left" w:pos="426"/>
          <w:tab w:val="left" w:pos="494"/>
          <w:tab w:val="left" w:pos="2295"/>
        </w:tabs>
        <w:jc w:val="center"/>
        <w:rPr>
          <w:b/>
          <w:lang w:val="ru-RU"/>
        </w:rPr>
      </w:pPr>
      <w:r>
        <w:rPr>
          <w:b/>
          <w:lang w:val="ru-RU"/>
        </w:rPr>
        <w:t xml:space="preserve">Вопросы к зачету </w:t>
      </w:r>
    </w:p>
    <w:p w:rsidR="004049D7" w:rsidRDefault="004049D7" w:rsidP="004049D7">
      <w:pPr>
        <w:tabs>
          <w:tab w:val="left" w:pos="287"/>
          <w:tab w:val="left" w:pos="426"/>
          <w:tab w:val="left" w:pos="494"/>
          <w:tab w:val="left" w:pos="2295"/>
        </w:tabs>
        <w:jc w:val="center"/>
        <w:rPr>
          <w:b/>
          <w:lang w:val="ru-RU"/>
        </w:rPr>
      </w:pPr>
      <w:r>
        <w:rPr>
          <w:b/>
          <w:lang w:val="ru-RU"/>
        </w:rPr>
        <w:t>4 семестр</w:t>
      </w:r>
    </w:p>
    <w:p w:rsidR="00927CE2" w:rsidRPr="00284F92" w:rsidRDefault="00A4230E" w:rsidP="00284F92">
      <w:pPr>
        <w:pStyle w:val="a7"/>
        <w:numPr>
          <w:ilvl w:val="0"/>
          <w:numId w:val="32"/>
        </w:numPr>
        <w:tabs>
          <w:tab w:val="left" w:pos="287"/>
          <w:tab w:val="left" w:pos="494"/>
          <w:tab w:val="left" w:pos="567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284F92">
        <w:rPr>
          <w:rFonts w:ascii="Times New Roman" w:hAnsi="Times New Roman"/>
          <w:sz w:val="24"/>
          <w:szCs w:val="24"/>
        </w:rPr>
        <w:t xml:space="preserve">Музыкальная культура: значение, особенности и этапы развития. Музыка как язык. Музыка как отражение идей эпохи. Музыка как модель эмоций. </w:t>
      </w:r>
    </w:p>
    <w:p w:rsidR="00927CE2" w:rsidRPr="00284F92" w:rsidRDefault="00A4230E" w:rsidP="00284F92">
      <w:pPr>
        <w:pStyle w:val="a7"/>
        <w:numPr>
          <w:ilvl w:val="0"/>
          <w:numId w:val="32"/>
        </w:numPr>
        <w:tabs>
          <w:tab w:val="left" w:pos="287"/>
          <w:tab w:val="left" w:pos="494"/>
          <w:tab w:val="left" w:pos="567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284F92">
        <w:rPr>
          <w:rFonts w:ascii="Times New Roman" w:hAnsi="Times New Roman"/>
          <w:sz w:val="24"/>
          <w:szCs w:val="24"/>
        </w:rPr>
        <w:t xml:space="preserve">Первые свидетельства из истории музыки. Музыка в древнем Египте. </w:t>
      </w:r>
    </w:p>
    <w:p w:rsidR="00927CE2" w:rsidRPr="00284F92" w:rsidRDefault="00A4230E" w:rsidP="00284F92">
      <w:pPr>
        <w:pStyle w:val="a7"/>
        <w:numPr>
          <w:ilvl w:val="0"/>
          <w:numId w:val="32"/>
        </w:numPr>
        <w:tabs>
          <w:tab w:val="left" w:pos="287"/>
          <w:tab w:val="left" w:pos="494"/>
          <w:tab w:val="left" w:pos="567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284F92">
        <w:rPr>
          <w:rFonts w:ascii="Times New Roman" w:hAnsi="Times New Roman"/>
          <w:sz w:val="24"/>
          <w:szCs w:val="24"/>
        </w:rPr>
        <w:t xml:space="preserve">Античность: первые попытки анализа и систематизации. Музыка в системе искусств античности. </w:t>
      </w:r>
    </w:p>
    <w:p w:rsidR="004049D7" w:rsidRPr="00284F92" w:rsidRDefault="00A4230E" w:rsidP="00284F92">
      <w:pPr>
        <w:pStyle w:val="a7"/>
        <w:numPr>
          <w:ilvl w:val="0"/>
          <w:numId w:val="32"/>
        </w:numPr>
        <w:tabs>
          <w:tab w:val="left" w:pos="287"/>
          <w:tab w:val="left" w:pos="494"/>
          <w:tab w:val="left" w:pos="567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284F92">
        <w:rPr>
          <w:rFonts w:ascii="Times New Roman" w:hAnsi="Times New Roman"/>
          <w:sz w:val="24"/>
          <w:szCs w:val="24"/>
        </w:rPr>
        <w:t>Музыкально</w:t>
      </w:r>
      <w:r w:rsidR="00927CE2" w:rsidRPr="00284F92">
        <w:rPr>
          <w:rFonts w:ascii="Times New Roman" w:hAnsi="Times New Roman"/>
          <w:sz w:val="24"/>
          <w:szCs w:val="24"/>
        </w:rPr>
        <w:t>-теоретические воззрения греков,</w:t>
      </w:r>
      <w:r w:rsidRPr="00284F92">
        <w:rPr>
          <w:rFonts w:ascii="Times New Roman" w:hAnsi="Times New Roman"/>
          <w:sz w:val="24"/>
          <w:szCs w:val="24"/>
        </w:rPr>
        <w:t xml:space="preserve"> идеи </w:t>
      </w:r>
      <w:r w:rsidR="00927CE2" w:rsidRPr="00284F92">
        <w:rPr>
          <w:rFonts w:ascii="Times New Roman" w:hAnsi="Times New Roman"/>
          <w:sz w:val="24"/>
          <w:szCs w:val="24"/>
        </w:rPr>
        <w:t>об этическом воздействии музыки,</w:t>
      </w:r>
      <w:r w:rsidRPr="00284F92">
        <w:rPr>
          <w:rFonts w:ascii="Times New Roman" w:hAnsi="Times New Roman"/>
          <w:sz w:val="24"/>
          <w:szCs w:val="24"/>
        </w:rPr>
        <w:t xml:space="preserve"> о связи ее с государственной политикой. Музыкальные жанры</w:t>
      </w:r>
      <w:r w:rsidR="00927CE2" w:rsidRPr="00284F92">
        <w:rPr>
          <w:rFonts w:ascii="Times New Roman" w:hAnsi="Times New Roman"/>
          <w:sz w:val="24"/>
          <w:szCs w:val="24"/>
        </w:rPr>
        <w:t xml:space="preserve"> Древней Греции</w:t>
      </w:r>
      <w:r w:rsidRPr="00284F92">
        <w:rPr>
          <w:rFonts w:ascii="Times New Roman" w:hAnsi="Times New Roman"/>
          <w:sz w:val="24"/>
          <w:szCs w:val="24"/>
        </w:rPr>
        <w:t xml:space="preserve">. Инструментарий. Рождение древнегреческой трагедии. </w:t>
      </w:r>
    </w:p>
    <w:p w:rsidR="00927CE2" w:rsidRPr="00284F92" w:rsidRDefault="00A4230E" w:rsidP="00284F92">
      <w:pPr>
        <w:pStyle w:val="a7"/>
        <w:numPr>
          <w:ilvl w:val="0"/>
          <w:numId w:val="32"/>
        </w:numPr>
        <w:tabs>
          <w:tab w:val="left" w:pos="287"/>
          <w:tab w:val="left" w:pos="494"/>
          <w:tab w:val="left" w:pos="567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284F92">
        <w:rPr>
          <w:rFonts w:ascii="Times New Roman" w:hAnsi="Times New Roman"/>
          <w:sz w:val="24"/>
          <w:szCs w:val="24"/>
        </w:rPr>
        <w:t xml:space="preserve">Церковная музыка </w:t>
      </w:r>
      <w:r w:rsidR="00927CE2" w:rsidRPr="00284F92">
        <w:rPr>
          <w:rFonts w:ascii="Times New Roman" w:hAnsi="Times New Roman"/>
          <w:sz w:val="24"/>
          <w:szCs w:val="24"/>
        </w:rPr>
        <w:t>Средневековья</w:t>
      </w:r>
      <w:r w:rsidRPr="00284F92">
        <w:rPr>
          <w:rFonts w:ascii="Times New Roman" w:hAnsi="Times New Roman"/>
          <w:sz w:val="24"/>
          <w:szCs w:val="24"/>
        </w:rPr>
        <w:t xml:space="preserve"> </w:t>
      </w:r>
      <w:r w:rsidR="00927CE2" w:rsidRPr="00284F92">
        <w:rPr>
          <w:rFonts w:ascii="Times New Roman" w:hAnsi="Times New Roman"/>
          <w:sz w:val="24"/>
          <w:szCs w:val="24"/>
        </w:rPr>
        <w:t>(г</w:t>
      </w:r>
      <w:r w:rsidRPr="00284F92">
        <w:rPr>
          <w:rFonts w:ascii="Times New Roman" w:hAnsi="Times New Roman"/>
          <w:sz w:val="24"/>
          <w:szCs w:val="24"/>
        </w:rPr>
        <w:t>ригорианский хорал</w:t>
      </w:r>
      <w:r w:rsidR="00927CE2" w:rsidRPr="00284F92">
        <w:rPr>
          <w:rFonts w:ascii="Times New Roman" w:hAnsi="Times New Roman"/>
          <w:sz w:val="24"/>
          <w:szCs w:val="24"/>
        </w:rPr>
        <w:t>,</w:t>
      </w:r>
      <w:r w:rsidRPr="00284F92">
        <w:rPr>
          <w:rFonts w:ascii="Times New Roman" w:hAnsi="Times New Roman"/>
          <w:sz w:val="24"/>
          <w:szCs w:val="24"/>
        </w:rPr>
        <w:t xml:space="preserve"> месс</w:t>
      </w:r>
      <w:r w:rsidR="00927CE2" w:rsidRPr="00284F92">
        <w:rPr>
          <w:rFonts w:ascii="Times New Roman" w:hAnsi="Times New Roman"/>
          <w:sz w:val="24"/>
          <w:szCs w:val="24"/>
        </w:rPr>
        <w:t>а, литургическая драма, духовная лирика, мотет.).</w:t>
      </w:r>
      <w:r w:rsidRPr="00284F92">
        <w:rPr>
          <w:rFonts w:ascii="Times New Roman" w:hAnsi="Times New Roman"/>
          <w:sz w:val="24"/>
          <w:szCs w:val="24"/>
        </w:rPr>
        <w:t xml:space="preserve"> Певческие школы при мо</w:t>
      </w:r>
      <w:r w:rsidR="00927CE2" w:rsidRPr="00284F92">
        <w:rPr>
          <w:rFonts w:ascii="Times New Roman" w:hAnsi="Times New Roman"/>
          <w:sz w:val="24"/>
          <w:szCs w:val="24"/>
        </w:rPr>
        <w:t>настырях. Инструменты в церкви.</w:t>
      </w:r>
    </w:p>
    <w:p w:rsidR="00927CE2" w:rsidRPr="00284F92" w:rsidRDefault="00A4230E" w:rsidP="00284F92">
      <w:pPr>
        <w:pStyle w:val="a7"/>
        <w:numPr>
          <w:ilvl w:val="0"/>
          <w:numId w:val="32"/>
        </w:numPr>
        <w:tabs>
          <w:tab w:val="left" w:pos="287"/>
          <w:tab w:val="left" w:pos="494"/>
          <w:tab w:val="left" w:pos="567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284F92">
        <w:rPr>
          <w:rFonts w:ascii="Times New Roman" w:hAnsi="Times New Roman"/>
          <w:sz w:val="24"/>
          <w:szCs w:val="24"/>
        </w:rPr>
        <w:t xml:space="preserve">Расцвет светской вокально-поэтической лирики. Шпильманы, жонглеры, менестрели. Трубадуры, труверы, миннезингеры. Развитие инструментария. </w:t>
      </w:r>
    </w:p>
    <w:p w:rsidR="00927CE2" w:rsidRPr="00284F92" w:rsidRDefault="00A4230E" w:rsidP="00284F92">
      <w:pPr>
        <w:pStyle w:val="a7"/>
        <w:numPr>
          <w:ilvl w:val="0"/>
          <w:numId w:val="32"/>
        </w:numPr>
        <w:tabs>
          <w:tab w:val="left" w:pos="287"/>
          <w:tab w:val="left" w:pos="494"/>
          <w:tab w:val="left" w:pos="567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284F92">
        <w:rPr>
          <w:rFonts w:ascii="Times New Roman" w:hAnsi="Times New Roman"/>
          <w:sz w:val="24"/>
          <w:szCs w:val="24"/>
        </w:rPr>
        <w:t xml:space="preserve">Новые явления в музыкальной культуре XIV–XVI веков. Секуляризация культуры. Рождение и развитие национальных школ. </w:t>
      </w:r>
    </w:p>
    <w:p w:rsidR="00927CE2" w:rsidRPr="00284F92" w:rsidRDefault="00A4230E" w:rsidP="00284F92">
      <w:pPr>
        <w:pStyle w:val="a7"/>
        <w:numPr>
          <w:ilvl w:val="0"/>
          <w:numId w:val="32"/>
        </w:numPr>
        <w:tabs>
          <w:tab w:val="left" w:pos="287"/>
          <w:tab w:val="left" w:pos="494"/>
          <w:tab w:val="left" w:pos="567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284F92">
        <w:rPr>
          <w:rFonts w:ascii="Times New Roman" w:hAnsi="Times New Roman"/>
          <w:sz w:val="24"/>
          <w:szCs w:val="24"/>
        </w:rPr>
        <w:t xml:space="preserve">Музыка в языческих обрядах древних славян. </w:t>
      </w:r>
      <w:r w:rsidR="00927CE2" w:rsidRPr="00284F92">
        <w:rPr>
          <w:rFonts w:ascii="Times New Roman" w:hAnsi="Times New Roman"/>
          <w:sz w:val="24"/>
          <w:szCs w:val="24"/>
        </w:rPr>
        <w:t>Древнерусская музыкальная культура: к</w:t>
      </w:r>
      <w:r w:rsidRPr="00284F92">
        <w:rPr>
          <w:rFonts w:ascii="Times New Roman" w:hAnsi="Times New Roman"/>
          <w:sz w:val="24"/>
          <w:szCs w:val="24"/>
        </w:rPr>
        <w:t>алендарные и семейно-обрядовые песни</w:t>
      </w:r>
      <w:r w:rsidR="00927CE2" w:rsidRPr="00284F92">
        <w:rPr>
          <w:rFonts w:ascii="Times New Roman" w:hAnsi="Times New Roman"/>
          <w:sz w:val="24"/>
          <w:szCs w:val="24"/>
        </w:rPr>
        <w:t>,</w:t>
      </w:r>
      <w:r w:rsidRPr="00284F92">
        <w:rPr>
          <w:rFonts w:ascii="Times New Roman" w:hAnsi="Times New Roman"/>
          <w:sz w:val="24"/>
          <w:szCs w:val="24"/>
        </w:rPr>
        <w:t xml:space="preserve"> </w:t>
      </w:r>
      <w:r w:rsidR="00927CE2" w:rsidRPr="00284F92">
        <w:rPr>
          <w:rFonts w:ascii="Times New Roman" w:hAnsi="Times New Roman"/>
          <w:sz w:val="24"/>
          <w:szCs w:val="24"/>
        </w:rPr>
        <w:t>героический</w:t>
      </w:r>
      <w:r w:rsidRPr="00284F92">
        <w:rPr>
          <w:rFonts w:ascii="Times New Roman" w:hAnsi="Times New Roman"/>
          <w:sz w:val="24"/>
          <w:szCs w:val="24"/>
        </w:rPr>
        <w:t xml:space="preserve"> </w:t>
      </w:r>
      <w:r w:rsidR="00927CE2" w:rsidRPr="00284F92">
        <w:rPr>
          <w:rFonts w:ascii="Times New Roman" w:hAnsi="Times New Roman"/>
          <w:sz w:val="24"/>
          <w:szCs w:val="24"/>
        </w:rPr>
        <w:t>эпос, л</w:t>
      </w:r>
      <w:r w:rsidRPr="00284F92">
        <w:rPr>
          <w:rFonts w:ascii="Times New Roman" w:hAnsi="Times New Roman"/>
          <w:sz w:val="24"/>
          <w:szCs w:val="24"/>
        </w:rPr>
        <w:t>ирическая народная песня</w:t>
      </w:r>
      <w:r w:rsidR="00927CE2" w:rsidRPr="00284F92">
        <w:rPr>
          <w:rFonts w:ascii="Times New Roman" w:hAnsi="Times New Roman"/>
          <w:sz w:val="24"/>
          <w:szCs w:val="24"/>
        </w:rPr>
        <w:t>, исторические песни</w:t>
      </w:r>
      <w:r w:rsidRPr="00284F92">
        <w:rPr>
          <w:rFonts w:ascii="Times New Roman" w:hAnsi="Times New Roman"/>
          <w:sz w:val="24"/>
          <w:szCs w:val="24"/>
        </w:rPr>
        <w:t xml:space="preserve">. </w:t>
      </w:r>
    </w:p>
    <w:p w:rsidR="00927CE2" w:rsidRPr="00284F92" w:rsidRDefault="00A4230E" w:rsidP="00284F92">
      <w:pPr>
        <w:pStyle w:val="a7"/>
        <w:numPr>
          <w:ilvl w:val="0"/>
          <w:numId w:val="32"/>
        </w:numPr>
        <w:tabs>
          <w:tab w:val="left" w:pos="287"/>
          <w:tab w:val="left" w:pos="494"/>
          <w:tab w:val="left" w:pos="567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284F92">
        <w:rPr>
          <w:rFonts w:ascii="Times New Roman" w:hAnsi="Times New Roman"/>
          <w:sz w:val="24"/>
          <w:szCs w:val="24"/>
        </w:rPr>
        <w:t xml:space="preserve">Скоморошество на Руси. Инструментарий. </w:t>
      </w:r>
    </w:p>
    <w:p w:rsidR="004049D7" w:rsidRPr="00284F92" w:rsidRDefault="00A4230E" w:rsidP="00284F92">
      <w:pPr>
        <w:pStyle w:val="a7"/>
        <w:numPr>
          <w:ilvl w:val="0"/>
          <w:numId w:val="32"/>
        </w:numPr>
        <w:tabs>
          <w:tab w:val="left" w:pos="287"/>
          <w:tab w:val="left" w:pos="494"/>
          <w:tab w:val="left" w:pos="567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284F92">
        <w:rPr>
          <w:rFonts w:ascii="Times New Roman" w:hAnsi="Times New Roman"/>
          <w:sz w:val="24"/>
          <w:szCs w:val="24"/>
        </w:rPr>
        <w:t>Развитие церковной музыки. Русская духовная музыка средневековья: знаменный распев и унисонное пение</w:t>
      </w:r>
      <w:r w:rsidR="00927CE2" w:rsidRPr="00284F92">
        <w:rPr>
          <w:rFonts w:ascii="Times New Roman" w:hAnsi="Times New Roman"/>
          <w:sz w:val="24"/>
          <w:szCs w:val="24"/>
        </w:rPr>
        <w:t>.</w:t>
      </w:r>
    </w:p>
    <w:p w:rsidR="00284F92" w:rsidRPr="00284F92" w:rsidRDefault="00A4230E" w:rsidP="00284F92">
      <w:pPr>
        <w:pStyle w:val="a7"/>
        <w:numPr>
          <w:ilvl w:val="0"/>
          <w:numId w:val="32"/>
        </w:numPr>
        <w:tabs>
          <w:tab w:val="left" w:pos="287"/>
          <w:tab w:val="left" w:pos="494"/>
          <w:tab w:val="left" w:pos="567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284F92">
        <w:rPr>
          <w:rFonts w:ascii="Times New Roman" w:hAnsi="Times New Roman"/>
          <w:b/>
          <w:sz w:val="24"/>
          <w:szCs w:val="24"/>
        </w:rPr>
        <w:t xml:space="preserve"> </w:t>
      </w:r>
      <w:r w:rsidRPr="00284F92">
        <w:rPr>
          <w:rFonts w:ascii="Times New Roman" w:hAnsi="Times New Roman"/>
          <w:sz w:val="24"/>
          <w:szCs w:val="24"/>
        </w:rPr>
        <w:t xml:space="preserve">Итальянское </w:t>
      </w:r>
      <w:r w:rsidR="00927CE2" w:rsidRPr="00284F92">
        <w:rPr>
          <w:rFonts w:ascii="Times New Roman" w:hAnsi="Times New Roman"/>
          <w:sz w:val="24"/>
          <w:szCs w:val="24"/>
        </w:rPr>
        <w:t xml:space="preserve">музыкальное </w:t>
      </w:r>
      <w:r w:rsidRPr="00284F92">
        <w:rPr>
          <w:rFonts w:ascii="Times New Roman" w:hAnsi="Times New Roman"/>
          <w:sz w:val="24"/>
          <w:szCs w:val="24"/>
        </w:rPr>
        <w:t>искусство рубежа XVI–XVII веков. Происхождение оперы</w:t>
      </w:r>
      <w:r w:rsidR="00284F92" w:rsidRPr="00284F92">
        <w:rPr>
          <w:rFonts w:ascii="Times New Roman" w:hAnsi="Times New Roman"/>
          <w:sz w:val="24"/>
          <w:szCs w:val="24"/>
        </w:rPr>
        <w:t xml:space="preserve">. </w:t>
      </w:r>
      <w:r w:rsidRPr="00284F92">
        <w:rPr>
          <w:rFonts w:ascii="Times New Roman" w:hAnsi="Times New Roman"/>
          <w:sz w:val="24"/>
          <w:szCs w:val="24"/>
        </w:rPr>
        <w:t xml:space="preserve">Выдающиеся оперные композиторы XVII века: К. Монтеверди, А. Скарлатти, Ж.Б. Люлли, Г. Пёрселл. </w:t>
      </w:r>
    </w:p>
    <w:p w:rsidR="00A4230E" w:rsidRPr="00284F92" w:rsidRDefault="00A4230E" w:rsidP="00284F92">
      <w:pPr>
        <w:pStyle w:val="a7"/>
        <w:numPr>
          <w:ilvl w:val="0"/>
          <w:numId w:val="32"/>
        </w:numPr>
        <w:tabs>
          <w:tab w:val="left" w:pos="287"/>
          <w:tab w:val="left" w:pos="494"/>
          <w:tab w:val="left" w:pos="567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284F92">
        <w:rPr>
          <w:rFonts w:ascii="Times New Roman" w:hAnsi="Times New Roman"/>
          <w:sz w:val="24"/>
          <w:szCs w:val="24"/>
        </w:rPr>
        <w:t xml:space="preserve">Инструментальная музыка: органная, </w:t>
      </w:r>
      <w:r w:rsidR="00284F92" w:rsidRPr="00284F92">
        <w:rPr>
          <w:rFonts w:ascii="Times New Roman" w:hAnsi="Times New Roman"/>
          <w:sz w:val="24"/>
          <w:szCs w:val="24"/>
        </w:rPr>
        <w:t>клавирная, и</w:t>
      </w:r>
      <w:r w:rsidRPr="00284F92">
        <w:rPr>
          <w:rFonts w:ascii="Times New Roman" w:hAnsi="Times New Roman"/>
          <w:sz w:val="24"/>
          <w:szCs w:val="24"/>
        </w:rPr>
        <w:t>нструментальные ансамбли. Рождение жанра кон</w:t>
      </w:r>
      <w:r w:rsidR="00284F92" w:rsidRPr="00284F92">
        <w:rPr>
          <w:rFonts w:ascii="Times New Roman" w:hAnsi="Times New Roman"/>
          <w:sz w:val="24"/>
          <w:szCs w:val="24"/>
        </w:rPr>
        <w:t>церта (А. Корелли, А. Вивальди).</w:t>
      </w:r>
    </w:p>
    <w:p w:rsidR="00284F92" w:rsidRPr="00284F92" w:rsidRDefault="00A4230E" w:rsidP="00284F92">
      <w:pPr>
        <w:pStyle w:val="a7"/>
        <w:numPr>
          <w:ilvl w:val="0"/>
          <w:numId w:val="32"/>
        </w:numPr>
        <w:tabs>
          <w:tab w:val="left" w:pos="287"/>
          <w:tab w:val="left" w:pos="494"/>
          <w:tab w:val="left" w:pos="567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84F92">
        <w:rPr>
          <w:rFonts w:ascii="Times New Roman" w:hAnsi="Times New Roman"/>
          <w:sz w:val="24"/>
          <w:szCs w:val="24"/>
        </w:rPr>
        <w:t xml:space="preserve">Утверждение в России многоголосного (партесного)  пения во второй половине </w:t>
      </w:r>
      <w:r w:rsidRPr="00284F92">
        <w:rPr>
          <w:rFonts w:ascii="Times New Roman" w:hAnsi="Times New Roman"/>
          <w:sz w:val="24"/>
          <w:szCs w:val="24"/>
          <w:lang w:val="en-US"/>
        </w:rPr>
        <w:t>XVII</w:t>
      </w:r>
      <w:r w:rsidRPr="00284F92">
        <w:rPr>
          <w:rFonts w:ascii="Times New Roman" w:hAnsi="Times New Roman"/>
          <w:sz w:val="24"/>
          <w:szCs w:val="24"/>
        </w:rPr>
        <w:t xml:space="preserve">  века. Жанр духовного хорового концерта</w:t>
      </w:r>
    </w:p>
    <w:p w:rsidR="00284F92" w:rsidRPr="00284F92" w:rsidRDefault="00A4230E" w:rsidP="00284F92">
      <w:pPr>
        <w:pStyle w:val="a7"/>
        <w:numPr>
          <w:ilvl w:val="0"/>
          <w:numId w:val="32"/>
        </w:numPr>
        <w:tabs>
          <w:tab w:val="left" w:pos="287"/>
          <w:tab w:val="left" w:pos="494"/>
          <w:tab w:val="left" w:pos="567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84F92">
        <w:rPr>
          <w:rFonts w:ascii="Times New Roman" w:hAnsi="Times New Roman"/>
          <w:sz w:val="24"/>
          <w:szCs w:val="24"/>
        </w:rPr>
        <w:t xml:space="preserve">Историческое значение и проблематика творчества И.С. Баха. </w:t>
      </w:r>
    </w:p>
    <w:p w:rsidR="00284F92" w:rsidRPr="00284F92" w:rsidRDefault="00A4230E" w:rsidP="00284F92">
      <w:pPr>
        <w:pStyle w:val="a7"/>
        <w:numPr>
          <w:ilvl w:val="0"/>
          <w:numId w:val="32"/>
        </w:numPr>
        <w:tabs>
          <w:tab w:val="left" w:pos="287"/>
          <w:tab w:val="left" w:pos="494"/>
          <w:tab w:val="left" w:pos="567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84F92">
        <w:rPr>
          <w:rFonts w:ascii="Times New Roman" w:hAnsi="Times New Roman"/>
          <w:sz w:val="24"/>
          <w:szCs w:val="24"/>
        </w:rPr>
        <w:lastRenderedPageBreak/>
        <w:t xml:space="preserve">Место Г.Ф. Генделя в истории музыкальной культуры. </w:t>
      </w:r>
    </w:p>
    <w:p w:rsidR="00284F92" w:rsidRPr="00284F92" w:rsidRDefault="00A4230E" w:rsidP="00284F92">
      <w:pPr>
        <w:pStyle w:val="a7"/>
        <w:numPr>
          <w:ilvl w:val="0"/>
          <w:numId w:val="32"/>
        </w:numPr>
        <w:tabs>
          <w:tab w:val="left" w:pos="287"/>
          <w:tab w:val="left" w:pos="494"/>
          <w:tab w:val="left" w:pos="567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84F92">
        <w:rPr>
          <w:rFonts w:ascii="Times New Roman" w:hAnsi="Times New Roman"/>
          <w:sz w:val="24"/>
          <w:szCs w:val="24"/>
        </w:rPr>
        <w:t xml:space="preserve">Оперное и ораториальное творчество </w:t>
      </w:r>
      <w:r w:rsidR="00284F92" w:rsidRPr="00284F92">
        <w:rPr>
          <w:rFonts w:ascii="Times New Roman" w:hAnsi="Times New Roman"/>
          <w:sz w:val="24"/>
          <w:szCs w:val="24"/>
        </w:rPr>
        <w:t>(и</w:t>
      </w:r>
      <w:r w:rsidRPr="00284F92">
        <w:rPr>
          <w:rFonts w:ascii="Times New Roman" w:hAnsi="Times New Roman"/>
          <w:sz w:val="24"/>
          <w:szCs w:val="24"/>
        </w:rPr>
        <w:t>тальянская опера</w:t>
      </w:r>
      <w:r w:rsidR="00284F92" w:rsidRPr="00284F92">
        <w:rPr>
          <w:rFonts w:ascii="Times New Roman" w:hAnsi="Times New Roman"/>
          <w:sz w:val="24"/>
          <w:szCs w:val="24"/>
        </w:rPr>
        <w:t>, немецкая</w:t>
      </w:r>
      <w:r w:rsidRPr="00284F92">
        <w:rPr>
          <w:rFonts w:ascii="Times New Roman" w:hAnsi="Times New Roman"/>
          <w:sz w:val="24"/>
          <w:szCs w:val="24"/>
        </w:rPr>
        <w:t xml:space="preserve"> опер</w:t>
      </w:r>
      <w:r w:rsidR="00284F92" w:rsidRPr="00284F92">
        <w:rPr>
          <w:rFonts w:ascii="Times New Roman" w:hAnsi="Times New Roman"/>
          <w:sz w:val="24"/>
          <w:szCs w:val="24"/>
        </w:rPr>
        <w:t>а,</w:t>
      </w:r>
      <w:r w:rsidRPr="00284F92">
        <w:rPr>
          <w:rFonts w:ascii="Times New Roman" w:hAnsi="Times New Roman"/>
          <w:sz w:val="24"/>
          <w:szCs w:val="24"/>
        </w:rPr>
        <w:t xml:space="preserve"> </w:t>
      </w:r>
      <w:r w:rsidR="00284F92" w:rsidRPr="00284F92">
        <w:rPr>
          <w:rFonts w:ascii="Times New Roman" w:hAnsi="Times New Roman"/>
          <w:sz w:val="24"/>
          <w:szCs w:val="24"/>
        </w:rPr>
        <w:t>ф</w:t>
      </w:r>
      <w:r w:rsidRPr="00284F92">
        <w:rPr>
          <w:rFonts w:ascii="Times New Roman" w:hAnsi="Times New Roman"/>
          <w:sz w:val="24"/>
          <w:szCs w:val="24"/>
        </w:rPr>
        <w:t>ранцузская опера</w:t>
      </w:r>
      <w:r w:rsidR="00284F92" w:rsidRPr="00284F92">
        <w:rPr>
          <w:rFonts w:ascii="Times New Roman" w:hAnsi="Times New Roman"/>
          <w:sz w:val="24"/>
          <w:szCs w:val="24"/>
        </w:rPr>
        <w:t>)</w:t>
      </w:r>
      <w:r w:rsidRPr="00284F92">
        <w:rPr>
          <w:rFonts w:ascii="Times New Roman" w:hAnsi="Times New Roman"/>
          <w:sz w:val="24"/>
          <w:szCs w:val="24"/>
        </w:rPr>
        <w:t xml:space="preserve">. </w:t>
      </w:r>
    </w:p>
    <w:p w:rsidR="00284F92" w:rsidRPr="00284F92" w:rsidRDefault="00284F92" w:rsidP="00284F92">
      <w:pPr>
        <w:pStyle w:val="a7"/>
        <w:numPr>
          <w:ilvl w:val="0"/>
          <w:numId w:val="32"/>
        </w:numPr>
        <w:tabs>
          <w:tab w:val="left" w:pos="287"/>
          <w:tab w:val="left" w:pos="494"/>
          <w:tab w:val="left" w:pos="567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84F92">
        <w:rPr>
          <w:rFonts w:ascii="Times New Roman" w:hAnsi="Times New Roman"/>
          <w:sz w:val="24"/>
          <w:szCs w:val="24"/>
        </w:rPr>
        <w:t>Ве</w:t>
      </w:r>
      <w:r w:rsidR="00A4230E" w:rsidRPr="00284F92">
        <w:rPr>
          <w:rFonts w:ascii="Times New Roman" w:hAnsi="Times New Roman"/>
          <w:sz w:val="24"/>
          <w:szCs w:val="24"/>
        </w:rPr>
        <w:t>нская классическая школа. Творческий путь Й. Гайдна и эволюция сонатно-симфонического цикла.</w:t>
      </w:r>
    </w:p>
    <w:p w:rsidR="00A4230E" w:rsidRPr="00284F92" w:rsidRDefault="00A4230E" w:rsidP="00284F92">
      <w:pPr>
        <w:pStyle w:val="a7"/>
        <w:numPr>
          <w:ilvl w:val="0"/>
          <w:numId w:val="32"/>
        </w:numPr>
        <w:tabs>
          <w:tab w:val="left" w:pos="287"/>
          <w:tab w:val="left" w:pos="494"/>
          <w:tab w:val="left" w:pos="567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84F92">
        <w:rPr>
          <w:rFonts w:ascii="Times New Roman" w:hAnsi="Times New Roman"/>
          <w:sz w:val="24"/>
          <w:szCs w:val="24"/>
        </w:rPr>
        <w:t xml:space="preserve">В.А. Моцарт. Развитие жанра симфонии, зрелый симфонизм Моцарта. Синтезирующая роль искусства Моцарта для XVIII века </w:t>
      </w:r>
    </w:p>
    <w:p w:rsidR="00284F92" w:rsidRPr="00284F92" w:rsidRDefault="00A4230E" w:rsidP="00284F92">
      <w:pPr>
        <w:pStyle w:val="a7"/>
        <w:numPr>
          <w:ilvl w:val="0"/>
          <w:numId w:val="32"/>
        </w:numPr>
        <w:tabs>
          <w:tab w:val="left" w:pos="287"/>
          <w:tab w:val="left" w:pos="494"/>
          <w:tab w:val="left" w:pos="567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284F92">
        <w:rPr>
          <w:rFonts w:ascii="Times New Roman" w:hAnsi="Times New Roman"/>
          <w:sz w:val="24"/>
          <w:szCs w:val="24"/>
        </w:rPr>
        <w:t xml:space="preserve">Реформы Петра I и утверждение в России новых форм музыкальной жизни. </w:t>
      </w:r>
      <w:r w:rsidR="00284F92" w:rsidRPr="00284F92">
        <w:rPr>
          <w:rFonts w:ascii="Times New Roman" w:hAnsi="Times New Roman"/>
          <w:sz w:val="24"/>
          <w:szCs w:val="24"/>
        </w:rPr>
        <w:t xml:space="preserve">Освоение западноевропейского опыта. </w:t>
      </w:r>
      <w:r w:rsidRPr="00284F92">
        <w:rPr>
          <w:rFonts w:ascii="Times New Roman" w:hAnsi="Times New Roman"/>
          <w:sz w:val="24"/>
          <w:szCs w:val="24"/>
        </w:rPr>
        <w:t xml:space="preserve">Организация инструментальных капелл </w:t>
      </w:r>
      <w:r w:rsidR="00284F92" w:rsidRPr="00284F92">
        <w:rPr>
          <w:rFonts w:ascii="Times New Roman" w:hAnsi="Times New Roman"/>
          <w:sz w:val="24"/>
          <w:szCs w:val="24"/>
        </w:rPr>
        <w:t xml:space="preserve">и опер </w:t>
      </w:r>
      <w:r w:rsidRPr="00284F92">
        <w:rPr>
          <w:rFonts w:ascii="Times New Roman" w:hAnsi="Times New Roman"/>
          <w:sz w:val="24"/>
          <w:szCs w:val="24"/>
        </w:rPr>
        <w:t xml:space="preserve">при дворе; развитие любительского музицирования. </w:t>
      </w:r>
    </w:p>
    <w:p w:rsidR="004049D7" w:rsidRPr="00284F92" w:rsidRDefault="00A4230E" w:rsidP="00284F92">
      <w:pPr>
        <w:pStyle w:val="a7"/>
        <w:numPr>
          <w:ilvl w:val="0"/>
          <w:numId w:val="32"/>
        </w:numPr>
        <w:tabs>
          <w:tab w:val="left" w:pos="287"/>
          <w:tab w:val="left" w:pos="494"/>
          <w:tab w:val="left" w:pos="567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284F92">
        <w:rPr>
          <w:rFonts w:ascii="Times New Roman" w:hAnsi="Times New Roman"/>
          <w:sz w:val="24"/>
          <w:szCs w:val="24"/>
        </w:rPr>
        <w:t>Формирование национальной композиторской школы (последняя треть XVIII в.). Ранняя русская опера (творчество Пашкевича, Фомина, Бортнянского). Оперы Верстовского. Жанр хорового концерта (Березовский, Бортнянский). Развитие инструментальных жанров (Бортнянский, Хандошкин)</w:t>
      </w:r>
      <w:r w:rsidR="00284F92" w:rsidRPr="00284F92">
        <w:rPr>
          <w:rFonts w:ascii="Times New Roman" w:hAnsi="Times New Roman"/>
          <w:sz w:val="24"/>
          <w:szCs w:val="24"/>
        </w:rPr>
        <w:t>.</w:t>
      </w:r>
    </w:p>
    <w:p w:rsidR="00284F92" w:rsidRPr="00284F92" w:rsidRDefault="00A4230E" w:rsidP="00284F92">
      <w:pPr>
        <w:pStyle w:val="a7"/>
        <w:numPr>
          <w:ilvl w:val="0"/>
          <w:numId w:val="32"/>
        </w:numPr>
        <w:tabs>
          <w:tab w:val="left" w:pos="287"/>
          <w:tab w:val="left" w:pos="494"/>
          <w:tab w:val="left" w:pos="567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284F92">
        <w:rPr>
          <w:rFonts w:ascii="Times New Roman" w:hAnsi="Times New Roman"/>
          <w:sz w:val="24"/>
          <w:szCs w:val="24"/>
        </w:rPr>
        <w:t>Людвиг ван Бетховен: творческий путь композитора, значение творчества</w:t>
      </w:r>
    </w:p>
    <w:p w:rsidR="00284F92" w:rsidRPr="00284F92" w:rsidRDefault="00A4230E" w:rsidP="00284F92">
      <w:pPr>
        <w:pStyle w:val="a7"/>
        <w:numPr>
          <w:ilvl w:val="0"/>
          <w:numId w:val="32"/>
        </w:numPr>
        <w:tabs>
          <w:tab w:val="left" w:pos="287"/>
          <w:tab w:val="left" w:pos="494"/>
          <w:tab w:val="left" w:pos="567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284F92">
        <w:rPr>
          <w:rFonts w:ascii="Times New Roman" w:hAnsi="Times New Roman"/>
          <w:sz w:val="24"/>
          <w:szCs w:val="24"/>
        </w:rPr>
        <w:t xml:space="preserve">Романтизм в музыке. Фортепианное творчество Р. Шумана, Ф. Мендельсона, Ф. Шопена, Ф. Листа. </w:t>
      </w:r>
    </w:p>
    <w:p w:rsidR="00284F92" w:rsidRPr="00284F92" w:rsidRDefault="00A4230E" w:rsidP="00284F92">
      <w:pPr>
        <w:pStyle w:val="a7"/>
        <w:numPr>
          <w:ilvl w:val="0"/>
          <w:numId w:val="32"/>
        </w:numPr>
        <w:tabs>
          <w:tab w:val="left" w:pos="287"/>
          <w:tab w:val="left" w:pos="494"/>
          <w:tab w:val="left" w:pos="567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284F92">
        <w:rPr>
          <w:rFonts w:ascii="Times New Roman" w:hAnsi="Times New Roman"/>
          <w:sz w:val="24"/>
          <w:szCs w:val="24"/>
        </w:rPr>
        <w:t>Новый х</w:t>
      </w:r>
      <w:r w:rsidR="00284F92" w:rsidRPr="00284F92">
        <w:rPr>
          <w:rFonts w:ascii="Times New Roman" w:hAnsi="Times New Roman"/>
          <w:sz w:val="24"/>
          <w:szCs w:val="24"/>
        </w:rPr>
        <w:t>арактер симфонизма в XIX веке: сим</w:t>
      </w:r>
      <w:r w:rsidRPr="00284F92">
        <w:rPr>
          <w:rFonts w:ascii="Times New Roman" w:hAnsi="Times New Roman"/>
          <w:sz w:val="24"/>
          <w:szCs w:val="24"/>
        </w:rPr>
        <w:t xml:space="preserve">фонии Ф. Шуберта, Ф. Мендельсона, Р. Шумана. </w:t>
      </w:r>
    </w:p>
    <w:p w:rsidR="00284F92" w:rsidRPr="00284F92" w:rsidRDefault="00A4230E" w:rsidP="00284F92">
      <w:pPr>
        <w:pStyle w:val="a7"/>
        <w:numPr>
          <w:ilvl w:val="0"/>
          <w:numId w:val="32"/>
        </w:numPr>
        <w:tabs>
          <w:tab w:val="left" w:pos="287"/>
          <w:tab w:val="left" w:pos="494"/>
          <w:tab w:val="left" w:pos="567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284F92">
        <w:rPr>
          <w:rFonts w:ascii="Times New Roman" w:hAnsi="Times New Roman"/>
          <w:sz w:val="24"/>
          <w:szCs w:val="24"/>
        </w:rPr>
        <w:t xml:space="preserve">Творчество М.И. Глинки как принципиально новый этап в развитии русской музыки. </w:t>
      </w:r>
    </w:p>
    <w:p w:rsidR="00284F92" w:rsidRPr="00284F92" w:rsidRDefault="00A4230E" w:rsidP="00284F92">
      <w:pPr>
        <w:pStyle w:val="a7"/>
        <w:numPr>
          <w:ilvl w:val="0"/>
          <w:numId w:val="32"/>
        </w:numPr>
        <w:tabs>
          <w:tab w:val="left" w:pos="287"/>
          <w:tab w:val="left" w:pos="494"/>
          <w:tab w:val="left" w:pos="567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284F92">
        <w:rPr>
          <w:rFonts w:ascii="Times New Roman" w:hAnsi="Times New Roman"/>
          <w:sz w:val="24"/>
          <w:szCs w:val="24"/>
        </w:rPr>
        <w:t xml:space="preserve">Творчество А.С. Даргомыжского. </w:t>
      </w:r>
    </w:p>
    <w:p w:rsidR="00284F92" w:rsidRPr="00284F92" w:rsidRDefault="00A4230E" w:rsidP="00284F92">
      <w:pPr>
        <w:pStyle w:val="a7"/>
        <w:numPr>
          <w:ilvl w:val="0"/>
          <w:numId w:val="32"/>
        </w:numPr>
        <w:tabs>
          <w:tab w:val="left" w:pos="287"/>
          <w:tab w:val="left" w:pos="494"/>
          <w:tab w:val="left" w:pos="567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284F92">
        <w:rPr>
          <w:rFonts w:ascii="Times New Roman" w:hAnsi="Times New Roman"/>
          <w:sz w:val="24"/>
          <w:szCs w:val="24"/>
        </w:rPr>
        <w:t>Высочайший расцвет отечественного музыкального искусства во второй половине XIX века. Деятельность «Могучей кучки» (М.А. Балакирев, М.П. Мусоргский, А.П. Бородин, Н.А. Римский-Корсаков, Ц.А. Кюи)</w:t>
      </w:r>
      <w:r w:rsidR="00284F92" w:rsidRPr="00284F92">
        <w:rPr>
          <w:rFonts w:ascii="Times New Roman" w:hAnsi="Times New Roman"/>
          <w:sz w:val="24"/>
          <w:szCs w:val="24"/>
        </w:rPr>
        <w:t>.</w:t>
      </w:r>
    </w:p>
    <w:p w:rsidR="00284F92" w:rsidRPr="00284F92" w:rsidRDefault="00A4230E" w:rsidP="00284F92">
      <w:pPr>
        <w:pStyle w:val="a7"/>
        <w:numPr>
          <w:ilvl w:val="0"/>
          <w:numId w:val="32"/>
        </w:numPr>
        <w:tabs>
          <w:tab w:val="left" w:pos="287"/>
          <w:tab w:val="left" w:pos="494"/>
          <w:tab w:val="left" w:pos="567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284F92">
        <w:rPr>
          <w:rFonts w:ascii="Times New Roman" w:hAnsi="Times New Roman"/>
          <w:sz w:val="24"/>
          <w:szCs w:val="24"/>
        </w:rPr>
        <w:t xml:space="preserve">Творческая деятельность П.И. Чайковского. </w:t>
      </w:r>
    </w:p>
    <w:p w:rsidR="00A4230E" w:rsidRPr="00284F92" w:rsidRDefault="00A4230E" w:rsidP="00284F92">
      <w:pPr>
        <w:pStyle w:val="a7"/>
        <w:numPr>
          <w:ilvl w:val="0"/>
          <w:numId w:val="32"/>
        </w:numPr>
        <w:tabs>
          <w:tab w:val="left" w:pos="287"/>
          <w:tab w:val="left" w:pos="494"/>
          <w:tab w:val="left" w:pos="567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284F92">
        <w:rPr>
          <w:rFonts w:ascii="Times New Roman" w:hAnsi="Times New Roman"/>
          <w:sz w:val="24"/>
          <w:szCs w:val="24"/>
        </w:rPr>
        <w:t xml:space="preserve">Творчество А.К. Глазунова, С.И. Танеева, А.К. Лядова, А.С. Аренского, В.С. Калинникова, А.Т. </w:t>
      </w:r>
      <w:r w:rsidR="00284F92" w:rsidRPr="00284F92">
        <w:rPr>
          <w:rFonts w:ascii="Times New Roman" w:hAnsi="Times New Roman"/>
          <w:sz w:val="24"/>
          <w:szCs w:val="24"/>
        </w:rPr>
        <w:t>Гречанинова, С.М. Ляпунова.</w:t>
      </w:r>
    </w:p>
    <w:p w:rsidR="00A4230E" w:rsidRPr="00284F92" w:rsidRDefault="00A4230E" w:rsidP="00284F92">
      <w:pPr>
        <w:pStyle w:val="a7"/>
        <w:numPr>
          <w:ilvl w:val="0"/>
          <w:numId w:val="32"/>
        </w:numPr>
        <w:tabs>
          <w:tab w:val="left" w:pos="287"/>
          <w:tab w:val="left" w:pos="494"/>
          <w:tab w:val="left" w:pos="567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284F92">
        <w:rPr>
          <w:rFonts w:ascii="Times New Roman" w:hAnsi="Times New Roman"/>
          <w:sz w:val="24"/>
          <w:szCs w:val="24"/>
        </w:rPr>
        <w:t>Модернизм в творчестве композиторов К. Дебюсси, М. Равеля, К. Орфа, Б. Бартока, Я. Сибелиуса, Дж. Гершвина и др.</w:t>
      </w:r>
    </w:p>
    <w:p w:rsidR="00284F92" w:rsidRPr="00284F92" w:rsidRDefault="00A4230E" w:rsidP="00284F92">
      <w:pPr>
        <w:pStyle w:val="a7"/>
        <w:numPr>
          <w:ilvl w:val="0"/>
          <w:numId w:val="32"/>
        </w:numPr>
        <w:tabs>
          <w:tab w:val="left" w:pos="287"/>
          <w:tab w:val="left" w:pos="494"/>
          <w:tab w:val="left" w:pos="567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284F92">
        <w:rPr>
          <w:rFonts w:ascii="Times New Roman" w:hAnsi="Times New Roman"/>
          <w:sz w:val="24"/>
          <w:szCs w:val="24"/>
        </w:rPr>
        <w:t xml:space="preserve">Высокоидейный модернизм в музыкальной культуре России композитора-символиста А. Н. Скрябина. </w:t>
      </w:r>
    </w:p>
    <w:p w:rsidR="00284F92" w:rsidRPr="00284F92" w:rsidRDefault="00A4230E" w:rsidP="00284F92">
      <w:pPr>
        <w:pStyle w:val="a7"/>
        <w:numPr>
          <w:ilvl w:val="0"/>
          <w:numId w:val="32"/>
        </w:numPr>
        <w:tabs>
          <w:tab w:val="left" w:pos="287"/>
          <w:tab w:val="left" w:pos="494"/>
          <w:tab w:val="left" w:pos="567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284F92">
        <w:rPr>
          <w:rFonts w:ascii="Times New Roman" w:hAnsi="Times New Roman"/>
          <w:sz w:val="24"/>
          <w:szCs w:val="24"/>
        </w:rPr>
        <w:t xml:space="preserve">«Русские сезоны» С.П. Дягилева. Новаторство отечественных композиторов И. Ф. Стравинского, Д. Д. Шостаковича, С. С. Прокофьева. </w:t>
      </w:r>
    </w:p>
    <w:p w:rsidR="00A4230E" w:rsidRPr="00284F92" w:rsidRDefault="00A4230E" w:rsidP="00284F92">
      <w:pPr>
        <w:pStyle w:val="a7"/>
        <w:numPr>
          <w:ilvl w:val="0"/>
          <w:numId w:val="32"/>
        </w:numPr>
        <w:tabs>
          <w:tab w:val="left" w:pos="287"/>
          <w:tab w:val="left" w:pos="494"/>
          <w:tab w:val="left" w:pos="567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284F92">
        <w:rPr>
          <w:rFonts w:ascii="Times New Roman" w:hAnsi="Times New Roman"/>
          <w:sz w:val="24"/>
          <w:szCs w:val="24"/>
        </w:rPr>
        <w:t>Концертная жизнь на рубеже столетий. Ф.И. Шаляпин, А.В. Нежданова, Л.В. Собинов, И.В. Ершов. Л.С. Ауэр, И.В. Гржимали, А.А. Брандуков, А.В. Вержбилович. Творчество С.В. Рахманинова.</w:t>
      </w:r>
    </w:p>
    <w:p w:rsidR="00A4230E" w:rsidRPr="00284F92" w:rsidRDefault="00284F92" w:rsidP="00284F92">
      <w:pPr>
        <w:pStyle w:val="a7"/>
        <w:numPr>
          <w:ilvl w:val="0"/>
          <w:numId w:val="32"/>
        </w:numPr>
        <w:tabs>
          <w:tab w:val="left" w:pos="287"/>
          <w:tab w:val="left" w:pos="494"/>
          <w:tab w:val="left" w:pos="567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284F92">
        <w:rPr>
          <w:rFonts w:ascii="Times New Roman" w:hAnsi="Times New Roman"/>
          <w:sz w:val="24"/>
          <w:szCs w:val="24"/>
        </w:rPr>
        <w:t>Музыка ХХ века: н</w:t>
      </w:r>
      <w:r w:rsidR="00A4230E" w:rsidRPr="00284F92">
        <w:rPr>
          <w:rFonts w:ascii="Times New Roman" w:hAnsi="Times New Roman"/>
          <w:sz w:val="24"/>
          <w:szCs w:val="24"/>
        </w:rPr>
        <w:t>еоромантизм</w:t>
      </w:r>
      <w:r w:rsidRPr="00284F92">
        <w:rPr>
          <w:rFonts w:ascii="Times New Roman" w:hAnsi="Times New Roman"/>
          <w:sz w:val="24"/>
          <w:szCs w:val="24"/>
        </w:rPr>
        <w:t>,</w:t>
      </w:r>
      <w:r w:rsidR="00A4230E" w:rsidRPr="00284F92">
        <w:rPr>
          <w:rFonts w:ascii="Times New Roman" w:hAnsi="Times New Roman"/>
          <w:sz w:val="24"/>
          <w:szCs w:val="24"/>
        </w:rPr>
        <w:t xml:space="preserve"> </w:t>
      </w:r>
      <w:r w:rsidRPr="00284F92">
        <w:rPr>
          <w:rFonts w:ascii="Times New Roman" w:hAnsi="Times New Roman"/>
          <w:sz w:val="24"/>
          <w:szCs w:val="24"/>
        </w:rPr>
        <w:t>неофольклоризм,</w:t>
      </w:r>
      <w:r w:rsidR="00A4230E" w:rsidRPr="00284F92">
        <w:rPr>
          <w:rFonts w:ascii="Times New Roman" w:hAnsi="Times New Roman"/>
          <w:sz w:val="24"/>
          <w:szCs w:val="24"/>
        </w:rPr>
        <w:t xml:space="preserve"> </w:t>
      </w:r>
      <w:r w:rsidRPr="00284F92">
        <w:rPr>
          <w:rFonts w:ascii="Times New Roman" w:hAnsi="Times New Roman"/>
          <w:sz w:val="24"/>
          <w:szCs w:val="24"/>
        </w:rPr>
        <w:t>н</w:t>
      </w:r>
      <w:r w:rsidR="00A4230E" w:rsidRPr="00284F92">
        <w:rPr>
          <w:rFonts w:ascii="Times New Roman" w:hAnsi="Times New Roman"/>
          <w:sz w:val="24"/>
          <w:szCs w:val="24"/>
        </w:rPr>
        <w:t>еоклассицизм</w:t>
      </w:r>
      <w:r w:rsidRPr="00284F92">
        <w:rPr>
          <w:rFonts w:ascii="Times New Roman" w:hAnsi="Times New Roman"/>
          <w:sz w:val="24"/>
          <w:szCs w:val="24"/>
        </w:rPr>
        <w:t>,</w:t>
      </w:r>
      <w:r w:rsidR="00A4230E" w:rsidRPr="00284F92">
        <w:rPr>
          <w:rFonts w:ascii="Times New Roman" w:hAnsi="Times New Roman"/>
          <w:sz w:val="24"/>
          <w:szCs w:val="24"/>
        </w:rPr>
        <w:t xml:space="preserve"> </w:t>
      </w:r>
      <w:r w:rsidRPr="00284F92">
        <w:rPr>
          <w:rFonts w:ascii="Times New Roman" w:hAnsi="Times New Roman"/>
          <w:sz w:val="24"/>
          <w:szCs w:val="24"/>
        </w:rPr>
        <w:t>а</w:t>
      </w:r>
      <w:r w:rsidR="00A4230E" w:rsidRPr="00284F92">
        <w:rPr>
          <w:rFonts w:ascii="Times New Roman" w:hAnsi="Times New Roman"/>
          <w:sz w:val="24"/>
          <w:szCs w:val="24"/>
        </w:rPr>
        <w:t>нтиромантизм (в</w:t>
      </w:r>
      <w:r w:rsidRPr="00284F92">
        <w:rPr>
          <w:rFonts w:ascii="Times New Roman" w:hAnsi="Times New Roman"/>
          <w:sz w:val="24"/>
          <w:szCs w:val="24"/>
        </w:rPr>
        <w:t>арваризм, урбанизм). Джаз.</w:t>
      </w:r>
    </w:p>
    <w:p w:rsidR="00A4230E" w:rsidRPr="00284F92" w:rsidRDefault="00A4230E" w:rsidP="00284F92">
      <w:pPr>
        <w:pStyle w:val="a7"/>
        <w:numPr>
          <w:ilvl w:val="0"/>
          <w:numId w:val="32"/>
        </w:numPr>
        <w:tabs>
          <w:tab w:val="left" w:pos="287"/>
          <w:tab w:val="left" w:pos="494"/>
          <w:tab w:val="left" w:pos="567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284F92">
        <w:rPr>
          <w:rFonts w:ascii="Times New Roman" w:hAnsi="Times New Roman"/>
          <w:sz w:val="24"/>
          <w:szCs w:val="24"/>
        </w:rPr>
        <w:t>Тенденции развития советской музыкальной культуры.</w:t>
      </w:r>
      <w:r w:rsidR="00284F92" w:rsidRPr="00284F92">
        <w:rPr>
          <w:rFonts w:ascii="Times New Roman" w:hAnsi="Times New Roman"/>
          <w:sz w:val="24"/>
          <w:szCs w:val="24"/>
        </w:rPr>
        <w:t xml:space="preserve"> </w:t>
      </w:r>
      <w:r w:rsidRPr="00284F92">
        <w:rPr>
          <w:rFonts w:ascii="Times New Roman" w:hAnsi="Times New Roman"/>
          <w:sz w:val="24"/>
          <w:szCs w:val="24"/>
        </w:rPr>
        <w:t xml:space="preserve">«Классическая» линия: А.К. Глазунов, Н.Я. Мясковский, Р.М. Глиэр. Творчество В. Гаврилина, Г. Свиридова и др. </w:t>
      </w:r>
    </w:p>
    <w:p w:rsidR="004049D7" w:rsidRPr="00284F92" w:rsidRDefault="00A4230E" w:rsidP="00284F92">
      <w:pPr>
        <w:pStyle w:val="a7"/>
        <w:numPr>
          <w:ilvl w:val="0"/>
          <w:numId w:val="32"/>
        </w:numPr>
        <w:tabs>
          <w:tab w:val="left" w:pos="287"/>
          <w:tab w:val="left" w:pos="494"/>
          <w:tab w:val="left" w:pos="567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84F92">
        <w:rPr>
          <w:rFonts w:ascii="Times New Roman" w:hAnsi="Times New Roman"/>
          <w:sz w:val="24"/>
          <w:szCs w:val="24"/>
        </w:rPr>
        <w:t>Отечественный музыкальный авангард и постмодерн. Э. Денисов, А. Шнитке, С. Губайдулина и др. / Пр.</w:t>
      </w:r>
    </w:p>
    <w:p w:rsidR="00A4230E" w:rsidRPr="00284F92" w:rsidRDefault="00284F92" w:rsidP="00284F92">
      <w:pPr>
        <w:pStyle w:val="a7"/>
        <w:numPr>
          <w:ilvl w:val="0"/>
          <w:numId w:val="32"/>
        </w:numPr>
        <w:tabs>
          <w:tab w:val="left" w:pos="287"/>
          <w:tab w:val="left" w:pos="494"/>
          <w:tab w:val="left" w:pos="567"/>
        </w:tabs>
        <w:spacing w:after="0" w:line="240" w:lineRule="auto"/>
        <w:ind w:left="0" w:firstLine="0"/>
        <w:rPr>
          <w:rFonts w:ascii="Times New Roman" w:hAnsi="Times New Roman"/>
          <w:b/>
          <w:bCs/>
          <w:sz w:val="24"/>
          <w:szCs w:val="24"/>
        </w:rPr>
      </w:pPr>
      <w:r w:rsidRPr="00284F9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Хореография как феномен культуры. </w:t>
      </w:r>
      <w:r w:rsidR="00A4230E" w:rsidRPr="00284F9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Историческая типология танцевальных культур. </w:t>
      </w:r>
    </w:p>
    <w:p w:rsidR="00A4230E" w:rsidRPr="00284F92" w:rsidRDefault="00A4230E" w:rsidP="00284F92">
      <w:pPr>
        <w:pStyle w:val="a7"/>
        <w:numPr>
          <w:ilvl w:val="0"/>
          <w:numId w:val="32"/>
        </w:numPr>
        <w:shd w:val="clear" w:color="auto" w:fill="FFFFFF"/>
        <w:tabs>
          <w:tab w:val="left" w:pos="287"/>
          <w:tab w:val="left" w:pos="494"/>
          <w:tab w:val="left" w:pos="567"/>
        </w:tabs>
        <w:suppressAutoHyphens w:val="0"/>
        <w:spacing w:after="0" w:line="240" w:lineRule="auto"/>
        <w:ind w:left="0" w:firstLine="0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284F92">
        <w:rPr>
          <w:rFonts w:ascii="Times New Roman" w:hAnsi="Times New Roman"/>
          <w:color w:val="333333"/>
          <w:sz w:val="24"/>
          <w:szCs w:val="24"/>
          <w:lang w:eastAsia="ru-RU"/>
        </w:rPr>
        <w:t xml:space="preserve">Роль танцевальной культуры в жизни первобытного человека. Значение языческой религии в формировании первобытной танцевальности. </w:t>
      </w:r>
    </w:p>
    <w:p w:rsidR="005B190D" w:rsidRPr="00D47A2E" w:rsidRDefault="00A4230E" w:rsidP="00D47A2E">
      <w:pPr>
        <w:pStyle w:val="a7"/>
        <w:numPr>
          <w:ilvl w:val="0"/>
          <w:numId w:val="32"/>
        </w:numPr>
        <w:shd w:val="clear" w:color="auto" w:fill="FFFFFF"/>
        <w:tabs>
          <w:tab w:val="left" w:pos="426"/>
          <w:tab w:val="left" w:pos="494"/>
          <w:tab w:val="left" w:pos="567"/>
        </w:tabs>
        <w:suppressAutoHyphens w:val="0"/>
        <w:spacing w:after="0" w:line="240" w:lineRule="auto"/>
        <w:ind w:left="0" w:firstLine="0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47A2E">
        <w:rPr>
          <w:rFonts w:ascii="Times New Roman" w:hAnsi="Times New Roman"/>
          <w:color w:val="333333"/>
          <w:spacing w:val="-2"/>
          <w:sz w:val="24"/>
          <w:szCs w:val="24"/>
          <w:lang w:eastAsia="ru-RU"/>
        </w:rPr>
        <w:t xml:space="preserve">Хореографическая культура античного общества. </w:t>
      </w:r>
    </w:p>
    <w:p w:rsidR="005B190D" w:rsidRPr="00D47A2E" w:rsidRDefault="00A4230E" w:rsidP="00D47A2E">
      <w:pPr>
        <w:pStyle w:val="a7"/>
        <w:numPr>
          <w:ilvl w:val="0"/>
          <w:numId w:val="32"/>
        </w:numPr>
        <w:shd w:val="clear" w:color="auto" w:fill="FFFFFF"/>
        <w:tabs>
          <w:tab w:val="left" w:pos="426"/>
          <w:tab w:val="left" w:pos="494"/>
          <w:tab w:val="left" w:pos="567"/>
        </w:tabs>
        <w:suppressAutoHyphens w:val="0"/>
        <w:spacing w:after="0" w:line="240" w:lineRule="auto"/>
        <w:ind w:left="0" w:firstLine="0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47A2E">
        <w:rPr>
          <w:rFonts w:ascii="Times New Roman" w:hAnsi="Times New Roman"/>
          <w:color w:val="333333"/>
          <w:spacing w:val="-2"/>
          <w:sz w:val="24"/>
          <w:szCs w:val="24"/>
          <w:lang w:eastAsia="ru-RU"/>
        </w:rPr>
        <w:t xml:space="preserve"> </w:t>
      </w:r>
      <w:r w:rsidRPr="00D47A2E">
        <w:rPr>
          <w:rFonts w:ascii="Times New Roman" w:hAnsi="Times New Roman"/>
          <w:color w:val="333333"/>
          <w:sz w:val="24"/>
          <w:szCs w:val="24"/>
          <w:lang w:eastAsia="ru-RU"/>
        </w:rPr>
        <w:t xml:space="preserve">Общая характеристика средневековой хореографической культуры. </w:t>
      </w:r>
    </w:p>
    <w:p w:rsidR="00A4230E" w:rsidRPr="00D47A2E" w:rsidRDefault="00A4230E" w:rsidP="00D47A2E">
      <w:pPr>
        <w:pStyle w:val="a7"/>
        <w:numPr>
          <w:ilvl w:val="0"/>
          <w:numId w:val="32"/>
        </w:numPr>
        <w:shd w:val="clear" w:color="auto" w:fill="FFFFFF"/>
        <w:tabs>
          <w:tab w:val="left" w:pos="426"/>
          <w:tab w:val="left" w:pos="494"/>
          <w:tab w:val="left" w:pos="567"/>
        </w:tabs>
        <w:suppressAutoHyphens w:val="0"/>
        <w:spacing w:after="0" w:line="240" w:lineRule="auto"/>
        <w:ind w:left="0" w:firstLine="0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47A2E">
        <w:rPr>
          <w:rFonts w:ascii="Times New Roman" w:hAnsi="Times New Roman"/>
          <w:color w:val="333333"/>
          <w:sz w:val="24"/>
          <w:szCs w:val="24"/>
          <w:lang w:eastAsia="ru-RU"/>
        </w:rPr>
        <w:t xml:space="preserve">Народные крестьянские игры и их связь с развитием «благородного танца». </w:t>
      </w:r>
    </w:p>
    <w:p w:rsidR="005B190D" w:rsidRPr="00D47A2E" w:rsidRDefault="00A4230E" w:rsidP="00D47A2E">
      <w:pPr>
        <w:pStyle w:val="a7"/>
        <w:numPr>
          <w:ilvl w:val="0"/>
          <w:numId w:val="32"/>
        </w:numPr>
        <w:shd w:val="clear" w:color="auto" w:fill="FFFFFF"/>
        <w:tabs>
          <w:tab w:val="left" w:pos="426"/>
        </w:tabs>
        <w:suppressAutoHyphens w:val="0"/>
        <w:spacing w:after="0" w:line="240" w:lineRule="auto"/>
        <w:ind w:left="0" w:firstLine="0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47A2E">
        <w:rPr>
          <w:rFonts w:ascii="Times New Roman" w:hAnsi="Times New Roman"/>
          <w:color w:val="333333"/>
          <w:sz w:val="24"/>
          <w:szCs w:val="24"/>
          <w:lang w:eastAsia="ru-RU"/>
        </w:rPr>
        <w:t>Формирование национальной танцевальности</w:t>
      </w:r>
      <w:r w:rsidR="005B190D" w:rsidRPr="00D47A2E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</w:t>
      </w:r>
      <w:r w:rsidRPr="00D47A2E">
        <w:rPr>
          <w:rFonts w:ascii="Times New Roman" w:hAnsi="Times New Roman"/>
          <w:color w:val="333333"/>
          <w:sz w:val="24"/>
          <w:szCs w:val="24"/>
          <w:lang w:eastAsia="ru-RU"/>
        </w:rPr>
        <w:t>древних славян. Единство песни и</w:t>
      </w:r>
      <w:r w:rsidR="005B190D" w:rsidRPr="00D47A2E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пляски у восточных славян.</w:t>
      </w:r>
      <w:r w:rsidRPr="00D47A2E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</w:t>
      </w:r>
    </w:p>
    <w:p w:rsidR="00A4230E" w:rsidRPr="00D47A2E" w:rsidRDefault="00A4230E" w:rsidP="00D47A2E">
      <w:pPr>
        <w:pStyle w:val="a7"/>
        <w:numPr>
          <w:ilvl w:val="0"/>
          <w:numId w:val="32"/>
        </w:numPr>
        <w:tabs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47A2E">
        <w:rPr>
          <w:rFonts w:ascii="Times New Roman" w:hAnsi="Times New Roman"/>
          <w:color w:val="333333"/>
          <w:spacing w:val="-2"/>
          <w:sz w:val="24"/>
          <w:szCs w:val="24"/>
          <w:lang w:eastAsia="ru-RU"/>
        </w:rPr>
        <w:lastRenderedPageBreak/>
        <w:t>Основные виды русского народного танца; хороводы, пляски и танцы, имеющие определенную последовательность фигур. Особенности русского женского танцевания. Особенности национального мужского танцевания</w:t>
      </w:r>
      <w:r w:rsidR="005B190D" w:rsidRPr="00D47A2E">
        <w:rPr>
          <w:rFonts w:ascii="Times New Roman" w:hAnsi="Times New Roman"/>
          <w:color w:val="333333"/>
          <w:spacing w:val="-2"/>
          <w:sz w:val="24"/>
          <w:szCs w:val="24"/>
          <w:lang w:eastAsia="ru-RU"/>
        </w:rPr>
        <w:t>.</w:t>
      </w:r>
    </w:p>
    <w:p w:rsidR="005B190D" w:rsidRPr="00D47A2E" w:rsidRDefault="00A4230E" w:rsidP="00D47A2E">
      <w:pPr>
        <w:pStyle w:val="a7"/>
        <w:numPr>
          <w:ilvl w:val="0"/>
          <w:numId w:val="32"/>
        </w:numPr>
        <w:tabs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47A2E">
        <w:rPr>
          <w:rFonts w:ascii="Times New Roman" w:hAnsi="Times New Roman"/>
          <w:color w:val="333333"/>
          <w:sz w:val="24"/>
          <w:szCs w:val="24"/>
          <w:lang w:eastAsia="ru-RU"/>
        </w:rPr>
        <w:t xml:space="preserve">Хореографическая культура итальянского Возрождения. Окончательное разделение придворного и народного танцев. </w:t>
      </w:r>
    </w:p>
    <w:p w:rsidR="00A4230E" w:rsidRPr="00D47A2E" w:rsidRDefault="00A4230E" w:rsidP="00D47A2E">
      <w:pPr>
        <w:pStyle w:val="a7"/>
        <w:numPr>
          <w:ilvl w:val="0"/>
          <w:numId w:val="32"/>
        </w:numPr>
        <w:tabs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47A2E">
        <w:rPr>
          <w:rFonts w:ascii="Times New Roman" w:hAnsi="Times New Roman"/>
          <w:color w:val="333333"/>
          <w:sz w:val="24"/>
          <w:szCs w:val="24"/>
          <w:lang w:eastAsia="ru-RU"/>
        </w:rPr>
        <w:t>Возникновение балет</w:t>
      </w:r>
      <w:r w:rsidR="005B190D" w:rsidRPr="00D47A2E">
        <w:rPr>
          <w:rFonts w:ascii="Times New Roman" w:hAnsi="Times New Roman"/>
          <w:color w:val="333333"/>
          <w:sz w:val="24"/>
          <w:szCs w:val="24"/>
          <w:lang w:eastAsia="ru-RU"/>
        </w:rPr>
        <w:t>а в Италии в конце XVI века.</w:t>
      </w:r>
    </w:p>
    <w:p w:rsidR="00A4230E" w:rsidRPr="00D47A2E" w:rsidRDefault="00A4230E" w:rsidP="00D47A2E">
      <w:pPr>
        <w:pStyle w:val="a7"/>
        <w:numPr>
          <w:ilvl w:val="0"/>
          <w:numId w:val="32"/>
        </w:numPr>
        <w:shd w:val="clear" w:color="auto" w:fill="FFFFFF"/>
        <w:tabs>
          <w:tab w:val="left" w:pos="426"/>
        </w:tabs>
        <w:suppressAutoHyphens w:val="0"/>
        <w:spacing w:after="0" w:line="240" w:lineRule="auto"/>
        <w:ind w:left="0" w:firstLine="0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D47A2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Хореографическая культура Франции в XVIII веке. Значительное развитие форм бальных танцев. Становление жанра оперы-балета</w:t>
      </w:r>
      <w:r w:rsidR="005B190D" w:rsidRPr="00D47A2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</w:p>
    <w:p w:rsidR="005B190D" w:rsidRPr="00D47A2E" w:rsidRDefault="00A4230E" w:rsidP="00D47A2E">
      <w:pPr>
        <w:pStyle w:val="a7"/>
        <w:numPr>
          <w:ilvl w:val="0"/>
          <w:numId w:val="32"/>
        </w:numPr>
        <w:shd w:val="clear" w:color="auto" w:fill="FFFFFF"/>
        <w:tabs>
          <w:tab w:val="left" w:pos="426"/>
          <w:tab w:val="left" w:pos="494"/>
          <w:tab w:val="left" w:pos="2295"/>
        </w:tabs>
        <w:suppressAutoHyphens w:val="0"/>
        <w:spacing w:after="0" w:line="240" w:lineRule="auto"/>
        <w:ind w:left="0" w:firstLine="0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47A2E">
        <w:rPr>
          <w:rFonts w:ascii="Times New Roman" w:hAnsi="Times New Roman"/>
          <w:color w:val="333333"/>
          <w:spacing w:val="-2"/>
          <w:sz w:val="24"/>
          <w:szCs w:val="24"/>
          <w:lang w:eastAsia="ru-RU"/>
        </w:rPr>
        <w:t xml:space="preserve">Развитие хореографической культуры в европейских странах в эпоху Просвещения. </w:t>
      </w:r>
      <w:r w:rsidRPr="00D47A2E">
        <w:rPr>
          <w:rFonts w:ascii="Times New Roman" w:hAnsi="Times New Roman"/>
          <w:color w:val="333333"/>
          <w:sz w:val="24"/>
          <w:szCs w:val="24"/>
          <w:lang w:eastAsia="ru-RU"/>
        </w:rPr>
        <w:t xml:space="preserve">Развитие бальной хореографии в эпоху Просвещения. </w:t>
      </w:r>
    </w:p>
    <w:p w:rsidR="005B190D" w:rsidRPr="00D47A2E" w:rsidRDefault="00A4230E" w:rsidP="00D47A2E">
      <w:pPr>
        <w:pStyle w:val="a7"/>
        <w:numPr>
          <w:ilvl w:val="0"/>
          <w:numId w:val="32"/>
        </w:numPr>
        <w:shd w:val="clear" w:color="auto" w:fill="FFFFFF"/>
        <w:tabs>
          <w:tab w:val="left" w:pos="426"/>
          <w:tab w:val="left" w:pos="494"/>
          <w:tab w:val="left" w:pos="2295"/>
        </w:tabs>
        <w:suppressAutoHyphens w:val="0"/>
        <w:spacing w:after="0" w:line="240" w:lineRule="auto"/>
        <w:ind w:left="0" w:firstLine="0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47A2E">
        <w:rPr>
          <w:rFonts w:ascii="Times New Roman" w:hAnsi="Times New Roman"/>
          <w:color w:val="333333"/>
          <w:spacing w:val="-2"/>
          <w:sz w:val="24"/>
          <w:szCs w:val="24"/>
          <w:lang w:eastAsia="ru-RU"/>
        </w:rPr>
        <w:t>Открытие перв</w:t>
      </w:r>
      <w:r w:rsidR="005B190D" w:rsidRPr="00D47A2E">
        <w:rPr>
          <w:rFonts w:ascii="Times New Roman" w:hAnsi="Times New Roman"/>
          <w:color w:val="333333"/>
          <w:spacing w:val="-2"/>
          <w:sz w:val="24"/>
          <w:szCs w:val="24"/>
          <w:lang w:eastAsia="ru-RU"/>
        </w:rPr>
        <w:t xml:space="preserve">ой балетной школы в Петербурге </w:t>
      </w:r>
      <w:r w:rsidRPr="00D47A2E">
        <w:rPr>
          <w:rFonts w:ascii="Times New Roman" w:hAnsi="Times New Roman"/>
          <w:color w:val="333333"/>
          <w:spacing w:val="-2"/>
          <w:sz w:val="24"/>
          <w:szCs w:val="24"/>
          <w:lang w:eastAsia="ru-RU"/>
        </w:rPr>
        <w:t>и первого общедос</w:t>
      </w:r>
      <w:r w:rsidR="005B190D" w:rsidRPr="00D47A2E">
        <w:rPr>
          <w:rFonts w:ascii="Times New Roman" w:hAnsi="Times New Roman"/>
          <w:color w:val="333333"/>
          <w:spacing w:val="-2"/>
          <w:sz w:val="24"/>
          <w:szCs w:val="24"/>
          <w:lang w:eastAsia="ru-RU"/>
        </w:rPr>
        <w:t xml:space="preserve">тупного оперно-балетного театра. </w:t>
      </w:r>
      <w:r w:rsidRPr="00D47A2E">
        <w:rPr>
          <w:rFonts w:ascii="Times New Roman" w:hAnsi="Times New Roman"/>
          <w:color w:val="333333"/>
          <w:spacing w:val="-2"/>
          <w:sz w:val="24"/>
          <w:szCs w:val="24"/>
          <w:lang w:eastAsia="ru-RU"/>
        </w:rPr>
        <w:t>Создание московской хореографической школы</w:t>
      </w:r>
      <w:r w:rsidR="005B190D" w:rsidRPr="00D47A2E">
        <w:rPr>
          <w:rFonts w:ascii="Times New Roman" w:hAnsi="Times New Roman"/>
          <w:color w:val="333333"/>
          <w:spacing w:val="-2"/>
          <w:sz w:val="24"/>
          <w:szCs w:val="24"/>
          <w:lang w:eastAsia="ru-RU"/>
        </w:rPr>
        <w:t>.</w:t>
      </w:r>
    </w:p>
    <w:p w:rsidR="00A4230E" w:rsidRPr="00D47A2E" w:rsidRDefault="00A4230E" w:rsidP="00D47A2E">
      <w:pPr>
        <w:pStyle w:val="a7"/>
        <w:numPr>
          <w:ilvl w:val="0"/>
          <w:numId w:val="32"/>
        </w:numPr>
        <w:shd w:val="clear" w:color="auto" w:fill="FFFFFF"/>
        <w:tabs>
          <w:tab w:val="left" w:pos="426"/>
          <w:tab w:val="left" w:pos="494"/>
          <w:tab w:val="left" w:pos="2295"/>
        </w:tabs>
        <w:suppressAutoHyphens w:val="0"/>
        <w:spacing w:after="0" w:line="240" w:lineRule="auto"/>
        <w:ind w:left="0" w:firstLine="0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47A2E">
        <w:rPr>
          <w:rFonts w:ascii="Times New Roman" w:hAnsi="Times New Roman"/>
          <w:color w:val="333333"/>
          <w:spacing w:val="-2"/>
          <w:sz w:val="24"/>
          <w:szCs w:val="24"/>
          <w:lang w:eastAsia="ru-RU"/>
        </w:rPr>
        <w:t>Крепостной хореографический театр, его устройство, балетмейстеры, танцовщики. Значени</w:t>
      </w:r>
      <w:r w:rsidR="00D47A2E">
        <w:rPr>
          <w:rFonts w:ascii="Times New Roman" w:hAnsi="Times New Roman"/>
          <w:color w:val="333333"/>
          <w:spacing w:val="-2"/>
          <w:sz w:val="24"/>
          <w:szCs w:val="24"/>
          <w:lang w:eastAsia="ru-RU"/>
        </w:rPr>
        <w:t>е.</w:t>
      </w:r>
    </w:p>
    <w:p w:rsidR="00A4230E" w:rsidRPr="00D47A2E" w:rsidRDefault="00A4230E" w:rsidP="00D47A2E">
      <w:pPr>
        <w:pStyle w:val="a7"/>
        <w:numPr>
          <w:ilvl w:val="0"/>
          <w:numId w:val="32"/>
        </w:numPr>
        <w:shd w:val="clear" w:color="auto" w:fill="FFFFFF"/>
        <w:tabs>
          <w:tab w:val="left" w:pos="426"/>
        </w:tabs>
        <w:suppressAutoHyphens w:val="0"/>
        <w:spacing w:after="0" w:line="240" w:lineRule="auto"/>
        <w:ind w:left="0" w:firstLine="0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47A2E">
        <w:rPr>
          <w:rFonts w:ascii="Times New Roman" w:hAnsi="Times New Roman"/>
          <w:color w:val="333333"/>
          <w:sz w:val="24"/>
          <w:szCs w:val="24"/>
          <w:lang w:eastAsia="ru-RU"/>
        </w:rPr>
        <w:t xml:space="preserve">Французское хореографическое </w:t>
      </w:r>
      <w:r w:rsidR="005B190D" w:rsidRPr="00D47A2E">
        <w:rPr>
          <w:rFonts w:ascii="Times New Roman" w:hAnsi="Times New Roman"/>
          <w:color w:val="333333"/>
          <w:sz w:val="24"/>
          <w:szCs w:val="24"/>
          <w:lang w:eastAsia="ru-RU"/>
        </w:rPr>
        <w:t xml:space="preserve">балетное </w:t>
      </w:r>
      <w:r w:rsidRPr="00D47A2E">
        <w:rPr>
          <w:rFonts w:ascii="Times New Roman" w:hAnsi="Times New Roman"/>
          <w:color w:val="333333"/>
          <w:sz w:val="24"/>
          <w:szCs w:val="24"/>
          <w:lang w:eastAsia="ru-RU"/>
        </w:rPr>
        <w:t xml:space="preserve">искусство. </w:t>
      </w:r>
    </w:p>
    <w:p w:rsidR="005B190D" w:rsidRPr="00D47A2E" w:rsidRDefault="00A4230E" w:rsidP="00D47A2E">
      <w:pPr>
        <w:pStyle w:val="a7"/>
        <w:numPr>
          <w:ilvl w:val="0"/>
          <w:numId w:val="32"/>
        </w:numPr>
        <w:shd w:val="clear" w:color="auto" w:fill="FFFFFF"/>
        <w:tabs>
          <w:tab w:val="left" w:pos="426"/>
        </w:tabs>
        <w:suppressAutoHyphens w:val="0"/>
        <w:spacing w:after="0" w:line="240" w:lineRule="auto"/>
        <w:ind w:left="0" w:firstLine="0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47A2E">
        <w:rPr>
          <w:rFonts w:ascii="Times New Roman" w:hAnsi="Times New Roman"/>
          <w:color w:val="333333"/>
          <w:sz w:val="24"/>
          <w:szCs w:val="24"/>
          <w:lang w:eastAsia="ru-RU"/>
        </w:rPr>
        <w:t xml:space="preserve">Хореографическое искусство Италии эпохи романтизма. Ведущее положение итальянских артистов во многих театрах мира. </w:t>
      </w:r>
    </w:p>
    <w:p w:rsidR="005B190D" w:rsidRPr="00D47A2E" w:rsidRDefault="00A4230E" w:rsidP="00D47A2E">
      <w:pPr>
        <w:pStyle w:val="a7"/>
        <w:numPr>
          <w:ilvl w:val="0"/>
          <w:numId w:val="32"/>
        </w:numPr>
        <w:tabs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47A2E">
        <w:rPr>
          <w:rFonts w:ascii="Times New Roman" w:hAnsi="Times New Roman"/>
          <w:color w:val="333333"/>
          <w:spacing w:val="-2"/>
          <w:sz w:val="24"/>
          <w:szCs w:val="24"/>
          <w:lang w:eastAsia="ru-RU"/>
        </w:rPr>
        <w:t xml:space="preserve">Историко-бытовые танцы XIX века </w:t>
      </w:r>
      <w:r w:rsidR="005B190D" w:rsidRPr="00D47A2E">
        <w:rPr>
          <w:rFonts w:ascii="Times New Roman" w:hAnsi="Times New Roman"/>
          <w:color w:val="333333"/>
          <w:spacing w:val="-2"/>
          <w:sz w:val="24"/>
          <w:szCs w:val="24"/>
          <w:lang w:eastAsia="ru-RU"/>
        </w:rPr>
        <w:t>(п</w:t>
      </w:r>
      <w:r w:rsidRPr="00D47A2E">
        <w:rPr>
          <w:rFonts w:ascii="Times New Roman" w:hAnsi="Times New Roman"/>
          <w:color w:val="333333"/>
          <w:spacing w:val="-2"/>
          <w:sz w:val="24"/>
          <w:szCs w:val="24"/>
          <w:lang w:eastAsia="ru-RU"/>
        </w:rPr>
        <w:t>олонезы, контрдансы, галоп, полька, мазурка</w:t>
      </w:r>
      <w:r w:rsidR="005B190D" w:rsidRPr="00D47A2E">
        <w:rPr>
          <w:rFonts w:ascii="Times New Roman" w:hAnsi="Times New Roman"/>
          <w:color w:val="333333"/>
          <w:spacing w:val="-2"/>
          <w:sz w:val="24"/>
          <w:szCs w:val="24"/>
          <w:lang w:eastAsia="ru-RU"/>
        </w:rPr>
        <w:t>, в</w:t>
      </w:r>
      <w:r w:rsidRPr="00D47A2E">
        <w:rPr>
          <w:rFonts w:ascii="Times New Roman" w:hAnsi="Times New Roman"/>
          <w:color w:val="333333"/>
          <w:spacing w:val="-2"/>
          <w:sz w:val="24"/>
          <w:szCs w:val="24"/>
          <w:lang w:eastAsia="ru-RU"/>
        </w:rPr>
        <w:t>альс</w:t>
      </w:r>
      <w:r w:rsidR="005B190D" w:rsidRPr="00D47A2E">
        <w:rPr>
          <w:rFonts w:ascii="Times New Roman" w:hAnsi="Times New Roman"/>
          <w:color w:val="333333"/>
          <w:spacing w:val="-2"/>
          <w:sz w:val="24"/>
          <w:szCs w:val="24"/>
          <w:lang w:eastAsia="ru-RU"/>
        </w:rPr>
        <w:t>).</w:t>
      </w:r>
    </w:p>
    <w:p w:rsidR="00D47A2E" w:rsidRPr="00D47A2E" w:rsidRDefault="00A4230E" w:rsidP="00D47A2E">
      <w:pPr>
        <w:pStyle w:val="a7"/>
        <w:numPr>
          <w:ilvl w:val="0"/>
          <w:numId w:val="32"/>
        </w:numPr>
        <w:tabs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47A2E">
        <w:rPr>
          <w:rFonts w:ascii="Times New Roman" w:hAnsi="Times New Roman"/>
          <w:color w:val="333333"/>
          <w:spacing w:val="-2"/>
          <w:sz w:val="24"/>
          <w:szCs w:val="24"/>
          <w:lang w:eastAsia="ru-RU"/>
        </w:rPr>
        <w:t>Хореографическое искусство Франции</w:t>
      </w:r>
      <w:r w:rsidR="005B190D" w:rsidRPr="00D47A2E">
        <w:rPr>
          <w:rFonts w:ascii="Times New Roman" w:hAnsi="Times New Roman"/>
          <w:color w:val="333333"/>
          <w:spacing w:val="-2"/>
          <w:sz w:val="24"/>
          <w:szCs w:val="24"/>
          <w:lang w:eastAsia="ru-RU"/>
        </w:rPr>
        <w:t>, Италии</w:t>
      </w:r>
      <w:r w:rsidRPr="00D47A2E">
        <w:rPr>
          <w:rFonts w:ascii="Times New Roman" w:hAnsi="Times New Roman"/>
          <w:color w:val="333333"/>
          <w:spacing w:val="-2"/>
          <w:sz w:val="24"/>
          <w:szCs w:val="24"/>
          <w:lang w:eastAsia="ru-RU"/>
        </w:rPr>
        <w:t xml:space="preserve">. </w:t>
      </w:r>
    </w:p>
    <w:p w:rsidR="00A4230E" w:rsidRPr="00D47A2E" w:rsidRDefault="00A4230E" w:rsidP="00D47A2E">
      <w:pPr>
        <w:pStyle w:val="a7"/>
        <w:numPr>
          <w:ilvl w:val="0"/>
          <w:numId w:val="32"/>
        </w:numPr>
        <w:tabs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47A2E">
        <w:rPr>
          <w:rFonts w:ascii="Times New Roman" w:hAnsi="Times New Roman"/>
          <w:color w:val="333333"/>
          <w:spacing w:val="-4"/>
          <w:sz w:val="24"/>
          <w:szCs w:val="24"/>
          <w:lang w:eastAsia="ru-RU"/>
        </w:rPr>
        <w:t xml:space="preserve">Русское хореографическое искусство. </w:t>
      </w:r>
      <w:r w:rsidR="00D47A2E" w:rsidRPr="00D47A2E">
        <w:rPr>
          <w:rFonts w:ascii="Times New Roman" w:hAnsi="Times New Roman"/>
          <w:color w:val="333333"/>
          <w:spacing w:val="-4"/>
          <w:sz w:val="24"/>
          <w:szCs w:val="24"/>
          <w:lang w:eastAsia="ru-RU"/>
        </w:rPr>
        <w:t>Р</w:t>
      </w:r>
      <w:r w:rsidRPr="00D47A2E">
        <w:rPr>
          <w:rFonts w:ascii="Times New Roman" w:hAnsi="Times New Roman"/>
          <w:color w:val="333333"/>
          <w:sz w:val="24"/>
          <w:szCs w:val="24"/>
          <w:lang w:eastAsia="ru-RU"/>
        </w:rPr>
        <w:t>ождение симфонического балета. Сценические шедевры Петипа: «Дон-Кихот», «Баядерка», «Раймонда», «Спящая красавица». Значение М. Петипа в становлении русской национальной исполнительской ш</w:t>
      </w:r>
      <w:r w:rsidR="00D47A2E" w:rsidRPr="00D47A2E">
        <w:rPr>
          <w:rFonts w:ascii="Times New Roman" w:hAnsi="Times New Roman"/>
          <w:color w:val="333333"/>
          <w:sz w:val="24"/>
          <w:szCs w:val="24"/>
          <w:lang w:eastAsia="ru-RU"/>
        </w:rPr>
        <w:t>колы.</w:t>
      </w:r>
    </w:p>
    <w:p w:rsidR="00D47A2E" w:rsidRPr="00D47A2E" w:rsidRDefault="00B47A33" w:rsidP="00D47A2E">
      <w:pPr>
        <w:pStyle w:val="a7"/>
        <w:numPr>
          <w:ilvl w:val="0"/>
          <w:numId w:val="32"/>
        </w:numPr>
        <w:tabs>
          <w:tab w:val="left" w:pos="426"/>
        </w:tabs>
        <w:spacing w:after="0" w:line="240" w:lineRule="auto"/>
        <w:ind w:left="0" w:firstLine="0"/>
      </w:pPr>
      <w:r w:rsidRPr="00D47A2E">
        <w:rPr>
          <w:rFonts w:ascii="Times New Roman" w:hAnsi="Times New Roman"/>
          <w:sz w:val="24"/>
          <w:szCs w:val="24"/>
        </w:rPr>
        <w:t>Модернистские новации в западноевропейском хореографическом ис</w:t>
      </w:r>
      <w:r w:rsidR="00D47A2E">
        <w:rPr>
          <w:rFonts w:ascii="Times New Roman" w:hAnsi="Times New Roman"/>
          <w:sz w:val="24"/>
          <w:szCs w:val="24"/>
        </w:rPr>
        <w:t>кусстве на рубеже XIX–XX веков (Франсуа Дельсарт</w:t>
      </w:r>
      <w:r w:rsidRPr="00D47A2E">
        <w:rPr>
          <w:rFonts w:ascii="Times New Roman" w:hAnsi="Times New Roman"/>
          <w:sz w:val="24"/>
          <w:szCs w:val="24"/>
        </w:rPr>
        <w:t xml:space="preserve">, </w:t>
      </w:r>
      <w:r w:rsidR="00D47A2E">
        <w:rPr>
          <w:rFonts w:ascii="Times New Roman" w:hAnsi="Times New Roman"/>
          <w:sz w:val="24"/>
          <w:szCs w:val="24"/>
        </w:rPr>
        <w:t>Жак-Далькроз</w:t>
      </w:r>
      <w:r w:rsidRPr="00D47A2E">
        <w:rPr>
          <w:rFonts w:ascii="Times New Roman" w:hAnsi="Times New Roman"/>
          <w:sz w:val="24"/>
          <w:szCs w:val="24"/>
        </w:rPr>
        <w:t>, Лои Фуллер</w:t>
      </w:r>
      <w:r w:rsidR="00D47A2E">
        <w:rPr>
          <w:rFonts w:ascii="Times New Roman" w:hAnsi="Times New Roman"/>
          <w:sz w:val="24"/>
          <w:szCs w:val="24"/>
        </w:rPr>
        <w:t>)</w:t>
      </w:r>
      <w:r w:rsidRPr="00D47A2E">
        <w:rPr>
          <w:rFonts w:ascii="Times New Roman" w:hAnsi="Times New Roman"/>
          <w:sz w:val="24"/>
          <w:szCs w:val="24"/>
        </w:rPr>
        <w:t>. Свободный танец Айседоры Дункан как самостоятельное стилистическое явление</w:t>
      </w:r>
      <w:r w:rsidR="00D47A2E">
        <w:rPr>
          <w:rFonts w:ascii="Times New Roman" w:hAnsi="Times New Roman"/>
          <w:sz w:val="24"/>
          <w:szCs w:val="24"/>
        </w:rPr>
        <w:t>.</w:t>
      </w:r>
      <w:r w:rsidRPr="00D47A2E">
        <w:rPr>
          <w:rFonts w:ascii="Times New Roman" w:hAnsi="Times New Roman"/>
          <w:sz w:val="24"/>
          <w:szCs w:val="24"/>
        </w:rPr>
        <w:t xml:space="preserve"> </w:t>
      </w:r>
    </w:p>
    <w:p w:rsidR="00D47A2E" w:rsidRDefault="00D47A2E" w:rsidP="00D47A2E">
      <w:pPr>
        <w:pStyle w:val="a7"/>
        <w:numPr>
          <w:ilvl w:val="0"/>
          <w:numId w:val="3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D47A2E">
        <w:rPr>
          <w:rFonts w:ascii="Times New Roman" w:hAnsi="Times New Roman"/>
          <w:spacing w:val="3"/>
          <w:sz w:val="24"/>
          <w:szCs w:val="24"/>
        </w:rPr>
        <w:t xml:space="preserve">Исполнительское мастерство артистов Мариинского театра и Большого театра. </w:t>
      </w:r>
      <w:r w:rsidR="00B47A33" w:rsidRPr="00D47A2E">
        <w:rPr>
          <w:rFonts w:ascii="Times New Roman" w:hAnsi="Times New Roman"/>
          <w:sz w:val="24"/>
          <w:szCs w:val="24"/>
        </w:rPr>
        <w:t xml:space="preserve">Деятельность М. Фокина, его поиски новых форм классической хореографии. </w:t>
      </w:r>
    </w:p>
    <w:p w:rsidR="00B47A33" w:rsidRPr="00D47A2E" w:rsidRDefault="00B47A33" w:rsidP="00D47A2E">
      <w:pPr>
        <w:pStyle w:val="a7"/>
        <w:numPr>
          <w:ilvl w:val="0"/>
          <w:numId w:val="3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D47A2E">
        <w:rPr>
          <w:rFonts w:ascii="Times New Roman" w:hAnsi="Times New Roman"/>
          <w:spacing w:val="3"/>
          <w:sz w:val="24"/>
          <w:szCs w:val="24"/>
        </w:rPr>
        <w:t xml:space="preserve">Русские сезоны С. П. Дягилева и </w:t>
      </w:r>
      <w:r w:rsidRPr="00D47A2E">
        <w:rPr>
          <w:rFonts w:ascii="Times New Roman" w:hAnsi="Times New Roman"/>
          <w:sz w:val="24"/>
          <w:szCs w:val="24"/>
        </w:rPr>
        <w:t>«Русский балет Дягилева»</w:t>
      </w:r>
      <w:r w:rsidRPr="00D47A2E">
        <w:rPr>
          <w:rFonts w:ascii="Times New Roman" w:hAnsi="Times New Roman"/>
          <w:spacing w:val="3"/>
          <w:sz w:val="24"/>
          <w:szCs w:val="24"/>
        </w:rPr>
        <w:t xml:space="preserve"> как </w:t>
      </w:r>
      <w:r w:rsidRPr="00D47A2E">
        <w:rPr>
          <w:rFonts w:ascii="Times New Roman" w:hAnsi="Times New Roman"/>
          <w:spacing w:val="2"/>
          <w:sz w:val="24"/>
          <w:szCs w:val="24"/>
        </w:rPr>
        <w:t xml:space="preserve">важнейшие события в развитии европейской хореографической культуры. </w:t>
      </w:r>
      <w:r w:rsidRPr="00D47A2E">
        <w:rPr>
          <w:rFonts w:ascii="Times New Roman" w:hAnsi="Times New Roman"/>
          <w:sz w:val="24"/>
          <w:szCs w:val="24"/>
        </w:rPr>
        <w:t>Анна Павлова</w:t>
      </w:r>
      <w:r w:rsidR="00D47A2E">
        <w:rPr>
          <w:rFonts w:ascii="Times New Roman" w:hAnsi="Times New Roman"/>
          <w:sz w:val="24"/>
          <w:szCs w:val="24"/>
        </w:rPr>
        <w:t>.</w:t>
      </w:r>
      <w:r w:rsidRPr="00D47A2E">
        <w:rPr>
          <w:rFonts w:ascii="Times New Roman" w:hAnsi="Times New Roman"/>
          <w:sz w:val="24"/>
          <w:szCs w:val="24"/>
        </w:rPr>
        <w:t xml:space="preserve"> </w:t>
      </w:r>
      <w:r w:rsidR="00D47A2E">
        <w:rPr>
          <w:rFonts w:ascii="Times New Roman" w:hAnsi="Times New Roman"/>
          <w:sz w:val="24"/>
          <w:szCs w:val="24"/>
        </w:rPr>
        <w:t>Михаил Мордкин.</w:t>
      </w:r>
    </w:p>
    <w:p w:rsidR="00B47A33" w:rsidRPr="00D47A2E" w:rsidRDefault="00B47A33" w:rsidP="00D47A2E">
      <w:pPr>
        <w:pStyle w:val="a7"/>
        <w:numPr>
          <w:ilvl w:val="0"/>
          <w:numId w:val="32"/>
        </w:numPr>
        <w:tabs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b/>
        </w:rPr>
      </w:pPr>
      <w:r w:rsidRPr="00D47A2E">
        <w:rPr>
          <w:rFonts w:ascii="Times New Roman" w:hAnsi="Times New Roman"/>
        </w:rPr>
        <w:t>Постмодерн в современной хореографии. Хореографический авангард М. Каннингхэма. Джадсоновский танцевальный театр (США, 60-70- е гг. ХХ в.). Contemporary dance</w:t>
      </w:r>
      <w:r w:rsidR="00D47A2E">
        <w:rPr>
          <w:rFonts w:ascii="Times New Roman" w:hAnsi="Times New Roman"/>
        </w:rPr>
        <w:t>.</w:t>
      </w:r>
    </w:p>
    <w:p w:rsidR="00D47A2E" w:rsidRDefault="00D47A2E" w:rsidP="00D47A2E">
      <w:pPr>
        <w:tabs>
          <w:tab w:val="left" w:pos="426"/>
          <w:tab w:val="left" w:pos="494"/>
          <w:tab w:val="left" w:pos="2295"/>
        </w:tabs>
        <w:jc w:val="both"/>
        <w:rPr>
          <w:b/>
          <w:lang w:val="ru-RU"/>
        </w:rPr>
      </w:pPr>
    </w:p>
    <w:p w:rsidR="00D47A2E" w:rsidRDefault="00D47A2E" w:rsidP="00D47A2E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Вопросы к экзамену </w:t>
      </w:r>
    </w:p>
    <w:p w:rsidR="00D47A2E" w:rsidRPr="005E4A99" w:rsidRDefault="00897BD4" w:rsidP="00D47A2E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D47A2E" w:rsidRPr="005E4A99">
        <w:rPr>
          <w:rFonts w:ascii="Times New Roman" w:hAnsi="Times New Roman"/>
          <w:b/>
          <w:sz w:val="24"/>
          <w:szCs w:val="24"/>
        </w:rPr>
        <w:t xml:space="preserve"> семестр</w:t>
      </w:r>
    </w:p>
    <w:p w:rsidR="005E4A99" w:rsidRPr="00F026E3" w:rsidRDefault="005E4A99" w:rsidP="00F026E3">
      <w:pPr>
        <w:pStyle w:val="a7"/>
        <w:numPr>
          <w:ilvl w:val="0"/>
          <w:numId w:val="33"/>
        </w:numPr>
        <w:tabs>
          <w:tab w:val="left" w:pos="284"/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F026E3">
        <w:rPr>
          <w:rFonts w:ascii="Times New Roman" w:hAnsi="Times New Roman"/>
          <w:sz w:val="24"/>
          <w:szCs w:val="24"/>
        </w:rPr>
        <w:t xml:space="preserve">Театр как синтетическое искусство. </w:t>
      </w:r>
      <w:r w:rsidR="00D47A2E" w:rsidRPr="00F026E3">
        <w:rPr>
          <w:rFonts w:ascii="Times New Roman" w:hAnsi="Times New Roman"/>
          <w:sz w:val="24"/>
          <w:szCs w:val="24"/>
        </w:rPr>
        <w:t>Специфика и место театрального искусства в системе искусств. Драматическое действие – основа сценического искусства. Роль зрителя в театре</w:t>
      </w:r>
      <w:r w:rsidRPr="00F026E3">
        <w:rPr>
          <w:rFonts w:ascii="Times New Roman" w:hAnsi="Times New Roman"/>
          <w:sz w:val="24"/>
          <w:szCs w:val="24"/>
        </w:rPr>
        <w:t xml:space="preserve">. </w:t>
      </w:r>
    </w:p>
    <w:p w:rsidR="005E4A99" w:rsidRPr="00F026E3" w:rsidRDefault="00D47A2E" w:rsidP="00F026E3">
      <w:pPr>
        <w:pStyle w:val="a7"/>
        <w:numPr>
          <w:ilvl w:val="0"/>
          <w:numId w:val="33"/>
        </w:numPr>
        <w:tabs>
          <w:tab w:val="left" w:pos="284"/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F026E3">
        <w:rPr>
          <w:rFonts w:ascii="Times New Roman" w:hAnsi="Times New Roman"/>
          <w:sz w:val="24"/>
          <w:szCs w:val="24"/>
        </w:rPr>
        <w:t xml:space="preserve">Режиссер </w:t>
      </w:r>
      <w:r w:rsidR="005E4A99" w:rsidRPr="00F026E3">
        <w:rPr>
          <w:rFonts w:ascii="Times New Roman" w:hAnsi="Times New Roman"/>
          <w:sz w:val="24"/>
          <w:szCs w:val="24"/>
        </w:rPr>
        <w:t>и</w:t>
      </w:r>
      <w:r w:rsidRPr="00F026E3">
        <w:rPr>
          <w:rFonts w:ascii="Times New Roman" w:hAnsi="Times New Roman"/>
          <w:sz w:val="24"/>
          <w:szCs w:val="24"/>
        </w:rPr>
        <w:t xml:space="preserve"> </w:t>
      </w:r>
      <w:r w:rsidR="005E4A99" w:rsidRPr="00F026E3">
        <w:rPr>
          <w:rFonts w:ascii="Times New Roman" w:hAnsi="Times New Roman"/>
          <w:sz w:val="24"/>
          <w:szCs w:val="24"/>
        </w:rPr>
        <w:t>а</w:t>
      </w:r>
      <w:r w:rsidRPr="00F026E3">
        <w:rPr>
          <w:rFonts w:ascii="Times New Roman" w:hAnsi="Times New Roman"/>
          <w:sz w:val="24"/>
          <w:szCs w:val="24"/>
        </w:rPr>
        <w:t>ктер</w:t>
      </w:r>
      <w:r w:rsidR="005E4A99" w:rsidRPr="00F026E3">
        <w:rPr>
          <w:rFonts w:ascii="Times New Roman" w:hAnsi="Times New Roman"/>
          <w:sz w:val="24"/>
          <w:szCs w:val="24"/>
        </w:rPr>
        <w:t>: роли в театре</w:t>
      </w:r>
      <w:r w:rsidRPr="00F026E3">
        <w:rPr>
          <w:rFonts w:ascii="Times New Roman" w:hAnsi="Times New Roman"/>
          <w:sz w:val="24"/>
          <w:szCs w:val="24"/>
        </w:rPr>
        <w:t xml:space="preserve">. Понятия атмосферы и мизансцены как специфических выразительных средств. </w:t>
      </w:r>
    </w:p>
    <w:p w:rsidR="005E4A99" w:rsidRPr="00F026E3" w:rsidRDefault="00D47A2E" w:rsidP="00F026E3">
      <w:pPr>
        <w:pStyle w:val="a7"/>
        <w:numPr>
          <w:ilvl w:val="0"/>
          <w:numId w:val="33"/>
        </w:numPr>
        <w:tabs>
          <w:tab w:val="left" w:pos="284"/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F026E3">
        <w:rPr>
          <w:rFonts w:ascii="Times New Roman" w:hAnsi="Times New Roman"/>
          <w:bCs/>
          <w:sz w:val="24"/>
          <w:szCs w:val="24"/>
        </w:rPr>
        <w:t xml:space="preserve">Античная театральная культура Древнегреческий театр. Роль дионисийских праздников. </w:t>
      </w:r>
    </w:p>
    <w:p w:rsidR="005E4A99" w:rsidRPr="00F026E3" w:rsidRDefault="00D47A2E" w:rsidP="00F026E3">
      <w:pPr>
        <w:pStyle w:val="a7"/>
        <w:numPr>
          <w:ilvl w:val="0"/>
          <w:numId w:val="33"/>
        </w:numPr>
        <w:tabs>
          <w:tab w:val="left" w:pos="284"/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F026E3">
        <w:rPr>
          <w:rFonts w:ascii="Times New Roman" w:hAnsi="Times New Roman"/>
          <w:bCs/>
          <w:sz w:val="24"/>
          <w:szCs w:val="24"/>
        </w:rPr>
        <w:t xml:space="preserve">Театр эпохи Средневековья, народный театр. Религиозные формы театрализации – мистерия и литургическая драма. </w:t>
      </w:r>
    </w:p>
    <w:p w:rsidR="00D47A2E" w:rsidRPr="00F026E3" w:rsidRDefault="00D47A2E" w:rsidP="00F026E3">
      <w:pPr>
        <w:pStyle w:val="a7"/>
        <w:numPr>
          <w:ilvl w:val="0"/>
          <w:numId w:val="33"/>
        </w:numPr>
        <w:tabs>
          <w:tab w:val="left" w:pos="284"/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F026E3">
        <w:rPr>
          <w:rFonts w:ascii="Times New Roman" w:hAnsi="Times New Roman"/>
          <w:bCs/>
          <w:sz w:val="24"/>
          <w:szCs w:val="24"/>
        </w:rPr>
        <w:t>Театр эпохи Возрождения (итальянский, английский (Шекспир), испанский). Французский театр классицизма, новаторство Ж.-Б. Мольера</w:t>
      </w:r>
      <w:r w:rsidR="005E4A99" w:rsidRPr="00F026E3">
        <w:rPr>
          <w:rFonts w:ascii="Times New Roman" w:hAnsi="Times New Roman"/>
          <w:bCs/>
          <w:sz w:val="24"/>
          <w:szCs w:val="24"/>
        </w:rPr>
        <w:t>.</w:t>
      </w:r>
    </w:p>
    <w:p w:rsidR="00D47A2E" w:rsidRPr="00F026E3" w:rsidRDefault="00D47A2E" w:rsidP="00F026E3">
      <w:pPr>
        <w:pStyle w:val="a7"/>
        <w:numPr>
          <w:ilvl w:val="0"/>
          <w:numId w:val="33"/>
        </w:numPr>
        <w:tabs>
          <w:tab w:val="left" w:pos="284"/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F026E3">
        <w:rPr>
          <w:rFonts w:ascii="Times New Roman" w:hAnsi="Times New Roman"/>
          <w:bCs/>
          <w:sz w:val="24"/>
          <w:szCs w:val="24"/>
        </w:rPr>
        <w:t xml:space="preserve">Театр эпохи Просвещения (итальянский, английский, французский, немецкий). Театр </w:t>
      </w:r>
      <w:r w:rsidRPr="00F026E3">
        <w:rPr>
          <w:rFonts w:ascii="Times New Roman" w:hAnsi="Times New Roman"/>
          <w:bCs/>
          <w:sz w:val="24"/>
          <w:szCs w:val="24"/>
          <w:lang w:val="en-US"/>
        </w:rPr>
        <w:t>XIX</w:t>
      </w:r>
      <w:r w:rsidRPr="00F026E3">
        <w:rPr>
          <w:rFonts w:ascii="Times New Roman" w:hAnsi="Times New Roman"/>
          <w:bCs/>
          <w:sz w:val="24"/>
          <w:szCs w:val="24"/>
        </w:rPr>
        <w:t xml:space="preserve"> века: романтизм и утверждение реализма</w:t>
      </w:r>
    </w:p>
    <w:p w:rsidR="005E4A99" w:rsidRPr="00F026E3" w:rsidRDefault="00D47A2E" w:rsidP="00F026E3">
      <w:pPr>
        <w:pStyle w:val="af8"/>
        <w:numPr>
          <w:ilvl w:val="0"/>
          <w:numId w:val="33"/>
        </w:numPr>
        <w:tabs>
          <w:tab w:val="left" w:pos="284"/>
          <w:tab w:val="left" w:pos="426"/>
        </w:tabs>
        <w:ind w:left="0" w:firstLine="0"/>
      </w:pPr>
      <w:r w:rsidRPr="00F026E3">
        <w:t xml:space="preserve">Театр переживания К.С. Станиславского. </w:t>
      </w:r>
    </w:p>
    <w:p w:rsidR="005E4A99" w:rsidRPr="00F026E3" w:rsidRDefault="00D47A2E" w:rsidP="00F026E3">
      <w:pPr>
        <w:pStyle w:val="af8"/>
        <w:numPr>
          <w:ilvl w:val="0"/>
          <w:numId w:val="33"/>
        </w:numPr>
        <w:tabs>
          <w:tab w:val="left" w:pos="284"/>
          <w:tab w:val="left" w:pos="426"/>
        </w:tabs>
        <w:ind w:left="0" w:firstLine="0"/>
      </w:pPr>
      <w:r w:rsidRPr="00F026E3">
        <w:t>Театральная концепция В.</w:t>
      </w:r>
      <w:r w:rsidR="005E4A99" w:rsidRPr="00F026E3">
        <w:t xml:space="preserve"> </w:t>
      </w:r>
      <w:r w:rsidRPr="00F026E3">
        <w:t xml:space="preserve">Э. Мейерхольда. </w:t>
      </w:r>
    </w:p>
    <w:p w:rsidR="005E4A99" w:rsidRPr="00F026E3" w:rsidRDefault="00D47A2E" w:rsidP="00F026E3">
      <w:pPr>
        <w:pStyle w:val="af8"/>
        <w:numPr>
          <w:ilvl w:val="0"/>
          <w:numId w:val="33"/>
        </w:numPr>
        <w:tabs>
          <w:tab w:val="left" w:pos="284"/>
          <w:tab w:val="left" w:pos="426"/>
        </w:tabs>
        <w:ind w:left="0" w:firstLine="0"/>
      </w:pPr>
      <w:r w:rsidRPr="00F026E3">
        <w:t xml:space="preserve">Режиссерское творчество Е. Вахтангова. </w:t>
      </w:r>
    </w:p>
    <w:p w:rsidR="005E4A99" w:rsidRPr="00F026E3" w:rsidRDefault="00D47A2E" w:rsidP="00F026E3">
      <w:pPr>
        <w:pStyle w:val="af8"/>
        <w:numPr>
          <w:ilvl w:val="0"/>
          <w:numId w:val="33"/>
        </w:numPr>
        <w:tabs>
          <w:tab w:val="left" w:pos="284"/>
          <w:tab w:val="left" w:pos="426"/>
        </w:tabs>
        <w:ind w:left="0" w:firstLine="0"/>
      </w:pPr>
      <w:r w:rsidRPr="00F026E3">
        <w:t>Искания А. Васильева</w:t>
      </w:r>
      <w:r w:rsidR="005E4A99" w:rsidRPr="00F026E3">
        <w:t>.</w:t>
      </w:r>
    </w:p>
    <w:p w:rsidR="005E4A99" w:rsidRPr="00F026E3" w:rsidRDefault="00D47A2E" w:rsidP="00F026E3">
      <w:pPr>
        <w:pStyle w:val="af8"/>
        <w:numPr>
          <w:ilvl w:val="0"/>
          <w:numId w:val="33"/>
        </w:numPr>
        <w:tabs>
          <w:tab w:val="left" w:pos="284"/>
          <w:tab w:val="left" w:pos="426"/>
        </w:tabs>
        <w:ind w:left="0" w:firstLine="0"/>
      </w:pPr>
      <w:r w:rsidRPr="00F026E3">
        <w:t xml:space="preserve">Мировоззренческие идеи в основе эпического театра Б. Брехта. </w:t>
      </w:r>
    </w:p>
    <w:p w:rsidR="005E4A99" w:rsidRPr="00F026E3" w:rsidRDefault="00D47A2E" w:rsidP="00F026E3">
      <w:pPr>
        <w:pStyle w:val="af8"/>
        <w:numPr>
          <w:ilvl w:val="0"/>
          <w:numId w:val="33"/>
        </w:numPr>
        <w:tabs>
          <w:tab w:val="left" w:pos="284"/>
          <w:tab w:val="left" w:pos="426"/>
        </w:tabs>
        <w:ind w:left="0" w:firstLine="0"/>
      </w:pPr>
      <w:r w:rsidRPr="00F026E3">
        <w:lastRenderedPageBreak/>
        <w:t xml:space="preserve">Еже Гротовский: Школа исповедничества. </w:t>
      </w:r>
    </w:p>
    <w:p w:rsidR="005E4A99" w:rsidRPr="00F026E3" w:rsidRDefault="00D47A2E" w:rsidP="00F026E3">
      <w:pPr>
        <w:pStyle w:val="af8"/>
        <w:numPr>
          <w:ilvl w:val="0"/>
          <w:numId w:val="33"/>
        </w:numPr>
        <w:tabs>
          <w:tab w:val="left" w:pos="284"/>
          <w:tab w:val="left" w:pos="426"/>
        </w:tabs>
        <w:ind w:left="0" w:firstLine="0"/>
      </w:pPr>
      <w:r w:rsidRPr="00F026E3">
        <w:t xml:space="preserve">Гордон Крэг: теория  актера как сверхмарионетки. </w:t>
      </w:r>
    </w:p>
    <w:p w:rsidR="00D47A2E" w:rsidRPr="00F026E3" w:rsidRDefault="00D47A2E" w:rsidP="00F026E3">
      <w:pPr>
        <w:pStyle w:val="af8"/>
        <w:numPr>
          <w:ilvl w:val="0"/>
          <w:numId w:val="33"/>
        </w:numPr>
        <w:tabs>
          <w:tab w:val="left" w:pos="284"/>
          <w:tab w:val="left" w:pos="426"/>
        </w:tabs>
        <w:ind w:left="0" w:firstLine="0"/>
      </w:pPr>
      <w:r w:rsidRPr="00F026E3">
        <w:t xml:space="preserve">Символизм и </w:t>
      </w:r>
      <w:r w:rsidR="005E4A99" w:rsidRPr="00F026E3">
        <w:t>театральная утопия А. Аппиа.</w:t>
      </w:r>
    </w:p>
    <w:p w:rsidR="005E4A99" w:rsidRPr="00F026E3" w:rsidRDefault="00D47A2E" w:rsidP="00F026E3">
      <w:pPr>
        <w:pStyle w:val="af8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</w:pPr>
      <w:r w:rsidRPr="00F026E3">
        <w:t xml:space="preserve">Киноискусство как феномен. Технические и художественные аспекты кинематографа. Особенности киноповествования. Природа экранного образа. Понятие и структура экранной культуры. </w:t>
      </w:r>
    </w:p>
    <w:p w:rsidR="005E4A99" w:rsidRPr="00F026E3" w:rsidRDefault="00D47A2E" w:rsidP="00F026E3">
      <w:pPr>
        <w:pStyle w:val="af8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</w:pPr>
      <w:r w:rsidRPr="00F026E3">
        <w:t xml:space="preserve">Иллюзия и реализм как две глобальные тенденции мирового кинематографа. </w:t>
      </w:r>
      <w:r w:rsidR="005E4A99" w:rsidRPr="00F026E3">
        <w:t xml:space="preserve">Время и пространство в кино. </w:t>
      </w:r>
    </w:p>
    <w:p w:rsidR="005E4A99" w:rsidRPr="00F026E3" w:rsidRDefault="00D47A2E" w:rsidP="00F026E3">
      <w:pPr>
        <w:pStyle w:val="af8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</w:pPr>
      <w:r w:rsidRPr="00F026E3">
        <w:t xml:space="preserve">Семиотические аспекты кинематографической информации. </w:t>
      </w:r>
    </w:p>
    <w:p w:rsidR="00D47A2E" w:rsidRPr="00F026E3" w:rsidRDefault="00D47A2E" w:rsidP="00F026E3">
      <w:pPr>
        <w:pStyle w:val="af8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</w:pPr>
      <w:r w:rsidRPr="00F026E3">
        <w:t>Характеристика кадра: монтаж, взаимодействие планов, язык детали. Основные приемы и возможности монтажа. Классификация видов монтажа. Звук в кино и возможности художественного манипулирования им.</w:t>
      </w:r>
    </w:p>
    <w:p w:rsidR="005E4A99" w:rsidRPr="00F026E3" w:rsidRDefault="00D47A2E" w:rsidP="00F026E3">
      <w:pPr>
        <w:pStyle w:val="a7"/>
        <w:numPr>
          <w:ilvl w:val="0"/>
          <w:numId w:val="33"/>
        </w:numPr>
        <w:tabs>
          <w:tab w:val="left" w:pos="284"/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26E3">
        <w:rPr>
          <w:rFonts w:ascii="Times New Roman" w:hAnsi="Times New Roman"/>
          <w:sz w:val="24"/>
          <w:szCs w:val="24"/>
        </w:rPr>
        <w:t xml:space="preserve">Разнообразие кинематографических жанров. Стилистика документального кино. Специфика кино- и теле-информации. </w:t>
      </w:r>
    </w:p>
    <w:p w:rsidR="005E4A99" w:rsidRPr="00F026E3" w:rsidRDefault="00D47A2E" w:rsidP="00F026E3">
      <w:pPr>
        <w:pStyle w:val="a7"/>
        <w:numPr>
          <w:ilvl w:val="0"/>
          <w:numId w:val="33"/>
        </w:numPr>
        <w:tabs>
          <w:tab w:val="left" w:pos="284"/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26E3">
        <w:rPr>
          <w:rFonts w:ascii="Times New Roman" w:hAnsi="Times New Roman"/>
          <w:sz w:val="24"/>
          <w:szCs w:val="24"/>
        </w:rPr>
        <w:t xml:space="preserve">Рождение кинематографа во Франции в 1895 году. Первые фильмы как «движущиеся фотографии». Немое кино. </w:t>
      </w:r>
    </w:p>
    <w:p w:rsidR="00D47A2E" w:rsidRPr="00F026E3" w:rsidRDefault="00D47A2E" w:rsidP="00F026E3">
      <w:pPr>
        <w:pStyle w:val="a7"/>
        <w:numPr>
          <w:ilvl w:val="0"/>
          <w:numId w:val="33"/>
        </w:numPr>
        <w:tabs>
          <w:tab w:val="left" w:pos="284"/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26E3">
        <w:rPr>
          <w:rFonts w:ascii="Times New Roman" w:hAnsi="Times New Roman"/>
          <w:sz w:val="24"/>
          <w:szCs w:val="24"/>
        </w:rPr>
        <w:t xml:space="preserve">Появление Голливуда. Т. Инс и зарождение системы продюссирования в американском кинематографе. Творческие эксперименты Д.У. Гриффита. Феномен Ч.Чаплина: теория комических эффектов и образ маленького человека в большом городе. Коммерческое кино и концептуальный кинематограф. </w:t>
      </w:r>
    </w:p>
    <w:p w:rsidR="005E4A99" w:rsidRPr="00F026E3" w:rsidRDefault="00D47A2E" w:rsidP="00F026E3">
      <w:pPr>
        <w:pStyle w:val="a7"/>
        <w:numPr>
          <w:ilvl w:val="0"/>
          <w:numId w:val="33"/>
        </w:numPr>
        <w:tabs>
          <w:tab w:val="left" w:pos="284"/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26E3">
        <w:rPr>
          <w:rFonts w:ascii="Times New Roman" w:hAnsi="Times New Roman"/>
          <w:sz w:val="24"/>
          <w:szCs w:val="24"/>
        </w:rPr>
        <w:t>Появление звукового кино. Первые высокобюджетные постановочные проекты Голливуда: Кодекс У.</w:t>
      </w:r>
      <w:r w:rsidR="005E4A99" w:rsidRPr="00F026E3">
        <w:rPr>
          <w:rFonts w:ascii="Times New Roman" w:hAnsi="Times New Roman"/>
          <w:sz w:val="24"/>
          <w:szCs w:val="24"/>
        </w:rPr>
        <w:t xml:space="preserve"> </w:t>
      </w:r>
      <w:r w:rsidRPr="00F026E3">
        <w:rPr>
          <w:rFonts w:ascii="Times New Roman" w:hAnsi="Times New Roman"/>
          <w:sz w:val="24"/>
          <w:szCs w:val="24"/>
        </w:rPr>
        <w:t>Хейса</w:t>
      </w:r>
      <w:r w:rsidR="005E4A99" w:rsidRPr="00F026E3">
        <w:rPr>
          <w:rFonts w:ascii="Times New Roman" w:hAnsi="Times New Roman"/>
          <w:sz w:val="24"/>
          <w:szCs w:val="24"/>
        </w:rPr>
        <w:t>.</w:t>
      </w:r>
      <w:r w:rsidRPr="00F026E3">
        <w:rPr>
          <w:rFonts w:ascii="Times New Roman" w:hAnsi="Times New Roman"/>
          <w:sz w:val="24"/>
          <w:szCs w:val="24"/>
        </w:rPr>
        <w:t xml:space="preserve"> Режиссерские находки О.</w:t>
      </w:r>
      <w:r w:rsidR="005E4A99" w:rsidRPr="00F026E3">
        <w:rPr>
          <w:rFonts w:ascii="Times New Roman" w:hAnsi="Times New Roman"/>
          <w:sz w:val="24"/>
          <w:szCs w:val="24"/>
        </w:rPr>
        <w:t xml:space="preserve"> </w:t>
      </w:r>
      <w:r w:rsidRPr="00F026E3">
        <w:rPr>
          <w:rFonts w:ascii="Times New Roman" w:hAnsi="Times New Roman"/>
          <w:sz w:val="24"/>
          <w:szCs w:val="24"/>
        </w:rPr>
        <w:t>Уэллса</w:t>
      </w:r>
      <w:r w:rsidR="005E4A99" w:rsidRPr="00F026E3">
        <w:rPr>
          <w:rFonts w:ascii="Times New Roman" w:hAnsi="Times New Roman"/>
          <w:sz w:val="24"/>
          <w:szCs w:val="24"/>
        </w:rPr>
        <w:t xml:space="preserve">. </w:t>
      </w:r>
      <w:r w:rsidRPr="00F026E3">
        <w:rPr>
          <w:rFonts w:ascii="Times New Roman" w:hAnsi="Times New Roman"/>
          <w:sz w:val="24"/>
          <w:szCs w:val="24"/>
        </w:rPr>
        <w:t>Творчество Д.</w:t>
      </w:r>
      <w:r w:rsidR="005E4A99" w:rsidRPr="00F026E3">
        <w:rPr>
          <w:rFonts w:ascii="Times New Roman" w:hAnsi="Times New Roman"/>
          <w:sz w:val="24"/>
          <w:szCs w:val="24"/>
        </w:rPr>
        <w:t xml:space="preserve"> </w:t>
      </w:r>
      <w:r w:rsidRPr="00F026E3">
        <w:rPr>
          <w:rFonts w:ascii="Times New Roman" w:hAnsi="Times New Roman"/>
          <w:sz w:val="24"/>
          <w:szCs w:val="24"/>
        </w:rPr>
        <w:t xml:space="preserve">Форда. </w:t>
      </w:r>
    </w:p>
    <w:p w:rsidR="00897BD4" w:rsidRPr="00F026E3" w:rsidRDefault="00D47A2E" w:rsidP="00F026E3">
      <w:pPr>
        <w:pStyle w:val="a7"/>
        <w:numPr>
          <w:ilvl w:val="0"/>
          <w:numId w:val="33"/>
        </w:numPr>
        <w:tabs>
          <w:tab w:val="left" w:pos="284"/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26E3">
        <w:rPr>
          <w:rFonts w:ascii="Times New Roman" w:hAnsi="Times New Roman"/>
          <w:sz w:val="24"/>
          <w:szCs w:val="24"/>
        </w:rPr>
        <w:t xml:space="preserve">Расцвет </w:t>
      </w:r>
      <w:r w:rsidR="00897BD4" w:rsidRPr="00F026E3">
        <w:rPr>
          <w:rFonts w:ascii="Times New Roman" w:hAnsi="Times New Roman"/>
          <w:sz w:val="24"/>
          <w:szCs w:val="24"/>
        </w:rPr>
        <w:t xml:space="preserve">русской </w:t>
      </w:r>
      <w:r w:rsidRPr="00F026E3">
        <w:rPr>
          <w:rFonts w:ascii="Times New Roman" w:hAnsi="Times New Roman"/>
          <w:sz w:val="24"/>
          <w:szCs w:val="24"/>
        </w:rPr>
        <w:t xml:space="preserve">кинодокументалистики. Новаторство Л.Кулешова, </w:t>
      </w:r>
      <w:r w:rsidR="00897BD4" w:rsidRPr="00F026E3">
        <w:rPr>
          <w:rFonts w:ascii="Times New Roman" w:hAnsi="Times New Roman"/>
          <w:sz w:val="24"/>
          <w:szCs w:val="24"/>
        </w:rPr>
        <w:t>о</w:t>
      </w:r>
      <w:r w:rsidRPr="00F026E3">
        <w:rPr>
          <w:rFonts w:ascii="Times New Roman" w:hAnsi="Times New Roman"/>
          <w:sz w:val="24"/>
          <w:szCs w:val="24"/>
        </w:rPr>
        <w:t xml:space="preserve">бразная документалистика Д. Вертова. </w:t>
      </w:r>
    </w:p>
    <w:p w:rsidR="00897BD4" w:rsidRPr="00F026E3" w:rsidRDefault="00D47A2E" w:rsidP="00F026E3">
      <w:pPr>
        <w:pStyle w:val="a7"/>
        <w:numPr>
          <w:ilvl w:val="0"/>
          <w:numId w:val="33"/>
        </w:numPr>
        <w:tabs>
          <w:tab w:val="left" w:pos="284"/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26E3">
        <w:rPr>
          <w:rFonts w:ascii="Times New Roman" w:hAnsi="Times New Roman"/>
          <w:sz w:val="24"/>
          <w:szCs w:val="24"/>
        </w:rPr>
        <w:t>С.Эйзенштейн о природе и возможностях киноискусства и его теория монтажа. Фильм «Броненосец Потемкин» и психология масс. А.Довженко</w:t>
      </w:r>
      <w:r w:rsidR="00897BD4" w:rsidRPr="00F026E3">
        <w:rPr>
          <w:rFonts w:ascii="Times New Roman" w:hAnsi="Times New Roman"/>
          <w:sz w:val="24"/>
          <w:szCs w:val="24"/>
        </w:rPr>
        <w:t>.</w:t>
      </w:r>
      <w:r w:rsidRPr="00F026E3">
        <w:rPr>
          <w:rFonts w:ascii="Times New Roman" w:hAnsi="Times New Roman"/>
          <w:sz w:val="24"/>
          <w:szCs w:val="24"/>
        </w:rPr>
        <w:t xml:space="preserve"> </w:t>
      </w:r>
    </w:p>
    <w:p w:rsidR="00D47A2E" w:rsidRPr="00F026E3" w:rsidRDefault="00D47A2E" w:rsidP="00F026E3">
      <w:pPr>
        <w:pStyle w:val="a7"/>
        <w:numPr>
          <w:ilvl w:val="0"/>
          <w:numId w:val="33"/>
        </w:numPr>
        <w:tabs>
          <w:tab w:val="left" w:pos="284"/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26E3">
        <w:rPr>
          <w:rFonts w:ascii="Times New Roman" w:hAnsi="Times New Roman"/>
          <w:sz w:val="24"/>
          <w:szCs w:val="24"/>
        </w:rPr>
        <w:t>Советское кино 30-х годов. Творчество В. Пудовкина. «Чапаев» братьев Васильевых Принц</w:t>
      </w:r>
      <w:r w:rsidR="00897BD4" w:rsidRPr="00F026E3">
        <w:rPr>
          <w:rFonts w:ascii="Times New Roman" w:hAnsi="Times New Roman"/>
          <w:sz w:val="24"/>
          <w:szCs w:val="24"/>
        </w:rPr>
        <w:t xml:space="preserve">ипы социалистического реализма </w:t>
      </w:r>
      <w:r w:rsidRPr="00F026E3">
        <w:rPr>
          <w:rFonts w:ascii="Times New Roman" w:hAnsi="Times New Roman"/>
          <w:sz w:val="24"/>
          <w:szCs w:val="24"/>
        </w:rPr>
        <w:t>в фильмах Г. Александрова и И. Пырьева. «Иван Грозный» С</w:t>
      </w:r>
      <w:r w:rsidR="00897BD4" w:rsidRPr="00F026E3">
        <w:rPr>
          <w:rFonts w:ascii="Times New Roman" w:hAnsi="Times New Roman"/>
          <w:sz w:val="24"/>
          <w:szCs w:val="24"/>
        </w:rPr>
        <w:t>.Эйзенштейна».</w:t>
      </w:r>
    </w:p>
    <w:p w:rsidR="00897BD4" w:rsidRPr="00F026E3" w:rsidRDefault="00D47A2E" w:rsidP="00F026E3">
      <w:pPr>
        <w:pStyle w:val="a7"/>
        <w:numPr>
          <w:ilvl w:val="0"/>
          <w:numId w:val="33"/>
        </w:numPr>
        <w:tabs>
          <w:tab w:val="left" w:pos="284"/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26E3">
        <w:rPr>
          <w:rFonts w:ascii="Times New Roman" w:hAnsi="Times New Roman"/>
          <w:sz w:val="24"/>
          <w:szCs w:val="24"/>
        </w:rPr>
        <w:t>Итальянский неореализм: Ч. Дзаваттини, Р. Росселини, Л. Висконти</w:t>
      </w:r>
      <w:r w:rsidR="00897BD4" w:rsidRPr="00F026E3">
        <w:rPr>
          <w:rFonts w:ascii="Times New Roman" w:hAnsi="Times New Roman"/>
          <w:sz w:val="24"/>
          <w:szCs w:val="24"/>
        </w:rPr>
        <w:t xml:space="preserve">. </w:t>
      </w:r>
    </w:p>
    <w:p w:rsidR="00897BD4" w:rsidRPr="00F026E3" w:rsidRDefault="00D47A2E" w:rsidP="00F026E3">
      <w:pPr>
        <w:pStyle w:val="a7"/>
        <w:numPr>
          <w:ilvl w:val="0"/>
          <w:numId w:val="33"/>
        </w:numPr>
        <w:tabs>
          <w:tab w:val="left" w:pos="284"/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26E3">
        <w:rPr>
          <w:rFonts w:ascii="Times New Roman" w:hAnsi="Times New Roman"/>
          <w:sz w:val="24"/>
          <w:szCs w:val="24"/>
        </w:rPr>
        <w:t>Тема человека и способы ее раскрытия в творчестве Ф.Феллини</w:t>
      </w:r>
      <w:r w:rsidR="00897BD4" w:rsidRPr="00F026E3">
        <w:rPr>
          <w:rFonts w:ascii="Times New Roman" w:hAnsi="Times New Roman"/>
          <w:sz w:val="24"/>
          <w:szCs w:val="24"/>
        </w:rPr>
        <w:t xml:space="preserve">. </w:t>
      </w:r>
      <w:r w:rsidRPr="00F026E3">
        <w:rPr>
          <w:rFonts w:ascii="Times New Roman" w:hAnsi="Times New Roman"/>
          <w:sz w:val="24"/>
          <w:szCs w:val="24"/>
        </w:rPr>
        <w:t xml:space="preserve">Творчество М. Антониони. </w:t>
      </w:r>
    </w:p>
    <w:p w:rsidR="00897BD4" w:rsidRPr="00F026E3" w:rsidRDefault="00897BD4" w:rsidP="00F026E3">
      <w:pPr>
        <w:pStyle w:val="a7"/>
        <w:numPr>
          <w:ilvl w:val="0"/>
          <w:numId w:val="33"/>
        </w:numPr>
        <w:tabs>
          <w:tab w:val="left" w:pos="284"/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26E3">
        <w:rPr>
          <w:rFonts w:ascii="Times New Roman" w:hAnsi="Times New Roman"/>
          <w:sz w:val="24"/>
          <w:szCs w:val="24"/>
        </w:rPr>
        <w:t>Р</w:t>
      </w:r>
      <w:r w:rsidR="00D47A2E" w:rsidRPr="00F026E3">
        <w:rPr>
          <w:rFonts w:ascii="Times New Roman" w:hAnsi="Times New Roman"/>
          <w:sz w:val="24"/>
          <w:szCs w:val="24"/>
        </w:rPr>
        <w:t xml:space="preserve">ежиссеры «новой волны» Ж.Л. Годар, Ф. Трюффо. Камера как способ повествования в фильмах А. Хичкока. </w:t>
      </w:r>
    </w:p>
    <w:p w:rsidR="00897BD4" w:rsidRPr="00F026E3" w:rsidRDefault="00D47A2E" w:rsidP="00F026E3">
      <w:pPr>
        <w:pStyle w:val="a7"/>
        <w:numPr>
          <w:ilvl w:val="0"/>
          <w:numId w:val="33"/>
        </w:numPr>
        <w:tabs>
          <w:tab w:val="left" w:pos="284"/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26E3">
        <w:rPr>
          <w:rFonts w:ascii="Times New Roman" w:hAnsi="Times New Roman"/>
          <w:sz w:val="24"/>
          <w:szCs w:val="24"/>
        </w:rPr>
        <w:t>Реализм в советском кинематографе: кино шестидесятников. Торчество М. Ромма. Творчество В. Шукшина. Новаторство и феномен А.Тарковского</w:t>
      </w:r>
      <w:r w:rsidR="00897BD4" w:rsidRPr="00F026E3">
        <w:rPr>
          <w:rFonts w:ascii="Times New Roman" w:hAnsi="Times New Roman"/>
          <w:sz w:val="24"/>
          <w:szCs w:val="24"/>
        </w:rPr>
        <w:t>.</w:t>
      </w:r>
    </w:p>
    <w:p w:rsidR="00D47A2E" w:rsidRPr="00F026E3" w:rsidRDefault="00D47A2E" w:rsidP="00F026E3">
      <w:pPr>
        <w:pStyle w:val="a7"/>
        <w:numPr>
          <w:ilvl w:val="0"/>
          <w:numId w:val="33"/>
        </w:numPr>
        <w:tabs>
          <w:tab w:val="left" w:pos="284"/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26E3">
        <w:rPr>
          <w:rFonts w:ascii="Times New Roman" w:hAnsi="Times New Roman"/>
          <w:sz w:val="24"/>
          <w:szCs w:val="24"/>
        </w:rPr>
        <w:t xml:space="preserve">Выдающиеся советские кинорежиссеры: С. А. Герасимов, А. Роу, С. Ф. Бондарчук, Л. И. Гайдай, С. И. Юткевич, М. Хуциев, Г. М. Козинцев, Э. Рязанов, Г. Н. Данелия, М. Захаров, С. Ростоцкий и др. </w:t>
      </w:r>
    </w:p>
    <w:p w:rsidR="00D47A2E" w:rsidRPr="00F026E3" w:rsidRDefault="00D47A2E" w:rsidP="00F026E3">
      <w:pPr>
        <w:pStyle w:val="a7"/>
        <w:numPr>
          <w:ilvl w:val="0"/>
          <w:numId w:val="3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26E3">
        <w:rPr>
          <w:rFonts w:ascii="Times New Roman" w:hAnsi="Times New Roman"/>
          <w:sz w:val="24"/>
          <w:szCs w:val="24"/>
        </w:rPr>
        <w:t>Специфика языка японского кино. Творчество А.Куросавы как прорыв за пределы национального стиля.</w:t>
      </w:r>
    </w:p>
    <w:p w:rsidR="00D47A2E" w:rsidRPr="00F026E3" w:rsidRDefault="00D47A2E" w:rsidP="00F026E3">
      <w:pPr>
        <w:pStyle w:val="a7"/>
        <w:numPr>
          <w:ilvl w:val="0"/>
          <w:numId w:val="3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26E3">
        <w:rPr>
          <w:rFonts w:ascii="Times New Roman" w:hAnsi="Times New Roman"/>
          <w:sz w:val="24"/>
          <w:szCs w:val="24"/>
        </w:rPr>
        <w:t xml:space="preserve">Голливудский мюзикл как сублимирование реальности. </w:t>
      </w:r>
    </w:p>
    <w:p w:rsidR="00897BD4" w:rsidRPr="00F026E3" w:rsidRDefault="00D47A2E" w:rsidP="00F026E3">
      <w:pPr>
        <w:pStyle w:val="a7"/>
        <w:numPr>
          <w:ilvl w:val="0"/>
          <w:numId w:val="3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26E3">
        <w:rPr>
          <w:rFonts w:ascii="Times New Roman" w:hAnsi="Times New Roman"/>
          <w:sz w:val="24"/>
          <w:szCs w:val="24"/>
        </w:rPr>
        <w:t xml:space="preserve">Режиссеры «Нового Голливуда» М. Скорсезе, С.Спилберг, Ф.Ф.Коппола и Д.Лукас. </w:t>
      </w:r>
      <w:r w:rsidR="00897BD4" w:rsidRPr="00F026E3">
        <w:rPr>
          <w:rFonts w:ascii="Times New Roman" w:hAnsi="Times New Roman"/>
          <w:sz w:val="24"/>
          <w:szCs w:val="24"/>
        </w:rPr>
        <w:t>Я</w:t>
      </w:r>
      <w:r w:rsidRPr="00F026E3">
        <w:rPr>
          <w:rFonts w:ascii="Times New Roman" w:hAnsi="Times New Roman"/>
          <w:sz w:val="24"/>
          <w:szCs w:val="24"/>
        </w:rPr>
        <w:t xml:space="preserve">ильмы «Крестный отец», «Апокалипсис сегодня», «Список Шиндлера», «Звездные войны». </w:t>
      </w:r>
    </w:p>
    <w:p w:rsidR="00897BD4" w:rsidRPr="00F026E3" w:rsidRDefault="00D47A2E" w:rsidP="00F026E3">
      <w:pPr>
        <w:pStyle w:val="a7"/>
        <w:numPr>
          <w:ilvl w:val="0"/>
          <w:numId w:val="3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26E3">
        <w:rPr>
          <w:rFonts w:ascii="Times New Roman" w:hAnsi="Times New Roman"/>
          <w:sz w:val="24"/>
          <w:szCs w:val="24"/>
        </w:rPr>
        <w:t xml:space="preserve">Значение кино в современной культуре. Возможности кино в моделировании сознания. Кино и «коллективное бессознательное». Элитарное и массовое кино. </w:t>
      </w:r>
    </w:p>
    <w:p w:rsidR="00897BD4" w:rsidRPr="00F026E3" w:rsidRDefault="00D47A2E" w:rsidP="00F026E3">
      <w:pPr>
        <w:pStyle w:val="a7"/>
        <w:numPr>
          <w:ilvl w:val="0"/>
          <w:numId w:val="3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26E3">
        <w:rPr>
          <w:rFonts w:ascii="Times New Roman" w:hAnsi="Times New Roman"/>
          <w:sz w:val="24"/>
          <w:szCs w:val="24"/>
        </w:rPr>
        <w:t xml:space="preserve">Виртуальная реальность как фактор в развитии кинематографа. «Матрица» братьев Вачовски. </w:t>
      </w:r>
    </w:p>
    <w:p w:rsidR="00D47A2E" w:rsidRPr="00F026E3" w:rsidRDefault="00D47A2E" w:rsidP="00F026E3">
      <w:pPr>
        <w:pStyle w:val="a7"/>
        <w:numPr>
          <w:ilvl w:val="0"/>
          <w:numId w:val="3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26E3">
        <w:rPr>
          <w:rFonts w:ascii="Times New Roman" w:hAnsi="Times New Roman"/>
          <w:sz w:val="24"/>
          <w:szCs w:val="24"/>
        </w:rPr>
        <w:t xml:space="preserve">Институты кино: система кинотеатров, кинофестивали и премии. </w:t>
      </w:r>
    </w:p>
    <w:p w:rsidR="00D47A2E" w:rsidRPr="00F026E3" w:rsidRDefault="00D47A2E" w:rsidP="00F026E3">
      <w:pPr>
        <w:pStyle w:val="a7"/>
        <w:numPr>
          <w:ilvl w:val="0"/>
          <w:numId w:val="3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26E3">
        <w:rPr>
          <w:rFonts w:ascii="Times New Roman" w:hAnsi="Times New Roman"/>
          <w:sz w:val="24"/>
          <w:szCs w:val="24"/>
        </w:rPr>
        <w:t>Постмодернизм и кинематограф. К.Тарантино. С.</w:t>
      </w:r>
      <w:r w:rsidR="00897BD4" w:rsidRPr="00F026E3">
        <w:rPr>
          <w:rFonts w:ascii="Times New Roman" w:hAnsi="Times New Roman"/>
          <w:sz w:val="24"/>
          <w:szCs w:val="24"/>
        </w:rPr>
        <w:t xml:space="preserve"> </w:t>
      </w:r>
      <w:r w:rsidRPr="00F026E3">
        <w:rPr>
          <w:rFonts w:ascii="Times New Roman" w:hAnsi="Times New Roman"/>
          <w:sz w:val="24"/>
          <w:szCs w:val="24"/>
        </w:rPr>
        <w:t>Кубрик</w:t>
      </w:r>
      <w:r w:rsidR="00897BD4" w:rsidRPr="00F026E3">
        <w:rPr>
          <w:rFonts w:ascii="Times New Roman" w:hAnsi="Times New Roman"/>
          <w:sz w:val="24"/>
          <w:szCs w:val="24"/>
        </w:rPr>
        <w:t>.</w:t>
      </w:r>
      <w:r w:rsidRPr="00F026E3">
        <w:rPr>
          <w:rFonts w:ascii="Times New Roman" w:hAnsi="Times New Roman"/>
          <w:sz w:val="24"/>
          <w:szCs w:val="24"/>
        </w:rPr>
        <w:t xml:space="preserve"> </w:t>
      </w:r>
      <w:r w:rsidR="00897BD4" w:rsidRPr="00F026E3">
        <w:rPr>
          <w:rFonts w:ascii="Times New Roman" w:hAnsi="Times New Roman"/>
          <w:sz w:val="24"/>
          <w:szCs w:val="24"/>
        </w:rPr>
        <w:t>П.Гринуэй</w:t>
      </w:r>
      <w:r w:rsidRPr="00F026E3">
        <w:rPr>
          <w:rFonts w:ascii="Times New Roman" w:hAnsi="Times New Roman"/>
          <w:sz w:val="24"/>
          <w:szCs w:val="24"/>
        </w:rPr>
        <w:t>.</w:t>
      </w:r>
    </w:p>
    <w:p w:rsidR="00897BD4" w:rsidRPr="00F026E3" w:rsidRDefault="00D47A2E" w:rsidP="00F026E3">
      <w:pPr>
        <w:pStyle w:val="a7"/>
        <w:numPr>
          <w:ilvl w:val="0"/>
          <w:numId w:val="33"/>
        </w:numPr>
        <w:tabs>
          <w:tab w:val="left" w:pos="284"/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26E3">
        <w:rPr>
          <w:rFonts w:ascii="Times New Roman" w:hAnsi="Times New Roman"/>
          <w:sz w:val="24"/>
          <w:szCs w:val="24"/>
        </w:rPr>
        <w:t xml:space="preserve">Изобретение новых форм в творчестве Л. Фон Триера. </w:t>
      </w:r>
    </w:p>
    <w:p w:rsidR="00D47A2E" w:rsidRPr="00F026E3" w:rsidRDefault="00D47A2E" w:rsidP="00F026E3">
      <w:pPr>
        <w:pStyle w:val="a7"/>
        <w:numPr>
          <w:ilvl w:val="0"/>
          <w:numId w:val="33"/>
        </w:numPr>
        <w:tabs>
          <w:tab w:val="left" w:pos="284"/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26E3">
        <w:rPr>
          <w:rFonts w:ascii="Times New Roman" w:hAnsi="Times New Roman"/>
          <w:sz w:val="24"/>
          <w:szCs w:val="24"/>
        </w:rPr>
        <w:lastRenderedPageBreak/>
        <w:t>Творческие поиски режиссеров современного отечественного кинематографа. В.Тодоровский, Н.Михалков, О.Иоселиани, В.Абдрашитов, А Сокуров</w:t>
      </w:r>
      <w:r w:rsidR="00897BD4" w:rsidRPr="00F026E3">
        <w:rPr>
          <w:rFonts w:ascii="Times New Roman" w:hAnsi="Times New Roman"/>
          <w:sz w:val="24"/>
          <w:szCs w:val="24"/>
        </w:rPr>
        <w:t>.</w:t>
      </w:r>
    </w:p>
    <w:p w:rsidR="00D47A2E" w:rsidRPr="00F026E3" w:rsidRDefault="00897BD4" w:rsidP="00F026E3">
      <w:pPr>
        <w:pStyle w:val="a7"/>
        <w:numPr>
          <w:ilvl w:val="0"/>
          <w:numId w:val="33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bCs/>
          <w:sz w:val="24"/>
          <w:szCs w:val="24"/>
        </w:rPr>
      </w:pPr>
      <w:r w:rsidRPr="00F026E3">
        <w:rPr>
          <w:rFonts w:ascii="Times New Roman" w:hAnsi="Times New Roman"/>
          <w:bCs/>
          <w:sz w:val="24"/>
          <w:szCs w:val="24"/>
        </w:rPr>
        <w:t>Первобытное изобразительное искусство</w:t>
      </w:r>
      <w:r w:rsidR="00F026E3" w:rsidRPr="00F026E3">
        <w:rPr>
          <w:rFonts w:ascii="Times New Roman" w:hAnsi="Times New Roman"/>
          <w:bCs/>
          <w:sz w:val="24"/>
          <w:szCs w:val="24"/>
        </w:rPr>
        <w:t>.</w:t>
      </w:r>
      <w:r w:rsidRPr="00F026E3">
        <w:rPr>
          <w:rFonts w:ascii="Times New Roman" w:hAnsi="Times New Roman"/>
          <w:bCs/>
          <w:sz w:val="24"/>
          <w:szCs w:val="24"/>
        </w:rPr>
        <w:t xml:space="preserve"> </w:t>
      </w:r>
      <w:r w:rsidR="00F026E3" w:rsidRPr="00F026E3">
        <w:rPr>
          <w:rFonts w:ascii="Times New Roman" w:hAnsi="Times New Roman"/>
          <w:bCs/>
          <w:sz w:val="24"/>
          <w:szCs w:val="24"/>
        </w:rPr>
        <w:t>Р</w:t>
      </w:r>
      <w:r w:rsidR="00D47A2E" w:rsidRPr="00F026E3">
        <w:rPr>
          <w:rFonts w:ascii="Times New Roman" w:hAnsi="Times New Roman"/>
          <w:bCs/>
          <w:sz w:val="24"/>
          <w:szCs w:val="24"/>
        </w:rPr>
        <w:t>азвитие взглядов на мир и восприятия человека в мире</w:t>
      </w:r>
      <w:r w:rsidR="00F026E3" w:rsidRPr="00F026E3">
        <w:rPr>
          <w:rFonts w:ascii="Times New Roman" w:hAnsi="Times New Roman"/>
          <w:bCs/>
          <w:sz w:val="24"/>
          <w:szCs w:val="24"/>
        </w:rPr>
        <w:t>:</w:t>
      </w:r>
      <w:r w:rsidRPr="00F026E3">
        <w:rPr>
          <w:rFonts w:ascii="Times New Roman" w:hAnsi="Times New Roman"/>
          <w:bCs/>
          <w:sz w:val="24"/>
          <w:szCs w:val="24"/>
        </w:rPr>
        <w:t xml:space="preserve"> от палеолита до железного века.</w:t>
      </w:r>
    </w:p>
    <w:p w:rsidR="00D47A2E" w:rsidRPr="00F026E3" w:rsidRDefault="00D47A2E" w:rsidP="00F026E3">
      <w:pPr>
        <w:pStyle w:val="a7"/>
        <w:numPr>
          <w:ilvl w:val="0"/>
          <w:numId w:val="33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bCs/>
          <w:sz w:val="24"/>
          <w:szCs w:val="24"/>
        </w:rPr>
      </w:pPr>
      <w:r w:rsidRPr="00F026E3">
        <w:rPr>
          <w:rFonts w:ascii="Times New Roman" w:hAnsi="Times New Roman"/>
          <w:bCs/>
          <w:sz w:val="24"/>
          <w:szCs w:val="24"/>
        </w:rPr>
        <w:t xml:space="preserve">Теоцентризм средневекового искусства. Основы христианского миропонимания, основные концепты религиозно-христианского мировоззрения в искусстве. </w:t>
      </w:r>
    </w:p>
    <w:p w:rsidR="00D47A2E" w:rsidRPr="00F026E3" w:rsidRDefault="00D47A2E" w:rsidP="00F026E3">
      <w:pPr>
        <w:pStyle w:val="a7"/>
        <w:numPr>
          <w:ilvl w:val="0"/>
          <w:numId w:val="33"/>
        </w:numPr>
        <w:tabs>
          <w:tab w:val="left" w:pos="284"/>
          <w:tab w:val="left" w:pos="426"/>
          <w:tab w:val="left" w:pos="494"/>
          <w:tab w:val="left" w:pos="2295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F026E3">
        <w:rPr>
          <w:rFonts w:ascii="Times New Roman" w:hAnsi="Times New Roman"/>
          <w:bCs/>
          <w:sz w:val="24"/>
          <w:szCs w:val="24"/>
        </w:rPr>
        <w:t>Эволюция от романики к готике</w:t>
      </w:r>
    </w:p>
    <w:p w:rsidR="00F026E3" w:rsidRPr="00F026E3" w:rsidRDefault="00D47A2E" w:rsidP="00F026E3">
      <w:pPr>
        <w:pStyle w:val="a7"/>
        <w:numPr>
          <w:ilvl w:val="0"/>
          <w:numId w:val="33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bCs/>
          <w:sz w:val="24"/>
          <w:szCs w:val="24"/>
        </w:rPr>
      </w:pPr>
      <w:r w:rsidRPr="00F026E3">
        <w:rPr>
          <w:rFonts w:ascii="Times New Roman" w:hAnsi="Times New Roman"/>
          <w:bCs/>
          <w:sz w:val="24"/>
          <w:szCs w:val="24"/>
        </w:rPr>
        <w:t xml:space="preserve">Гуманизм эпохи Возрождения и его отражение в </w:t>
      </w:r>
      <w:r w:rsidR="00F026E3" w:rsidRPr="00F026E3">
        <w:rPr>
          <w:rFonts w:ascii="Times New Roman" w:hAnsi="Times New Roman"/>
          <w:bCs/>
          <w:sz w:val="24"/>
          <w:szCs w:val="24"/>
        </w:rPr>
        <w:t xml:space="preserve">изобразительном </w:t>
      </w:r>
      <w:r w:rsidRPr="00F026E3">
        <w:rPr>
          <w:rFonts w:ascii="Times New Roman" w:hAnsi="Times New Roman"/>
          <w:bCs/>
          <w:sz w:val="24"/>
          <w:szCs w:val="24"/>
        </w:rPr>
        <w:t xml:space="preserve">искусстве. </w:t>
      </w:r>
    </w:p>
    <w:p w:rsidR="00D47A2E" w:rsidRPr="00F026E3" w:rsidRDefault="00D47A2E" w:rsidP="00F026E3">
      <w:pPr>
        <w:pStyle w:val="a7"/>
        <w:numPr>
          <w:ilvl w:val="0"/>
          <w:numId w:val="33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bCs/>
          <w:sz w:val="24"/>
          <w:szCs w:val="24"/>
        </w:rPr>
      </w:pPr>
      <w:r w:rsidRPr="00F026E3">
        <w:rPr>
          <w:rFonts w:ascii="Times New Roman" w:hAnsi="Times New Roman"/>
          <w:bCs/>
          <w:sz w:val="24"/>
          <w:szCs w:val="24"/>
        </w:rPr>
        <w:t xml:space="preserve">Новоевропйский антропоцентризм и его отражение в барокко, рококо  и классицизме / </w:t>
      </w:r>
    </w:p>
    <w:p w:rsidR="00F026E3" w:rsidRPr="00F026E3" w:rsidRDefault="00D47A2E" w:rsidP="00F026E3">
      <w:pPr>
        <w:pStyle w:val="a7"/>
        <w:numPr>
          <w:ilvl w:val="0"/>
          <w:numId w:val="33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bCs/>
          <w:sz w:val="24"/>
          <w:szCs w:val="24"/>
        </w:rPr>
      </w:pPr>
      <w:r w:rsidRPr="00F026E3">
        <w:rPr>
          <w:rFonts w:ascii="Times New Roman" w:hAnsi="Times New Roman"/>
          <w:bCs/>
          <w:sz w:val="24"/>
          <w:szCs w:val="24"/>
        </w:rPr>
        <w:t xml:space="preserve">Научные, социально-экономические и социокультурные предпосылки появления неклассической культуры и новаторство модернизма. </w:t>
      </w:r>
    </w:p>
    <w:p w:rsidR="00D47A2E" w:rsidRPr="00F026E3" w:rsidRDefault="00D47A2E" w:rsidP="00F026E3">
      <w:pPr>
        <w:pStyle w:val="a7"/>
        <w:numPr>
          <w:ilvl w:val="0"/>
          <w:numId w:val="33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bCs/>
          <w:sz w:val="24"/>
          <w:szCs w:val="24"/>
        </w:rPr>
      </w:pPr>
      <w:r w:rsidRPr="00F026E3">
        <w:rPr>
          <w:rFonts w:ascii="Times New Roman" w:hAnsi="Times New Roman"/>
          <w:bCs/>
          <w:sz w:val="24"/>
          <w:szCs w:val="24"/>
        </w:rPr>
        <w:t xml:space="preserve">Отражение новых идей в различных направлениях модернизма. Русский авангард и нонконформизм </w:t>
      </w:r>
    </w:p>
    <w:p w:rsidR="00D47A2E" w:rsidRPr="00F026E3" w:rsidRDefault="00D47A2E" w:rsidP="00F026E3">
      <w:pPr>
        <w:pStyle w:val="a7"/>
        <w:numPr>
          <w:ilvl w:val="0"/>
          <w:numId w:val="33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bCs/>
          <w:sz w:val="24"/>
          <w:szCs w:val="24"/>
        </w:rPr>
      </w:pPr>
      <w:r w:rsidRPr="00F026E3">
        <w:rPr>
          <w:rFonts w:ascii="Times New Roman" w:hAnsi="Times New Roman"/>
          <w:bCs/>
          <w:sz w:val="24"/>
          <w:szCs w:val="24"/>
        </w:rPr>
        <w:t xml:space="preserve">Современный постмодерн и его основные направления и течения. </w:t>
      </w:r>
    </w:p>
    <w:p w:rsidR="00F026E3" w:rsidRDefault="00F026E3" w:rsidP="006C404E">
      <w:pPr>
        <w:pStyle w:val="Standard"/>
        <w:tabs>
          <w:tab w:val="left" w:pos="229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C404E" w:rsidRDefault="006C404E" w:rsidP="006C404E">
      <w:pPr>
        <w:pStyle w:val="Standard"/>
        <w:tabs>
          <w:tab w:val="left" w:pos="2295"/>
        </w:tabs>
        <w:spacing w:after="0" w:line="240" w:lineRule="auto"/>
        <w:jc w:val="center"/>
      </w:pPr>
      <w:r>
        <w:rPr>
          <w:rFonts w:ascii="Times New Roman" w:hAnsi="Times New Roman"/>
          <w:b/>
          <w:sz w:val="24"/>
          <w:szCs w:val="24"/>
        </w:rPr>
        <w:t>Критерии оценки:</w:t>
      </w:r>
    </w:p>
    <w:p w:rsidR="006C404E" w:rsidRDefault="006C404E" w:rsidP="006C404E">
      <w:pPr>
        <w:pStyle w:val="Standard"/>
        <w:spacing w:after="0" w:line="240" w:lineRule="auto"/>
        <w:jc w:val="center"/>
      </w:pPr>
      <w:r>
        <w:rPr>
          <w:rFonts w:ascii="Times New Roman" w:hAnsi="Times New Roman"/>
          <w:sz w:val="24"/>
          <w:szCs w:val="24"/>
        </w:rPr>
        <w:t>(</w:t>
      </w:r>
      <w:r w:rsidR="00F02AAC">
        <w:rPr>
          <w:rFonts w:ascii="Times New Roman" w:hAnsi="Times New Roman"/>
          <w:spacing w:val="-1"/>
          <w:sz w:val="24"/>
          <w:szCs w:val="24"/>
        </w:rPr>
        <w:t>критерии</w:t>
      </w:r>
      <w:r w:rsidR="00F02AA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pacing w:val="6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й</w:t>
      </w:r>
      <w:r w:rsidR="00F02AA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оц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pacing w:val="4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и</w:t>
      </w:r>
      <w:r w:rsidR="00F02AA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pacing w:val="2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ор</w:t>
      </w:r>
      <w:r>
        <w:rPr>
          <w:rFonts w:ascii="Times New Roman" w:hAnsi="Times New Roman"/>
          <w:spacing w:val="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ир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нно</w:t>
      </w:r>
      <w:r>
        <w:rPr>
          <w:rFonts w:ascii="Times New Roman" w:hAnsi="Times New Roman"/>
          <w:spacing w:val="6"/>
          <w:sz w:val="24"/>
          <w:szCs w:val="24"/>
        </w:rPr>
        <w:t>с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и планируемых результатов обучения)</w:t>
      </w:r>
    </w:p>
    <w:tbl>
      <w:tblPr>
        <w:tblW w:w="9720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28"/>
        <w:gridCol w:w="1886"/>
        <w:gridCol w:w="11"/>
        <w:gridCol w:w="1996"/>
        <w:gridCol w:w="1985"/>
        <w:gridCol w:w="1814"/>
      </w:tblGrid>
      <w:tr w:rsidR="006C404E" w:rsidTr="00554561">
        <w:tc>
          <w:tcPr>
            <w:tcW w:w="2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04E" w:rsidRDefault="006C404E" w:rsidP="00D41897">
            <w:pPr>
              <w:pStyle w:val="Standard"/>
              <w:tabs>
                <w:tab w:val="left" w:pos="-212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-3"/>
                <w:w w:val="10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w w:val="101"/>
                <w:sz w:val="24"/>
                <w:szCs w:val="24"/>
              </w:rPr>
              <w:t>е</w:t>
            </w:r>
          </w:p>
          <w:p w:rsidR="006C404E" w:rsidRDefault="00F02AAC" w:rsidP="00D41897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 w:rsidR="006C404E">
              <w:rPr>
                <w:rFonts w:ascii="Times New Roman" w:hAnsi="Times New Roman"/>
                <w:spacing w:val="2"/>
                <w:sz w:val="24"/>
                <w:szCs w:val="24"/>
              </w:rPr>
              <w:t>е</w:t>
            </w:r>
            <w:r w:rsidR="006C404E">
              <w:rPr>
                <w:rFonts w:ascii="Times New Roman" w:hAnsi="Times New Roman"/>
                <w:sz w:val="24"/>
                <w:szCs w:val="24"/>
              </w:rPr>
              <w:t>зу</w:t>
            </w:r>
            <w:r w:rsidR="006C404E">
              <w:rPr>
                <w:rFonts w:ascii="Times New Roman" w:hAnsi="Times New Roman"/>
                <w:spacing w:val="2"/>
                <w:sz w:val="24"/>
                <w:szCs w:val="24"/>
              </w:rPr>
              <w:t>л</w:t>
            </w:r>
            <w:r w:rsidR="006C404E">
              <w:rPr>
                <w:rFonts w:ascii="Times New Roman" w:hAnsi="Times New Roman"/>
                <w:spacing w:val="-6"/>
                <w:sz w:val="24"/>
                <w:szCs w:val="24"/>
              </w:rPr>
              <w:t>ь</w:t>
            </w:r>
            <w:r w:rsidR="006C404E">
              <w:rPr>
                <w:rFonts w:ascii="Times New Roman" w:hAnsi="Times New Roman"/>
                <w:spacing w:val="-3"/>
                <w:sz w:val="24"/>
                <w:szCs w:val="24"/>
              </w:rPr>
              <w:t>т</w:t>
            </w:r>
            <w:r w:rsidR="006C404E">
              <w:rPr>
                <w:rFonts w:ascii="Times New Roman" w:hAnsi="Times New Roman"/>
                <w:sz w:val="24"/>
                <w:szCs w:val="24"/>
              </w:rPr>
              <w:t>а</w:t>
            </w:r>
            <w:r w:rsidR="006C404E">
              <w:rPr>
                <w:rFonts w:ascii="Times New Roman" w:hAnsi="Times New Roman"/>
                <w:spacing w:val="-3"/>
                <w:sz w:val="24"/>
                <w:szCs w:val="24"/>
              </w:rPr>
              <w:t>т</w:t>
            </w:r>
            <w:r w:rsidR="006C404E"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C404E">
              <w:rPr>
                <w:rFonts w:ascii="Times New Roman" w:hAnsi="Times New Roman"/>
                <w:spacing w:val="-5"/>
                <w:sz w:val="24"/>
                <w:szCs w:val="24"/>
              </w:rPr>
              <w:t>об</w:t>
            </w:r>
            <w:r w:rsidR="006C404E">
              <w:rPr>
                <w:rFonts w:ascii="Times New Roman" w:hAnsi="Times New Roman"/>
                <w:sz w:val="24"/>
                <w:szCs w:val="24"/>
              </w:rPr>
              <w:t>у</w:t>
            </w:r>
            <w:r w:rsidR="006C404E"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 w:rsidR="006C404E">
              <w:rPr>
                <w:rFonts w:ascii="Times New Roman" w:hAnsi="Times New Roman"/>
                <w:spacing w:val="2"/>
                <w:w w:val="101"/>
                <w:sz w:val="24"/>
                <w:szCs w:val="24"/>
              </w:rPr>
              <w:t>е</w:t>
            </w:r>
            <w:r w:rsidR="006C404E"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 w:rsidR="006C404E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76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04E" w:rsidRDefault="006C404E" w:rsidP="00D41897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аза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ел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F02A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pacing w:val="2"/>
                <w:w w:val="10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z w:val="24"/>
                <w:szCs w:val="24"/>
              </w:rPr>
              <w:t>я, балл</w:t>
            </w:r>
          </w:p>
        </w:tc>
      </w:tr>
      <w:tr w:rsidR="00554561" w:rsidTr="00554561">
        <w:tc>
          <w:tcPr>
            <w:tcW w:w="2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4561" w:rsidRDefault="00554561" w:rsidP="00D41897">
            <w:pPr>
              <w:pStyle w:val="Standard"/>
              <w:tabs>
                <w:tab w:val="left" w:pos="-2127"/>
              </w:tabs>
              <w:spacing w:after="0" w:line="240" w:lineRule="auto"/>
              <w:jc w:val="center"/>
              <w:rPr>
                <w:rFonts w:ascii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561" w:rsidRPr="00554561" w:rsidRDefault="00554561" w:rsidP="00D4189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>Не зачтено</w:t>
            </w:r>
          </w:p>
        </w:tc>
        <w:tc>
          <w:tcPr>
            <w:tcW w:w="579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4561" w:rsidRDefault="00554561" w:rsidP="00D4189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Зачтено </w:t>
            </w:r>
          </w:p>
        </w:tc>
      </w:tr>
      <w:tr w:rsidR="006C404E" w:rsidTr="00554561">
        <w:tc>
          <w:tcPr>
            <w:tcW w:w="2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404E" w:rsidRDefault="006C404E" w:rsidP="00D41897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lang w:val="ru-RU" w:bidi="ar-SA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04E" w:rsidRDefault="006C404E" w:rsidP="00D4189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04E" w:rsidRDefault="006C404E" w:rsidP="00D4189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04E" w:rsidRDefault="006C404E" w:rsidP="00D4189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04E" w:rsidRDefault="006C404E" w:rsidP="00D4189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C404E" w:rsidTr="00554561"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04E" w:rsidRPr="009033EF" w:rsidRDefault="006C404E" w:rsidP="009033EF">
            <w:pPr>
              <w:pStyle w:val="Standard"/>
              <w:tabs>
                <w:tab w:val="left" w:pos="-2127"/>
              </w:tabs>
              <w:spacing w:after="0" w:line="240" w:lineRule="auto"/>
              <w:rPr>
                <w:sz w:val="20"/>
                <w:szCs w:val="20"/>
              </w:rPr>
            </w:pPr>
            <w:r w:rsidRPr="009033EF">
              <w:rPr>
                <w:rFonts w:ascii="Times New Roman" w:hAnsi="Times New Roman"/>
                <w:b/>
                <w:sz w:val="20"/>
                <w:szCs w:val="20"/>
              </w:rPr>
              <w:t>з</w:t>
            </w:r>
            <w:r w:rsidRPr="009033EF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н</w:t>
            </w:r>
            <w:r w:rsidRPr="009033EF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9033EF">
              <w:rPr>
                <w:rFonts w:ascii="Times New Roman" w:hAnsi="Times New Roman"/>
                <w:b/>
                <w:spacing w:val="-3"/>
                <w:sz w:val="20"/>
                <w:szCs w:val="20"/>
              </w:rPr>
              <w:t>т</w:t>
            </w:r>
            <w:r w:rsidRPr="009033EF">
              <w:rPr>
                <w:rFonts w:ascii="Times New Roman" w:hAnsi="Times New Roman"/>
                <w:b/>
                <w:spacing w:val="-6"/>
                <w:sz w:val="20"/>
                <w:szCs w:val="20"/>
              </w:rPr>
              <w:t>ь</w:t>
            </w:r>
            <w:r w:rsidRPr="009033EF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="00AB5F49" w:rsidRPr="009033E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9033EF" w:rsidRPr="009033EF">
              <w:rPr>
                <w:rFonts w:ascii="Times New Roman" w:hAnsi="Times New Roman"/>
                <w:color w:val="000000"/>
                <w:sz w:val="20"/>
                <w:szCs w:val="20"/>
              </w:rPr>
              <w:t>содержание духовно-нравственных ценностей, общекультурных и национальных ценностей, особенности современных культур, специфику различных сфер культуры и искусства (изобразительного искусства, кино, литературы, музыки, хореографии). иметь представление о  поликультурности современного мира и культурных процессах в нем, основные теории и концепции культуры, особенности различных форм и типов культур, особенности изобразительного искусства, кино, литературы, музыкальной и хореографической культуры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04E" w:rsidRPr="009033EF" w:rsidRDefault="006C404E" w:rsidP="009033EF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  <w:r w:rsidRPr="009033EF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Не знает </w:t>
            </w:r>
            <w:r w:rsidR="009033EF" w:rsidRPr="009033EF">
              <w:rPr>
                <w:rFonts w:ascii="Times New Roman" w:hAnsi="Times New Roman"/>
                <w:color w:val="000000"/>
                <w:sz w:val="20"/>
                <w:szCs w:val="20"/>
              </w:rPr>
              <w:t>содержание духовно-нравственных ценностей, общекультурных и национальных ценностей, особенности современных культур, специфику различных сфер культуры и искусства (изобразительного искусства, кино, литературы, музыки, хореографии). иметь представление о  поликультурности современного мира и культурных процессах в нем, основные теории и концепции культуры, особенности различных форм и типов культур, особенности изобразительного искусства, кино, литературы, музыкальной и хореографической культуры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04E" w:rsidRPr="009033EF" w:rsidRDefault="006C404E" w:rsidP="009033EF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  <w:r w:rsidRPr="009033EF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Знает </w:t>
            </w:r>
            <w:r w:rsidR="009033EF" w:rsidRPr="009033EF">
              <w:rPr>
                <w:rFonts w:ascii="Times New Roman" w:hAnsi="Times New Roman"/>
                <w:color w:val="000000"/>
                <w:sz w:val="20"/>
                <w:szCs w:val="20"/>
              </w:rPr>
              <w:t>содержание духовно-нравственных ценностей, общекультурных и национальных ценностей, особенности современных культур, специфику различных сфер культуры и искусства (изобразительного искусства, кино, литературы, музыки, хореографии). иметь представление о  поликультурности современного мира и культурных процессах в нем, основные теории и концепции культуры, особенности различных форм и типов культур, особенности изобразительного искусства, кино, литературы, музыкальной и хореографической культуры</w:t>
            </w:r>
            <w:r w:rsidR="00EB6C61" w:rsidRPr="009033E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r w:rsidRPr="009033EF">
              <w:rPr>
                <w:rFonts w:ascii="Times New Roman" w:hAnsi="Times New Roman"/>
                <w:color w:val="000000"/>
                <w:sz w:val="20"/>
                <w:szCs w:val="20"/>
              </w:rPr>
              <w:t>но имеет затруднения в их характеристике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04E" w:rsidRPr="009033EF" w:rsidRDefault="006C404E" w:rsidP="009033EF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  <w:r w:rsidRPr="009033EF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Знает </w:t>
            </w:r>
            <w:r w:rsidR="009033EF" w:rsidRPr="009033EF">
              <w:rPr>
                <w:rFonts w:ascii="Times New Roman" w:hAnsi="Times New Roman"/>
                <w:color w:val="000000"/>
                <w:sz w:val="20"/>
                <w:szCs w:val="20"/>
              </w:rPr>
              <w:t>содержание духовно-нравственных ценностей, общекультурных и национальных ценностей, особенности современных культур, специфику различных сфер культуры и искусства (изобразительного искусства, кино, литературы, музыки, хореографии). иметь представление о  поликультурности современного мира и культурных процессах в нем, основные теории и концепции культуры, особенности различных форм и типов культур, особенности изобразительного искусства, кино, литературы, музыкальной и хореографической культуры</w:t>
            </w:r>
            <w:r w:rsidRPr="009033E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но допускает </w:t>
            </w:r>
            <w:r w:rsidRPr="009033EF">
              <w:rPr>
                <w:rFonts w:ascii="Times New Roman" w:hAnsi="Times New Roman"/>
                <w:sz w:val="20"/>
                <w:szCs w:val="20"/>
              </w:rPr>
              <w:t>незначительные ошибки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04E" w:rsidRPr="009033EF" w:rsidRDefault="006C404E" w:rsidP="009033EF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  <w:r w:rsidRPr="009033EF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Знает </w:t>
            </w:r>
            <w:r w:rsidR="009033EF" w:rsidRPr="009033EF">
              <w:rPr>
                <w:rFonts w:ascii="Times New Roman" w:hAnsi="Times New Roman"/>
                <w:color w:val="000000"/>
                <w:sz w:val="20"/>
                <w:szCs w:val="20"/>
              </w:rPr>
              <w:t>содержание духовно-нравственных ценностей, общекультурных и национальных ценностей, особенности современных культур, специфику различных сфер культуры и искусства (изобразительного искусства, кино, литературы, музыки, хореографии). иметь представление о  поликультурности современного мира и культурных процессах в нем, основные теории и концепции культуры, особенности различных форм и типов культур, особенности изобразительного искусства, кино, литературы, музыкальной и хореографической культуры</w:t>
            </w:r>
          </w:p>
        </w:tc>
      </w:tr>
      <w:tr w:rsidR="006C404E" w:rsidTr="00554561"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04E" w:rsidRPr="009033EF" w:rsidRDefault="006C404E" w:rsidP="009033EF">
            <w:pPr>
              <w:rPr>
                <w:rFonts w:eastAsia="Times New Roman" w:cs="Times New Roman"/>
                <w:color w:val="000000"/>
                <w:sz w:val="20"/>
                <w:szCs w:val="20"/>
                <w:lang w:val="ru-RU" w:bidi="ar-SA"/>
              </w:rPr>
            </w:pPr>
            <w:r w:rsidRPr="009033EF">
              <w:rPr>
                <w:rFonts w:cs="Times New Roman"/>
                <w:b/>
                <w:sz w:val="20"/>
                <w:szCs w:val="20"/>
              </w:rPr>
              <w:lastRenderedPageBreak/>
              <w:t xml:space="preserve">уметь: </w:t>
            </w:r>
            <w:r w:rsidR="009033EF" w:rsidRPr="009033EF">
              <w:rPr>
                <w:rFonts w:eastAsia="Times New Roman" w:cs="Times New Roman"/>
                <w:color w:val="000000"/>
                <w:sz w:val="20"/>
                <w:szCs w:val="20"/>
                <w:lang w:val="ru-RU" w:bidi="ar-SA"/>
              </w:rPr>
              <w:t>выявлять  особенности различных форм и типов культур, ценностные основания различных культур и мировой культуры, использовать значительный воспитательный потенциал мировой художественной культуры для организации и построения воспитательной деятельности, использовать теоретические знания в сфере мировой художественной культуры в практической и профессиональной деятельности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04E" w:rsidRPr="009033EF" w:rsidRDefault="006C404E" w:rsidP="009033EF">
            <w:pPr>
              <w:pStyle w:val="Standard"/>
              <w:tabs>
                <w:tab w:val="left" w:pos="-212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33EF">
              <w:rPr>
                <w:rFonts w:ascii="Times New Roman" w:hAnsi="Times New Roman"/>
                <w:spacing w:val="-2"/>
                <w:sz w:val="20"/>
                <w:szCs w:val="20"/>
              </w:rPr>
              <w:t>Не умеет</w:t>
            </w:r>
            <w:r w:rsidR="00EB6C61" w:rsidRPr="009033EF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="009033EF" w:rsidRPr="009033EF">
              <w:rPr>
                <w:rFonts w:ascii="Times New Roman" w:hAnsi="Times New Roman"/>
                <w:color w:val="000000"/>
                <w:sz w:val="20"/>
                <w:szCs w:val="20"/>
              </w:rPr>
              <w:t>выявлять  особенности различных форм и типов культур, ценностные основания различных культур и мировой культуры, использовать значительный воспитательный потенциал мировой художественной культуры для организации и построения воспитательной деятельности, использовать теоретические знания в сфере мировой художественной культуры в практической и профессиональной деятельности</w:t>
            </w:r>
            <w:r w:rsidR="00AB5F49" w:rsidRPr="009033E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r w:rsidRPr="009033EF">
              <w:rPr>
                <w:rFonts w:ascii="Times New Roman" w:hAnsi="Times New Roman"/>
                <w:sz w:val="20"/>
                <w:szCs w:val="20"/>
              </w:rPr>
              <w:t>не умеет характеризовать материал по тематике раздела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04E" w:rsidRPr="009033EF" w:rsidRDefault="006C404E" w:rsidP="009033EF">
            <w:pPr>
              <w:pStyle w:val="Standard"/>
              <w:tabs>
                <w:tab w:val="left" w:pos="-212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33EF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Умеет </w:t>
            </w:r>
            <w:r w:rsidR="009033EF" w:rsidRPr="009033EF">
              <w:rPr>
                <w:rFonts w:ascii="Times New Roman" w:hAnsi="Times New Roman"/>
                <w:color w:val="000000"/>
                <w:sz w:val="20"/>
                <w:szCs w:val="20"/>
              </w:rPr>
              <w:t>выявлять  особенности различных форм и типов культур, ценностные основания различных культур и мировой культуры, использовать значительный воспитательный потенциал мировой художественной культуры для организации и построения воспитательной деятельности, использовать теоретические знания в сфере мировой художественной культуры в практической и профессиональной деятельности</w:t>
            </w:r>
            <w:r w:rsidRPr="009033EF">
              <w:rPr>
                <w:rFonts w:ascii="Times New Roman" w:hAnsi="Times New Roman"/>
                <w:sz w:val="20"/>
                <w:szCs w:val="20"/>
              </w:rPr>
              <w:t>, но имеет затруднения в характеристике материала по тематике раздела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04E" w:rsidRPr="009033EF" w:rsidRDefault="006C404E" w:rsidP="009033EF">
            <w:pPr>
              <w:pStyle w:val="Standard"/>
              <w:tabs>
                <w:tab w:val="left" w:pos="-212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33EF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Умеет </w:t>
            </w:r>
            <w:r w:rsidR="009033EF" w:rsidRPr="009033EF">
              <w:rPr>
                <w:rFonts w:ascii="Times New Roman" w:hAnsi="Times New Roman"/>
                <w:color w:val="000000"/>
                <w:sz w:val="20"/>
                <w:szCs w:val="20"/>
              </w:rPr>
              <w:t>выявлять  особенности различных форм и типов культур, ценностные основания различных культур и мировой культуры, использовать значительный воспитательный потенциал мировой художественной культуры для организации и построения воспитательной деятельности, использовать теоретические знания в сфере мировой художественной культуры в практической и профессиональной деятельности</w:t>
            </w:r>
            <w:r w:rsidRPr="009033EF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AB5F49" w:rsidRPr="009033EF">
              <w:rPr>
                <w:rFonts w:ascii="Times New Roman" w:hAnsi="Times New Roman"/>
                <w:sz w:val="20"/>
                <w:szCs w:val="20"/>
              </w:rPr>
              <w:t xml:space="preserve">но </w:t>
            </w:r>
            <w:r w:rsidRPr="009033E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допускает </w:t>
            </w:r>
            <w:r w:rsidRPr="009033EF">
              <w:rPr>
                <w:rFonts w:ascii="Times New Roman" w:hAnsi="Times New Roman"/>
                <w:sz w:val="20"/>
                <w:szCs w:val="20"/>
              </w:rPr>
              <w:t>незначительные ошибки в характеристике материала по тематике раздела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04E" w:rsidRPr="009033EF" w:rsidRDefault="006C404E" w:rsidP="009033EF">
            <w:pPr>
              <w:pStyle w:val="Standard"/>
              <w:tabs>
                <w:tab w:val="left" w:pos="-212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33E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Умеет </w:t>
            </w:r>
            <w:r w:rsidR="009033EF" w:rsidRPr="009033EF">
              <w:rPr>
                <w:rFonts w:ascii="Times New Roman" w:hAnsi="Times New Roman"/>
                <w:color w:val="000000"/>
                <w:sz w:val="20"/>
                <w:szCs w:val="20"/>
              </w:rPr>
              <w:t>выявлять  особенности различных форм и типов культур, ценностные основания различных культур и мировой культуры, использовать значительный воспитательный потенциал мировой художественной культуры для организации и построения воспитательной деятельности, использовать теоретические знания в сфере мировой художественной культуры в практической и профессиональной деятельности</w:t>
            </w:r>
          </w:p>
        </w:tc>
      </w:tr>
      <w:tr w:rsidR="006C404E" w:rsidTr="00554561"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04E" w:rsidRPr="009033EF" w:rsidRDefault="006C404E" w:rsidP="009033EF">
            <w:pPr>
              <w:pStyle w:val="Standard"/>
              <w:tabs>
                <w:tab w:val="left" w:pos="-2127"/>
              </w:tabs>
              <w:spacing w:after="0" w:line="240" w:lineRule="auto"/>
              <w:rPr>
                <w:sz w:val="20"/>
                <w:szCs w:val="20"/>
              </w:rPr>
            </w:pPr>
            <w:r w:rsidRPr="009033EF">
              <w:rPr>
                <w:rFonts w:ascii="Times New Roman" w:hAnsi="Times New Roman"/>
                <w:b/>
                <w:sz w:val="20"/>
                <w:szCs w:val="20"/>
              </w:rPr>
              <w:t>владеть:</w:t>
            </w:r>
            <w:r w:rsidR="00AB5F49" w:rsidRPr="009033E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9033EF" w:rsidRPr="009033E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навыками анализа различных культурных контекстов и ценностней, заложенных в изобразительном искусстве, кинокультуре, литературе, музыкальной и хореографической культуре, в целях дальнейшего их использования в педагогической деятельности в ходе применения технологий создания воспитывающей культурно-образовательной среды, способствующих духовно-нравственному развитию личности</w:t>
            </w:r>
            <w:r w:rsidR="009033EF" w:rsidRPr="009033E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, навыками анализа особенностей </w:t>
            </w:r>
            <w:r w:rsidR="009033EF" w:rsidRPr="009033E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lastRenderedPageBreak/>
              <w:t>различных сфер культуры и искусства (изобразительного искусства, кино, литературы, музыки, хореографии) и оперирования результатами анализа для применения в практической и профессиональонй деятельности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04E" w:rsidRPr="009033EF" w:rsidRDefault="006C404E" w:rsidP="009033EF">
            <w:pPr>
              <w:pStyle w:val="Standard"/>
              <w:tabs>
                <w:tab w:val="left" w:pos="-212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33E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Обладает низким уровнем владения </w:t>
            </w:r>
            <w:r w:rsidR="009033EF" w:rsidRPr="009033E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навыками анализа различных культурных контекстов и ценностней, заложенных в изобразительном искусстве, кинокультуре, литературе, музыкальной и хореографической культуре, в целях дальнейшего их использования в педагогической деятельности в ходе применения технологий создания воспитывающей культурно-образовательной среды, способствующих духовно-нравственному </w:t>
            </w:r>
            <w:r w:rsidR="009033EF" w:rsidRPr="009033EF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развитию личности, навыками анализа особенностей различных сфер культуры и искусства (изобразительного искусства, кино, литературы, музыки, хореографии) и оперирования результатами анализа для применения в практической и профессиональонй деятельности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04E" w:rsidRPr="009033EF" w:rsidRDefault="006C404E" w:rsidP="009033EF">
            <w:pPr>
              <w:pStyle w:val="Standard"/>
              <w:tabs>
                <w:tab w:val="left" w:pos="-212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33EF">
              <w:rPr>
                <w:rFonts w:ascii="Times New Roman" w:hAnsi="Times New Roman"/>
                <w:sz w:val="20"/>
                <w:szCs w:val="20"/>
              </w:rPr>
              <w:lastRenderedPageBreak/>
              <w:t>Владеет</w:t>
            </w:r>
            <w:r w:rsidR="0077744E" w:rsidRPr="009033EF">
              <w:rPr>
                <w:rFonts w:ascii="Times New Roman" w:hAnsi="Times New Roman"/>
                <w:sz w:val="20"/>
                <w:szCs w:val="20"/>
              </w:rPr>
              <w:t xml:space="preserve"> в слабой степени </w:t>
            </w:r>
          </w:p>
          <w:p w:rsidR="006C404E" w:rsidRPr="009033EF" w:rsidRDefault="009033EF" w:rsidP="009033EF">
            <w:pPr>
              <w:pStyle w:val="Standard"/>
              <w:tabs>
                <w:tab w:val="left" w:pos="-212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33E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навыками анализа различных культурных контекстов и ценностней, заложенных в изобразительном искусстве, кинокультуре, литературе, музыкальной и хореографической культуре, в целях дальнейшего их использования в педагогической деятельности в ходе применения технологий создания воспитывающей культурно-образовательной среды, способствующих духовно-нравственному развитию личности, </w:t>
            </w:r>
            <w:r w:rsidRPr="009033EF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навыками анализа особенностей различных сфер культуры и искусства (изобразительного искусства, кино, литературы, музыки, хореографии) и оперирования результатами анализа для применения в практической и профессиональонй деятельности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04E" w:rsidRPr="009033EF" w:rsidRDefault="006C404E" w:rsidP="009033EF">
            <w:pPr>
              <w:pStyle w:val="Standard"/>
              <w:tabs>
                <w:tab w:val="left" w:pos="-212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33EF">
              <w:rPr>
                <w:rFonts w:ascii="Times New Roman" w:hAnsi="Times New Roman"/>
                <w:sz w:val="20"/>
                <w:szCs w:val="20"/>
              </w:rPr>
              <w:lastRenderedPageBreak/>
              <w:t>Владеет</w:t>
            </w:r>
            <w:r w:rsidR="0077744E" w:rsidRPr="009033E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C404E" w:rsidRPr="009033EF" w:rsidRDefault="009033EF" w:rsidP="009033EF">
            <w:pPr>
              <w:pStyle w:val="Standard"/>
              <w:tabs>
                <w:tab w:val="left" w:pos="-212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33E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навыками анализа различных культурных контекстов и ценностней, заложенных в изобразительном искусстве, кинокультуре, литературе, музыкальной и хореографической культуре, в целях дальнейшего их использования в педагогической деятельности в ходе применения технологий создания воспитывающей культурно-образовательной среды, способствующих духовно-нравственному развитию личности, </w:t>
            </w:r>
            <w:r w:rsidRPr="009033EF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навыками анализа особенностей различных сфер культуры и искусства (изобразительного искусства, кино, литературы, музыки, хореографии) и оперирования результатами анализа для применения в практической и профессиональонй деятельности</w:t>
            </w:r>
            <w:r w:rsidR="0077744E" w:rsidRPr="009033E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., </w:t>
            </w:r>
            <w:r w:rsidR="006C404E" w:rsidRPr="009033EF">
              <w:rPr>
                <w:rFonts w:ascii="Times New Roman" w:hAnsi="Times New Roman"/>
                <w:sz w:val="20"/>
                <w:szCs w:val="20"/>
              </w:rPr>
              <w:t>но допускает незначительные ошибки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04E" w:rsidRPr="009033EF" w:rsidRDefault="006C404E" w:rsidP="009033EF">
            <w:pPr>
              <w:pStyle w:val="Standard"/>
              <w:tabs>
                <w:tab w:val="left" w:pos="-212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33EF">
              <w:rPr>
                <w:rFonts w:ascii="Times New Roman" w:hAnsi="Times New Roman"/>
                <w:sz w:val="20"/>
                <w:szCs w:val="20"/>
              </w:rPr>
              <w:lastRenderedPageBreak/>
              <w:t>Владеет</w:t>
            </w:r>
            <w:r w:rsidR="0077744E" w:rsidRPr="009033EF">
              <w:rPr>
                <w:rFonts w:ascii="Times New Roman" w:hAnsi="Times New Roman"/>
                <w:sz w:val="20"/>
                <w:szCs w:val="20"/>
              </w:rPr>
              <w:t xml:space="preserve"> в полной мере</w:t>
            </w:r>
          </w:p>
          <w:p w:rsidR="006C404E" w:rsidRPr="009033EF" w:rsidRDefault="009033EF" w:rsidP="009033EF">
            <w:pPr>
              <w:pStyle w:val="Standard"/>
              <w:tabs>
                <w:tab w:val="left" w:pos="-212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33E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навыками анализа различных культурных контекстов и ценностней, заложенных в изобразительном искусстве, кинокультуре, литературе, музыкальной и хореографической культуре, в целях дальнейшего их использования в педагогической деятельности в ходе применения технологий создания воспитывающей культурно-образовательной среды, способствующих духовно-нравственному </w:t>
            </w:r>
            <w:r w:rsidRPr="009033EF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развитию личности, навыками анализа особенностей различных сфер культуры и искусства (изобразительного искусства, кино, литературы, музыки, хореографии) и оперирования результатами анализа для применения в практической и профессиональонй деятельности</w:t>
            </w:r>
          </w:p>
        </w:tc>
      </w:tr>
    </w:tbl>
    <w:p w:rsidR="006C404E" w:rsidRDefault="006C404E" w:rsidP="006C404E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C404E" w:rsidRDefault="006C404E" w:rsidP="006C404E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Шкала оценивания результатов обучения и сформированности компетенции</w:t>
      </w:r>
    </w:p>
    <w:p w:rsidR="006C404E" w:rsidRDefault="006C404E" w:rsidP="006C404E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C404E" w:rsidRDefault="006C404E" w:rsidP="006C404E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Шкала оценивания сформированности планируемых результатов обучения по дисциплине (экзамен)</w:t>
      </w:r>
    </w:p>
    <w:p w:rsidR="006C404E" w:rsidRDefault="006C404E" w:rsidP="006C404E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76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9"/>
        <w:gridCol w:w="3442"/>
        <w:gridCol w:w="2954"/>
      </w:tblGrid>
      <w:tr w:rsidR="006C404E" w:rsidTr="00D41897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04E" w:rsidRDefault="006C404E" w:rsidP="00D4189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 баллов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04E" w:rsidRDefault="006C404E" w:rsidP="00D4189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04E" w:rsidRDefault="006C404E" w:rsidP="00D4189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6C404E" w:rsidTr="00D41897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04E" w:rsidRDefault="006C404E" w:rsidP="00D4189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04E" w:rsidRDefault="006C404E" w:rsidP="00D4189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04E" w:rsidRDefault="006C404E" w:rsidP="00D4189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6C404E" w:rsidTr="00D41897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04E" w:rsidRDefault="006C404E" w:rsidP="00D4189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04E" w:rsidRDefault="006C404E" w:rsidP="00D4189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04E" w:rsidRDefault="006C404E" w:rsidP="00D4189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6C404E" w:rsidTr="00D41897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04E" w:rsidRDefault="006C404E" w:rsidP="00D4189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04E" w:rsidRDefault="006C404E" w:rsidP="00D4189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04E" w:rsidRDefault="006C404E" w:rsidP="00D4189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6C404E" w:rsidTr="00D41897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04E" w:rsidRDefault="006C404E" w:rsidP="00D4189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менее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04E" w:rsidRDefault="006C404E" w:rsidP="00D4189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04E" w:rsidRDefault="006C404E" w:rsidP="00D4189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:rsidR="006C404E" w:rsidRDefault="006C404E" w:rsidP="006C404E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16C4E" w:rsidRDefault="00316C4E" w:rsidP="00316C4E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Шкала оценивания сформированности планируемых результатов обучения по дисциплине (зачет)</w:t>
      </w:r>
    </w:p>
    <w:p w:rsidR="00316C4E" w:rsidRDefault="00316C4E" w:rsidP="00316C4E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76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9"/>
        <w:gridCol w:w="3442"/>
        <w:gridCol w:w="2954"/>
      </w:tblGrid>
      <w:tr w:rsidR="00316C4E" w:rsidTr="00316C4E">
        <w:trPr>
          <w:jc w:val="center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C4E" w:rsidRDefault="00316C4E" w:rsidP="00AF5ED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 баллов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C4E" w:rsidRDefault="00316C4E" w:rsidP="00AF5ED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C4E" w:rsidRDefault="00316C4E" w:rsidP="00AF5ED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316C4E" w:rsidTr="00316C4E">
        <w:trPr>
          <w:jc w:val="center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C4E" w:rsidRDefault="00316C4E" w:rsidP="00AF5ED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14-15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C4E" w:rsidRDefault="00316C4E" w:rsidP="00AF5ED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C4E" w:rsidRDefault="00316C4E" w:rsidP="00AF5ED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316C4E" w:rsidTr="00316C4E">
        <w:trPr>
          <w:jc w:val="center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C4E" w:rsidRDefault="00316C4E" w:rsidP="00AF5ED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11-13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C4E" w:rsidRDefault="00316C4E" w:rsidP="00AF5ED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C4E" w:rsidRDefault="00316C4E" w:rsidP="00316C4E">
            <w:pPr>
              <w:jc w:val="center"/>
            </w:pPr>
            <w:r w:rsidRPr="008A764F">
              <w:t>зачтено</w:t>
            </w:r>
          </w:p>
        </w:tc>
      </w:tr>
      <w:tr w:rsidR="00316C4E" w:rsidTr="00316C4E">
        <w:trPr>
          <w:jc w:val="center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C4E" w:rsidRDefault="00316C4E" w:rsidP="00AF5ED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8-10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C4E" w:rsidRDefault="00316C4E" w:rsidP="00AF5ED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C4E" w:rsidRDefault="00316C4E" w:rsidP="00316C4E">
            <w:pPr>
              <w:jc w:val="center"/>
            </w:pPr>
            <w:r w:rsidRPr="008A764F">
              <w:t>зачтено</w:t>
            </w:r>
          </w:p>
        </w:tc>
      </w:tr>
      <w:tr w:rsidR="00316C4E" w:rsidTr="00316C4E">
        <w:trPr>
          <w:jc w:val="center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C4E" w:rsidRDefault="00316C4E" w:rsidP="00AF5ED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менее 8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C4E" w:rsidRDefault="00316C4E" w:rsidP="00AF5ED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C4E" w:rsidRDefault="00316C4E" w:rsidP="00316C4E">
            <w:pPr>
              <w:jc w:val="center"/>
            </w:pPr>
            <w:r>
              <w:rPr>
                <w:lang w:val="ru-RU"/>
              </w:rPr>
              <w:t xml:space="preserve">не </w:t>
            </w:r>
            <w:r w:rsidRPr="008A764F">
              <w:t>зачтено</w:t>
            </w:r>
          </w:p>
        </w:tc>
      </w:tr>
    </w:tbl>
    <w:p w:rsidR="00316C4E" w:rsidRDefault="00316C4E" w:rsidP="006C404E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C404E" w:rsidRDefault="006C404E" w:rsidP="006C404E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Шкала оценивания сформированности компетенции</w:t>
      </w:r>
    </w:p>
    <w:p w:rsidR="006C404E" w:rsidRDefault="006C404E" w:rsidP="006C404E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5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5"/>
        <w:gridCol w:w="7325"/>
      </w:tblGrid>
      <w:tr w:rsidR="006C404E" w:rsidTr="00D41897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04E" w:rsidRDefault="006C404E" w:rsidP="00D4189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04E" w:rsidRDefault="006C404E" w:rsidP="00D4189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Характеристика сформированности компетенции</w:t>
            </w:r>
          </w:p>
        </w:tc>
      </w:tr>
      <w:tr w:rsidR="006C404E" w:rsidTr="00D41897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04E" w:rsidRDefault="006C404E" w:rsidP="00D4189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04E" w:rsidRDefault="006C404E" w:rsidP="00D41897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компетенции средствами учебной дисциплины полностью достигнуты. Компетенция сформирована.</w:t>
            </w:r>
          </w:p>
        </w:tc>
      </w:tr>
      <w:tr w:rsidR="006C404E" w:rsidTr="00D41897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04E" w:rsidRDefault="006C404E" w:rsidP="00D4189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04E" w:rsidRDefault="006C404E" w:rsidP="00D41897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достаточен для решения стандартных практических (профессиональных) задач. Индикаторы компетенции средствами учебной дисциплины в значительной степени достигнуты. Сформированность компетенции в целом соответствует требованиям.</w:t>
            </w:r>
          </w:p>
        </w:tc>
      </w:tr>
      <w:tr w:rsidR="006C404E" w:rsidTr="00D41897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04E" w:rsidRDefault="006C404E" w:rsidP="00D4189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04E" w:rsidRDefault="006C404E" w:rsidP="00D41897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 в целом достаточен для решения несложных практических (профессиональных) задач.</w:t>
            </w:r>
          </w:p>
          <w:p w:rsidR="006C404E" w:rsidRDefault="006C404E" w:rsidP="00D41897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Большинство индикаторов компетенции средствами учебной дисциплины достигнуты. Сформированность компетенции соответствует минимальным требованиям.  </w:t>
            </w:r>
          </w:p>
        </w:tc>
      </w:tr>
      <w:tr w:rsidR="006C404E" w:rsidTr="00D41897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04E" w:rsidRDefault="006C404E" w:rsidP="00D4189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низкий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04E" w:rsidRDefault="006C404E" w:rsidP="00D41897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 недостаточен для решения практических (профессиональных) задач. Индикаторы компетенции средствами учебной дисциплины достигнуты частично. Компетенция в полной мере не сформирована.</w:t>
            </w:r>
          </w:p>
        </w:tc>
      </w:tr>
    </w:tbl>
    <w:p w:rsidR="00316C4E" w:rsidRDefault="00316C4E" w:rsidP="006C404E">
      <w:pPr>
        <w:pStyle w:val="WW-Standard"/>
        <w:jc w:val="both"/>
        <w:rPr>
          <w:rFonts w:cs="Times New Roman"/>
          <w:lang w:val="ru-RU"/>
        </w:rPr>
      </w:pPr>
    </w:p>
    <w:p w:rsidR="00316C4E" w:rsidRDefault="006C404E" w:rsidP="006C404E">
      <w:pPr>
        <w:pStyle w:val="WW-Standard"/>
        <w:jc w:val="both"/>
        <w:rPr>
          <w:rFonts w:cs="Times New Roman"/>
          <w:lang w:val="ru-RU"/>
        </w:rPr>
      </w:pPr>
      <w:r>
        <w:rPr>
          <w:rFonts w:cs="Times New Roman"/>
        </w:rPr>
        <w:t>Оценочные и методические</w:t>
      </w:r>
      <w:r w:rsidR="00F02AAC">
        <w:rPr>
          <w:rFonts w:cs="Times New Roman"/>
          <w:lang w:val="ru-RU"/>
        </w:rPr>
        <w:t xml:space="preserve"> </w:t>
      </w:r>
      <w:r>
        <w:rPr>
          <w:rFonts w:cs="Times New Roman"/>
        </w:rPr>
        <w:t>материалы</w:t>
      </w:r>
      <w:r w:rsidR="00F02AAC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 xml:space="preserve">составлены: </w:t>
      </w:r>
    </w:p>
    <w:p w:rsidR="006C404E" w:rsidRPr="009033EF" w:rsidRDefault="009033EF" w:rsidP="009033EF">
      <w:pPr>
        <w:pStyle w:val="WW-Standard"/>
        <w:jc w:val="both"/>
        <w:rPr>
          <w:rFonts w:cs="Times New Roman"/>
        </w:rPr>
      </w:pPr>
      <w:r>
        <w:rPr>
          <w:rFonts w:cs="Times New Roman"/>
          <w:lang w:val="ru-RU"/>
        </w:rPr>
        <w:t xml:space="preserve">Кандидатом </w:t>
      </w:r>
      <w:r w:rsidRPr="009033EF">
        <w:rPr>
          <w:rFonts w:cs="Times New Roman"/>
          <w:lang w:val="ru-RU"/>
        </w:rPr>
        <w:t>культурологии</w:t>
      </w:r>
      <w:r>
        <w:rPr>
          <w:rFonts w:cs="Times New Roman"/>
          <w:lang w:val="ru-RU"/>
        </w:rPr>
        <w:t xml:space="preserve">, </w:t>
      </w:r>
      <w:r w:rsidRPr="009033EF">
        <w:rPr>
          <w:rFonts w:cs="Times New Roman"/>
          <w:lang w:val="ru-RU"/>
        </w:rPr>
        <w:t>доцентом</w:t>
      </w:r>
      <w:r w:rsidRPr="009033EF">
        <w:rPr>
          <w:rFonts w:cs="Times New Roman"/>
          <w:lang w:val="ru-RU"/>
        </w:rPr>
        <w:t xml:space="preserve"> </w:t>
      </w:r>
      <w:r w:rsidRPr="009033EF">
        <w:rPr>
          <w:rFonts w:cs="Times New Roman"/>
        </w:rPr>
        <w:t>кафедры музыкального и художественного образования, Романовой Натальей Ивановной</w:t>
      </w:r>
    </w:p>
    <w:p w:rsidR="006C404E" w:rsidRPr="009033EF" w:rsidRDefault="006C404E" w:rsidP="009033EF">
      <w:pPr>
        <w:pStyle w:val="WW-Standard"/>
        <w:jc w:val="both"/>
        <w:rPr>
          <w:rFonts w:cs="Times New Roman"/>
        </w:rPr>
      </w:pPr>
    </w:p>
    <w:p w:rsidR="00D41897" w:rsidRPr="006C404E" w:rsidRDefault="00D41897">
      <w:pPr>
        <w:rPr>
          <w:lang w:val="de-DE"/>
        </w:rPr>
      </w:pPr>
      <w:bookmarkStart w:id="0" w:name="_GoBack"/>
      <w:bookmarkEnd w:id="0"/>
    </w:p>
    <w:sectPr w:rsidR="00D41897" w:rsidRPr="006C404E" w:rsidSect="00D418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63E1" w:rsidRDefault="00AB63E1" w:rsidP="006C404E">
      <w:r>
        <w:separator/>
      </w:r>
    </w:p>
  </w:endnote>
  <w:endnote w:type="continuationSeparator" w:id="0">
    <w:p w:rsidR="00AB63E1" w:rsidRDefault="00AB63E1" w:rsidP="006C4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atang, 바탕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63E1" w:rsidRDefault="00AB63E1" w:rsidP="006C404E">
      <w:r>
        <w:separator/>
      </w:r>
    </w:p>
  </w:footnote>
  <w:footnote w:type="continuationSeparator" w:id="0">
    <w:p w:rsidR="00AB63E1" w:rsidRDefault="00AB63E1" w:rsidP="006C40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/>
      </w:rPr>
    </w:lvl>
  </w:abstractNum>
  <w:abstractNum w:abstractNumId="4" w15:restartNumberingAfterBreak="0">
    <w:nsid w:val="10D7419D"/>
    <w:multiLevelType w:val="hybridMultilevel"/>
    <w:tmpl w:val="FDD69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86C1A"/>
    <w:multiLevelType w:val="multilevel"/>
    <w:tmpl w:val="BFFEEBE0"/>
    <w:styleLink w:val="WW8Num7"/>
    <w:lvl w:ilvl="0">
      <w:start w:val="1"/>
      <w:numFmt w:val="decimal"/>
      <w:lvlText w:val="%1"/>
      <w:lvlJc w:val="left"/>
      <w:pPr>
        <w:ind w:left="57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30207B"/>
    <w:multiLevelType w:val="multilevel"/>
    <w:tmpl w:val="709EFE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8AD47EE"/>
    <w:multiLevelType w:val="hybridMultilevel"/>
    <w:tmpl w:val="D2D2708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245889"/>
    <w:multiLevelType w:val="multilevel"/>
    <w:tmpl w:val="B3F071D2"/>
    <w:styleLink w:val="WW8Num6"/>
    <w:lvl w:ilvl="0">
      <w:start w:val="1"/>
      <w:numFmt w:val="decimal"/>
      <w:lvlText w:val="%1"/>
      <w:lvlJc w:val="left"/>
      <w:pPr>
        <w:ind w:left="57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35683A"/>
    <w:multiLevelType w:val="hybridMultilevel"/>
    <w:tmpl w:val="AEB036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3F755F"/>
    <w:multiLevelType w:val="hybridMultilevel"/>
    <w:tmpl w:val="3FF4E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A37F89"/>
    <w:multiLevelType w:val="hybridMultilevel"/>
    <w:tmpl w:val="9A52D6A8"/>
    <w:lvl w:ilvl="0" w:tplc="A8F41EE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335C60"/>
    <w:multiLevelType w:val="hybridMultilevel"/>
    <w:tmpl w:val="1FEAB2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CB193A"/>
    <w:multiLevelType w:val="hybridMultilevel"/>
    <w:tmpl w:val="92FC56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3A25AD"/>
    <w:multiLevelType w:val="multilevel"/>
    <w:tmpl w:val="0E7C05D8"/>
    <w:styleLink w:val="WW8Num1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426271E8"/>
    <w:multiLevelType w:val="hybridMultilevel"/>
    <w:tmpl w:val="B6965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607AF3"/>
    <w:multiLevelType w:val="multilevel"/>
    <w:tmpl w:val="3C9459CE"/>
    <w:styleLink w:val="WW8Num2"/>
    <w:lvl w:ilvl="0">
      <w:numFmt w:val="bullet"/>
      <w:lvlText w:val=""/>
      <w:lvlJc w:val="left"/>
      <w:pPr>
        <w:ind w:left="1429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 w:cs="Wingdings"/>
      </w:rPr>
    </w:lvl>
  </w:abstractNum>
  <w:abstractNum w:abstractNumId="17" w15:restartNumberingAfterBreak="0">
    <w:nsid w:val="44CA35E4"/>
    <w:multiLevelType w:val="hybridMultilevel"/>
    <w:tmpl w:val="67549A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9F4FC5"/>
    <w:multiLevelType w:val="multilevel"/>
    <w:tmpl w:val="E97A74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8D27606"/>
    <w:multiLevelType w:val="multilevel"/>
    <w:tmpl w:val="146A86EC"/>
    <w:styleLink w:val="WW8Num8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20" w15:restartNumberingAfterBreak="0">
    <w:nsid w:val="4A9B73CA"/>
    <w:multiLevelType w:val="multilevel"/>
    <w:tmpl w:val="C57CA2DE"/>
    <w:styleLink w:val="WW8Num4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21" w15:restartNumberingAfterBreak="0">
    <w:nsid w:val="4F1227BD"/>
    <w:multiLevelType w:val="hybridMultilevel"/>
    <w:tmpl w:val="0DCEE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A7208C"/>
    <w:multiLevelType w:val="hybridMultilevel"/>
    <w:tmpl w:val="A2646C1A"/>
    <w:lvl w:ilvl="0" w:tplc="F00C7F6A">
      <w:start w:val="226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880D43"/>
    <w:multiLevelType w:val="hybridMultilevel"/>
    <w:tmpl w:val="EBCA5150"/>
    <w:lvl w:ilvl="0" w:tplc="BF4686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152DDE"/>
    <w:multiLevelType w:val="multilevel"/>
    <w:tmpl w:val="D68C4096"/>
    <w:styleLink w:val="WW8Num9"/>
    <w:lvl w:ilvl="0">
      <w:start w:val="1"/>
      <w:numFmt w:val="decimal"/>
      <w:lvlText w:val="%1."/>
      <w:lvlJc w:val="left"/>
      <w:pPr>
        <w:ind w:left="84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56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8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0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2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44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6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8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07" w:hanging="180"/>
      </w:pPr>
      <w:rPr>
        <w:rFonts w:cs="Times New Roman"/>
      </w:rPr>
    </w:lvl>
  </w:abstractNum>
  <w:abstractNum w:abstractNumId="25" w15:restartNumberingAfterBreak="0">
    <w:nsid w:val="561C43F3"/>
    <w:multiLevelType w:val="multilevel"/>
    <w:tmpl w:val="F9329CDE"/>
    <w:styleLink w:val="WW8Num3"/>
    <w:lvl w:ilvl="0">
      <w:numFmt w:val="bullet"/>
      <w:lvlText w:val=""/>
      <w:lvlJc w:val="left"/>
      <w:pPr>
        <w:ind w:left="12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9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4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1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5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3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20" w:hanging="360"/>
      </w:pPr>
      <w:rPr>
        <w:rFonts w:ascii="Wingdings" w:hAnsi="Wingdings" w:cs="Wingdings"/>
      </w:rPr>
    </w:lvl>
  </w:abstractNum>
  <w:abstractNum w:abstractNumId="26" w15:restartNumberingAfterBreak="0">
    <w:nsid w:val="581C64E7"/>
    <w:multiLevelType w:val="multilevel"/>
    <w:tmpl w:val="4204F31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589801B5"/>
    <w:multiLevelType w:val="hybridMultilevel"/>
    <w:tmpl w:val="67549A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591231"/>
    <w:multiLevelType w:val="multilevel"/>
    <w:tmpl w:val="1D62BA0E"/>
    <w:styleLink w:val="WW8Num5"/>
    <w:lvl w:ilvl="0">
      <w:numFmt w:val="bullet"/>
      <w:lvlText w:val=""/>
      <w:lvlJc w:val="left"/>
      <w:pPr>
        <w:ind w:left="786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5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4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10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8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6" w:hanging="360"/>
      </w:pPr>
      <w:rPr>
        <w:rFonts w:ascii="Wingdings" w:hAnsi="Wingdings" w:cs="Wingdings"/>
      </w:rPr>
    </w:lvl>
  </w:abstractNum>
  <w:abstractNum w:abstractNumId="29" w15:restartNumberingAfterBreak="0">
    <w:nsid w:val="63A578A5"/>
    <w:multiLevelType w:val="hybridMultilevel"/>
    <w:tmpl w:val="3FF4E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F4076E"/>
    <w:multiLevelType w:val="hybridMultilevel"/>
    <w:tmpl w:val="58063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8"/>
  </w:num>
  <w:num w:numId="9">
    <w:abstractNumId w:val="14"/>
  </w:num>
  <w:num w:numId="10">
    <w:abstractNumId w:val="16"/>
  </w:num>
  <w:num w:numId="11">
    <w:abstractNumId w:val="19"/>
  </w:num>
  <w:num w:numId="12">
    <w:abstractNumId w:val="20"/>
  </w:num>
  <w:num w:numId="13">
    <w:abstractNumId w:val="24"/>
  </w:num>
  <w:num w:numId="14">
    <w:abstractNumId w:val="25"/>
  </w:num>
  <w:num w:numId="15">
    <w:abstractNumId w:val="28"/>
  </w:num>
  <w:num w:numId="16">
    <w:abstractNumId w:val="29"/>
  </w:num>
  <w:num w:numId="17">
    <w:abstractNumId w:val="15"/>
  </w:num>
  <w:num w:numId="18">
    <w:abstractNumId w:val="21"/>
  </w:num>
  <w:num w:numId="19">
    <w:abstractNumId w:val="10"/>
  </w:num>
  <w:num w:numId="20">
    <w:abstractNumId w:val="17"/>
  </w:num>
  <w:num w:numId="21">
    <w:abstractNumId w:val="27"/>
  </w:num>
  <w:num w:numId="22">
    <w:abstractNumId w:val="11"/>
  </w:num>
  <w:num w:numId="23">
    <w:abstractNumId w:val="9"/>
  </w:num>
  <w:num w:numId="24">
    <w:abstractNumId w:val="18"/>
  </w:num>
  <w:num w:numId="25">
    <w:abstractNumId w:val="6"/>
  </w:num>
  <w:num w:numId="26">
    <w:abstractNumId w:val="26"/>
  </w:num>
  <w:num w:numId="27">
    <w:abstractNumId w:val="12"/>
  </w:num>
  <w:num w:numId="28">
    <w:abstractNumId w:val="7"/>
  </w:num>
  <w:num w:numId="29">
    <w:abstractNumId w:val="22"/>
  </w:num>
  <w:num w:numId="30">
    <w:abstractNumId w:val="23"/>
  </w:num>
  <w:num w:numId="31">
    <w:abstractNumId w:val="30"/>
  </w:num>
  <w:num w:numId="32">
    <w:abstractNumId w:val="13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404E"/>
    <w:rsid w:val="00172D73"/>
    <w:rsid w:val="00183A1F"/>
    <w:rsid w:val="001D453A"/>
    <w:rsid w:val="00240139"/>
    <w:rsid w:val="00244999"/>
    <w:rsid w:val="00284F92"/>
    <w:rsid w:val="002B02C9"/>
    <w:rsid w:val="002E155F"/>
    <w:rsid w:val="002E46F2"/>
    <w:rsid w:val="00316C4E"/>
    <w:rsid w:val="004049D7"/>
    <w:rsid w:val="00432829"/>
    <w:rsid w:val="00533802"/>
    <w:rsid w:val="005442FA"/>
    <w:rsid w:val="00554561"/>
    <w:rsid w:val="0058627C"/>
    <w:rsid w:val="005A4350"/>
    <w:rsid w:val="005B190D"/>
    <w:rsid w:val="005C40DF"/>
    <w:rsid w:val="005E4A99"/>
    <w:rsid w:val="006C404E"/>
    <w:rsid w:val="00750D42"/>
    <w:rsid w:val="00766D9B"/>
    <w:rsid w:val="0077744E"/>
    <w:rsid w:val="00777547"/>
    <w:rsid w:val="0085267D"/>
    <w:rsid w:val="00863392"/>
    <w:rsid w:val="00897BD4"/>
    <w:rsid w:val="009033EF"/>
    <w:rsid w:val="00922179"/>
    <w:rsid w:val="00927CE2"/>
    <w:rsid w:val="00941E1E"/>
    <w:rsid w:val="00A4230E"/>
    <w:rsid w:val="00A51BC1"/>
    <w:rsid w:val="00AB5F49"/>
    <w:rsid w:val="00AB63E1"/>
    <w:rsid w:val="00AB6EA6"/>
    <w:rsid w:val="00AB7768"/>
    <w:rsid w:val="00B47A33"/>
    <w:rsid w:val="00B81963"/>
    <w:rsid w:val="00BC0967"/>
    <w:rsid w:val="00C00974"/>
    <w:rsid w:val="00C50B4E"/>
    <w:rsid w:val="00C91104"/>
    <w:rsid w:val="00D264DF"/>
    <w:rsid w:val="00D27B0F"/>
    <w:rsid w:val="00D41897"/>
    <w:rsid w:val="00D47A2E"/>
    <w:rsid w:val="00D96A16"/>
    <w:rsid w:val="00D97ECA"/>
    <w:rsid w:val="00E84659"/>
    <w:rsid w:val="00EB6C61"/>
    <w:rsid w:val="00F026E3"/>
    <w:rsid w:val="00F02AAC"/>
    <w:rsid w:val="00F55D64"/>
    <w:rsid w:val="00F95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6CE9E0-4E68-4496-B02E-CCC71DC81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C4E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val="fr-FR" w:eastAsia="zh-CN" w:bidi="hi-IN"/>
    </w:rPr>
  </w:style>
  <w:style w:type="paragraph" w:styleId="1">
    <w:name w:val="heading 1"/>
    <w:basedOn w:val="a"/>
    <w:next w:val="a"/>
    <w:link w:val="10"/>
    <w:qFormat/>
    <w:rsid w:val="006C404E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2">
    <w:name w:val="heading 2"/>
    <w:basedOn w:val="a"/>
    <w:next w:val="a"/>
    <w:link w:val="20"/>
    <w:semiHidden/>
    <w:unhideWhenUsed/>
    <w:qFormat/>
    <w:rsid w:val="006C404E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paragraph" w:styleId="4">
    <w:name w:val="heading 4"/>
    <w:basedOn w:val="Standard"/>
    <w:next w:val="Standard"/>
    <w:link w:val="40"/>
    <w:unhideWhenUsed/>
    <w:qFormat/>
    <w:rsid w:val="006C404E"/>
    <w:pPr>
      <w:keepNext/>
      <w:spacing w:before="240" w:after="60" w:line="240" w:lineRule="auto"/>
      <w:outlineLvl w:val="3"/>
    </w:pPr>
    <w:rPr>
      <w:rFonts w:ascii="Times New Roman" w:eastAsia="Batang, 바탕" w:hAnsi="Times New Roman"/>
      <w:b/>
      <w:bCs/>
      <w:sz w:val="28"/>
      <w:szCs w:val="28"/>
      <w:lang w:eastAsia="ko-KR"/>
    </w:rPr>
  </w:style>
  <w:style w:type="paragraph" w:styleId="5">
    <w:name w:val="heading 5"/>
    <w:basedOn w:val="a"/>
    <w:next w:val="a"/>
    <w:link w:val="50"/>
    <w:semiHidden/>
    <w:unhideWhenUsed/>
    <w:qFormat/>
    <w:rsid w:val="006C404E"/>
    <w:pPr>
      <w:keepNext/>
      <w:keepLines/>
      <w:spacing w:before="200"/>
      <w:outlineLvl w:val="4"/>
    </w:pPr>
    <w:rPr>
      <w:rFonts w:asciiTheme="majorHAnsi" w:eastAsiaTheme="majorEastAsia" w:hAnsiTheme="majorHAnsi" w:cs="Mangal"/>
      <w:color w:val="243F60" w:themeColor="accent1" w:themeShade="7F"/>
      <w:szCs w:val="21"/>
    </w:rPr>
  </w:style>
  <w:style w:type="paragraph" w:styleId="6">
    <w:name w:val="heading 6"/>
    <w:basedOn w:val="a"/>
    <w:next w:val="a"/>
    <w:link w:val="60"/>
    <w:semiHidden/>
    <w:unhideWhenUsed/>
    <w:qFormat/>
    <w:rsid w:val="006C404E"/>
    <w:pPr>
      <w:keepNext/>
      <w:keepLines/>
      <w:spacing w:before="200"/>
      <w:outlineLvl w:val="5"/>
    </w:pPr>
    <w:rPr>
      <w:rFonts w:asciiTheme="majorHAnsi" w:eastAsiaTheme="majorEastAsia" w:hAnsiTheme="majorHAnsi" w:cs="Mangal"/>
      <w:i/>
      <w:iCs/>
      <w:color w:val="243F60" w:themeColor="accent1" w:themeShade="7F"/>
      <w:szCs w:val="21"/>
    </w:rPr>
  </w:style>
  <w:style w:type="paragraph" w:styleId="7">
    <w:name w:val="heading 7"/>
    <w:basedOn w:val="a"/>
    <w:next w:val="a"/>
    <w:link w:val="70"/>
    <w:semiHidden/>
    <w:unhideWhenUsed/>
    <w:qFormat/>
    <w:rsid w:val="006C404E"/>
    <w:pPr>
      <w:keepNext/>
      <w:keepLines/>
      <w:spacing w:before="200"/>
      <w:outlineLvl w:val="6"/>
    </w:pPr>
    <w:rPr>
      <w:rFonts w:asciiTheme="majorHAnsi" w:eastAsiaTheme="majorEastAsia" w:hAnsiTheme="majorHAnsi" w:cs="Mangal"/>
      <w:i/>
      <w:iCs/>
      <w:color w:val="404040" w:themeColor="text1" w:themeTint="BF"/>
      <w:szCs w:val="21"/>
    </w:rPr>
  </w:style>
  <w:style w:type="paragraph" w:styleId="8">
    <w:name w:val="heading 8"/>
    <w:basedOn w:val="a"/>
    <w:next w:val="a"/>
    <w:link w:val="80"/>
    <w:semiHidden/>
    <w:unhideWhenUsed/>
    <w:qFormat/>
    <w:rsid w:val="006C404E"/>
    <w:pPr>
      <w:keepNext/>
      <w:keepLines/>
      <w:spacing w:before="200"/>
      <w:outlineLvl w:val="7"/>
    </w:pPr>
    <w:rPr>
      <w:rFonts w:asciiTheme="majorHAnsi" w:eastAsiaTheme="majorEastAsia" w:hAnsiTheme="majorHAnsi" w:cs="Mangal"/>
      <w:color w:val="404040" w:themeColor="text1" w:themeTint="BF"/>
      <w:sz w:val="20"/>
      <w:szCs w:val="18"/>
    </w:rPr>
  </w:style>
  <w:style w:type="paragraph" w:styleId="9">
    <w:name w:val="heading 9"/>
    <w:basedOn w:val="a"/>
    <w:next w:val="a"/>
    <w:link w:val="90"/>
    <w:semiHidden/>
    <w:unhideWhenUsed/>
    <w:qFormat/>
    <w:rsid w:val="006C404E"/>
    <w:pPr>
      <w:keepNext/>
      <w:keepLines/>
      <w:spacing w:before="200"/>
      <w:outlineLvl w:val="8"/>
    </w:pPr>
    <w:rPr>
      <w:rFonts w:asciiTheme="majorHAnsi" w:eastAsiaTheme="majorEastAsia" w:hAnsiTheme="majorHAnsi" w:cs="Mangal"/>
      <w:i/>
      <w:iCs/>
      <w:color w:val="404040" w:themeColor="text1" w:themeTint="BF"/>
      <w:sz w:val="20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404E"/>
    <w:rPr>
      <w:rFonts w:asciiTheme="majorHAnsi" w:eastAsiaTheme="majorEastAsia" w:hAnsiTheme="majorHAnsi" w:cs="Mangal"/>
      <w:b/>
      <w:bCs/>
      <w:color w:val="365F91" w:themeColor="accent1" w:themeShade="BF"/>
      <w:kern w:val="3"/>
      <w:sz w:val="28"/>
      <w:szCs w:val="25"/>
      <w:lang w:val="fr-FR" w:eastAsia="zh-CN" w:bidi="hi-IN"/>
    </w:rPr>
  </w:style>
  <w:style w:type="character" w:customStyle="1" w:styleId="20">
    <w:name w:val="Заголовок 2 Знак"/>
    <w:basedOn w:val="a0"/>
    <w:link w:val="2"/>
    <w:semiHidden/>
    <w:rsid w:val="006C404E"/>
    <w:rPr>
      <w:rFonts w:asciiTheme="majorHAnsi" w:eastAsiaTheme="majorEastAsia" w:hAnsiTheme="majorHAnsi" w:cs="Mangal"/>
      <w:b/>
      <w:bCs/>
      <w:color w:val="4F81BD" w:themeColor="accent1"/>
      <w:kern w:val="3"/>
      <w:sz w:val="26"/>
      <w:szCs w:val="23"/>
      <w:lang w:val="fr-FR" w:eastAsia="zh-CN" w:bidi="hi-IN"/>
    </w:rPr>
  </w:style>
  <w:style w:type="character" w:customStyle="1" w:styleId="40">
    <w:name w:val="Заголовок 4 Знак"/>
    <w:basedOn w:val="a0"/>
    <w:link w:val="4"/>
    <w:rsid w:val="006C404E"/>
    <w:rPr>
      <w:rFonts w:ascii="Times New Roman" w:eastAsia="Batang, 바탕" w:hAnsi="Times New Roman" w:cs="Times New Roman"/>
      <w:b/>
      <w:bCs/>
      <w:kern w:val="3"/>
      <w:sz w:val="28"/>
      <w:szCs w:val="28"/>
      <w:lang w:eastAsia="ko-KR"/>
    </w:rPr>
  </w:style>
  <w:style w:type="character" w:customStyle="1" w:styleId="50">
    <w:name w:val="Заголовок 5 Знак"/>
    <w:basedOn w:val="a0"/>
    <w:link w:val="5"/>
    <w:semiHidden/>
    <w:rsid w:val="006C404E"/>
    <w:rPr>
      <w:rFonts w:asciiTheme="majorHAnsi" w:eastAsiaTheme="majorEastAsia" w:hAnsiTheme="majorHAnsi" w:cs="Mangal"/>
      <w:color w:val="243F60" w:themeColor="accent1" w:themeShade="7F"/>
      <w:kern w:val="3"/>
      <w:sz w:val="24"/>
      <w:szCs w:val="21"/>
      <w:lang w:val="fr-FR" w:eastAsia="zh-CN" w:bidi="hi-IN"/>
    </w:rPr>
  </w:style>
  <w:style w:type="character" w:customStyle="1" w:styleId="60">
    <w:name w:val="Заголовок 6 Знак"/>
    <w:basedOn w:val="a0"/>
    <w:link w:val="6"/>
    <w:semiHidden/>
    <w:rsid w:val="006C404E"/>
    <w:rPr>
      <w:rFonts w:asciiTheme="majorHAnsi" w:eastAsiaTheme="majorEastAsia" w:hAnsiTheme="majorHAnsi" w:cs="Mangal"/>
      <w:i/>
      <w:iCs/>
      <w:color w:val="243F60" w:themeColor="accent1" w:themeShade="7F"/>
      <w:kern w:val="3"/>
      <w:sz w:val="24"/>
      <w:szCs w:val="21"/>
      <w:lang w:val="fr-FR" w:eastAsia="zh-CN" w:bidi="hi-IN"/>
    </w:rPr>
  </w:style>
  <w:style w:type="character" w:customStyle="1" w:styleId="70">
    <w:name w:val="Заголовок 7 Знак"/>
    <w:basedOn w:val="a0"/>
    <w:link w:val="7"/>
    <w:semiHidden/>
    <w:rsid w:val="006C404E"/>
    <w:rPr>
      <w:rFonts w:asciiTheme="majorHAnsi" w:eastAsiaTheme="majorEastAsia" w:hAnsiTheme="majorHAnsi" w:cs="Mangal"/>
      <w:i/>
      <w:iCs/>
      <w:color w:val="404040" w:themeColor="text1" w:themeTint="BF"/>
      <w:kern w:val="3"/>
      <w:sz w:val="24"/>
      <w:szCs w:val="21"/>
      <w:lang w:val="fr-FR" w:eastAsia="zh-CN" w:bidi="hi-IN"/>
    </w:rPr>
  </w:style>
  <w:style w:type="character" w:customStyle="1" w:styleId="80">
    <w:name w:val="Заголовок 8 Знак"/>
    <w:basedOn w:val="a0"/>
    <w:link w:val="8"/>
    <w:semiHidden/>
    <w:rsid w:val="006C404E"/>
    <w:rPr>
      <w:rFonts w:asciiTheme="majorHAnsi" w:eastAsiaTheme="majorEastAsia" w:hAnsiTheme="majorHAnsi" w:cs="Mangal"/>
      <w:color w:val="404040" w:themeColor="text1" w:themeTint="BF"/>
      <w:kern w:val="3"/>
      <w:sz w:val="20"/>
      <w:szCs w:val="18"/>
      <w:lang w:val="fr-FR" w:eastAsia="zh-CN" w:bidi="hi-IN"/>
    </w:rPr>
  </w:style>
  <w:style w:type="character" w:customStyle="1" w:styleId="90">
    <w:name w:val="Заголовок 9 Знак"/>
    <w:basedOn w:val="a0"/>
    <w:link w:val="9"/>
    <w:semiHidden/>
    <w:rsid w:val="006C404E"/>
    <w:rPr>
      <w:rFonts w:asciiTheme="majorHAnsi" w:eastAsiaTheme="majorEastAsia" w:hAnsiTheme="majorHAnsi" w:cs="Mangal"/>
      <w:i/>
      <w:iCs/>
      <w:color w:val="404040" w:themeColor="text1" w:themeTint="BF"/>
      <w:kern w:val="3"/>
      <w:sz w:val="20"/>
      <w:szCs w:val="18"/>
      <w:lang w:val="fr-FR" w:eastAsia="zh-CN" w:bidi="hi-IN"/>
    </w:rPr>
  </w:style>
  <w:style w:type="paragraph" w:styleId="a3">
    <w:name w:val="No Spacing"/>
    <w:qFormat/>
    <w:rsid w:val="006C404E"/>
    <w:pPr>
      <w:suppressAutoHyphens/>
      <w:autoSpaceDN w:val="0"/>
      <w:spacing w:after="0" w:line="240" w:lineRule="auto"/>
    </w:pPr>
    <w:rPr>
      <w:rFonts w:ascii="Calibri" w:eastAsia="Calibri" w:hAnsi="Calibri" w:cs="Times New Roman"/>
      <w:kern w:val="3"/>
      <w:lang w:val="en-US" w:eastAsia="zh-CN" w:bidi="en-US"/>
    </w:rPr>
  </w:style>
  <w:style w:type="paragraph" w:customStyle="1" w:styleId="Standard">
    <w:name w:val="Standard"/>
    <w:rsid w:val="006C404E"/>
    <w:pPr>
      <w:suppressAutoHyphens/>
      <w:autoSpaceDN w:val="0"/>
      <w:spacing w:after="160" w:line="254" w:lineRule="auto"/>
    </w:pPr>
    <w:rPr>
      <w:rFonts w:ascii="Calibri" w:eastAsia="Times New Roman" w:hAnsi="Calibri" w:cs="Times New Roman"/>
      <w:kern w:val="3"/>
      <w:lang w:eastAsia="zh-CN"/>
    </w:rPr>
  </w:style>
  <w:style w:type="paragraph" w:customStyle="1" w:styleId="Textbody">
    <w:name w:val="Text body"/>
    <w:basedOn w:val="Standard"/>
    <w:rsid w:val="006C404E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paragraph" w:customStyle="1" w:styleId="Heading">
    <w:name w:val="Heading"/>
    <w:basedOn w:val="Standard"/>
    <w:next w:val="Textbody"/>
    <w:rsid w:val="006C404E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Index">
    <w:name w:val="Index"/>
    <w:basedOn w:val="Standard"/>
    <w:rsid w:val="006C404E"/>
    <w:pPr>
      <w:suppressLineNumbers/>
    </w:pPr>
    <w:rPr>
      <w:rFonts w:cs="Arial"/>
    </w:rPr>
  </w:style>
  <w:style w:type="paragraph" w:customStyle="1" w:styleId="11">
    <w:name w:val="Абзац списка1"/>
    <w:basedOn w:val="Standard"/>
    <w:rsid w:val="006C404E"/>
    <w:pPr>
      <w:ind w:left="720"/>
    </w:pPr>
  </w:style>
  <w:style w:type="paragraph" w:customStyle="1" w:styleId="Footnote">
    <w:name w:val="Footnote"/>
    <w:basedOn w:val="Standard"/>
    <w:rsid w:val="006C404E"/>
    <w:pPr>
      <w:spacing w:after="0" w:line="240" w:lineRule="auto"/>
    </w:pPr>
    <w:rPr>
      <w:sz w:val="20"/>
      <w:szCs w:val="20"/>
    </w:rPr>
  </w:style>
  <w:style w:type="paragraph" w:customStyle="1" w:styleId="WW-Standard">
    <w:name w:val="WW-Standard"/>
    <w:rsid w:val="006C404E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paragraph" w:customStyle="1" w:styleId="12">
    <w:name w:val="Текст выноски1"/>
    <w:basedOn w:val="Standard"/>
    <w:rsid w:val="006C404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C404E"/>
    <w:pPr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Style1">
    <w:name w:val="Style1"/>
    <w:basedOn w:val="Standard"/>
    <w:rsid w:val="006C404E"/>
    <w:pPr>
      <w:widowControl w:val="0"/>
      <w:autoSpaceDE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Style2">
    <w:name w:val="Style2"/>
    <w:basedOn w:val="Standard"/>
    <w:rsid w:val="006C404E"/>
    <w:pPr>
      <w:widowControl w:val="0"/>
      <w:autoSpaceDE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Style3">
    <w:name w:val="Style3"/>
    <w:basedOn w:val="Standard"/>
    <w:rsid w:val="006C404E"/>
    <w:pPr>
      <w:widowControl w:val="0"/>
      <w:autoSpaceDE w:val="0"/>
      <w:spacing w:after="0" w:line="317" w:lineRule="exact"/>
      <w:ind w:firstLine="538"/>
    </w:pPr>
    <w:rPr>
      <w:rFonts w:ascii="Times New Roman" w:eastAsia="Calibri" w:hAnsi="Times New Roman"/>
      <w:sz w:val="24"/>
      <w:szCs w:val="24"/>
    </w:rPr>
  </w:style>
  <w:style w:type="paragraph" w:customStyle="1" w:styleId="13">
    <w:name w:val="Обычный (веб)1"/>
    <w:basedOn w:val="Standard"/>
    <w:rsid w:val="006C404E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14">
    <w:name w:val="Обычный1"/>
    <w:rsid w:val="006C404E"/>
    <w:pPr>
      <w:suppressAutoHyphens/>
      <w:autoSpaceDN w:val="0"/>
      <w:snapToGrid w:val="0"/>
      <w:spacing w:before="100" w:after="100" w:line="240" w:lineRule="auto"/>
    </w:pPr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customStyle="1" w:styleId="15">
    <w:name w:val="Текст1"/>
    <w:basedOn w:val="Standard"/>
    <w:rsid w:val="006C404E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6C404E"/>
    <w:pPr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zh-CN"/>
    </w:rPr>
  </w:style>
  <w:style w:type="paragraph" w:customStyle="1" w:styleId="21">
    <w:name w:val="Основной текст 21"/>
    <w:basedOn w:val="Standard"/>
    <w:rsid w:val="006C404E"/>
    <w:pPr>
      <w:spacing w:after="120" w:line="480" w:lineRule="auto"/>
    </w:pPr>
    <w:rPr>
      <w:rFonts w:ascii="Times New Roman" w:hAnsi="Times New Roman"/>
      <w:sz w:val="20"/>
      <w:szCs w:val="20"/>
    </w:rPr>
  </w:style>
  <w:style w:type="paragraph" w:customStyle="1" w:styleId="Textbodyindent">
    <w:name w:val="Text body indent"/>
    <w:basedOn w:val="Standard"/>
    <w:rsid w:val="006C404E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210">
    <w:name w:val="Основной текст с отступом 21"/>
    <w:basedOn w:val="Standard"/>
    <w:rsid w:val="006C404E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a4">
    <w:name w:val="список с точками"/>
    <w:basedOn w:val="Standard"/>
    <w:rsid w:val="006C404E"/>
    <w:pPr>
      <w:tabs>
        <w:tab w:val="left" w:pos="1476"/>
        <w:tab w:val="left" w:pos="1512"/>
      </w:tabs>
      <w:spacing w:after="0" w:line="312" w:lineRule="auto"/>
      <w:ind w:left="756" w:hanging="360"/>
      <w:jc w:val="both"/>
    </w:pPr>
    <w:rPr>
      <w:rFonts w:ascii="Times New Roman" w:hAnsi="Times New Roman"/>
      <w:sz w:val="24"/>
      <w:szCs w:val="24"/>
    </w:rPr>
  </w:style>
  <w:style w:type="paragraph" w:customStyle="1" w:styleId="a5">
    <w:name w:val="Знак"/>
    <w:basedOn w:val="Standard"/>
    <w:rsid w:val="006C404E"/>
    <w:pPr>
      <w:widowControl w:val="0"/>
      <w:spacing w:before="280" w:after="280" w:line="360" w:lineRule="atLeast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a6">
    <w:name w:val="Знак Знак Знак Знак"/>
    <w:basedOn w:val="Standard"/>
    <w:rsid w:val="006C404E"/>
    <w:pPr>
      <w:spacing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22">
    <w:name w:val="Абзац списка2"/>
    <w:basedOn w:val="Standard"/>
    <w:rsid w:val="006C404E"/>
    <w:pPr>
      <w:spacing w:after="0" w:line="240" w:lineRule="auto"/>
      <w:ind w:left="720"/>
    </w:pPr>
    <w:rPr>
      <w:rFonts w:ascii="Times New Roman" w:eastAsia="Calibri" w:hAnsi="Times New Roman"/>
      <w:sz w:val="24"/>
      <w:szCs w:val="24"/>
    </w:rPr>
  </w:style>
  <w:style w:type="paragraph" w:customStyle="1" w:styleId="Normal1">
    <w:name w:val="Normal1"/>
    <w:rsid w:val="006C404E"/>
    <w:pPr>
      <w:suppressAutoHyphens/>
      <w:autoSpaceDN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kern w:val="3"/>
      <w:sz w:val="28"/>
      <w:szCs w:val="20"/>
      <w:lang w:eastAsia="ko-KR"/>
    </w:rPr>
  </w:style>
  <w:style w:type="paragraph" w:customStyle="1" w:styleId="3">
    <w:name w:val="Абзац списка3"/>
    <w:basedOn w:val="Standard"/>
    <w:rsid w:val="006C404E"/>
    <w:pPr>
      <w:spacing w:after="0" w:line="240" w:lineRule="auto"/>
      <w:ind w:left="720"/>
    </w:pPr>
    <w:rPr>
      <w:rFonts w:ascii="Times New Roman" w:eastAsia="Calibri" w:hAnsi="Times New Roman"/>
      <w:sz w:val="20"/>
      <w:szCs w:val="20"/>
    </w:rPr>
  </w:style>
  <w:style w:type="paragraph" w:styleId="a7">
    <w:name w:val="List Paragraph"/>
    <w:basedOn w:val="Standard"/>
    <w:uiPriority w:val="34"/>
    <w:qFormat/>
    <w:rsid w:val="006C404E"/>
    <w:pPr>
      <w:spacing w:after="200" w:line="276" w:lineRule="auto"/>
      <w:ind w:left="720"/>
    </w:pPr>
    <w:rPr>
      <w:rFonts w:eastAsia="Calibri"/>
    </w:rPr>
  </w:style>
  <w:style w:type="paragraph" w:customStyle="1" w:styleId="a8">
    <w:name w:val="Заголовок ФОС"/>
    <w:basedOn w:val="a7"/>
    <w:rsid w:val="006C404E"/>
    <w:pPr>
      <w:ind w:left="786"/>
      <w:jc w:val="center"/>
    </w:pPr>
    <w:rPr>
      <w:rFonts w:ascii="Times New Roman" w:hAnsi="Times New Roman"/>
      <w:b/>
      <w:sz w:val="24"/>
      <w:szCs w:val="24"/>
    </w:rPr>
  </w:style>
  <w:style w:type="paragraph" w:customStyle="1" w:styleId="western">
    <w:name w:val="western"/>
    <w:basedOn w:val="Standard"/>
    <w:rsid w:val="006C404E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TableContents">
    <w:name w:val="Table Contents"/>
    <w:basedOn w:val="Standard"/>
    <w:rsid w:val="006C404E"/>
    <w:pPr>
      <w:suppressLineNumbers/>
    </w:pPr>
  </w:style>
  <w:style w:type="paragraph" w:customStyle="1" w:styleId="TableHeading">
    <w:name w:val="Table Heading"/>
    <w:basedOn w:val="TableContents"/>
    <w:rsid w:val="006C404E"/>
    <w:pPr>
      <w:jc w:val="center"/>
    </w:pPr>
    <w:rPr>
      <w:b/>
      <w:bCs/>
    </w:rPr>
  </w:style>
  <w:style w:type="paragraph" w:customStyle="1" w:styleId="Framecontents">
    <w:name w:val="Frame contents"/>
    <w:basedOn w:val="Textbody"/>
    <w:rsid w:val="006C404E"/>
  </w:style>
  <w:style w:type="character" w:styleId="a9">
    <w:name w:val="footnote reference"/>
    <w:uiPriority w:val="99"/>
    <w:semiHidden/>
    <w:unhideWhenUsed/>
    <w:rsid w:val="006C404E"/>
    <w:rPr>
      <w:vertAlign w:val="superscript"/>
    </w:rPr>
  </w:style>
  <w:style w:type="paragraph" w:styleId="aa">
    <w:name w:val="Title"/>
    <w:basedOn w:val="a"/>
    <w:next w:val="a"/>
    <w:link w:val="ab"/>
    <w:qFormat/>
    <w:rsid w:val="006C40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</w:rPr>
  </w:style>
  <w:style w:type="character" w:customStyle="1" w:styleId="ab">
    <w:name w:val="Название Знак"/>
    <w:basedOn w:val="a0"/>
    <w:link w:val="aa"/>
    <w:rsid w:val="006C404E"/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  <w:lang w:val="fr-FR" w:eastAsia="zh-CN" w:bidi="hi-IN"/>
    </w:rPr>
  </w:style>
  <w:style w:type="paragraph" w:styleId="ac">
    <w:name w:val="Subtitle"/>
    <w:basedOn w:val="a"/>
    <w:next w:val="a"/>
    <w:link w:val="ad"/>
    <w:qFormat/>
    <w:rsid w:val="006C404E"/>
    <w:pPr>
      <w:numPr>
        <w:ilvl w:val="1"/>
      </w:numPr>
    </w:pPr>
    <w:rPr>
      <w:rFonts w:asciiTheme="majorHAnsi" w:eastAsiaTheme="majorEastAsia" w:hAnsiTheme="majorHAnsi" w:cs="Mangal"/>
      <w:i/>
      <w:iCs/>
      <w:color w:val="4F81BD" w:themeColor="accent1"/>
      <w:spacing w:val="15"/>
      <w:szCs w:val="21"/>
    </w:rPr>
  </w:style>
  <w:style w:type="character" w:customStyle="1" w:styleId="ad">
    <w:name w:val="Подзаголовок Знак"/>
    <w:basedOn w:val="a0"/>
    <w:link w:val="ac"/>
    <w:rsid w:val="006C404E"/>
    <w:rPr>
      <w:rFonts w:asciiTheme="majorHAnsi" w:eastAsiaTheme="majorEastAsia" w:hAnsiTheme="majorHAnsi" w:cs="Mangal"/>
      <w:i/>
      <w:iCs/>
      <w:color w:val="4F81BD" w:themeColor="accent1"/>
      <w:spacing w:val="15"/>
      <w:kern w:val="3"/>
      <w:sz w:val="24"/>
      <w:szCs w:val="21"/>
      <w:lang w:val="fr-FR" w:eastAsia="zh-CN" w:bidi="hi-IN"/>
    </w:rPr>
  </w:style>
  <w:style w:type="paragraph" w:styleId="ae">
    <w:name w:val="footer"/>
    <w:basedOn w:val="a"/>
    <w:link w:val="af"/>
    <w:semiHidden/>
    <w:unhideWhenUsed/>
    <w:rsid w:val="006C404E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">
    <w:name w:val="Нижний колонтитул Знак"/>
    <w:basedOn w:val="a0"/>
    <w:link w:val="ae"/>
    <w:semiHidden/>
    <w:rsid w:val="006C404E"/>
    <w:rPr>
      <w:rFonts w:ascii="Times New Roman" w:eastAsia="SimSun" w:hAnsi="Times New Roman" w:cs="Mangal"/>
      <w:kern w:val="3"/>
      <w:sz w:val="24"/>
      <w:szCs w:val="21"/>
      <w:lang w:val="fr-FR" w:eastAsia="zh-CN" w:bidi="hi-IN"/>
    </w:rPr>
  </w:style>
  <w:style w:type="paragraph" w:styleId="af0">
    <w:name w:val="header"/>
    <w:basedOn w:val="a"/>
    <w:link w:val="af1"/>
    <w:semiHidden/>
    <w:unhideWhenUsed/>
    <w:rsid w:val="006C404E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1">
    <w:name w:val="Верхний колонтитул Знак"/>
    <w:basedOn w:val="a0"/>
    <w:link w:val="af0"/>
    <w:semiHidden/>
    <w:rsid w:val="006C404E"/>
    <w:rPr>
      <w:rFonts w:ascii="Times New Roman" w:eastAsia="SimSun" w:hAnsi="Times New Roman" w:cs="Mangal"/>
      <w:kern w:val="3"/>
      <w:sz w:val="24"/>
      <w:szCs w:val="21"/>
      <w:lang w:val="fr-FR" w:eastAsia="zh-CN" w:bidi="hi-IN"/>
    </w:rPr>
  </w:style>
  <w:style w:type="character" w:customStyle="1" w:styleId="WW8Num1z0">
    <w:name w:val="WW8Num1z0"/>
    <w:rsid w:val="006C404E"/>
    <w:rPr>
      <w:rFonts w:ascii="Symbol" w:hAnsi="Symbol" w:cs="Symbol" w:hint="default"/>
      <w:sz w:val="24"/>
      <w:szCs w:val="24"/>
    </w:rPr>
  </w:style>
  <w:style w:type="character" w:customStyle="1" w:styleId="WW8Num1z1">
    <w:name w:val="WW8Num1z1"/>
    <w:rsid w:val="006C404E"/>
    <w:rPr>
      <w:rFonts w:ascii="Courier New" w:hAnsi="Courier New" w:cs="Courier New" w:hint="default"/>
    </w:rPr>
  </w:style>
  <w:style w:type="character" w:customStyle="1" w:styleId="WW8Num1z2">
    <w:name w:val="WW8Num1z2"/>
    <w:rsid w:val="006C404E"/>
    <w:rPr>
      <w:rFonts w:ascii="Wingdings" w:hAnsi="Wingdings" w:cs="Wingdings" w:hint="default"/>
    </w:rPr>
  </w:style>
  <w:style w:type="character" w:customStyle="1" w:styleId="WW8Num2z0">
    <w:name w:val="WW8Num2z0"/>
    <w:rsid w:val="006C404E"/>
    <w:rPr>
      <w:rFonts w:ascii="Symbol" w:hAnsi="Symbol" w:cs="Symbol" w:hint="default"/>
    </w:rPr>
  </w:style>
  <w:style w:type="character" w:customStyle="1" w:styleId="WW8Num2z1">
    <w:name w:val="WW8Num2z1"/>
    <w:rsid w:val="006C404E"/>
    <w:rPr>
      <w:rFonts w:ascii="Courier New" w:hAnsi="Courier New" w:cs="Courier New" w:hint="default"/>
    </w:rPr>
  </w:style>
  <w:style w:type="character" w:customStyle="1" w:styleId="WW8Num2z2">
    <w:name w:val="WW8Num2z2"/>
    <w:rsid w:val="006C404E"/>
    <w:rPr>
      <w:rFonts w:ascii="Wingdings" w:hAnsi="Wingdings" w:cs="Wingdings" w:hint="default"/>
    </w:rPr>
  </w:style>
  <w:style w:type="character" w:customStyle="1" w:styleId="WW8Num3z0">
    <w:name w:val="WW8Num3z0"/>
    <w:rsid w:val="006C404E"/>
    <w:rPr>
      <w:rFonts w:ascii="Symbol" w:hAnsi="Symbol" w:cs="Symbol" w:hint="default"/>
    </w:rPr>
  </w:style>
  <w:style w:type="character" w:customStyle="1" w:styleId="WW8Num3z1">
    <w:name w:val="WW8Num3z1"/>
    <w:rsid w:val="006C404E"/>
    <w:rPr>
      <w:rFonts w:ascii="Courier New" w:hAnsi="Courier New" w:cs="Courier New" w:hint="default"/>
    </w:rPr>
  </w:style>
  <w:style w:type="character" w:customStyle="1" w:styleId="WW8Num3z2">
    <w:name w:val="WW8Num3z2"/>
    <w:rsid w:val="006C404E"/>
    <w:rPr>
      <w:rFonts w:ascii="Wingdings" w:hAnsi="Wingdings" w:cs="Wingdings" w:hint="default"/>
    </w:rPr>
  </w:style>
  <w:style w:type="character" w:customStyle="1" w:styleId="WW8Num4z0">
    <w:name w:val="WW8Num4z0"/>
    <w:rsid w:val="006C404E"/>
    <w:rPr>
      <w:rFonts w:ascii="Symbol" w:hAnsi="Symbol" w:cs="Symbol" w:hint="default"/>
      <w:sz w:val="24"/>
      <w:szCs w:val="24"/>
    </w:rPr>
  </w:style>
  <w:style w:type="character" w:customStyle="1" w:styleId="WW8Num4z1">
    <w:name w:val="WW8Num4z1"/>
    <w:rsid w:val="006C404E"/>
    <w:rPr>
      <w:rFonts w:ascii="Courier New" w:hAnsi="Courier New" w:cs="Courier New" w:hint="default"/>
    </w:rPr>
  </w:style>
  <w:style w:type="character" w:customStyle="1" w:styleId="WW8Num4z2">
    <w:name w:val="WW8Num4z2"/>
    <w:rsid w:val="006C404E"/>
    <w:rPr>
      <w:rFonts w:ascii="Wingdings" w:hAnsi="Wingdings" w:cs="Wingdings" w:hint="default"/>
    </w:rPr>
  </w:style>
  <w:style w:type="character" w:customStyle="1" w:styleId="WW8Num5z0">
    <w:name w:val="WW8Num5z0"/>
    <w:rsid w:val="006C404E"/>
    <w:rPr>
      <w:rFonts w:ascii="Symbol" w:hAnsi="Symbol" w:cs="Symbol" w:hint="default"/>
    </w:rPr>
  </w:style>
  <w:style w:type="character" w:customStyle="1" w:styleId="WW8Num5z1">
    <w:name w:val="WW8Num5z1"/>
    <w:rsid w:val="006C404E"/>
    <w:rPr>
      <w:rFonts w:ascii="Courier New" w:hAnsi="Courier New" w:cs="Courier New" w:hint="default"/>
    </w:rPr>
  </w:style>
  <w:style w:type="character" w:customStyle="1" w:styleId="WW8Num5z2">
    <w:name w:val="WW8Num5z2"/>
    <w:rsid w:val="006C404E"/>
    <w:rPr>
      <w:rFonts w:ascii="Wingdings" w:hAnsi="Wingdings" w:cs="Wingdings" w:hint="default"/>
    </w:rPr>
  </w:style>
  <w:style w:type="character" w:customStyle="1" w:styleId="WW8Num6z0">
    <w:name w:val="WW8Num6z0"/>
    <w:rsid w:val="006C404E"/>
  </w:style>
  <w:style w:type="character" w:customStyle="1" w:styleId="WW8Num6z1">
    <w:name w:val="WW8Num6z1"/>
    <w:rsid w:val="006C404E"/>
  </w:style>
  <w:style w:type="character" w:customStyle="1" w:styleId="WW8Num6z2">
    <w:name w:val="WW8Num6z2"/>
    <w:rsid w:val="006C404E"/>
  </w:style>
  <w:style w:type="character" w:customStyle="1" w:styleId="WW8Num6z3">
    <w:name w:val="WW8Num6z3"/>
    <w:rsid w:val="006C404E"/>
  </w:style>
  <w:style w:type="character" w:customStyle="1" w:styleId="WW8Num6z4">
    <w:name w:val="WW8Num6z4"/>
    <w:rsid w:val="006C404E"/>
  </w:style>
  <w:style w:type="character" w:customStyle="1" w:styleId="WW8Num6z5">
    <w:name w:val="WW8Num6z5"/>
    <w:rsid w:val="006C404E"/>
  </w:style>
  <w:style w:type="character" w:customStyle="1" w:styleId="WW8Num6z6">
    <w:name w:val="WW8Num6z6"/>
    <w:rsid w:val="006C404E"/>
  </w:style>
  <w:style w:type="character" w:customStyle="1" w:styleId="WW8Num6z7">
    <w:name w:val="WW8Num6z7"/>
    <w:rsid w:val="006C404E"/>
  </w:style>
  <w:style w:type="character" w:customStyle="1" w:styleId="WW8Num6z8">
    <w:name w:val="WW8Num6z8"/>
    <w:rsid w:val="006C404E"/>
  </w:style>
  <w:style w:type="character" w:customStyle="1" w:styleId="WW8Num7z0">
    <w:name w:val="WW8Num7z0"/>
    <w:rsid w:val="006C404E"/>
  </w:style>
  <w:style w:type="character" w:customStyle="1" w:styleId="WW8Num7z1">
    <w:name w:val="WW8Num7z1"/>
    <w:rsid w:val="006C404E"/>
  </w:style>
  <w:style w:type="character" w:customStyle="1" w:styleId="WW8Num7z2">
    <w:name w:val="WW8Num7z2"/>
    <w:rsid w:val="006C404E"/>
  </w:style>
  <w:style w:type="character" w:customStyle="1" w:styleId="WW8Num7z3">
    <w:name w:val="WW8Num7z3"/>
    <w:rsid w:val="006C404E"/>
  </w:style>
  <w:style w:type="character" w:customStyle="1" w:styleId="WW8Num7z4">
    <w:name w:val="WW8Num7z4"/>
    <w:rsid w:val="006C404E"/>
  </w:style>
  <w:style w:type="character" w:customStyle="1" w:styleId="WW8Num7z5">
    <w:name w:val="WW8Num7z5"/>
    <w:rsid w:val="006C404E"/>
  </w:style>
  <w:style w:type="character" w:customStyle="1" w:styleId="WW8Num7z6">
    <w:name w:val="WW8Num7z6"/>
    <w:rsid w:val="006C404E"/>
  </w:style>
  <w:style w:type="character" w:customStyle="1" w:styleId="WW8Num7z7">
    <w:name w:val="WW8Num7z7"/>
    <w:rsid w:val="006C404E"/>
  </w:style>
  <w:style w:type="character" w:customStyle="1" w:styleId="WW8Num7z8">
    <w:name w:val="WW8Num7z8"/>
    <w:rsid w:val="006C404E"/>
  </w:style>
  <w:style w:type="character" w:customStyle="1" w:styleId="WW8Num8z0">
    <w:name w:val="WW8Num8z0"/>
    <w:rsid w:val="006C404E"/>
    <w:rPr>
      <w:rFonts w:ascii="Symbol" w:hAnsi="Symbol" w:cs="Symbol" w:hint="default"/>
    </w:rPr>
  </w:style>
  <w:style w:type="character" w:customStyle="1" w:styleId="WW8Num8z1">
    <w:name w:val="WW8Num8z1"/>
    <w:rsid w:val="006C404E"/>
    <w:rPr>
      <w:rFonts w:ascii="Courier New" w:hAnsi="Courier New" w:cs="Courier New" w:hint="default"/>
    </w:rPr>
  </w:style>
  <w:style w:type="character" w:customStyle="1" w:styleId="WW8Num8z2">
    <w:name w:val="WW8Num8z2"/>
    <w:rsid w:val="006C404E"/>
    <w:rPr>
      <w:rFonts w:ascii="Wingdings" w:hAnsi="Wingdings" w:cs="Wingdings" w:hint="default"/>
    </w:rPr>
  </w:style>
  <w:style w:type="character" w:customStyle="1" w:styleId="WW8Num9z0">
    <w:name w:val="WW8Num9z0"/>
    <w:rsid w:val="006C404E"/>
    <w:rPr>
      <w:rFonts w:ascii="Times New Roman" w:hAnsi="Times New Roman" w:cs="Times New Roman" w:hint="default"/>
    </w:rPr>
  </w:style>
  <w:style w:type="character" w:customStyle="1" w:styleId="16">
    <w:name w:val="Основной шрифт абзаца1"/>
    <w:rsid w:val="006C404E"/>
  </w:style>
  <w:style w:type="character" w:customStyle="1" w:styleId="af2">
    <w:name w:val="Текст сноски Знак"/>
    <w:rsid w:val="006C404E"/>
    <w:rPr>
      <w:rFonts w:ascii="Times New Roman" w:hAnsi="Times New Roman" w:cs="Times New Roman" w:hint="default"/>
      <w:sz w:val="20"/>
      <w:szCs w:val="20"/>
    </w:rPr>
  </w:style>
  <w:style w:type="character" w:customStyle="1" w:styleId="FootnoteSymbol">
    <w:name w:val="Footnote Symbol"/>
    <w:rsid w:val="006C404E"/>
    <w:rPr>
      <w:rFonts w:ascii="Times New Roman" w:hAnsi="Times New Roman" w:cs="Times New Roman" w:hint="default"/>
      <w:position w:val="0"/>
      <w:vertAlign w:val="superscript"/>
    </w:rPr>
  </w:style>
  <w:style w:type="character" w:customStyle="1" w:styleId="af3">
    <w:name w:val="Текст выноски Знак"/>
    <w:rsid w:val="006C404E"/>
    <w:rPr>
      <w:rFonts w:ascii="Tahoma" w:hAnsi="Tahoma" w:cs="Tahoma" w:hint="default"/>
      <w:sz w:val="16"/>
      <w:szCs w:val="16"/>
    </w:rPr>
  </w:style>
  <w:style w:type="character" w:customStyle="1" w:styleId="FontStyle11">
    <w:name w:val="Font Style11"/>
    <w:rsid w:val="006C404E"/>
    <w:rPr>
      <w:rFonts w:ascii="Times New Roman" w:hAnsi="Times New Roman" w:cs="Times New Roman" w:hint="default"/>
      <w:sz w:val="26"/>
    </w:rPr>
  </w:style>
  <w:style w:type="character" w:customStyle="1" w:styleId="FontStyle12">
    <w:name w:val="Font Style12"/>
    <w:rsid w:val="006C404E"/>
    <w:rPr>
      <w:rFonts w:ascii="Times New Roman" w:hAnsi="Times New Roman" w:cs="Times New Roman" w:hint="default"/>
      <w:sz w:val="18"/>
    </w:rPr>
  </w:style>
  <w:style w:type="character" w:customStyle="1" w:styleId="FontStyle13">
    <w:name w:val="Font Style13"/>
    <w:rsid w:val="006C404E"/>
    <w:rPr>
      <w:rFonts w:ascii="Times New Roman" w:hAnsi="Times New Roman" w:cs="Times New Roman" w:hint="default"/>
      <w:sz w:val="22"/>
    </w:rPr>
  </w:style>
  <w:style w:type="character" w:customStyle="1" w:styleId="af4">
    <w:name w:val="Текст Знак"/>
    <w:rsid w:val="006C404E"/>
    <w:rPr>
      <w:rFonts w:ascii="Courier New" w:eastAsia="Times New Roman" w:hAnsi="Courier New" w:cs="Courier New" w:hint="default"/>
    </w:rPr>
  </w:style>
  <w:style w:type="character" w:customStyle="1" w:styleId="af5">
    <w:name w:val="Абзац списка Знак"/>
    <w:rsid w:val="006C404E"/>
    <w:rPr>
      <w:sz w:val="22"/>
      <w:szCs w:val="22"/>
    </w:rPr>
  </w:style>
  <w:style w:type="character" w:customStyle="1" w:styleId="17">
    <w:name w:val="Знак Знак17"/>
    <w:rsid w:val="006C404E"/>
    <w:rPr>
      <w:rFonts w:ascii="Times New Roman" w:eastAsia="Times New Roman" w:hAnsi="Times New Roman" w:cs="Times New Roman" w:hint="default"/>
      <w:b/>
      <w:bCs w:val="0"/>
      <w:kern w:val="3"/>
      <w:sz w:val="24"/>
      <w:szCs w:val="24"/>
    </w:rPr>
  </w:style>
  <w:style w:type="character" w:customStyle="1" w:styleId="af6">
    <w:name w:val="Основной текст Знак"/>
    <w:rsid w:val="006C404E"/>
    <w:rPr>
      <w:rFonts w:ascii="Times New Roman" w:eastAsia="Times New Roman" w:hAnsi="Times New Roman" w:cs="Times New Roman" w:hint="default"/>
      <w:sz w:val="24"/>
    </w:rPr>
  </w:style>
  <w:style w:type="character" w:customStyle="1" w:styleId="23">
    <w:name w:val="Основной текст 2 Знак"/>
    <w:rsid w:val="006C404E"/>
    <w:rPr>
      <w:rFonts w:ascii="Times New Roman" w:eastAsia="Times New Roman" w:hAnsi="Times New Roman" w:cs="Times New Roman" w:hint="default"/>
    </w:rPr>
  </w:style>
  <w:style w:type="character" w:customStyle="1" w:styleId="af7">
    <w:name w:val="Основной текст с отступом Знак"/>
    <w:link w:val="af8"/>
    <w:rsid w:val="006C404E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51">
    <w:name w:val="Знак Знак5"/>
    <w:rsid w:val="006C404E"/>
    <w:rPr>
      <w:rFonts w:ascii="Courier New" w:eastAsia="Times New Roman" w:hAnsi="Courier New" w:cs="Times New Roman" w:hint="default"/>
      <w:sz w:val="20"/>
      <w:szCs w:val="20"/>
    </w:rPr>
  </w:style>
  <w:style w:type="character" w:customStyle="1" w:styleId="24">
    <w:name w:val="Основной текст с отступом 2 Знак"/>
    <w:rsid w:val="006C404E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Internetlink">
    <w:name w:val="Internet link"/>
    <w:rsid w:val="006C404E"/>
    <w:rPr>
      <w:color w:val="0000FF"/>
      <w:u w:val="single" w:color="000000"/>
    </w:rPr>
  </w:style>
  <w:style w:type="character" w:customStyle="1" w:styleId="af9">
    <w:name w:val="Без интервала Знак"/>
    <w:rsid w:val="006C404E"/>
    <w:rPr>
      <w:sz w:val="22"/>
      <w:szCs w:val="22"/>
      <w:lang w:val="en-US" w:bidi="en-US"/>
    </w:rPr>
  </w:style>
  <w:style w:type="character" w:customStyle="1" w:styleId="StrongEmphasis">
    <w:name w:val="Strong Emphasis"/>
    <w:rsid w:val="006C404E"/>
    <w:rPr>
      <w:b/>
      <w:bCs/>
    </w:rPr>
  </w:style>
  <w:style w:type="character" w:customStyle="1" w:styleId="afa">
    <w:name w:val="Заголовок ФОС Знак"/>
    <w:rsid w:val="006C404E"/>
    <w:rPr>
      <w:rFonts w:ascii="Times New Roman" w:hAnsi="Times New Roman" w:cs="Times New Roman" w:hint="default"/>
      <w:b/>
      <w:bCs w:val="0"/>
      <w:sz w:val="24"/>
      <w:szCs w:val="24"/>
    </w:rPr>
  </w:style>
  <w:style w:type="character" w:customStyle="1" w:styleId="Style30">
    <w:name w:val="Style3 Знак"/>
    <w:rsid w:val="006C404E"/>
    <w:rPr>
      <w:rFonts w:ascii="Times New Roman" w:hAnsi="Times New Roman" w:cs="Times New Roman" w:hint="default"/>
      <w:sz w:val="24"/>
      <w:szCs w:val="24"/>
    </w:rPr>
  </w:style>
  <w:style w:type="character" w:customStyle="1" w:styleId="Footnoteanchor">
    <w:name w:val="Footnote anchor"/>
    <w:rsid w:val="006C404E"/>
    <w:rPr>
      <w:position w:val="0"/>
      <w:vertAlign w:val="superscript"/>
    </w:rPr>
  </w:style>
  <w:style w:type="character" w:customStyle="1" w:styleId="NumberingSymbols">
    <w:name w:val="Numbering Symbols"/>
    <w:rsid w:val="006C404E"/>
  </w:style>
  <w:style w:type="paragraph" w:styleId="afb">
    <w:name w:val="caption"/>
    <w:basedOn w:val="Standard"/>
    <w:semiHidden/>
    <w:unhideWhenUsed/>
    <w:qFormat/>
    <w:rsid w:val="006C404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c">
    <w:name w:val="List"/>
    <w:basedOn w:val="Textbody"/>
    <w:semiHidden/>
    <w:unhideWhenUsed/>
    <w:rsid w:val="006C404E"/>
    <w:rPr>
      <w:rFonts w:cs="Arial"/>
    </w:rPr>
  </w:style>
  <w:style w:type="numbering" w:customStyle="1" w:styleId="WW8Num7">
    <w:name w:val="WW8Num7"/>
    <w:rsid w:val="006C404E"/>
    <w:pPr>
      <w:numPr>
        <w:numId w:val="1"/>
      </w:numPr>
    </w:pPr>
  </w:style>
  <w:style w:type="numbering" w:customStyle="1" w:styleId="WW8Num6">
    <w:name w:val="WW8Num6"/>
    <w:rsid w:val="006C404E"/>
    <w:pPr>
      <w:numPr>
        <w:numId w:val="8"/>
      </w:numPr>
    </w:pPr>
  </w:style>
  <w:style w:type="numbering" w:customStyle="1" w:styleId="WW8Num1">
    <w:name w:val="WW8Num1"/>
    <w:rsid w:val="006C404E"/>
    <w:pPr>
      <w:numPr>
        <w:numId w:val="9"/>
      </w:numPr>
    </w:pPr>
  </w:style>
  <w:style w:type="numbering" w:customStyle="1" w:styleId="WW8Num2">
    <w:name w:val="WW8Num2"/>
    <w:rsid w:val="006C404E"/>
    <w:pPr>
      <w:numPr>
        <w:numId w:val="10"/>
      </w:numPr>
    </w:pPr>
  </w:style>
  <w:style w:type="numbering" w:customStyle="1" w:styleId="WW8Num8">
    <w:name w:val="WW8Num8"/>
    <w:rsid w:val="006C404E"/>
    <w:pPr>
      <w:numPr>
        <w:numId w:val="11"/>
      </w:numPr>
    </w:pPr>
  </w:style>
  <w:style w:type="numbering" w:customStyle="1" w:styleId="WW8Num4">
    <w:name w:val="WW8Num4"/>
    <w:rsid w:val="006C404E"/>
    <w:pPr>
      <w:numPr>
        <w:numId w:val="12"/>
      </w:numPr>
    </w:pPr>
  </w:style>
  <w:style w:type="numbering" w:customStyle="1" w:styleId="WW8Num9">
    <w:name w:val="WW8Num9"/>
    <w:rsid w:val="006C404E"/>
    <w:pPr>
      <w:numPr>
        <w:numId w:val="13"/>
      </w:numPr>
    </w:pPr>
  </w:style>
  <w:style w:type="numbering" w:customStyle="1" w:styleId="WW8Num3">
    <w:name w:val="WW8Num3"/>
    <w:rsid w:val="006C404E"/>
    <w:pPr>
      <w:numPr>
        <w:numId w:val="14"/>
      </w:numPr>
    </w:pPr>
  </w:style>
  <w:style w:type="numbering" w:customStyle="1" w:styleId="WW8Num5">
    <w:name w:val="WW8Num5"/>
    <w:rsid w:val="006C404E"/>
    <w:pPr>
      <w:numPr>
        <w:numId w:val="15"/>
      </w:numPr>
    </w:pPr>
  </w:style>
  <w:style w:type="character" w:customStyle="1" w:styleId="apple-converted-space">
    <w:name w:val="apple-converted-space"/>
    <w:basedOn w:val="a0"/>
    <w:rsid w:val="00D97ECA"/>
  </w:style>
  <w:style w:type="character" w:styleId="afd">
    <w:name w:val="Hyperlink"/>
    <w:basedOn w:val="a0"/>
    <w:uiPriority w:val="99"/>
    <w:semiHidden/>
    <w:unhideWhenUsed/>
    <w:rsid w:val="00D97ECA"/>
    <w:rPr>
      <w:color w:val="0000FF"/>
      <w:u w:val="single"/>
    </w:rPr>
  </w:style>
  <w:style w:type="character" w:customStyle="1" w:styleId="w">
    <w:name w:val="w"/>
    <w:basedOn w:val="a0"/>
    <w:rsid w:val="00D97ECA"/>
  </w:style>
  <w:style w:type="character" w:customStyle="1" w:styleId="Absatz-Standardschriftart">
    <w:name w:val="Absatz-Standardschriftart"/>
    <w:rsid w:val="00B81963"/>
  </w:style>
  <w:style w:type="paragraph" w:styleId="af8">
    <w:name w:val="Body Text Indent"/>
    <w:basedOn w:val="a"/>
    <w:link w:val="af7"/>
    <w:rsid w:val="00D47A2E"/>
    <w:pPr>
      <w:autoSpaceDN/>
      <w:ind w:left="1260"/>
    </w:pPr>
    <w:rPr>
      <w:rFonts w:eastAsia="Times New Roman" w:cs="Times New Roman"/>
      <w:kern w:val="0"/>
      <w:lang w:val="ru-RU" w:eastAsia="en-US" w:bidi="ar-SA"/>
    </w:rPr>
  </w:style>
  <w:style w:type="character" w:customStyle="1" w:styleId="18">
    <w:name w:val="Основной текст с отступом Знак1"/>
    <w:basedOn w:val="a0"/>
    <w:uiPriority w:val="99"/>
    <w:semiHidden/>
    <w:rsid w:val="00D47A2E"/>
    <w:rPr>
      <w:rFonts w:ascii="Times New Roman" w:eastAsia="SimSun" w:hAnsi="Times New Roman" w:cs="Mangal"/>
      <w:kern w:val="3"/>
      <w:sz w:val="24"/>
      <w:szCs w:val="21"/>
      <w:lang w:val="fr-FR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97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1606">
          <w:marLeft w:val="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2883">
          <w:marLeft w:val="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77740-F009-4EDA-82FC-D89943E9C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15</Pages>
  <Words>5579</Words>
  <Characters>31801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service-acer1</cp:lastModifiedBy>
  <cp:revision>13</cp:revision>
  <dcterms:created xsi:type="dcterms:W3CDTF">2019-09-06T09:43:00Z</dcterms:created>
  <dcterms:modified xsi:type="dcterms:W3CDTF">2021-04-27T04:26:00Z</dcterms:modified>
</cp:coreProperties>
</file>