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Анализ и интерпретация произведения искусства</w:t>
      </w:r>
      <w:r>
        <w:rPr>
          <w:rFonts w:ascii="Times New Roman" w:hAnsi="Times New Roman"/>
          <w:sz w:val="24"/>
          <w:szCs w:val="24"/>
        </w:rPr>
        <w:t>,</w:t>
      </w: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>
        <w:rPr>
          <w:rFonts w:ascii="Times New Roman" w:hAnsi="Times New Roman"/>
          <w:b/>
          <w:sz w:val="24"/>
          <w:szCs w:val="24"/>
        </w:rPr>
        <w:t>) с двумя профилями подготовки</w:t>
      </w:r>
      <w:proofErr w:type="gramEnd"/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код            наименование</w:t>
      </w:r>
    </w:p>
    <w:p w:rsidR="008D2032" w:rsidRDefault="008D2032" w:rsidP="008D203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направленность (профиль</w:t>
      </w:r>
      <w:r w:rsidR="00A567D7">
        <w:rPr>
          <w:rFonts w:ascii="Times New Roman" w:hAnsi="Times New Roman"/>
          <w:sz w:val="24"/>
          <w:szCs w:val="24"/>
        </w:rPr>
        <w:t>)</w:t>
      </w:r>
    </w:p>
    <w:p w:rsidR="008D2032" w:rsidRDefault="00A567D7" w:rsidP="008D2032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Изобразительное искусство и Дополнительное образование</w:t>
      </w: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8D2032" w:rsidRDefault="008D2032" w:rsidP="008D2032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Анализ и интерпретация произведения искусства</w:t>
      </w:r>
    </w:p>
    <w:p w:rsidR="008D2032" w:rsidRDefault="008D2032" w:rsidP="008D2032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8D2032" w:rsidTr="008D203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D2032" w:rsidTr="008D2032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</w:p>
          <w:p w:rsidR="008D2032" w:rsidRDefault="008D2032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1. Искусствоведение и искусствоведческий анализ: теоретические основы.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032" w:rsidRDefault="008D20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ИПК-1.1,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ИПК-1.2,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ИПК-1.3,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ИОПК-4.1,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ИОПК-4.2,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spacing w:line="276" w:lineRule="auto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доклад, выступление, сообщение, </w:t>
            </w:r>
          </w:p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D2032" w:rsidTr="008D2032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</w:pPr>
            <w:r>
              <w:t xml:space="preserve"> </w:t>
            </w:r>
          </w:p>
        </w:tc>
      </w:tr>
      <w:tr w:rsidR="008D2032" w:rsidTr="008D2032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8D2032" w:rsidRDefault="008D203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4"/>
              <w:snapToGrid w:val="0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3. Анализ музыкального произведения.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</w:pPr>
            <w:r>
              <w:t xml:space="preserve">доклад, выступление, сообщение, </w:t>
            </w:r>
          </w:p>
          <w:p w:rsidR="008D2032" w:rsidRDefault="008D2032">
            <w:pPr>
              <w:spacing w:line="276" w:lineRule="auto"/>
            </w:pPr>
            <w:r>
              <w:t>экзамен</w:t>
            </w:r>
          </w:p>
        </w:tc>
      </w:tr>
      <w:tr w:rsidR="005E75D2" w:rsidTr="00EC0447">
        <w:trPr>
          <w:trHeight w:val="110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D2" w:rsidRDefault="005E75D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75D2" w:rsidRDefault="005E75D2" w:rsidP="005E75D2">
            <w:pPr>
              <w:pStyle w:val="4"/>
              <w:snapToGrid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4. Анализ произведения хореографического искусства.</w:t>
            </w: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D2" w:rsidRDefault="005E75D2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189" w:rsidRDefault="00216189">
            <w:pPr>
              <w:spacing w:line="276" w:lineRule="auto"/>
              <w:rPr>
                <w:lang w:val="ru-RU"/>
              </w:rPr>
            </w:pPr>
          </w:p>
          <w:p w:rsidR="00216189" w:rsidRDefault="00216189">
            <w:pPr>
              <w:spacing w:line="276" w:lineRule="auto"/>
              <w:rPr>
                <w:lang w:val="ru-RU"/>
              </w:rPr>
            </w:pPr>
          </w:p>
          <w:p w:rsidR="00216189" w:rsidRDefault="00216189">
            <w:pPr>
              <w:spacing w:line="276" w:lineRule="auto"/>
              <w:rPr>
                <w:lang w:val="ru-RU"/>
              </w:rPr>
            </w:pPr>
          </w:p>
          <w:p w:rsidR="005E75D2" w:rsidRDefault="00216189">
            <w:pPr>
              <w:spacing w:line="276" w:lineRule="auto"/>
            </w:pPr>
            <w:r>
              <w:rPr>
                <w:lang w:val="ru-RU"/>
              </w:rPr>
              <w:t>д</w:t>
            </w:r>
            <w:r w:rsidR="005E75D2">
              <w:t xml:space="preserve">оклад, выступление, сообщение, </w:t>
            </w:r>
          </w:p>
          <w:p w:rsidR="005E75D2" w:rsidRDefault="005E75D2">
            <w:pPr>
              <w:spacing w:line="276" w:lineRule="auto"/>
            </w:pPr>
            <w:r>
              <w:t>экзамен</w:t>
            </w:r>
          </w:p>
        </w:tc>
      </w:tr>
      <w:tr w:rsidR="005E75D2" w:rsidTr="00EC0447">
        <w:trPr>
          <w:trHeight w:val="1100"/>
        </w:trPr>
        <w:tc>
          <w:tcPr>
            <w:tcW w:w="608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D2" w:rsidRDefault="005E75D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D2" w:rsidRDefault="005E75D2">
            <w:pPr>
              <w:pStyle w:val="4"/>
              <w:snapToGrid w:val="0"/>
              <w:spacing w:before="0" w:after="0" w:line="276" w:lineRule="auto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D2" w:rsidRDefault="005E75D2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D2" w:rsidRDefault="005E75D2">
            <w:pPr>
              <w:spacing w:line="276" w:lineRule="auto"/>
            </w:pPr>
          </w:p>
        </w:tc>
      </w:tr>
      <w:tr w:rsidR="005E75D2" w:rsidTr="00EC0447">
        <w:trPr>
          <w:trHeight w:val="1100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5D2" w:rsidRDefault="005E75D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D2" w:rsidRDefault="005E75D2">
            <w:pPr>
              <w:pStyle w:val="4"/>
              <w:snapToGrid w:val="0"/>
              <w:spacing w:before="0" w:after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5D2" w:rsidRDefault="005E75D2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75D2" w:rsidRDefault="005E75D2">
            <w:pPr>
              <w:spacing w:line="276" w:lineRule="auto"/>
            </w:pPr>
          </w:p>
        </w:tc>
      </w:tr>
    </w:tbl>
    <w:p w:rsidR="008D2032" w:rsidRDefault="008D2032" w:rsidP="008D2032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75D2" w:rsidRDefault="005E75D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Доклад, выступление, сообщение </w:t>
      </w: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Анализ произведения искусства</w:t>
      </w: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2032" w:rsidRDefault="008D2032" w:rsidP="008D2032">
      <w:pPr>
        <w:pStyle w:val="Standard"/>
        <w:widowControl w:val="0"/>
        <w:numPr>
          <w:ilvl w:val="0"/>
          <w:numId w:val="3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Самостоятельный анализ выбранного произведения музыкального искусства.</w:t>
      </w:r>
    </w:p>
    <w:p w:rsidR="008D2032" w:rsidRDefault="005E75D2" w:rsidP="008D2032">
      <w:pPr>
        <w:pStyle w:val="Standard"/>
        <w:widowControl w:val="0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D2032">
        <w:rPr>
          <w:rFonts w:ascii="Times New Roman" w:hAnsi="Times New Roman"/>
          <w:sz w:val="24"/>
          <w:szCs w:val="24"/>
        </w:rPr>
        <w:t>амостоятельный анализ произведения хореографического искусства.</w:t>
      </w:r>
    </w:p>
    <w:p w:rsidR="008D2032" w:rsidRDefault="008D2032" w:rsidP="008D2032">
      <w:pPr>
        <w:pStyle w:val="Standard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8D2032" w:rsidTr="008D203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8D2032" w:rsidTr="008D203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анализ художественного произведения конкретного вида искусства (изобразительного, музыкального, хореографического, театрального и киноискусства) на основе искусствоведческих исследовательских методик,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представленный в виде письменной работы 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сопровождаются аналитическим и фактическим материалом.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Оригинальность постановки и раскрытия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Иллюстративный материал.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 окончании основного материала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риводятся выводы.</w:t>
            </w:r>
          </w:p>
          <w:p w:rsidR="008D2032" w:rsidRDefault="008D2032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должна сопровождаться перечнем изученной литературы (отечественной и зарубежной): монографий, учебников, статей в научной периодике, электронных ресурсов. Ссылки на источники обязательны (оформляются в соответствии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8D2032" w:rsidRDefault="008D2032" w:rsidP="008D203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8D2032" w:rsidRDefault="008D2032" w:rsidP="008D203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анализа художественного произведения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стандартному формату представления</w:t>
            </w:r>
          </w:p>
          <w:p w:rsidR="008D2032" w:rsidRDefault="008D2032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эссе – 2-7 стр.</w:t>
            </w:r>
          </w:p>
          <w:p w:rsidR="008D2032" w:rsidRDefault="008D203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Шрифт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Times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кегль, интервал 1,5строки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предложенной методики анализа следование.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Деление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одной частик другой.</w:t>
            </w:r>
          </w:p>
          <w:p w:rsidR="008D2032" w:rsidRDefault="008D2032">
            <w:pPr>
              <w:pStyle w:val="Standard"/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Сделаны промежуточные и конечные 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Оригинальный стиль изложения, использование образных выражений, метафор, эпитетов.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и комментарии, авторские суждения.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2032" w:rsidTr="008D203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D2032" w:rsidRDefault="008D2032" w:rsidP="008D2032">
      <w:pPr>
        <w:pStyle w:val="Standard"/>
        <w:widowControl w:val="0"/>
        <w:spacing w:after="0" w:line="240" w:lineRule="auto"/>
        <w:jc w:val="center"/>
        <w:outlineLvl w:val="1"/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D2032" w:rsidTr="008D2032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D2032" w:rsidRDefault="008D2032" w:rsidP="008D2032">
      <w:pPr>
        <w:suppressAutoHyphens w:val="0"/>
        <w:ind w:left="720"/>
        <w:contextualSpacing/>
        <w:jc w:val="both"/>
        <w:rPr>
          <w:rFonts w:eastAsia="Times New Roman"/>
          <w:sz w:val="20"/>
          <w:szCs w:val="20"/>
        </w:rPr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032" w:rsidRDefault="008D2032" w:rsidP="008D203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к зачету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Искусство как способ познания мира. Специфика и классификации видов искусства. Пространственные и временные искусства. Непосредственные и косвенные искусства.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Общие законы развития искусства. История художественной теории: основные этапы.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Специфика отдельных видов искусства и проблема их синтеза.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Особенности художественного языка отдельных видов искусства: изобразительного искусства, архитектуры, музыки, театра, кино, хореографии. Символы и аллегории в искусстве.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Процесс и основные этапы возникновения и развития знаний об искусстве, превращения их в науку.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Функции искусствоведения как составной части духовной культуры общества. История искусств – наука, включающая общую периодизацию и представление об основных эпохах развития мирового искусства.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Композиционная структура. Классические, неклассические и неоклассические композиции. Анализ выразительных средств художественной композиции.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Принципы искусствоведческого описания и анализа памятников. </w:t>
      </w:r>
    </w:p>
    <w:p w:rsidR="008D2032" w:rsidRDefault="008D2032" w:rsidP="00AD2734">
      <w:pPr>
        <w:pStyle w:val="Standard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Замысел и его творческое воплощение. Единство формы и содержания в художественном образе. Общее и неповторимо-индивидуальное в каждом произведении.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Морфология искусства: формирование понятия «стиль» и стилистический анализ. Проблема соотношения стиля, направления и творческой индивидуальности.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Морфология искусства. Жанровый анализ.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Социально-исторический и социально-психологический анализ.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Иконологический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анализ (иконография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иконология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Художественная критика как часть искусствоведения, ее специфика. Значение истории художественной критики для понимания художественного процесса в прошлом. Критика и периодика в мировом искусствознании.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Семиотика искусства как раздел искусствознания, исследующий свойства знаков и знаковых систем.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музыкального искусства, отличие от других видов искусства. Основные этапы развития музыкального искусства и достижения.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Музыкальное произведение: понятие и специфика. Жанровое разнообразие музыкальных произведений. Определение  жанра музыкального произведения. 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Художественный стиль эпохи и его особенности в музыке. Определение стиля по характерным чертам.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Авторский стиль композитора: индивидуальные особенности. Художественный стиль эпохи и авторский стиль: вопросы соотношения.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Композиция как </w:t>
      </w:r>
      <w:r>
        <w:rPr>
          <w:rFonts w:ascii="Times New Roman" w:hAnsi="Times New Roman"/>
          <w:color w:val="000000"/>
          <w:sz w:val="24"/>
          <w:szCs w:val="24"/>
        </w:rPr>
        <w:t xml:space="preserve">важнейший организующий компонент художественной формы.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Особенности строения камерных и вокальных песен (куплетная форма).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Сонатная форма. Циклические формы. Сюита. </w:t>
      </w:r>
      <w:r>
        <w:rPr>
          <w:rFonts w:ascii="Times New Roman" w:hAnsi="Times New Roman"/>
          <w:sz w:val="24"/>
          <w:szCs w:val="24"/>
        </w:rPr>
        <w:t>Сонатно-симфонический цикл.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Вокально-симфонический цикл (кантата, оратория и др.). Сценические циклы (опера, балет).</w:t>
      </w:r>
    </w:p>
    <w:p w:rsidR="008D2032" w:rsidRDefault="008D2032" w:rsidP="00AD2734">
      <w:pPr>
        <w:pStyle w:val="a7"/>
        <w:numPr>
          <w:ilvl w:val="0"/>
          <w:numId w:val="43"/>
        </w:numPr>
        <w:shd w:val="clear" w:color="auto" w:fill="FFFFFF"/>
        <w:tabs>
          <w:tab w:val="left" w:pos="284"/>
          <w:tab w:val="left" w:pos="377"/>
          <w:tab w:val="left" w:pos="426"/>
          <w:tab w:val="left" w:pos="494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>Анализ музыкальной формы на основе анализа композиционных компонентов музыкального произведения.</w:t>
      </w:r>
    </w:p>
    <w:p w:rsidR="008D2032" w:rsidRDefault="008D2032" w:rsidP="00AD2734">
      <w:pPr>
        <w:pStyle w:val="a7"/>
        <w:numPr>
          <w:ilvl w:val="0"/>
          <w:numId w:val="43"/>
        </w:numPr>
        <w:shd w:val="clear" w:color="auto" w:fill="FFFFFF"/>
        <w:tabs>
          <w:tab w:val="left" w:pos="284"/>
          <w:tab w:val="left" w:pos="377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 музыкального произведения: методика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/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Танец, хореография, танцевальный жанр, стиль танца, система танцев, фактура.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этапы развития балетно-хореографического искусства.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Отличительные признаки современного хореографического спектакля.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Танцевальный язык как носитель информации: кинетической, контактной, психической, </w:t>
      </w:r>
      <w:proofErr w:type="spellStart"/>
      <w:r>
        <w:rPr>
          <w:rFonts w:ascii="Times New Roman" w:hAnsi="Times New Roman"/>
          <w:sz w:val="24"/>
          <w:szCs w:val="24"/>
        </w:rPr>
        <w:t>телосложенческой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прагматической.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танца, действие, характер, персонаж как носители эстетической, эмоционально-образной и </w:t>
      </w:r>
      <w:proofErr w:type="spellStart"/>
      <w:r>
        <w:rPr>
          <w:rFonts w:ascii="Times New Roman" w:hAnsi="Times New Roman"/>
          <w:sz w:val="24"/>
          <w:szCs w:val="24"/>
        </w:rPr>
        <w:t>фактологической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информации.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Танцевальный текст; композиция.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Музыкальная драматургия как основа хореографического замысла.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Компоненты вертикальной структуры драматургии хореографического произведения: сценарная драматургия; музыкальная драматургия; хореографическая (музыкально-танцевальная) драматургия.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Компоненты горизонтальной структуры драматургии хореографического произведения: экспозиция, завязка, развитие действия (перипетии), кульминация, развязка. Их характеристика.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формирования интонационно-драматургической картины музыкального произведения. </w:t>
      </w:r>
    </w:p>
    <w:p w:rsidR="008D2032" w:rsidRDefault="008D2032" w:rsidP="00AD2734">
      <w:pPr>
        <w:pStyle w:val="a7"/>
        <w:numPr>
          <w:ilvl w:val="0"/>
          <w:numId w:val="43"/>
        </w:numPr>
        <w:tabs>
          <w:tab w:val="left" w:pos="284"/>
          <w:tab w:val="left" w:pos="426"/>
          <w:tab w:val="left" w:pos="49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музыкальной драматургии хореографического произведения. </w:t>
      </w:r>
    </w:p>
    <w:p w:rsidR="008D2032" w:rsidRDefault="008D2032" w:rsidP="008D2032">
      <w:pPr>
        <w:pStyle w:val="a7"/>
        <w:tabs>
          <w:tab w:val="left" w:pos="284"/>
          <w:tab w:val="left" w:pos="426"/>
          <w:tab w:val="left" w:pos="49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  <w:rPr>
          <w:color w:val="333333"/>
          <w:sz w:val="20"/>
          <w:szCs w:val="20"/>
          <w:shd w:val="clear" w:color="auto" w:fill="FFFFFF"/>
        </w:rPr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  <w:rPr>
          <w:color w:val="333333"/>
          <w:sz w:val="20"/>
          <w:szCs w:val="20"/>
          <w:shd w:val="clear" w:color="auto" w:fill="FFFFFF"/>
        </w:rPr>
      </w:pP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D2032" w:rsidRDefault="008D2032" w:rsidP="008D2032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6"/>
        <w:gridCol w:w="1984"/>
        <w:gridCol w:w="1816"/>
      </w:tblGrid>
      <w:tr w:rsidR="008D2032" w:rsidTr="008D2032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8D2032" w:rsidTr="008D2032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Не зачтено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Зачтено </w:t>
            </w:r>
          </w:p>
        </w:tc>
      </w:tr>
      <w:tr w:rsidR="008D2032" w:rsidTr="008D2032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2032" w:rsidRDefault="008D2032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D2032" w:rsidTr="008D203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b/>
              </w:rPr>
              <w:t>з</w:t>
            </w:r>
            <w:r>
              <w:rPr>
                <w:b/>
                <w:spacing w:val="-1"/>
              </w:rPr>
              <w:t>н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>т</w:t>
            </w:r>
            <w:r>
              <w:rPr>
                <w:b/>
                <w:spacing w:val="-6"/>
              </w:rPr>
              <w:t>ь</w:t>
            </w:r>
            <w:r>
              <w:rPr>
                <w:b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аспекты развития искусства, основные достижения в сфере </w:t>
            </w:r>
            <w:r w:rsidR="000D08C7">
              <w:rPr>
                <w:rFonts w:eastAsia="Calibri"/>
                <w:sz w:val="20"/>
                <w:szCs w:val="20"/>
              </w:rPr>
              <w:t>музыкального, хореографического</w:t>
            </w:r>
            <w:r w:rsidR="000D08C7">
              <w:rPr>
                <w:rFonts w:eastAsia="Calibri"/>
                <w:sz w:val="20"/>
                <w:szCs w:val="20"/>
                <w:lang w:val="ru-RU"/>
              </w:rPr>
              <w:t xml:space="preserve"> искусства</w:t>
            </w:r>
            <w:r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закономерности, принципы и 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 в объеме, необходимом для решения педагогических, научно-методических и организационно-управленческих задач.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8C7" w:rsidRDefault="008D2032" w:rsidP="000D08C7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t xml:space="preserve">Не 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аспекты развития искусства, основные достижения </w:t>
            </w:r>
            <w:r w:rsidR="000D08C7">
              <w:rPr>
                <w:rFonts w:eastAsia="Calibri"/>
                <w:sz w:val="20"/>
                <w:szCs w:val="20"/>
              </w:rPr>
              <w:t>в сфере музыкального, хореографического</w:t>
            </w:r>
            <w:r w:rsidR="000D08C7">
              <w:rPr>
                <w:rFonts w:eastAsia="Calibri"/>
                <w:sz w:val="20"/>
                <w:szCs w:val="20"/>
                <w:lang w:val="ru-RU"/>
              </w:rPr>
              <w:t>искусства</w:t>
            </w:r>
            <w:r w:rsidR="000D08C7"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закономерности, принципы и 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в объеме, необходимом для решения педагогических, научно-методических и организационно-управленческих </w:t>
            </w:r>
            <w:r>
              <w:rPr>
                <w:color w:val="000000"/>
              </w:rPr>
              <w:lastRenderedPageBreak/>
              <w:t>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8C7" w:rsidRDefault="008D2032" w:rsidP="000D08C7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lastRenderedPageBreak/>
              <w:t xml:space="preserve">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</w:t>
            </w:r>
            <w:r>
              <w:rPr>
                <w:rFonts w:eastAsia="Calibri" w:cs="Times New Roman"/>
                <w:sz w:val="20"/>
                <w:szCs w:val="20"/>
              </w:rPr>
              <w:t xml:space="preserve">исторические аспекты развития искусства, основные достижения </w:t>
            </w:r>
            <w:r w:rsidR="000D08C7">
              <w:rPr>
                <w:rFonts w:eastAsia="Calibri"/>
                <w:sz w:val="20"/>
                <w:szCs w:val="20"/>
              </w:rPr>
              <w:t>в сфере музыкального, хореографического</w:t>
            </w:r>
            <w:r w:rsidR="000D08C7">
              <w:rPr>
                <w:rFonts w:eastAsia="Calibri"/>
                <w:sz w:val="20"/>
                <w:szCs w:val="20"/>
                <w:lang w:val="ru-RU"/>
              </w:rPr>
              <w:t>искусства</w:t>
            </w:r>
            <w:r w:rsidR="000D08C7"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>
            <w:pPr>
              <w:spacing w:line="200" w:lineRule="atLeast"/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содержание, сущность, закономерности, принципы и особенности изучаемых явлений и процессов, историю и базовые теории </w:t>
            </w:r>
            <w:r>
              <w:rPr>
                <w:rFonts w:eastAsia="Calibri" w:cs="Times New Roman"/>
                <w:sz w:val="20"/>
                <w:szCs w:val="20"/>
              </w:rPr>
              <w:t>искусства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 w:cs="Times New Roman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 xml:space="preserve"> как общетеоретических дисциплин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8C7" w:rsidRDefault="008D2032" w:rsidP="000D08C7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</w:t>
            </w:r>
            <w:r>
              <w:rPr>
                <w:rFonts w:eastAsia="Calibri" w:cs="Times New Roman"/>
                <w:sz w:val="20"/>
                <w:szCs w:val="20"/>
              </w:rPr>
              <w:t xml:space="preserve">аспекты развития искусства, основные </w:t>
            </w:r>
            <w:r w:rsidR="000D08C7">
              <w:rPr>
                <w:rFonts w:eastAsia="Calibri"/>
                <w:sz w:val="20"/>
                <w:szCs w:val="20"/>
              </w:rPr>
              <w:t>в сфере музыкального, хореографического</w:t>
            </w:r>
            <w:r w:rsidR="000D08C7">
              <w:rPr>
                <w:rFonts w:eastAsia="Calibri"/>
                <w:sz w:val="20"/>
                <w:szCs w:val="20"/>
                <w:lang w:val="ru-RU"/>
              </w:rPr>
              <w:t>искусства</w:t>
            </w:r>
            <w:r w:rsidR="000D08C7"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 w:rsidP="000D08C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содержание, сущность, закономерности, принципы и особенности изучаемых явлений и процессов, историю и базовые теории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искусства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 основы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искусствоведения и эстетики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как общетеоретических дисциплин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 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8C7" w:rsidRDefault="008D2032" w:rsidP="000D08C7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spacing w:val="-2"/>
              </w:rPr>
              <w:t xml:space="preserve">Знает </w:t>
            </w:r>
            <w:r>
              <w:rPr>
                <w:rFonts w:eastAsia="Calibri"/>
                <w:sz w:val="20"/>
                <w:szCs w:val="20"/>
              </w:rPr>
              <w:t xml:space="preserve">теоретические и исторические аспекты развития искусства, основные достижения </w:t>
            </w:r>
            <w:r w:rsidR="000D08C7">
              <w:rPr>
                <w:rFonts w:eastAsia="Calibri"/>
                <w:sz w:val="20"/>
                <w:szCs w:val="20"/>
              </w:rPr>
              <w:t>в сфере музыкального, хореографического</w:t>
            </w:r>
            <w:r w:rsidR="000D08C7">
              <w:rPr>
                <w:rFonts w:eastAsia="Calibri"/>
                <w:sz w:val="20"/>
                <w:szCs w:val="20"/>
                <w:lang w:val="ru-RU"/>
              </w:rPr>
              <w:t>искусства</w:t>
            </w:r>
            <w:r w:rsidR="000D08C7">
              <w:rPr>
                <w:rFonts w:eastAsia="Calibri"/>
                <w:iCs/>
                <w:sz w:val="20"/>
                <w:szCs w:val="20"/>
              </w:rPr>
              <w:t xml:space="preserve">; </w:t>
            </w:r>
          </w:p>
          <w:p w:rsidR="008D2032" w:rsidRDefault="008D2032">
            <w:pPr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содержание, сущность, закономерности, принципы и особенности изучаемых явлений и процессов, историю и базовые теории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>;  закономерности, определяющие место искусства в общей картине мира, а также отражение концептов картины мира в произведениях художественной культуры;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основы </w:t>
            </w:r>
            <w:r>
              <w:rPr>
                <w:rFonts w:eastAsia="Calibri"/>
                <w:sz w:val="20"/>
                <w:szCs w:val="20"/>
              </w:rPr>
              <w:t>искусствоведения и эстетики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как общетеоретических дисциплин </w:t>
            </w:r>
            <w:r>
              <w:rPr>
                <w:color w:val="000000"/>
              </w:rPr>
              <w:t>в объеме, необходимом для решения педагогических, научно-методических и организаци</w:t>
            </w:r>
            <w:r w:rsidR="003A69C1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lastRenderedPageBreak/>
              <w:t>онно-управленчес</w:t>
            </w:r>
            <w:r w:rsidR="003A69C1">
              <w:rPr>
                <w:color w:val="000000"/>
                <w:lang w:val="ru-RU"/>
              </w:rPr>
              <w:t>-</w:t>
            </w:r>
            <w:r>
              <w:rPr>
                <w:color w:val="000000"/>
              </w:rPr>
              <w:t>ких задач</w:t>
            </w:r>
          </w:p>
        </w:tc>
      </w:tr>
      <w:tr w:rsidR="008D2032" w:rsidTr="008D203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:rsidR="008D2032" w:rsidRDefault="008D2032">
            <w:pPr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eastAsia="Calibri"/>
                <w:sz w:val="20"/>
                <w:szCs w:val="20"/>
              </w:rPr>
              <w:t>искусства;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eastAsia="Calibri"/>
                <w:sz w:val="20"/>
                <w:szCs w:val="20"/>
              </w:rPr>
              <w:t xml:space="preserve"> произведений искусства </w:t>
            </w:r>
            <w:r>
              <w:rPr>
                <w:rFonts w:eastAsia="Calibri"/>
                <w:iCs/>
                <w:sz w:val="20"/>
                <w:szCs w:val="20"/>
              </w:rPr>
              <w:t>для постановки воспитательных целей и задач;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реализовывать воспитательные возможности, заложенные в произведениях искусства; 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понимать </w:t>
            </w:r>
            <w:r>
              <w:rPr>
                <w:rFonts w:eastAsia="Calibri"/>
                <w:sz w:val="20"/>
                <w:szCs w:val="20"/>
              </w:rPr>
              <w:t>культурны</w:t>
            </w:r>
            <w:r>
              <w:rPr>
                <w:rFonts w:eastAsia="Calibri"/>
                <w:sz w:val="20"/>
                <w:szCs w:val="20"/>
                <w:lang w:val="ru-RU"/>
              </w:rPr>
              <w:t>е</w:t>
            </w:r>
            <w:r>
              <w:rPr>
                <w:rFonts w:eastAsia="Calibri"/>
                <w:sz w:val="20"/>
                <w:szCs w:val="20"/>
              </w:rPr>
              <w:t xml:space="preserve"> ценност</w:t>
            </w:r>
            <w:r>
              <w:rPr>
                <w:rFonts w:eastAsia="Calibri"/>
                <w:sz w:val="20"/>
                <w:szCs w:val="20"/>
                <w:lang w:val="ru-RU"/>
              </w:rPr>
              <w:t>и</w:t>
            </w:r>
            <w:r>
              <w:rPr>
                <w:rFonts w:eastAsia="Calibri"/>
                <w:sz w:val="20"/>
                <w:szCs w:val="20"/>
              </w:rPr>
              <w:t xml:space="preserve"> и достижени</w:t>
            </w:r>
            <w:r>
              <w:rPr>
                <w:rFonts w:eastAsia="Calibri"/>
                <w:sz w:val="20"/>
                <w:szCs w:val="20"/>
                <w:lang w:val="ru-RU"/>
              </w:rPr>
              <w:t>я</w:t>
            </w:r>
            <w:r>
              <w:rPr>
                <w:rFonts w:eastAsia="Calibri"/>
                <w:sz w:val="20"/>
                <w:szCs w:val="20"/>
              </w:rPr>
              <w:t xml:space="preserve"> различных видов искусств в разных культурах и цивилизациях</w:t>
            </w:r>
            <w:r>
              <w:rPr>
                <w:rFonts w:eastAsia="Calibri"/>
                <w:sz w:val="20"/>
                <w:szCs w:val="20"/>
                <w:lang w:val="ru-RU"/>
              </w:rPr>
              <w:t>;</w:t>
            </w:r>
            <w:r>
              <w:rPr>
                <w:rFonts w:eastAsia="Calibri"/>
                <w:sz w:val="20"/>
                <w:szCs w:val="20"/>
              </w:rPr>
              <w:t xml:space="preserve"> формировать у обучающихся толерантность и навыки поведения в изменяющейся поликультурной среде</w:t>
            </w:r>
            <w:r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реализовывать воспитательные возможности, 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реализовывать воспитательные возможности, 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реализовывать воспитательные возможности, 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искусства;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использовать значительный воспитательный потенциал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произведений искусства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для постановки воспитательных целей и задач;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реализовывать воспитательные возможности, заложенные в произведениях искусства; понимать культурные ценности и достижения различных видов искусств в разных культурах и цивилизациях;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формировать у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толерантность и навыки поведения в изменяющейся поликультурной среде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умеет характеризовать материал по тематике раздела</w:t>
            </w:r>
          </w:p>
        </w:tc>
      </w:tr>
      <w:tr w:rsidR="008D2032" w:rsidTr="008D2032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spacing w:line="200" w:lineRule="atLeast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b/>
              </w:rPr>
              <w:t>владеть: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в различных сферах (музыки, хореографии) в целях дальнейшего их использования в педагогической деятельности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 w:rsidP="00AD2734">
            <w:pPr>
              <w:spacing w:line="200" w:lineRule="atLeast"/>
            </w:pPr>
            <w:r>
              <w:lastRenderedPageBreak/>
              <w:t xml:space="preserve">Обладает низким уровнем владения </w:t>
            </w:r>
            <w:r>
              <w:rPr>
                <w:rFonts w:eastAsia="Calibri"/>
                <w:color w:val="000000"/>
                <w:sz w:val="20"/>
                <w:szCs w:val="20"/>
              </w:rPr>
              <w:t>навыками понимания и системного анализа базовых научно-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в различных сферах (музыки, хореографии) в целях дальнейшего их использования в педагогической деятельности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Владеет в слабой степени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навыками понимания и системного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анализа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базовых научно-теоретических представлений в сфере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искусства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для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решения профессиональных задач; 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в различных сферах (музыки, хореографии) в целях дальнейшего их использования в педагогической деятельности.</w:t>
            </w:r>
          </w:p>
          <w:p w:rsidR="008D2032" w:rsidRDefault="008D2032">
            <w:pPr>
              <w:shd w:val="clear" w:color="auto" w:fill="FFFFFF"/>
              <w:autoSpaceDE w:val="0"/>
              <w:spacing w:line="200" w:lineRule="atLeast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 w:rsidP="00AD2734">
            <w:pPr>
              <w:spacing w:line="200" w:lineRule="atLeast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lastRenderedPageBreak/>
              <w:t xml:space="preserve">Владеет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>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в различных сферах (музыки, хореографии) в целях дальнейшего их использования в педагогической деятельности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 в полной мере</w:t>
            </w:r>
          </w:p>
          <w:p w:rsidR="008D2032" w:rsidRDefault="008D2032" w:rsidP="00AD2734">
            <w:pPr>
              <w:spacing w:line="200" w:lineRule="atLeast"/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навыками понимания и системного анализа базовых научно-теоретических </w:t>
            </w:r>
            <w:r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представлений в сфере </w:t>
            </w:r>
            <w:r>
              <w:rPr>
                <w:rFonts w:eastAsia="Calibri"/>
                <w:sz w:val="20"/>
                <w:szCs w:val="20"/>
              </w:rPr>
              <w:t>искусства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для решения профессиональных задач;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iCs/>
                <w:sz w:val="20"/>
                <w:szCs w:val="20"/>
              </w:rPr>
              <w:t xml:space="preserve"> основными концептами и принципами организации художественной деятельности в различных сферах (музыки, хореографии) в целях дальнейшего их использования в педагогической деятельности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</w:tc>
      </w:tr>
    </w:tbl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D2032" w:rsidTr="008D2032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  <w:jc w:val="center"/>
            </w:pPr>
            <w:r>
              <w:t>зачтено</w:t>
            </w:r>
          </w:p>
        </w:tc>
      </w:tr>
      <w:tr w:rsidR="008D2032" w:rsidTr="008D2032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spacing w:line="276" w:lineRule="auto"/>
              <w:jc w:val="center"/>
            </w:pPr>
            <w:r>
              <w:rPr>
                <w:lang w:val="ru-RU"/>
              </w:rPr>
              <w:t xml:space="preserve">не </w:t>
            </w:r>
            <w:r>
              <w:t>зачтено</w:t>
            </w:r>
          </w:p>
        </w:tc>
      </w:tr>
    </w:tbl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8D2032" w:rsidRDefault="008D2032" w:rsidP="008D203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8D2032" w:rsidTr="008D2032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2" w:rsidRDefault="008D203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032" w:rsidRDefault="008D203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8D2032" w:rsidRDefault="008D2032" w:rsidP="008D2032">
      <w:pPr>
        <w:pStyle w:val="WW-Standard"/>
        <w:jc w:val="both"/>
        <w:rPr>
          <w:rFonts w:cs="Times New Roman"/>
          <w:lang w:val="ru-RU"/>
        </w:rPr>
      </w:pPr>
    </w:p>
    <w:p w:rsidR="008D2032" w:rsidRDefault="008D2032" w:rsidP="008D2032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 xml:space="preserve"> составлены: </w:t>
      </w:r>
    </w:p>
    <w:p w:rsidR="008D2032" w:rsidRDefault="008D2032" w:rsidP="008D2032">
      <w:pPr>
        <w:pStyle w:val="WW-Standard"/>
        <w:jc w:val="both"/>
        <w:rPr>
          <w:i/>
        </w:rPr>
      </w:pPr>
      <w:r>
        <w:rPr>
          <w:rFonts w:cs="Times New Roman"/>
          <w:i/>
          <w:lang w:val="ru-RU"/>
        </w:rPr>
        <w:t>Романовой Н. И., канд. культурологии, доцентом</w:t>
      </w:r>
    </w:p>
    <w:p w:rsidR="008D2032" w:rsidRDefault="008D2032" w:rsidP="008D2032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D2032" w:rsidRDefault="008D2032" w:rsidP="008D2032">
      <w:pPr>
        <w:rPr>
          <w:lang w:val="de-DE"/>
        </w:rPr>
      </w:pPr>
    </w:p>
    <w:p w:rsidR="008D2032" w:rsidRDefault="008D2032" w:rsidP="008D2032">
      <w:pPr>
        <w:rPr>
          <w:lang w:val="de-DE"/>
        </w:rPr>
      </w:pPr>
    </w:p>
    <w:p w:rsidR="00D41897" w:rsidRPr="008D2032" w:rsidRDefault="00D41897" w:rsidP="008D2032">
      <w:pPr>
        <w:rPr>
          <w:lang w:val="de-DE"/>
        </w:rPr>
      </w:pPr>
    </w:p>
    <w:sectPr w:rsidR="00D41897" w:rsidRPr="008D2032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F2" w:rsidRDefault="00EB22F2" w:rsidP="006C404E">
      <w:r>
        <w:separator/>
      </w:r>
    </w:p>
  </w:endnote>
  <w:endnote w:type="continuationSeparator" w:id="0">
    <w:p w:rsidR="00EB22F2" w:rsidRDefault="00EB22F2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F2" w:rsidRDefault="00EB22F2" w:rsidP="006C404E">
      <w:r>
        <w:separator/>
      </w:r>
    </w:p>
  </w:footnote>
  <w:footnote w:type="continuationSeparator" w:id="0">
    <w:p w:rsidR="00EB22F2" w:rsidRDefault="00EB22F2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207B"/>
    <w:multiLevelType w:val="multilevel"/>
    <w:tmpl w:val="709EFE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4A53C7"/>
    <w:multiLevelType w:val="hybridMultilevel"/>
    <w:tmpl w:val="F2F2CB36"/>
    <w:lvl w:ilvl="0" w:tplc="6CC09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D47EE"/>
    <w:multiLevelType w:val="hybridMultilevel"/>
    <w:tmpl w:val="D2D27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683A"/>
    <w:multiLevelType w:val="hybridMultilevel"/>
    <w:tmpl w:val="AEB0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37F89"/>
    <w:multiLevelType w:val="hybridMultilevel"/>
    <w:tmpl w:val="9A52D6A8"/>
    <w:lvl w:ilvl="0" w:tplc="A8F41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35C60"/>
    <w:multiLevelType w:val="hybridMultilevel"/>
    <w:tmpl w:val="1FEAB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062B1"/>
    <w:multiLevelType w:val="hybridMultilevel"/>
    <w:tmpl w:val="4FB0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24A95"/>
    <w:multiLevelType w:val="multilevel"/>
    <w:tmpl w:val="F662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F4FC5"/>
    <w:multiLevelType w:val="multilevel"/>
    <w:tmpl w:val="E97A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3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4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7208C"/>
    <w:multiLevelType w:val="hybridMultilevel"/>
    <w:tmpl w:val="A2646C1A"/>
    <w:lvl w:ilvl="0" w:tplc="F00C7F6A">
      <w:start w:val="22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80D43"/>
    <w:multiLevelType w:val="hybridMultilevel"/>
    <w:tmpl w:val="EBCA5150"/>
    <w:lvl w:ilvl="0" w:tplc="BF468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8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9">
    <w:nsid w:val="579B2210"/>
    <w:multiLevelType w:val="hybridMultilevel"/>
    <w:tmpl w:val="F5CE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C64E7"/>
    <w:multiLevelType w:val="multilevel"/>
    <w:tmpl w:val="4204F3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89801B5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3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26FBA"/>
    <w:multiLevelType w:val="hybridMultilevel"/>
    <w:tmpl w:val="CB4E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C41CE"/>
    <w:multiLevelType w:val="hybridMultilevel"/>
    <w:tmpl w:val="57385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7"/>
  </w:num>
  <w:num w:numId="10">
    <w:abstractNumId w:val="19"/>
  </w:num>
  <w:num w:numId="11">
    <w:abstractNumId w:val="22"/>
  </w:num>
  <w:num w:numId="12">
    <w:abstractNumId w:val="23"/>
  </w:num>
  <w:num w:numId="13">
    <w:abstractNumId w:val="27"/>
  </w:num>
  <w:num w:numId="14">
    <w:abstractNumId w:val="28"/>
  </w:num>
  <w:num w:numId="15">
    <w:abstractNumId w:val="32"/>
  </w:num>
  <w:num w:numId="16">
    <w:abstractNumId w:val="33"/>
  </w:num>
  <w:num w:numId="17">
    <w:abstractNumId w:val="18"/>
  </w:num>
  <w:num w:numId="18">
    <w:abstractNumId w:val="24"/>
  </w:num>
  <w:num w:numId="19">
    <w:abstractNumId w:val="11"/>
  </w:num>
  <w:num w:numId="20">
    <w:abstractNumId w:val="20"/>
  </w:num>
  <w:num w:numId="21">
    <w:abstractNumId w:val="31"/>
  </w:num>
  <w:num w:numId="22">
    <w:abstractNumId w:val="12"/>
  </w:num>
  <w:num w:numId="23">
    <w:abstractNumId w:val="10"/>
  </w:num>
  <w:num w:numId="24">
    <w:abstractNumId w:val="21"/>
  </w:num>
  <w:num w:numId="25">
    <w:abstractNumId w:val="6"/>
  </w:num>
  <w:num w:numId="26">
    <w:abstractNumId w:val="30"/>
  </w:num>
  <w:num w:numId="27">
    <w:abstractNumId w:val="13"/>
  </w:num>
  <w:num w:numId="28">
    <w:abstractNumId w:val="8"/>
  </w:num>
  <w:num w:numId="29">
    <w:abstractNumId w:val="25"/>
  </w:num>
  <w:num w:numId="30">
    <w:abstractNumId w:val="26"/>
  </w:num>
  <w:num w:numId="31">
    <w:abstractNumId w:val="36"/>
  </w:num>
  <w:num w:numId="32">
    <w:abstractNumId w:val="15"/>
  </w:num>
  <w:num w:numId="33">
    <w:abstractNumId w:val="4"/>
  </w:num>
  <w:num w:numId="34">
    <w:abstractNumId w:val="14"/>
  </w:num>
  <w:num w:numId="35">
    <w:abstractNumId w:val="7"/>
  </w:num>
  <w:num w:numId="36">
    <w:abstractNumId w:val="35"/>
  </w:num>
  <w:num w:numId="37">
    <w:abstractNumId w:val="16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0B03A7"/>
    <w:rsid w:val="000D08C7"/>
    <w:rsid w:val="000F004B"/>
    <w:rsid w:val="00172D73"/>
    <w:rsid w:val="00197A01"/>
    <w:rsid w:val="00216189"/>
    <w:rsid w:val="00244999"/>
    <w:rsid w:val="00284F92"/>
    <w:rsid w:val="002E155F"/>
    <w:rsid w:val="003016B7"/>
    <w:rsid w:val="00316084"/>
    <w:rsid w:val="003846EA"/>
    <w:rsid w:val="003A123B"/>
    <w:rsid w:val="003A69C1"/>
    <w:rsid w:val="004049D7"/>
    <w:rsid w:val="00432829"/>
    <w:rsid w:val="005442FA"/>
    <w:rsid w:val="00552CD4"/>
    <w:rsid w:val="00554EBA"/>
    <w:rsid w:val="00575693"/>
    <w:rsid w:val="005B190D"/>
    <w:rsid w:val="005E4A99"/>
    <w:rsid w:val="005E75D2"/>
    <w:rsid w:val="0069289C"/>
    <w:rsid w:val="006C404E"/>
    <w:rsid w:val="00705F97"/>
    <w:rsid w:val="00735821"/>
    <w:rsid w:val="00747D43"/>
    <w:rsid w:val="00750D42"/>
    <w:rsid w:val="00754D56"/>
    <w:rsid w:val="00766D9B"/>
    <w:rsid w:val="0077744E"/>
    <w:rsid w:val="00777547"/>
    <w:rsid w:val="0085267D"/>
    <w:rsid w:val="00856B43"/>
    <w:rsid w:val="00863392"/>
    <w:rsid w:val="00897BD4"/>
    <w:rsid w:val="008D2032"/>
    <w:rsid w:val="008E2EE9"/>
    <w:rsid w:val="00927CE2"/>
    <w:rsid w:val="00941E1E"/>
    <w:rsid w:val="009C2051"/>
    <w:rsid w:val="009E7D1E"/>
    <w:rsid w:val="009F631C"/>
    <w:rsid w:val="00A4230E"/>
    <w:rsid w:val="00A51BC1"/>
    <w:rsid w:val="00A567D7"/>
    <w:rsid w:val="00A72E0E"/>
    <w:rsid w:val="00AB5F49"/>
    <w:rsid w:val="00AB7768"/>
    <w:rsid w:val="00AD2734"/>
    <w:rsid w:val="00B36729"/>
    <w:rsid w:val="00B47A33"/>
    <w:rsid w:val="00B81963"/>
    <w:rsid w:val="00BC0967"/>
    <w:rsid w:val="00C00974"/>
    <w:rsid w:val="00C171F9"/>
    <w:rsid w:val="00C50B4E"/>
    <w:rsid w:val="00C91104"/>
    <w:rsid w:val="00C92666"/>
    <w:rsid w:val="00D264DF"/>
    <w:rsid w:val="00D27B0F"/>
    <w:rsid w:val="00D41897"/>
    <w:rsid w:val="00D47A2E"/>
    <w:rsid w:val="00D94613"/>
    <w:rsid w:val="00D96A16"/>
    <w:rsid w:val="00D97ECA"/>
    <w:rsid w:val="00DA3969"/>
    <w:rsid w:val="00DE2E9B"/>
    <w:rsid w:val="00E84659"/>
    <w:rsid w:val="00EB22F2"/>
    <w:rsid w:val="00EB6C61"/>
    <w:rsid w:val="00F026E3"/>
    <w:rsid w:val="00F02AAC"/>
    <w:rsid w:val="00F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9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a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b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d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  <w:style w:type="character" w:customStyle="1" w:styleId="Absatz-Standardschriftart">
    <w:name w:val="Absatz-Standardschriftart"/>
    <w:rsid w:val="00B81963"/>
  </w:style>
  <w:style w:type="paragraph" w:styleId="af8">
    <w:name w:val="Body Text Indent"/>
    <w:basedOn w:val="a"/>
    <w:link w:val="af7"/>
    <w:rsid w:val="00D47A2E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D47A2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20z1">
    <w:name w:val="WW8Num20z1"/>
    <w:rsid w:val="003016B7"/>
    <w:rPr>
      <w:rFonts w:ascii="Courier New" w:hAnsi="Courier New" w:cs="Courier New"/>
    </w:rPr>
  </w:style>
  <w:style w:type="paragraph" w:styleId="afe">
    <w:name w:val="Normal (Web)"/>
    <w:basedOn w:val="a"/>
    <w:unhideWhenUsed/>
    <w:rsid w:val="003016B7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7"/>
    <w:pPr>
      <w:numPr>
        <w:numId w:val="1"/>
      </w:numPr>
    </w:pPr>
  </w:style>
  <w:style w:type="numbering" w:customStyle="1" w:styleId="20">
    <w:name w:val="WW8Num6"/>
    <w:pPr>
      <w:numPr>
        <w:numId w:val="8"/>
      </w:numPr>
    </w:pPr>
  </w:style>
  <w:style w:type="numbering" w:customStyle="1" w:styleId="40">
    <w:name w:val="WW8Num1"/>
    <w:pPr>
      <w:numPr>
        <w:numId w:val="9"/>
      </w:numPr>
    </w:pPr>
  </w:style>
  <w:style w:type="numbering" w:customStyle="1" w:styleId="50">
    <w:name w:val="WW8Num2"/>
    <w:pPr>
      <w:numPr>
        <w:numId w:val="10"/>
      </w:numPr>
    </w:pPr>
  </w:style>
  <w:style w:type="numbering" w:customStyle="1" w:styleId="60">
    <w:name w:val="WW8Num8"/>
    <w:pPr>
      <w:numPr>
        <w:numId w:val="11"/>
      </w:numPr>
    </w:pPr>
  </w:style>
  <w:style w:type="numbering" w:customStyle="1" w:styleId="70">
    <w:name w:val="WW8Num4"/>
    <w:pPr>
      <w:numPr>
        <w:numId w:val="12"/>
      </w:numPr>
    </w:pPr>
  </w:style>
  <w:style w:type="numbering" w:customStyle="1" w:styleId="80">
    <w:name w:val="WW8Num9"/>
    <w:pPr>
      <w:numPr>
        <w:numId w:val="13"/>
      </w:numPr>
    </w:pPr>
  </w:style>
  <w:style w:type="numbering" w:customStyle="1" w:styleId="90">
    <w:name w:val="WW8Num3"/>
    <w:pPr>
      <w:numPr>
        <w:numId w:val="14"/>
      </w:numPr>
    </w:pPr>
  </w:style>
  <w:style w:type="numbering" w:customStyle="1" w:styleId="a3">
    <w:name w:val="WW8Num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B3C8-A936-40DC-86F4-7AC9BF9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2019-09-07T02:03:00Z</dcterms:created>
  <dcterms:modified xsi:type="dcterms:W3CDTF">2023-06-01T11:14:00Z</dcterms:modified>
</cp:coreProperties>
</file>