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A90" w:rsidRDefault="00187A90" w:rsidP="00187A90">
      <w:pPr>
        <w:keepNext/>
        <w:keepLines/>
        <w:spacing w:before="240" w:after="240"/>
        <w:jc w:val="center"/>
        <w:outlineLvl w:val="1"/>
        <w:rPr>
          <w:rFonts w:eastAsia="Times New Roman"/>
          <w:b/>
          <w:sz w:val="26"/>
          <w:szCs w:val="26"/>
          <w:lang w:eastAsia="en-US"/>
        </w:rPr>
      </w:pPr>
      <w:r w:rsidRPr="00187A90">
        <w:rPr>
          <w:rFonts w:eastAsia="Times New Roman"/>
          <w:b/>
          <w:sz w:val="26"/>
          <w:szCs w:val="26"/>
          <w:lang w:eastAsia="en-US"/>
        </w:rPr>
        <w:t>Наименование оценочных средств по контролируемым разделам дисциплины</w:t>
      </w:r>
      <w:r w:rsidRPr="00187A90">
        <w:rPr>
          <w:rFonts w:eastAsia="Times New Roman"/>
          <w:b/>
          <w:sz w:val="26"/>
          <w:szCs w:val="26"/>
          <w:lang w:eastAsia="en-US"/>
        </w:rPr>
        <w:br/>
        <w:t>«</w:t>
      </w:r>
      <w:r w:rsidRPr="00187A90">
        <w:rPr>
          <w:rFonts w:eastAsia="Times New Roman"/>
          <w:b/>
          <w:sz w:val="26"/>
          <w:szCs w:val="24"/>
          <w:lang w:eastAsia="en-US"/>
        </w:rPr>
        <w:t xml:space="preserve">Методика обучения </w:t>
      </w:r>
      <w:r w:rsidR="00AF145F">
        <w:rPr>
          <w:rFonts w:eastAsia="Times New Roman"/>
          <w:b/>
          <w:sz w:val="26"/>
          <w:szCs w:val="24"/>
          <w:lang w:eastAsia="en-US"/>
        </w:rPr>
        <w:t>творческому письму</w:t>
      </w:r>
      <w:r w:rsidRPr="00187A90">
        <w:rPr>
          <w:rFonts w:eastAsia="Times New Roman"/>
          <w:b/>
          <w:sz w:val="26"/>
          <w:szCs w:val="26"/>
          <w:lang w:eastAsia="en-US"/>
        </w:rPr>
        <w:t>»</w:t>
      </w:r>
    </w:p>
    <w:tbl>
      <w:tblPr>
        <w:tblStyle w:val="ae"/>
        <w:tblW w:w="0" w:type="auto"/>
        <w:tblLook w:val="04A0" w:firstRow="1" w:lastRow="0" w:firstColumn="1" w:lastColumn="0" w:noHBand="0" w:noVBand="1"/>
      </w:tblPr>
      <w:tblGrid>
        <w:gridCol w:w="503"/>
        <w:gridCol w:w="3375"/>
        <w:gridCol w:w="2191"/>
        <w:gridCol w:w="3502"/>
      </w:tblGrid>
      <w:tr w:rsidR="00E93D6C" w:rsidTr="00E93D6C">
        <w:tc>
          <w:tcPr>
            <w:tcW w:w="503" w:type="dxa"/>
            <w:tcBorders>
              <w:top w:val="single" w:sz="4" w:space="0" w:color="auto"/>
              <w:left w:val="single" w:sz="4" w:space="0" w:color="auto"/>
              <w:bottom w:val="single" w:sz="4" w:space="0" w:color="auto"/>
              <w:right w:val="single" w:sz="4" w:space="0" w:color="auto"/>
            </w:tcBorders>
            <w:vAlign w:val="center"/>
            <w:hideMark/>
          </w:tcPr>
          <w:p w:rsidR="00E93D6C" w:rsidRDefault="00E93D6C">
            <w:pPr>
              <w:jc w:val="center"/>
              <w:rPr>
                <w:b/>
              </w:rPr>
            </w:pPr>
            <w:bookmarkStart w:id="0" w:name="_GoBack"/>
            <w:r>
              <w:rPr>
                <w:b/>
              </w:rPr>
              <w:t xml:space="preserve">№ </w:t>
            </w:r>
            <w:proofErr w:type="gramStart"/>
            <w:r>
              <w:rPr>
                <w:b/>
              </w:rPr>
              <w:t>п</w:t>
            </w:r>
            <w:proofErr w:type="gramEnd"/>
            <w:r>
              <w:rPr>
                <w:b/>
              </w:rPr>
              <w:t>/п</w:t>
            </w:r>
          </w:p>
        </w:tc>
        <w:tc>
          <w:tcPr>
            <w:tcW w:w="3375" w:type="dxa"/>
            <w:tcBorders>
              <w:top w:val="single" w:sz="4" w:space="0" w:color="auto"/>
              <w:left w:val="single" w:sz="4" w:space="0" w:color="auto"/>
              <w:bottom w:val="single" w:sz="4" w:space="0" w:color="auto"/>
              <w:right w:val="single" w:sz="4" w:space="0" w:color="auto"/>
            </w:tcBorders>
            <w:vAlign w:val="center"/>
            <w:hideMark/>
          </w:tcPr>
          <w:p w:rsidR="00E93D6C" w:rsidRDefault="00E93D6C">
            <w:pPr>
              <w:jc w:val="center"/>
              <w:rPr>
                <w:b/>
              </w:rPr>
            </w:pPr>
            <w:r>
              <w:rPr>
                <w:b/>
              </w:rPr>
              <w:t>Контролируемые темы (разделы) дисциплины</w:t>
            </w:r>
          </w:p>
        </w:tc>
        <w:tc>
          <w:tcPr>
            <w:tcW w:w="2191" w:type="dxa"/>
            <w:tcBorders>
              <w:top w:val="single" w:sz="4" w:space="0" w:color="auto"/>
              <w:left w:val="single" w:sz="4" w:space="0" w:color="auto"/>
              <w:bottom w:val="single" w:sz="4" w:space="0" w:color="auto"/>
              <w:right w:val="single" w:sz="4" w:space="0" w:color="auto"/>
            </w:tcBorders>
            <w:vAlign w:val="center"/>
            <w:hideMark/>
          </w:tcPr>
          <w:p w:rsidR="00E93D6C" w:rsidRDefault="00E93D6C">
            <w:pPr>
              <w:jc w:val="center"/>
              <w:rPr>
                <w:b/>
              </w:rPr>
            </w:pPr>
            <w:r>
              <w:rPr>
                <w:b/>
              </w:rPr>
              <w:t>Контролируемые результаты обучения</w:t>
            </w:r>
          </w:p>
        </w:tc>
        <w:tc>
          <w:tcPr>
            <w:tcW w:w="3502" w:type="dxa"/>
            <w:tcBorders>
              <w:top w:val="single" w:sz="4" w:space="0" w:color="auto"/>
              <w:left w:val="single" w:sz="4" w:space="0" w:color="auto"/>
              <w:bottom w:val="single" w:sz="4" w:space="0" w:color="auto"/>
              <w:right w:val="single" w:sz="4" w:space="0" w:color="auto"/>
            </w:tcBorders>
            <w:vAlign w:val="center"/>
            <w:hideMark/>
          </w:tcPr>
          <w:p w:rsidR="00E93D6C" w:rsidRDefault="00E93D6C">
            <w:pPr>
              <w:jc w:val="center"/>
              <w:rPr>
                <w:b/>
              </w:rPr>
            </w:pPr>
            <w:r>
              <w:rPr>
                <w:b/>
              </w:rPr>
              <w:t>Наименование оценочного средства</w:t>
            </w:r>
          </w:p>
        </w:tc>
      </w:tr>
      <w:tr w:rsidR="00E93D6C" w:rsidTr="00E93D6C">
        <w:tc>
          <w:tcPr>
            <w:tcW w:w="503" w:type="dxa"/>
            <w:tcBorders>
              <w:top w:val="single" w:sz="4" w:space="0" w:color="auto"/>
              <w:left w:val="single" w:sz="4" w:space="0" w:color="auto"/>
              <w:bottom w:val="single" w:sz="4" w:space="0" w:color="auto"/>
              <w:right w:val="single" w:sz="4" w:space="0" w:color="auto"/>
            </w:tcBorders>
            <w:vAlign w:val="center"/>
            <w:hideMark/>
          </w:tcPr>
          <w:p w:rsidR="00E93D6C" w:rsidRDefault="00E93D6C">
            <w:r>
              <w:t>1</w:t>
            </w:r>
          </w:p>
        </w:tc>
        <w:tc>
          <w:tcPr>
            <w:tcW w:w="3375" w:type="dxa"/>
            <w:tcBorders>
              <w:top w:val="single" w:sz="4" w:space="0" w:color="auto"/>
              <w:left w:val="single" w:sz="4" w:space="0" w:color="auto"/>
              <w:bottom w:val="single" w:sz="4" w:space="0" w:color="auto"/>
              <w:right w:val="single" w:sz="4" w:space="0" w:color="auto"/>
            </w:tcBorders>
            <w:vAlign w:val="center"/>
            <w:hideMark/>
          </w:tcPr>
          <w:p w:rsidR="00E93D6C" w:rsidRDefault="00E93D6C">
            <w:r>
              <w:t>Методика обучения творческому письму</w:t>
            </w:r>
          </w:p>
        </w:tc>
        <w:tc>
          <w:tcPr>
            <w:tcW w:w="2191" w:type="dxa"/>
            <w:tcBorders>
              <w:top w:val="single" w:sz="4" w:space="0" w:color="auto"/>
              <w:left w:val="single" w:sz="4" w:space="0" w:color="auto"/>
              <w:bottom w:val="single" w:sz="4" w:space="0" w:color="auto"/>
              <w:right w:val="single" w:sz="4" w:space="0" w:color="auto"/>
            </w:tcBorders>
            <w:vAlign w:val="center"/>
            <w:hideMark/>
          </w:tcPr>
          <w:p w:rsidR="00E93D6C" w:rsidRDefault="00E93D6C">
            <w:r>
              <w:t>ПКС-1 (</w:t>
            </w:r>
            <w:r>
              <w:rPr>
                <w:color w:val="000000"/>
                <w:shd w:val="clear" w:color="auto" w:fill="FFFFFF"/>
              </w:rPr>
              <w:t>ИПКС-1.1 – 1.3</w:t>
            </w:r>
            <w:r>
              <w:t>), УК-6 (</w:t>
            </w:r>
            <w:r>
              <w:rPr>
                <w:color w:val="000000"/>
                <w:shd w:val="clear" w:color="auto" w:fill="FFFFFF"/>
              </w:rPr>
              <w:t>ИУК-6.1 – 6.4</w:t>
            </w:r>
            <w:r>
              <w:t>)</w:t>
            </w:r>
          </w:p>
        </w:tc>
        <w:tc>
          <w:tcPr>
            <w:tcW w:w="3502" w:type="dxa"/>
            <w:tcBorders>
              <w:top w:val="single" w:sz="4" w:space="0" w:color="auto"/>
              <w:left w:val="single" w:sz="4" w:space="0" w:color="auto"/>
              <w:bottom w:val="single" w:sz="4" w:space="0" w:color="auto"/>
              <w:right w:val="single" w:sz="4" w:space="0" w:color="auto"/>
            </w:tcBorders>
            <w:vAlign w:val="center"/>
            <w:hideMark/>
          </w:tcPr>
          <w:p w:rsidR="00E93D6C" w:rsidRDefault="00E93D6C">
            <w:pPr>
              <w:rPr>
                <w:rFonts w:eastAsia="Calibri"/>
                <w:lang w:eastAsia="en-US"/>
              </w:rPr>
            </w:pPr>
            <w:r>
              <w:rPr>
                <w:rFonts w:eastAsia="Calibri"/>
                <w:lang w:eastAsia="en-US"/>
              </w:rPr>
              <w:t>1. Портфолио</w:t>
            </w:r>
          </w:p>
          <w:p w:rsidR="00E93D6C" w:rsidRDefault="00E93D6C">
            <w:pPr>
              <w:rPr>
                <w:rFonts w:eastAsia="Calibri"/>
                <w:lang w:eastAsia="en-US"/>
              </w:rPr>
            </w:pPr>
            <w:r>
              <w:rPr>
                <w:rFonts w:eastAsia="Calibri"/>
                <w:lang w:eastAsia="en-US"/>
              </w:rPr>
              <w:t>2. Презентация</w:t>
            </w:r>
          </w:p>
          <w:p w:rsidR="00E93D6C" w:rsidRDefault="00E93D6C">
            <w:r>
              <w:rPr>
                <w:rFonts w:eastAsia="Calibri"/>
                <w:lang w:eastAsia="en-US"/>
              </w:rPr>
              <w:t>Требования к зачету</w:t>
            </w:r>
          </w:p>
        </w:tc>
      </w:tr>
    </w:tbl>
    <w:bookmarkEnd w:id="0"/>
    <w:p w:rsidR="00187A90" w:rsidRPr="00187A90" w:rsidRDefault="00187A90" w:rsidP="00187A90">
      <w:pPr>
        <w:keepNext/>
        <w:keepLines/>
        <w:spacing w:before="240" w:after="240"/>
        <w:jc w:val="center"/>
        <w:outlineLvl w:val="1"/>
        <w:rPr>
          <w:rFonts w:eastAsia="Times New Roman"/>
          <w:b/>
          <w:sz w:val="26"/>
          <w:szCs w:val="26"/>
          <w:lang w:eastAsia="en-US"/>
        </w:rPr>
      </w:pPr>
      <w:r w:rsidRPr="00187A90">
        <w:rPr>
          <w:rFonts w:eastAsia="Times New Roman"/>
          <w:b/>
          <w:sz w:val="26"/>
          <w:szCs w:val="26"/>
          <w:lang w:eastAsia="en-US"/>
        </w:rPr>
        <w:t>Оценочные средства и методические материалы текущего контроля</w:t>
      </w:r>
      <w:r w:rsidRPr="00187A90">
        <w:rPr>
          <w:rFonts w:eastAsia="Times New Roman"/>
          <w:b/>
          <w:sz w:val="26"/>
          <w:szCs w:val="26"/>
          <w:lang w:eastAsia="en-US"/>
        </w:rPr>
        <w:br/>
        <w:t>и промежуточной аттестации</w:t>
      </w:r>
    </w:p>
    <w:p w:rsidR="00187A90" w:rsidRPr="00187A90" w:rsidRDefault="00187A90" w:rsidP="00187A90">
      <w:pPr>
        <w:keepNext/>
        <w:keepLines/>
        <w:spacing w:before="240" w:after="240"/>
        <w:jc w:val="center"/>
        <w:outlineLvl w:val="2"/>
        <w:rPr>
          <w:rFonts w:eastAsia="Times New Roman"/>
          <w:b/>
          <w:sz w:val="24"/>
          <w:szCs w:val="24"/>
          <w:lang w:eastAsia="en-US"/>
        </w:rPr>
      </w:pPr>
      <w:r w:rsidRPr="00187A90">
        <w:rPr>
          <w:rFonts w:eastAsia="Times New Roman"/>
          <w:b/>
          <w:sz w:val="24"/>
          <w:szCs w:val="24"/>
          <w:lang w:eastAsia="en-US"/>
        </w:rPr>
        <w:t>Портфолио</w:t>
      </w:r>
    </w:p>
    <w:p w:rsidR="00187A90" w:rsidRPr="00187A90" w:rsidRDefault="00187A90" w:rsidP="00187A90">
      <w:pPr>
        <w:keepNext/>
        <w:keepLines/>
        <w:spacing w:before="240" w:after="120"/>
        <w:jc w:val="center"/>
        <w:outlineLvl w:val="3"/>
        <w:rPr>
          <w:rFonts w:eastAsia="Times New Roman"/>
          <w:b/>
          <w:iCs/>
          <w:sz w:val="24"/>
          <w:szCs w:val="22"/>
          <w:lang w:eastAsia="en-US"/>
        </w:rPr>
      </w:pPr>
      <w:r w:rsidRPr="00187A90">
        <w:rPr>
          <w:rFonts w:eastAsia="Times New Roman"/>
          <w:b/>
          <w:iCs/>
          <w:sz w:val="24"/>
          <w:szCs w:val="22"/>
          <w:lang w:eastAsia="en-US"/>
        </w:rPr>
        <w:t>Методические материалы</w:t>
      </w:r>
    </w:p>
    <w:p w:rsidR="00187A90" w:rsidRPr="00187A90" w:rsidRDefault="00187A90" w:rsidP="00187A90">
      <w:pPr>
        <w:keepNext/>
        <w:keepLines/>
        <w:spacing w:before="240" w:after="120"/>
        <w:jc w:val="center"/>
        <w:outlineLvl w:val="3"/>
        <w:rPr>
          <w:rFonts w:eastAsia="Times New Roman"/>
          <w:b/>
          <w:iCs/>
          <w:sz w:val="24"/>
          <w:szCs w:val="22"/>
          <w:lang w:eastAsia="en-US"/>
        </w:rPr>
      </w:pPr>
      <w:r w:rsidRPr="00187A90">
        <w:rPr>
          <w:rFonts w:eastAsia="Times New Roman"/>
          <w:b/>
          <w:iCs/>
          <w:sz w:val="24"/>
          <w:szCs w:val="22"/>
          <w:lang w:eastAsia="en-US"/>
        </w:rPr>
        <w:t>Критерии и показатели, используемые при приеме портфолио</w:t>
      </w:r>
    </w:p>
    <w:p w:rsidR="00187A90" w:rsidRPr="00187A90" w:rsidRDefault="00187A90" w:rsidP="00187A90">
      <w:pPr>
        <w:spacing w:after="120"/>
        <w:ind w:firstLine="680"/>
        <w:jc w:val="both"/>
        <w:rPr>
          <w:rFonts w:eastAsia="Calibri"/>
          <w:sz w:val="24"/>
          <w:szCs w:val="22"/>
          <w:lang w:eastAsia="en-US"/>
        </w:rPr>
      </w:pPr>
      <w:r w:rsidRPr="00187A90">
        <w:rPr>
          <w:rFonts w:eastAsia="Calibri"/>
          <w:sz w:val="24"/>
          <w:szCs w:val="22"/>
          <w:lang w:eastAsia="en-US"/>
        </w:rPr>
        <w:t>Портфолио принимается только в полном объеме: в нем выполнены все требования, присутствуют все разделы и все работы, составляющие содержание разделов.</w:t>
      </w:r>
    </w:p>
    <w:tbl>
      <w:tblPr>
        <w:tblStyle w:val="ae"/>
        <w:tblW w:w="0" w:type="auto"/>
        <w:tblLook w:val="04A0" w:firstRow="1" w:lastRow="0" w:firstColumn="1" w:lastColumn="0" w:noHBand="0" w:noVBand="1"/>
      </w:tblPr>
      <w:tblGrid>
        <w:gridCol w:w="4773"/>
        <w:gridCol w:w="555"/>
        <w:gridCol w:w="4243"/>
      </w:tblGrid>
      <w:tr w:rsidR="00187A90" w:rsidRPr="00187A90" w:rsidTr="00D32F60">
        <w:tc>
          <w:tcPr>
            <w:tcW w:w="4955" w:type="dxa"/>
            <w:vAlign w:val="center"/>
          </w:tcPr>
          <w:p w:rsidR="00187A90" w:rsidRPr="00187A90" w:rsidRDefault="00187A90" w:rsidP="00187A90">
            <w:pPr>
              <w:jc w:val="center"/>
              <w:rPr>
                <w:rFonts w:eastAsia="Calibri"/>
                <w:b/>
                <w:lang w:eastAsia="en-US"/>
              </w:rPr>
            </w:pPr>
            <w:r w:rsidRPr="00187A90">
              <w:rPr>
                <w:rFonts w:eastAsia="Calibri"/>
                <w:b/>
                <w:lang w:eastAsia="en-US"/>
              </w:rPr>
              <w:t>Характеристика</w:t>
            </w:r>
          </w:p>
        </w:tc>
        <w:tc>
          <w:tcPr>
            <w:tcW w:w="4956" w:type="dxa"/>
            <w:gridSpan w:val="2"/>
            <w:vAlign w:val="center"/>
          </w:tcPr>
          <w:p w:rsidR="00187A90" w:rsidRPr="00187A90" w:rsidRDefault="00187A90" w:rsidP="00187A90">
            <w:pPr>
              <w:jc w:val="center"/>
              <w:rPr>
                <w:rFonts w:eastAsia="Calibri"/>
                <w:b/>
                <w:lang w:eastAsia="en-US"/>
              </w:rPr>
            </w:pPr>
            <w:r w:rsidRPr="00187A90">
              <w:rPr>
                <w:rFonts w:eastAsia="Calibri"/>
                <w:b/>
                <w:lang w:eastAsia="en-US"/>
              </w:rPr>
              <w:t>Требования к структуре и оформлению</w:t>
            </w:r>
          </w:p>
        </w:tc>
      </w:tr>
      <w:tr w:rsidR="00187A90" w:rsidRPr="00187A90" w:rsidTr="00D32F60">
        <w:tc>
          <w:tcPr>
            <w:tcW w:w="4955" w:type="dxa"/>
            <w:vAlign w:val="center"/>
          </w:tcPr>
          <w:p w:rsidR="00187A90" w:rsidRPr="00187A90" w:rsidRDefault="00187A90" w:rsidP="00187A90">
            <w:pPr>
              <w:rPr>
                <w:rFonts w:eastAsia="Calibri"/>
                <w:lang w:eastAsia="en-US"/>
              </w:rPr>
            </w:pPr>
            <w:r w:rsidRPr="00187A90">
              <w:rPr>
                <w:rFonts w:eastAsia="Calibri"/>
                <w:lang w:eastAsia="en-US"/>
              </w:rPr>
              <w:t>Папка</w:t>
            </w:r>
          </w:p>
        </w:tc>
        <w:tc>
          <w:tcPr>
            <w:tcW w:w="4956" w:type="dxa"/>
            <w:gridSpan w:val="2"/>
            <w:vAlign w:val="center"/>
          </w:tcPr>
          <w:p w:rsidR="00187A90" w:rsidRPr="00187A90" w:rsidRDefault="00187A90" w:rsidP="00187A90">
            <w:pPr>
              <w:rPr>
                <w:rFonts w:eastAsia="Calibri"/>
                <w:lang w:eastAsia="en-US"/>
              </w:rPr>
            </w:pPr>
            <w:r w:rsidRPr="00187A90">
              <w:rPr>
                <w:rFonts w:eastAsia="Calibri"/>
                <w:lang w:eastAsia="en-US"/>
              </w:rPr>
              <w:t xml:space="preserve">Папка-органайзер с открепляемыми </w:t>
            </w:r>
            <w:proofErr w:type="spellStart"/>
            <w:r w:rsidRPr="00187A90">
              <w:rPr>
                <w:rFonts w:eastAsia="Calibri"/>
                <w:lang w:eastAsia="en-US"/>
              </w:rPr>
              <w:t>мультифорами</w:t>
            </w:r>
            <w:proofErr w:type="spellEnd"/>
            <w:r w:rsidRPr="00187A90">
              <w:rPr>
                <w:rFonts w:eastAsia="Calibri"/>
                <w:lang w:eastAsia="en-US"/>
              </w:rPr>
              <w:t>.</w:t>
            </w:r>
          </w:p>
        </w:tc>
      </w:tr>
      <w:tr w:rsidR="00187A90" w:rsidRPr="00187A90" w:rsidTr="00D32F60">
        <w:tc>
          <w:tcPr>
            <w:tcW w:w="4955" w:type="dxa"/>
            <w:vAlign w:val="center"/>
          </w:tcPr>
          <w:p w:rsidR="00187A90" w:rsidRPr="00187A90" w:rsidRDefault="00187A90" w:rsidP="00187A90">
            <w:pPr>
              <w:rPr>
                <w:rFonts w:eastAsia="Calibri"/>
                <w:lang w:eastAsia="en-US"/>
              </w:rPr>
            </w:pPr>
            <w:r w:rsidRPr="00187A90">
              <w:rPr>
                <w:rFonts w:eastAsia="Calibri"/>
                <w:lang w:eastAsia="en-US"/>
              </w:rPr>
              <w:t>Вложения</w:t>
            </w:r>
          </w:p>
        </w:tc>
        <w:tc>
          <w:tcPr>
            <w:tcW w:w="4956" w:type="dxa"/>
            <w:gridSpan w:val="2"/>
            <w:vAlign w:val="center"/>
          </w:tcPr>
          <w:p w:rsidR="00187A90" w:rsidRPr="00187A90" w:rsidRDefault="00187A90" w:rsidP="00187A90">
            <w:pPr>
              <w:rPr>
                <w:rFonts w:eastAsia="Calibri"/>
                <w:lang w:eastAsia="en-US"/>
              </w:rPr>
            </w:pPr>
            <w:r w:rsidRPr="00187A90">
              <w:rPr>
                <w:rFonts w:eastAsia="Calibri"/>
                <w:lang w:eastAsia="en-US"/>
              </w:rPr>
              <w:t>Листы формата А4 или А3. Для листов формата А4 поля: верхнее и нижнее — 2 см., левое — 2 см., правое — 4 см.</w:t>
            </w:r>
          </w:p>
        </w:tc>
      </w:tr>
      <w:tr w:rsidR="00187A90" w:rsidRPr="00187A90" w:rsidTr="00D32F60">
        <w:tc>
          <w:tcPr>
            <w:tcW w:w="4955" w:type="dxa"/>
            <w:vAlign w:val="center"/>
          </w:tcPr>
          <w:p w:rsidR="00187A90" w:rsidRPr="00187A90" w:rsidRDefault="00187A90" w:rsidP="00187A90">
            <w:pPr>
              <w:rPr>
                <w:rFonts w:eastAsia="Calibri"/>
                <w:lang w:eastAsia="en-US"/>
              </w:rPr>
            </w:pPr>
            <w:r w:rsidRPr="00187A90">
              <w:rPr>
                <w:rFonts w:eastAsia="Calibri"/>
                <w:lang w:eastAsia="en-US"/>
              </w:rPr>
              <w:t>Текст письменных работ</w:t>
            </w:r>
          </w:p>
        </w:tc>
        <w:tc>
          <w:tcPr>
            <w:tcW w:w="4956" w:type="dxa"/>
            <w:gridSpan w:val="2"/>
            <w:vAlign w:val="center"/>
          </w:tcPr>
          <w:p w:rsidR="00187A90" w:rsidRPr="00187A90" w:rsidRDefault="00187A90" w:rsidP="00187A90">
            <w:pPr>
              <w:rPr>
                <w:rFonts w:eastAsia="Calibri"/>
                <w:lang w:eastAsia="en-US"/>
              </w:rPr>
            </w:pPr>
            <w:r w:rsidRPr="00187A90">
              <w:rPr>
                <w:rFonts w:eastAsia="Calibri"/>
                <w:lang w:eastAsia="en-US"/>
              </w:rPr>
              <w:t xml:space="preserve">Набранный на компьютере и распечатанный: шрифт </w:t>
            </w:r>
            <w:r w:rsidRPr="00187A90">
              <w:rPr>
                <w:rFonts w:eastAsia="Calibri"/>
                <w:lang w:val="en-US" w:eastAsia="en-US"/>
              </w:rPr>
              <w:t>Times</w:t>
            </w:r>
            <w:r w:rsidRPr="00187A90">
              <w:rPr>
                <w:rFonts w:eastAsia="Calibri"/>
                <w:lang w:eastAsia="en-US"/>
              </w:rPr>
              <w:t xml:space="preserve"> </w:t>
            </w:r>
            <w:r w:rsidRPr="00187A90">
              <w:rPr>
                <w:rFonts w:eastAsia="Calibri"/>
                <w:lang w:val="en-US" w:eastAsia="en-US"/>
              </w:rPr>
              <w:t>New</w:t>
            </w:r>
            <w:r w:rsidRPr="00187A90">
              <w:rPr>
                <w:rFonts w:eastAsia="Calibri"/>
                <w:lang w:eastAsia="en-US"/>
              </w:rPr>
              <w:t xml:space="preserve"> </w:t>
            </w:r>
            <w:r w:rsidRPr="00187A90">
              <w:rPr>
                <w:rFonts w:eastAsia="Calibri"/>
                <w:lang w:val="en-US" w:eastAsia="en-US"/>
              </w:rPr>
              <w:t>Roman</w:t>
            </w:r>
            <w:r w:rsidRPr="00187A90">
              <w:rPr>
                <w:rFonts w:eastAsia="Calibri"/>
                <w:lang w:eastAsia="en-US"/>
              </w:rPr>
              <w:t>, кегль 12 пт., междустрочный интервал — полуторный.</w:t>
            </w:r>
          </w:p>
        </w:tc>
      </w:tr>
      <w:tr w:rsidR="00187A90" w:rsidRPr="00187A90" w:rsidTr="00D32F60">
        <w:tc>
          <w:tcPr>
            <w:tcW w:w="4955" w:type="dxa"/>
            <w:vAlign w:val="center"/>
          </w:tcPr>
          <w:p w:rsidR="00187A90" w:rsidRPr="00187A90" w:rsidRDefault="00187A90" w:rsidP="00187A90">
            <w:pPr>
              <w:rPr>
                <w:rFonts w:eastAsia="Calibri"/>
                <w:lang w:eastAsia="en-US"/>
              </w:rPr>
            </w:pPr>
            <w:r w:rsidRPr="00187A90">
              <w:rPr>
                <w:rFonts w:eastAsia="Calibri"/>
                <w:lang w:eastAsia="en-US"/>
              </w:rPr>
              <w:t>Печать</w:t>
            </w:r>
          </w:p>
        </w:tc>
        <w:tc>
          <w:tcPr>
            <w:tcW w:w="4956" w:type="dxa"/>
            <w:gridSpan w:val="2"/>
            <w:vAlign w:val="center"/>
          </w:tcPr>
          <w:p w:rsidR="00187A90" w:rsidRPr="00187A90" w:rsidRDefault="00187A90" w:rsidP="00187A90">
            <w:pPr>
              <w:rPr>
                <w:rFonts w:eastAsia="Calibri"/>
                <w:lang w:eastAsia="en-US"/>
              </w:rPr>
            </w:pPr>
            <w:r w:rsidRPr="00187A90">
              <w:rPr>
                <w:rFonts w:eastAsia="Calibri"/>
                <w:lang w:eastAsia="en-US"/>
              </w:rPr>
              <w:t xml:space="preserve">Двусторонняя для формирования разворотов. Как вариант — в </w:t>
            </w:r>
            <w:proofErr w:type="spellStart"/>
            <w:r w:rsidRPr="00187A90">
              <w:rPr>
                <w:rFonts w:eastAsia="Calibri"/>
                <w:lang w:eastAsia="en-US"/>
              </w:rPr>
              <w:t>мультифору</w:t>
            </w:r>
            <w:proofErr w:type="spellEnd"/>
            <w:r w:rsidRPr="00187A90">
              <w:rPr>
                <w:rFonts w:eastAsia="Calibri"/>
                <w:lang w:eastAsia="en-US"/>
              </w:rPr>
              <w:t xml:space="preserve"> вкладываются два листа пустыми сторонами внутрь одна к другой.</w:t>
            </w:r>
          </w:p>
        </w:tc>
      </w:tr>
      <w:tr w:rsidR="00187A90" w:rsidRPr="00187A90" w:rsidTr="00D32F60">
        <w:tc>
          <w:tcPr>
            <w:tcW w:w="4955" w:type="dxa"/>
            <w:vAlign w:val="center"/>
          </w:tcPr>
          <w:p w:rsidR="00187A90" w:rsidRPr="00187A90" w:rsidRDefault="00187A90" w:rsidP="00187A90">
            <w:pPr>
              <w:rPr>
                <w:rFonts w:eastAsia="Calibri"/>
                <w:lang w:eastAsia="en-US"/>
              </w:rPr>
            </w:pPr>
            <w:r w:rsidRPr="00187A90">
              <w:rPr>
                <w:rFonts w:eastAsia="Calibri"/>
                <w:lang w:eastAsia="en-US"/>
              </w:rPr>
              <w:t>Комментарии и исправления</w:t>
            </w:r>
          </w:p>
        </w:tc>
        <w:tc>
          <w:tcPr>
            <w:tcW w:w="4956" w:type="dxa"/>
            <w:gridSpan w:val="2"/>
            <w:vAlign w:val="center"/>
          </w:tcPr>
          <w:p w:rsidR="00187A90" w:rsidRPr="00187A90" w:rsidRDefault="00187A90" w:rsidP="00187A90">
            <w:pPr>
              <w:rPr>
                <w:rFonts w:eastAsia="Calibri"/>
                <w:lang w:eastAsia="en-US"/>
              </w:rPr>
            </w:pPr>
            <w:r w:rsidRPr="00187A90">
              <w:rPr>
                <w:rFonts w:eastAsia="Calibri"/>
                <w:lang w:eastAsia="en-US"/>
              </w:rPr>
              <w:t>Разборчивые надписи от руки на полях и между строк.</w:t>
            </w:r>
          </w:p>
        </w:tc>
      </w:tr>
      <w:tr w:rsidR="00187A90" w:rsidRPr="00187A90" w:rsidTr="00D32F60">
        <w:tc>
          <w:tcPr>
            <w:tcW w:w="4955" w:type="dxa"/>
            <w:vAlign w:val="center"/>
          </w:tcPr>
          <w:p w:rsidR="00187A90" w:rsidRPr="00187A90" w:rsidRDefault="00187A90" w:rsidP="00187A90">
            <w:pPr>
              <w:rPr>
                <w:rFonts w:eastAsia="Calibri"/>
                <w:lang w:eastAsia="en-US"/>
              </w:rPr>
            </w:pPr>
            <w:r w:rsidRPr="00187A90">
              <w:rPr>
                <w:rFonts w:eastAsia="Calibri"/>
                <w:lang w:eastAsia="en-US"/>
              </w:rPr>
              <w:t>Аналитические выделения</w:t>
            </w:r>
          </w:p>
        </w:tc>
        <w:tc>
          <w:tcPr>
            <w:tcW w:w="4956" w:type="dxa"/>
            <w:gridSpan w:val="2"/>
            <w:vAlign w:val="center"/>
          </w:tcPr>
          <w:p w:rsidR="00187A90" w:rsidRPr="00187A90" w:rsidRDefault="00187A90" w:rsidP="00187A90">
            <w:pPr>
              <w:rPr>
                <w:rFonts w:eastAsia="Calibri"/>
                <w:lang w:eastAsia="en-US"/>
              </w:rPr>
            </w:pPr>
            <w:r w:rsidRPr="00187A90">
              <w:rPr>
                <w:rFonts w:eastAsia="Calibri"/>
                <w:lang w:eastAsia="en-US"/>
              </w:rPr>
              <w:t>Полупрозрачными цветными маркерами.</w:t>
            </w:r>
          </w:p>
        </w:tc>
      </w:tr>
      <w:tr w:rsidR="00187A90" w:rsidRPr="00187A90" w:rsidTr="00D32F60">
        <w:tc>
          <w:tcPr>
            <w:tcW w:w="4955" w:type="dxa"/>
            <w:vAlign w:val="center"/>
          </w:tcPr>
          <w:p w:rsidR="00187A90" w:rsidRPr="00187A90" w:rsidRDefault="00187A90" w:rsidP="00187A90">
            <w:pPr>
              <w:rPr>
                <w:rFonts w:eastAsia="Calibri"/>
                <w:lang w:eastAsia="en-US"/>
              </w:rPr>
            </w:pPr>
            <w:r w:rsidRPr="00187A90">
              <w:rPr>
                <w:rFonts w:eastAsia="Calibri"/>
                <w:lang w:eastAsia="en-US"/>
              </w:rPr>
              <w:t>Схемы и карты</w:t>
            </w:r>
          </w:p>
        </w:tc>
        <w:tc>
          <w:tcPr>
            <w:tcW w:w="4956" w:type="dxa"/>
            <w:gridSpan w:val="2"/>
            <w:vAlign w:val="center"/>
          </w:tcPr>
          <w:p w:rsidR="00187A90" w:rsidRPr="00187A90" w:rsidRDefault="00187A90" w:rsidP="00187A90">
            <w:pPr>
              <w:rPr>
                <w:rFonts w:eastAsia="Calibri"/>
                <w:lang w:eastAsia="en-US"/>
              </w:rPr>
            </w:pPr>
            <w:r w:rsidRPr="00187A90">
              <w:rPr>
                <w:rFonts w:eastAsia="Calibri"/>
                <w:lang w:eastAsia="en-US"/>
              </w:rPr>
              <w:t>Нарисованные от руки.</w:t>
            </w:r>
          </w:p>
        </w:tc>
      </w:tr>
      <w:tr w:rsidR="00187A90" w:rsidRPr="00187A90" w:rsidTr="00D32F60">
        <w:tc>
          <w:tcPr>
            <w:tcW w:w="4955" w:type="dxa"/>
            <w:vAlign w:val="center"/>
          </w:tcPr>
          <w:p w:rsidR="00187A90" w:rsidRPr="00187A90" w:rsidRDefault="00187A90" w:rsidP="00187A90">
            <w:pPr>
              <w:rPr>
                <w:rFonts w:eastAsia="Calibri"/>
                <w:lang w:eastAsia="en-US"/>
              </w:rPr>
            </w:pPr>
            <w:r w:rsidRPr="00187A90">
              <w:rPr>
                <w:rFonts w:eastAsia="Calibri"/>
                <w:lang w:eastAsia="en-US"/>
              </w:rPr>
              <w:t>Группировка в разделах</w:t>
            </w:r>
          </w:p>
        </w:tc>
        <w:tc>
          <w:tcPr>
            <w:tcW w:w="4956" w:type="dxa"/>
            <w:gridSpan w:val="2"/>
            <w:vAlign w:val="center"/>
          </w:tcPr>
          <w:p w:rsidR="00187A90" w:rsidRPr="00187A90" w:rsidRDefault="00187A90" w:rsidP="00187A90">
            <w:pPr>
              <w:rPr>
                <w:rFonts w:eastAsia="Calibri"/>
                <w:lang w:eastAsia="en-US"/>
              </w:rPr>
            </w:pPr>
            <w:r w:rsidRPr="00187A90">
              <w:rPr>
                <w:rFonts w:eastAsia="Calibri"/>
                <w:lang w:eastAsia="en-US"/>
              </w:rPr>
              <w:t>Развороты.</w:t>
            </w:r>
          </w:p>
          <w:p w:rsidR="00187A90" w:rsidRPr="00187A90" w:rsidRDefault="00187A90" w:rsidP="00187A90">
            <w:pPr>
              <w:rPr>
                <w:rFonts w:eastAsia="Calibri"/>
                <w:lang w:eastAsia="en-US"/>
              </w:rPr>
            </w:pPr>
            <w:r w:rsidRPr="00187A90">
              <w:rPr>
                <w:rFonts w:eastAsia="Calibri"/>
                <w:lang w:eastAsia="en-US"/>
              </w:rPr>
              <w:t>Если на какую-либо работу требуется больше одного листа, то портфолио заполняется так, чтобы парные материалы составляли разворот.</w:t>
            </w:r>
          </w:p>
        </w:tc>
      </w:tr>
      <w:tr w:rsidR="00187A90" w:rsidRPr="00187A90" w:rsidTr="00D32F60">
        <w:tc>
          <w:tcPr>
            <w:tcW w:w="4955" w:type="dxa"/>
            <w:vMerge w:val="restart"/>
            <w:vAlign w:val="center"/>
          </w:tcPr>
          <w:p w:rsidR="00187A90" w:rsidRPr="00187A90" w:rsidRDefault="00187A90" w:rsidP="00187A90">
            <w:pPr>
              <w:rPr>
                <w:rFonts w:eastAsia="Calibri"/>
                <w:lang w:eastAsia="en-US"/>
              </w:rPr>
            </w:pPr>
            <w:r w:rsidRPr="00187A90">
              <w:rPr>
                <w:rFonts w:eastAsia="Calibri"/>
                <w:lang w:eastAsia="en-US"/>
              </w:rPr>
              <w:t>Разделы</w:t>
            </w:r>
          </w:p>
        </w:tc>
        <w:tc>
          <w:tcPr>
            <w:tcW w:w="569" w:type="dxa"/>
            <w:vAlign w:val="center"/>
          </w:tcPr>
          <w:p w:rsidR="00187A90" w:rsidRPr="00187A90" w:rsidRDefault="00187A90" w:rsidP="00187A90">
            <w:pPr>
              <w:rPr>
                <w:rFonts w:eastAsia="Calibri"/>
                <w:lang w:eastAsia="en-US"/>
              </w:rPr>
            </w:pPr>
            <w:r w:rsidRPr="00187A90">
              <w:rPr>
                <w:rFonts w:eastAsia="Calibri"/>
                <w:lang w:eastAsia="en-US"/>
              </w:rPr>
              <w:t>1</w:t>
            </w:r>
          </w:p>
        </w:tc>
        <w:tc>
          <w:tcPr>
            <w:tcW w:w="4387" w:type="dxa"/>
            <w:vAlign w:val="center"/>
          </w:tcPr>
          <w:p w:rsidR="00187A90" w:rsidRPr="00187A90" w:rsidRDefault="00187A90" w:rsidP="00187A90">
            <w:pPr>
              <w:rPr>
                <w:rFonts w:eastAsia="Calibri"/>
                <w:lang w:eastAsia="en-US"/>
              </w:rPr>
            </w:pPr>
            <w:r w:rsidRPr="00187A90">
              <w:rPr>
                <w:rFonts w:eastAsia="Calibri"/>
                <w:lang w:eastAsia="en-US"/>
              </w:rPr>
              <w:t>Восприятие и внутренний мир.</w:t>
            </w:r>
          </w:p>
        </w:tc>
      </w:tr>
      <w:tr w:rsidR="00187A90" w:rsidRPr="00187A90" w:rsidTr="00D32F60">
        <w:tc>
          <w:tcPr>
            <w:tcW w:w="4955" w:type="dxa"/>
            <w:vMerge/>
            <w:vAlign w:val="center"/>
          </w:tcPr>
          <w:p w:rsidR="00187A90" w:rsidRPr="00187A90" w:rsidRDefault="00187A90" w:rsidP="00187A90">
            <w:pPr>
              <w:rPr>
                <w:rFonts w:eastAsia="Calibri"/>
                <w:lang w:eastAsia="en-US"/>
              </w:rPr>
            </w:pPr>
          </w:p>
        </w:tc>
        <w:tc>
          <w:tcPr>
            <w:tcW w:w="569" w:type="dxa"/>
            <w:vAlign w:val="center"/>
          </w:tcPr>
          <w:p w:rsidR="00187A90" w:rsidRPr="00187A90" w:rsidRDefault="00187A90" w:rsidP="00187A90">
            <w:pPr>
              <w:rPr>
                <w:rFonts w:eastAsia="Calibri"/>
                <w:lang w:eastAsia="en-US"/>
              </w:rPr>
            </w:pPr>
            <w:r w:rsidRPr="00187A90">
              <w:rPr>
                <w:rFonts w:eastAsia="Calibri"/>
                <w:lang w:eastAsia="en-US"/>
              </w:rPr>
              <w:t>2</w:t>
            </w:r>
          </w:p>
        </w:tc>
        <w:tc>
          <w:tcPr>
            <w:tcW w:w="4387" w:type="dxa"/>
            <w:vAlign w:val="center"/>
          </w:tcPr>
          <w:p w:rsidR="00187A90" w:rsidRPr="00187A90" w:rsidRDefault="00187A90" w:rsidP="00187A90">
            <w:pPr>
              <w:rPr>
                <w:rFonts w:eastAsia="Calibri"/>
                <w:lang w:eastAsia="en-US"/>
              </w:rPr>
            </w:pPr>
            <w:r w:rsidRPr="00187A90">
              <w:rPr>
                <w:rFonts w:eastAsia="Calibri"/>
                <w:lang w:eastAsia="en-US"/>
              </w:rPr>
              <w:t>Коммуникативные действия.</w:t>
            </w:r>
          </w:p>
        </w:tc>
      </w:tr>
      <w:tr w:rsidR="00187A90" w:rsidRPr="00187A90" w:rsidTr="00D32F60">
        <w:tc>
          <w:tcPr>
            <w:tcW w:w="4955" w:type="dxa"/>
            <w:vMerge/>
            <w:vAlign w:val="center"/>
          </w:tcPr>
          <w:p w:rsidR="00187A90" w:rsidRPr="00187A90" w:rsidRDefault="00187A90" w:rsidP="00187A90">
            <w:pPr>
              <w:rPr>
                <w:rFonts w:eastAsia="Calibri"/>
                <w:lang w:eastAsia="en-US"/>
              </w:rPr>
            </w:pPr>
          </w:p>
        </w:tc>
        <w:tc>
          <w:tcPr>
            <w:tcW w:w="569" w:type="dxa"/>
            <w:vAlign w:val="center"/>
          </w:tcPr>
          <w:p w:rsidR="00187A90" w:rsidRPr="00187A90" w:rsidRDefault="00187A90" w:rsidP="00187A90">
            <w:pPr>
              <w:rPr>
                <w:rFonts w:eastAsia="Calibri"/>
                <w:lang w:eastAsia="en-US"/>
              </w:rPr>
            </w:pPr>
            <w:r w:rsidRPr="00187A90">
              <w:rPr>
                <w:rFonts w:eastAsia="Calibri"/>
                <w:lang w:eastAsia="en-US"/>
              </w:rPr>
              <w:t>3</w:t>
            </w:r>
          </w:p>
        </w:tc>
        <w:tc>
          <w:tcPr>
            <w:tcW w:w="4387" w:type="dxa"/>
            <w:vAlign w:val="center"/>
          </w:tcPr>
          <w:p w:rsidR="00187A90" w:rsidRPr="00187A90" w:rsidRDefault="00187A90" w:rsidP="00187A90">
            <w:pPr>
              <w:rPr>
                <w:rFonts w:eastAsia="Calibri"/>
                <w:lang w:eastAsia="en-US"/>
              </w:rPr>
            </w:pPr>
            <w:r w:rsidRPr="00187A90">
              <w:rPr>
                <w:rFonts w:eastAsia="Calibri"/>
                <w:lang w:eastAsia="en-US"/>
              </w:rPr>
              <w:t>Точка зрения.</w:t>
            </w:r>
          </w:p>
        </w:tc>
      </w:tr>
      <w:tr w:rsidR="00187A90" w:rsidRPr="00187A90" w:rsidTr="00D32F60">
        <w:tc>
          <w:tcPr>
            <w:tcW w:w="4955" w:type="dxa"/>
            <w:vMerge/>
            <w:vAlign w:val="center"/>
          </w:tcPr>
          <w:p w:rsidR="00187A90" w:rsidRPr="00187A90" w:rsidRDefault="00187A90" w:rsidP="00187A90">
            <w:pPr>
              <w:rPr>
                <w:rFonts w:eastAsia="Calibri"/>
                <w:lang w:eastAsia="en-US"/>
              </w:rPr>
            </w:pPr>
          </w:p>
        </w:tc>
        <w:tc>
          <w:tcPr>
            <w:tcW w:w="569" w:type="dxa"/>
            <w:vAlign w:val="center"/>
          </w:tcPr>
          <w:p w:rsidR="00187A90" w:rsidRPr="00187A90" w:rsidRDefault="00187A90" w:rsidP="00187A90">
            <w:pPr>
              <w:rPr>
                <w:rFonts w:eastAsia="Calibri"/>
                <w:lang w:eastAsia="en-US"/>
              </w:rPr>
            </w:pPr>
            <w:r w:rsidRPr="00187A90">
              <w:rPr>
                <w:rFonts w:eastAsia="Calibri"/>
                <w:lang w:eastAsia="en-US"/>
              </w:rPr>
              <w:t>4</w:t>
            </w:r>
          </w:p>
        </w:tc>
        <w:tc>
          <w:tcPr>
            <w:tcW w:w="4387" w:type="dxa"/>
            <w:vAlign w:val="center"/>
          </w:tcPr>
          <w:p w:rsidR="00187A90" w:rsidRPr="00187A90" w:rsidRDefault="00187A90" w:rsidP="00187A90">
            <w:pPr>
              <w:rPr>
                <w:rFonts w:eastAsia="Calibri"/>
                <w:lang w:eastAsia="en-US"/>
              </w:rPr>
            </w:pPr>
            <w:r w:rsidRPr="00187A90">
              <w:rPr>
                <w:rFonts w:eastAsia="Calibri"/>
                <w:lang w:eastAsia="en-US"/>
              </w:rPr>
              <w:t>Размышление.</w:t>
            </w:r>
          </w:p>
        </w:tc>
      </w:tr>
      <w:tr w:rsidR="00187A90" w:rsidRPr="00187A90" w:rsidTr="00D32F60">
        <w:tc>
          <w:tcPr>
            <w:tcW w:w="4955" w:type="dxa"/>
            <w:vMerge/>
            <w:vAlign w:val="center"/>
          </w:tcPr>
          <w:p w:rsidR="00187A90" w:rsidRPr="00187A90" w:rsidRDefault="00187A90" w:rsidP="00187A90">
            <w:pPr>
              <w:rPr>
                <w:rFonts w:eastAsia="Calibri"/>
                <w:lang w:eastAsia="en-US"/>
              </w:rPr>
            </w:pPr>
          </w:p>
        </w:tc>
        <w:tc>
          <w:tcPr>
            <w:tcW w:w="569" w:type="dxa"/>
            <w:vAlign w:val="center"/>
          </w:tcPr>
          <w:p w:rsidR="00187A90" w:rsidRPr="00187A90" w:rsidRDefault="00187A90" w:rsidP="00187A90">
            <w:pPr>
              <w:rPr>
                <w:rFonts w:eastAsia="Calibri"/>
                <w:lang w:eastAsia="en-US"/>
              </w:rPr>
            </w:pPr>
            <w:r w:rsidRPr="00187A90">
              <w:rPr>
                <w:rFonts w:eastAsia="Calibri"/>
                <w:lang w:eastAsia="en-US"/>
              </w:rPr>
              <w:t>5</w:t>
            </w:r>
          </w:p>
        </w:tc>
        <w:tc>
          <w:tcPr>
            <w:tcW w:w="4387" w:type="dxa"/>
            <w:vAlign w:val="center"/>
          </w:tcPr>
          <w:p w:rsidR="00187A90" w:rsidRPr="00187A90" w:rsidRDefault="00187A90" w:rsidP="00187A90">
            <w:pPr>
              <w:rPr>
                <w:rFonts w:eastAsia="Calibri"/>
                <w:lang w:eastAsia="en-US"/>
              </w:rPr>
            </w:pPr>
            <w:r w:rsidRPr="00187A90">
              <w:rPr>
                <w:rFonts w:eastAsia="Calibri"/>
                <w:lang w:eastAsia="en-US"/>
              </w:rPr>
              <w:t>Рефлексия.</w:t>
            </w:r>
          </w:p>
        </w:tc>
      </w:tr>
      <w:tr w:rsidR="00187A90" w:rsidRPr="00187A90" w:rsidTr="00D32F60">
        <w:tc>
          <w:tcPr>
            <w:tcW w:w="4955" w:type="dxa"/>
            <w:vMerge w:val="restart"/>
            <w:vAlign w:val="center"/>
          </w:tcPr>
          <w:p w:rsidR="00187A90" w:rsidRPr="00187A90" w:rsidRDefault="00187A90" w:rsidP="00187A90">
            <w:pPr>
              <w:rPr>
                <w:rFonts w:eastAsia="Calibri"/>
                <w:lang w:eastAsia="en-US"/>
              </w:rPr>
            </w:pPr>
            <w:r w:rsidRPr="00187A90">
              <w:rPr>
                <w:rFonts w:eastAsia="Calibri"/>
                <w:lang w:eastAsia="en-US"/>
              </w:rPr>
              <w:t>Содержание разделов (в разворотах)</w:t>
            </w:r>
          </w:p>
        </w:tc>
        <w:tc>
          <w:tcPr>
            <w:tcW w:w="569" w:type="dxa"/>
            <w:vAlign w:val="center"/>
          </w:tcPr>
          <w:p w:rsidR="00187A90" w:rsidRPr="00187A90" w:rsidRDefault="00187A90" w:rsidP="00187A90">
            <w:pPr>
              <w:rPr>
                <w:rFonts w:eastAsia="Calibri"/>
                <w:lang w:eastAsia="en-US"/>
              </w:rPr>
            </w:pPr>
            <w:r w:rsidRPr="00187A90">
              <w:rPr>
                <w:rFonts w:eastAsia="Calibri"/>
                <w:lang w:eastAsia="en-US"/>
              </w:rPr>
              <w:t>1</w:t>
            </w:r>
          </w:p>
        </w:tc>
        <w:tc>
          <w:tcPr>
            <w:tcW w:w="4387" w:type="dxa"/>
            <w:vAlign w:val="center"/>
          </w:tcPr>
          <w:p w:rsidR="00187A90" w:rsidRPr="00187A90" w:rsidRDefault="00187A90" w:rsidP="00187A90">
            <w:pPr>
              <w:rPr>
                <w:rFonts w:eastAsia="Calibri"/>
                <w:lang w:eastAsia="en-US"/>
              </w:rPr>
            </w:pPr>
            <w:r w:rsidRPr="00187A90">
              <w:rPr>
                <w:rFonts w:eastAsia="Calibri"/>
                <w:lang w:eastAsia="en-US"/>
              </w:rPr>
              <w:t>Творческая работа, выполненная магистрантом.</w:t>
            </w:r>
          </w:p>
        </w:tc>
      </w:tr>
      <w:tr w:rsidR="00187A90" w:rsidRPr="00187A90" w:rsidTr="00D32F60">
        <w:tc>
          <w:tcPr>
            <w:tcW w:w="4955" w:type="dxa"/>
            <w:vMerge/>
            <w:vAlign w:val="center"/>
          </w:tcPr>
          <w:p w:rsidR="00187A90" w:rsidRPr="00187A90" w:rsidRDefault="00187A90" w:rsidP="00187A90">
            <w:pPr>
              <w:rPr>
                <w:rFonts w:eastAsia="Calibri"/>
                <w:lang w:eastAsia="en-US"/>
              </w:rPr>
            </w:pPr>
          </w:p>
        </w:tc>
        <w:tc>
          <w:tcPr>
            <w:tcW w:w="569" w:type="dxa"/>
            <w:vAlign w:val="center"/>
          </w:tcPr>
          <w:p w:rsidR="00187A90" w:rsidRPr="00187A90" w:rsidRDefault="00187A90" w:rsidP="00187A90">
            <w:pPr>
              <w:rPr>
                <w:rFonts w:eastAsia="Calibri"/>
                <w:lang w:eastAsia="en-US"/>
              </w:rPr>
            </w:pPr>
            <w:r w:rsidRPr="00187A90">
              <w:rPr>
                <w:rFonts w:eastAsia="Calibri"/>
                <w:lang w:eastAsia="en-US"/>
              </w:rPr>
              <w:t>2</w:t>
            </w:r>
          </w:p>
        </w:tc>
        <w:tc>
          <w:tcPr>
            <w:tcW w:w="4387" w:type="dxa"/>
            <w:vAlign w:val="center"/>
          </w:tcPr>
          <w:p w:rsidR="00187A90" w:rsidRPr="00187A90" w:rsidRDefault="00187A90" w:rsidP="00187A90">
            <w:pPr>
              <w:rPr>
                <w:rFonts w:eastAsia="Calibri"/>
                <w:lang w:eastAsia="en-US"/>
              </w:rPr>
            </w:pPr>
            <w:r w:rsidRPr="00187A90">
              <w:rPr>
                <w:rFonts w:eastAsia="Calibri"/>
                <w:lang w:eastAsia="en-US"/>
              </w:rPr>
              <w:t>Самоанализ.</w:t>
            </w:r>
          </w:p>
        </w:tc>
      </w:tr>
      <w:tr w:rsidR="00187A90" w:rsidRPr="00187A90" w:rsidTr="00D32F60">
        <w:tc>
          <w:tcPr>
            <w:tcW w:w="4955" w:type="dxa"/>
            <w:vMerge/>
            <w:vAlign w:val="center"/>
          </w:tcPr>
          <w:p w:rsidR="00187A90" w:rsidRPr="00187A90" w:rsidRDefault="00187A90" w:rsidP="00187A90">
            <w:pPr>
              <w:rPr>
                <w:rFonts w:eastAsia="Calibri"/>
                <w:lang w:eastAsia="en-US"/>
              </w:rPr>
            </w:pPr>
          </w:p>
        </w:tc>
        <w:tc>
          <w:tcPr>
            <w:tcW w:w="569" w:type="dxa"/>
            <w:vAlign w:val="center"/>
          </w:tcPr>
          <w:p w:rsidR="00187A90" w:rsidRPr="00187A90" w:rsidRDefault="00187A90" w:rsidP="00187A90">
            <w:pPr>
              <w:rPr>
                <w:rFonts w:eastAsia="Calibri"/>
                <w:lang w:eastAsia="en-US"/>
              </w:rPr>
            </w:pPr>
            <w:r w:rsidRPr="00187A90">
              <w:rPr>
                <w:rFonts w:eastAsia="Calibri"/>
                <w:lang w:eastAsia="en-US"/>
              </w:rPr>
              <w:t>1</w:t>
            </w:r>
          </w:p>
        </w:tc>
        <w:tc>
          <w:tcPr>
            <w:tcW w:w="4387" w:type="dxa"/>
            <w:vAlign w:val="center"/>
          </w:tcPr>
          <w:p w:rsidR="00187A90" w:rsidRPr="00187A90" w:rsidRDefault="00187A90" w:rsidP="00187A90">
            <w:pPr>
              <w:rPr>
                <w:rFonts w:eastAsia="Calibri"/>
                <w:lang w:eastAsia="en-US"/>
              </w:rPr>
            </w:pPr>
            <w:r w:rsidRPr="00187A90">
              <w:rPr>
                <w:rFonts w:eastAsia="Calibri"/>
                <w:lang w:eastAsia="en-US"/>
              </w:rPr>
              <w:t>Творческая работа учащегося.</w:t>
            </w:r>
          </w:p>
        </w:tc>
      </w:tr>
      <w:tr w:rsidR="00187A90" w:rsidRPr="00187A90" w:rsidTr="00D32F60">
        <w:tc>
          <w:tcPr>
            <w:tcW w:w="4955" w:type="dxa"/>
            <w:vMerge/>
            <w:vAlign w:val="center"/>
          </w:tcPr>
          <w:p w:rsidR="00187A90" w:rsidRPr="00187A90" w:rsidRDefault="00187A90" w:rsidP="00187A90">
            <w:pPr>
              <w:rPr>
                <w:rFonts w:eastAsia="Calibri"/>
                <w:lang w:eastAsia="en-US"/>
              </w:rPr>
            </w:pPr>
          </w:p>
        </w:tc>
        <w:tc>
          <w:tcPr>
            <w:tcW w:w="569" w:type="dxa"/>
            <w:vAlign w:val="center"/>
          </w:tcPr>
          <w:p w:rsidR="00187A90" w:rsidRPr="00187A90" w:rsidRDefault="00187A90" w:rsidP="00187A90">
            <w:pPr>
              <w:rPr>
                <w:rFonts w:eastAsia="Calibri"/>
                <w:lang w:eastAsia="en-US"/>
              </w:rPr>
            </w:pPr>
            <w:r w:rsidRPr="00187A90">
              <w:rPr>
                <w:rFonts w:eastAsia="Calibri"/>
                <w:lang w:eastAsia="en-US"/>
              </w:rPr>
              <w:t>2</w:t>
            </w:r>
          </w:p>
        </w:tc>
        <w:tc>
          <w:tcPr>
            <w:tcW w:w="4387" w:type="dxa"/>
            <w:vAlign w:val="center"/>
          </w:tcPr>
          <w:p w:rsidR="00187A90" w:rsidRPr="00187A90" w:rsidRDefault="00187A90" w:rsidP="00187A90">
            <w:pPr>
              <w:rPr>
                <w:rFonts w:eastAsia="Calibri"/>
                <w:lang w:eastAsia="en-US"/>
              </w:rPr>
            </w:pPr>
            <w:r w:rsidRPr="00187A90">
              <w:rPr>
                <w:rFonts w:eastAsia="Calibri"/>
                <w:lang w:eastAsia="en-US"/>
              </w:rPr>
              <w:t>Анализ творческой работы учащегося.</w:t>
            </w:r>
          </w:p>
        </w:tc>
      </w:tr>
      <w:tr w:rsidR="00187A90" w:rsidRPr="00187A90" w:rsidTr="00D32F60">
        <w:tc>
          <w:tcPr>
            <w:tcW w:w="4955" w:type="dxa"/>
            <w:vMerge/>
            <w:vAlign w:val="center"/>
          </w:tcPr>
          <w:p w:rsidR="00187A90" w:rsidRPr="00187A90" w:rsidRDefault="00187A90" w:rsidP="00187A90">
            <w:pPr>
              <w:rPr>
                <w:rFonts w:eastAsia="Calibri"/>
                <w:lang w:eastAsia="en-US"/>
              </w:rPr>
            </w:pPr>
          </w:p>
        </w:tc>
        <w:tc>
          <w:tcPr>
            <w:tcW w:w="569" w:type="dxa"/>
            <w:vAlign w:val="center"/>
          </w:tcPr>
          <w:p w:rsidR="00187A90" w:rsidRPr="00187A90" w:rsidRDefault="00187A90" w:rsidP="00187A90">
            <w:pPr>
              <w:rPr>
                <w:rFonts w:eastAsia="Calibri"/>
                <w:lang w:eastAsia="en-US"/>
              </w:rPr>
            </w:pPr>
            <w:r w:rsidRPr="00187A90">
              <w:rPr>
                <w:rFonts w:eastAsia="Calibri"/>
                <w:lang w:eastAsia="en-US"/>
              </w:rPr>
              <w:t>1</w:t>
            </w:r>
          </w:p>
        </w:tc>
        <w:tc>
          <w:tcPr>
            <w:tcW w:w="4387" w:type="dxa"/>
            <w:vAlign w:val="center"/>
          </w:tcPr>
          <w:p w:rsidR="00187A90" w:rsidRPr="00187A90" w:rsidRDefault="00187A90" w:rsidP="00187A90">
            <w:pPr>
              <w:rPr>
                <w:rFonts w:eastAsia="Calibri"/>
                <w:lang w:eastAsia="en-US"/>
              </w:rPr>
            </w:pPr>
            <w:r w:rsidRPr="00187A90">
              <w:rPr>
                <w:rFonts w:eastAsia="Calibri"/>
                <w:lang w:eastAsia="en-US"/>
              </w:rPr>
              <w:t>Рефлексия личного опыта.</w:t>
            </w:r>
          </w:p>
        </w:tc>
      </w:tr>
      <w:tr w:rsidR="00187A90" w:rsidRPr="00187A90" w:rsidTr="00D32F60">
        <w:tc>
          <w:tcPr>
            <w:tcW w:w="4955" w:type="dxa"/>
            <w:vMerge/>
            <w:vAlign w:val="center"/>
          </w:tcPr>
          <w:p w:rsidR="00187A90" w:rsidRPr="00187A90" w:rsidRDefault="00187A90" w:rsidP="00187A90">
            <w:pPr>
              <w:rPr>
                <w:rFonts w:eastAsia="Calibri"/>
                <w:lang w:eastAsia="en-US"/>
              </w:rPr>
            </w:pPr>
          </w:p>
        </w:tc>
        <w:tc>
          <w:tcPr>
            <w:tcW w:w="569" w:type="dxa"/>
            <w:vAlign w:val="center"/>
          </w:tcPr>
          <w:p w:rsidR="00187A90" w:rsidRPr="00187A90" w:rsidRDefault="00187A90" w:rsidP="00187A90">
            <w:pPr>
              <w:rPr>
                <w:rFonts w:eastAsia="Calibri"/>
                <w:lang w:eastAsia="en-US"/>
              </w:rPr>
            </w:pPr>
            <w:r w:rsidRPr="00187A90">
              <w:rPr>
                <w:rFonts w:eastAsia="Calibri"/>
                <w:lang w:eastAsia="en-US"/>
              </w:rPr>
              <w:t>2</w:t>
            </w:r>
          </w:p>
        </w:tc>
        <w:tc>
          <w:tcPr>
            <w:tcW w:w="4387" w:type="dxa"/>
            <w:vAlign w:val="center"/>
          </w:tcPr>
          <w:p w:rsidR="00187A90" w:rsidRPr="00187A90" w:rsidRDefault="00187A90" w:rsidP="00187A90">
            <w:pPr>
              <w:rPr>
                <w:rFonts w:eastAsia="Calibri"/>
                <w:lang w:eastAsia="en-US"/>
              </w:rPr>
            </w:pPr>
            <w:r w:rsidRPr="00187A90">
              <w:rPr>
                <w:rFonts w:eastAsia="Calibri"/>
                <w:lang w:eastAsia="en-US"/>
              </w:rPr>
              <w:t>Методические рекомендации (экстраполяция опыта).</w:t>
            </w:r>
          </w:p>
        </w:tc>
      </w:tr>
    </w:tbl>
    <w:p w:rsidR="00187A90" w:rsidRPr="00187A90" w:rsidRDefault="00187A90" w:rsidP="00187A90">
      <w:pPr>
        <w:keepNext/>
        <w:keepLines/>
        <w:spacing w:before="240" w:after="120"/>
        <w:jc w:val="center"/>
        <w:outlineLvl w:val="3"/>
        <w:rPr>
          <w:rFonts w:eastAsia="Times New Roman"/>
          <w:b/>
          <w:iCs/>
          <w:sz w:val="24"/>
          <w:szCs w:val="22"/>
          <w:lang w:eastAsia="en-US"/>
        </w:rPr>
      </w:pPr>
      <w:r w:rsidRPr="00187A90">
        <w:rPr>
          <w:rFonts w:eastAsia="Times New Roman"/>
          <w:b/>
          <w:iCs/>
          <w:sz w:val="24"/>
          <w:szCs w:val="22"/>
          <w:lang w:eastAsia="en-US"/>
        </w:rPr>
        <w:t>Критерии и показатели, используемые при оценивании творческой работы</w:t>
      </w:r>
    </w:p>
    <w:tbl>
      <w:tblPr>
        <w:tblStyle w:val="ae"/>
        <w:tblW w:w="0" w:type="auto"/>
        <w:tblLook w:val="04A0" w:firstRow="1" w:lastRow="0" w:firstColumn="1" w:lastColumn="0" w:noHBand="0" w:noVBand="1"/>
      </w:tblPr>
      <w:tblGrid>
        <w:gridCol w:w="4778"/>
        <w:gridCol w:w="4793"/>
      </w:tblGrid>
      <w:tr w:rsidR="00187A90" w:rsidRPr="00187A90" w:rsidTr="00D32F60">
        <w:tc>
          <w:tcPr>
            <w:tcW w:w="4955" w:type="dxa"/>
            <w:vAlign w:val="center"/>
          </w:tcPr>
          <w:p w:rsidR="00187A90" w:rsidRPr="00187A90" w:rsidRDefault="00187A90" w:rsidP="00187A90">
            <w:pPr>
              <w:jc w:val="center"/>
              <w:rPr>
                <w:rFonts w:eastAsia="Calibri"/>
                <w:b/>
                <w:lang w:eastAsia="en-US"/>
              </w:rPr>
            </w:pPr>
            <w:r w:rsidRPr="00187A90">
              <w:rPr>
                <w:rFonts w:eastAsia="Calibri"/>
                <w:b/>
                <w:lang w:eastAsia="en-US"/>
              </w:rPr>
              <w:t>Показатель</w:t>
            </w:r>
          </w:p>
        </w:tc>
        <w:tc>
          <w:tcPr>
            <w:tcW w:w="4956" w:type="dxa"/>
            <w:vAlign w:val="center"/>
          </w:tcPr>
          <w:p w:rsidR="00187A90" w:rsidRPr="00187A90" w:rsidRDefault="00187A90" w:rsidP="00187A90">
            <w:pPr>
              <w:jc w:val="center"/>
              <w:rPr>
                <w:rFonts w:eastAsia="Calibri"/>
                <w:b/>
                <w:lang w:eastAsia="en-US"/>
              </w:rPr>
            </w:pPr>
            <w:r w:rsidRPr="00187A90">
              <w:rPr>
                <w:rFonts w:eastAsia="Calibri"/>
                <w:b/>
                <w:lang w:eastAsia="en-US"/>
              </w:rPr>
              <w:t>Характеристика</w:t>
            </w:r>
          </w:p>
        </w:tc>
      </w:tr>
      <w:tr w:rsidR="00187A90" w:rsidRPr="00187A90" w:rsidTr="00D32F60">
        <w:tc>
          <w:tcPr>
            <w:tcW w:w="4955" w:type="dxa"/>
            <w:vAlign w:val="center"/>
          </w:tcPr>
          <w:p w:rsidR="00187A90" w:rsidRPr="00187A90" w:rsidRDefault="00187A90" w:rsidP="00187A90">
            <w:pPr>
              <w:rPr>
                <w:rFonts w:eastAsia="Calibri"/>
                <w:lang w:eastAsia="en-US"/>
              </w:rPr>
            </w:pPr>
            <w:r w:rsidRPr="00187A90">
              <w:rPr>
                <w:rFonts w:eastAsia="Calibri"/>
                <w:lang w:eastAsia="en-US"/>
              </w:rPr>
              <w:t>Соответствие поставленной задаче</w:t>
            </w:r>
          </w:p>
        </w:tc>
        <w:tc>
          <w:tcPr>
            <w:tcW w:w="4956" w:type="dxa"/>
            <w:vAlign w:val="center"/>
          </w:tcPr>
          <w:p w:rsidR="00187A90" w:rsidRPr="00187A90" w:rsidRDefault="00187A90" w:rsidP="00187A90">
            <w:pPr>
              <w:rPr>
                <w:rFonts w:eastAsia="Calibri"/>
                <w:lang w:eastAsia="en-US"/>
              </w:rPr>
            </w:pPr>
            <w:r w:rsidRPr="00187A90">
              <w:rPr>
                <w:rFonts w:eastAsia="Calibri"/>
                <w:lang w:eastAsia="en-US"/>
              </w:rPr>
              <w:t xml:space="preserve">Задача определяет объем, содержание и специфику деятельности автора. Соответствие текста </w:t>
            </w:r>
            <w:r w:rsidRPr="00187A90">
              <w:rPr>
                <w:rFonts w:eastAsia="Calibri"/>
                <w:lang w:eastAsia="en-US"/>
              </w:rPr>
              <w:lastRenderedPageBreak/>
              <w:t>поставленной задаче оценивается по полноте и завершенности деятельности при свободном комбинировании конкретных действий. У показателя есть три градации: полное, частичное соответствие и несоответствие.</w:t>
            </w:r>
          </w:p>
        </w:tc>
      </w:tr>
      <w:tr w:rsidR="00187A90" w:rsidRPr="00187A90" w:rsidTr="00D32F60">
        <w:tc>
          <w:tcPr>
            <w:tcW w:w="4955" w:type="dxa"/>
            <w:vAlign w:val="center"/>
          </w:tcPr>
          <w:p w:rsidR="00187A90" w:rsidRPr="00187A90" w:rsidRDefault="00187A90" w:rsidP="00187A90">
            <w:pPr>
              <w:rPr>
                <w:rFonts w:eastAsia="Calibri"/>
                <w:lang w:eastAsia="en-US"/>
              </w:rPr>
            </w:pPr>
            <w:r w:rsidRPr="00187A90">
              <w:rPr>
                <w:rFonts w:eastAsia="Calibri"/>
                <w:lang w:eastAsia="en-US"/>
              </w:rPr>
              <w:lastRenderedPageBreak/>
              <w:t>Качество авторских действий</w:t>
            </w:r>
          </w:p>
        </w:tc>
        <w:tc>
          <w:tcPr>
            <w:tcW w:w="4956" w:type="dxa"/>
            <w:vAlign w:val="center"/>
          </w:tcPr>
          <w:p w:rsidR="00187A90" w:rsidRPr="00187A90" w:rsidRDefault="00187A90" w:rsidP="00187A90">
            <w:pPr>
              <w:rPr>
                <w:rFonts w:eastAsia="Calibri"/>
                <w:lang w:eastAsia="en-US"/>
              </w:rPr>
            </w:pPr>
            <w:r w:rsidRPr="00187A90">
              <w:rPr>
                <w:rFonts w:eastAsia="Calibri"/>
                <w:lang w:eastAsia="en-US"/>
              </w:rPr>
              <w:t>Качество действий характеризуется полнотой (в отношении к теоретическим моделям и спискам действий) и разнообразием, а различиями в значимости (в отношении к замедлениям и ускорениям, эмоциональным и логическим выделениям). Для критериев используется три степени: высокая, средняя и низкая.</w:t>
            </w:r>
          </w:p>
        </w:tc>
      </w:tr>
      <w:tr w:rsidR="00187A90" w:rsidRPr="00187A90" w:rsidTr="00D32F60">
        <w:tc>
          <w:tcPr>
            <w:tcW w:w="4955" w:type="dxa"/>
            <w:vAlign w:val="center"/>
          </w:tcPr>
          <w:p w:rsidR="00187A90" w:rsidRPr="00187A90" w:rsidRDefault="00187A90" w:rsidP="00187A90">
            <w:pPr>
              <w:rPr>
                <w:rFonts w:eastAsia="Calibri"/>
                <w:lang w:eastAsia="en-US"/>
              </w:rPr>
            </w:pPr>
            <w:r w:rsidRPr="00187A90">
              <w:rPr>
                <w:rFonts w:eastAsia="Calibri"/>
                <w:lang w:eastAsia="en-US"/>
              </w:rPr>
              <w:t>Различия в способах выражения (изображения и передачи) авторского действия</w:t>
            </w:r>
          </w:p>
        </w:tc>
        <w:tc>
          <w:tcPr>
            <w:tcW w:w="4956" w:type="dxa"/>
            <w:vAlign w:val="center"/>
          </w:tcPr>
          <w:p w:rsidR="00187A90" w:rsidRPr="00187A90" w:rsidRDefault="00187A90" w:rsidP="00187A90">
            <w:pPr>
              <w:rPr>
                <w:rFonts w:eastAsia="Calibri"/>
                <w:lang w:eastAsia="en-US"/>
              </w:rPr>
            </w:pPr>
            <w:r w:rsidRPr="00187A90">
              <w:rPr>
                <w:rFonts w:eastAsia="Calibri"/>
                <w:lang w:eastAsia="en-US"/>
              </w:rPr>
              <w:t>Способ выражения характеризуется бинарным различием между называнием (сообщением) и выражением (воплощением). Для критерия актуальны три градации: способ выражения не варьируется, варьируется слабо, вариативен.</w:t>
            </w:r>
          </w:p>
        </w:tc>
      </w:tr>
      <w:tr w:rsidR="00187A90" w:rsidRPr="00187A90" w:rsidTr="00D32F60">
        <w:tc>
          <w:tcPr>
            <w:tcW w:w="4955" w:type="dxa"/>
            <w:vAlign w:val="center"/>
          </w:tcPr>
          <w:p w:rsidR="00187A90" w:rsidRPr="00187A90" w:rsidRDefault="00187A90" w:rsidP="00187A90">
            <w:pPr>
              <w:rPr>
                <w:rFonts w:eastAsia="Calibri"/>
                <w:lang w:eastAsia="en-US"/>
              </w:rPr>
            </w:pPr>
            <w:r w:rsidRPr="00187A90">
              <w:rPr>
                <w:rFonts w:eastAsia="Calibri"/>
                <w:lang w:eastAsia="en-US"/>
              </w:rPr>
              <w:t>Варьирование способов компоновки речи</w:t>
            </w:r>
          </w:p>
        </w:tc>
        <w:tc>
          <w:tcPr>
            <w:tcW w:w="4956" w:type="dxa"/>
            <w:vAlign w:val="center"/>
          </w:tcPr>
          <w:p w:rsidR="00187A90" w:rsidRPr="00187A90" w:rsidRDefault="00187A90" w:rsidP="00187A90">
            <w:pPr>
              <w:rPr>
                <w:rFonts w:eastAsia="Calibri"/>
                <w:lang w:eastAsia="en-US"/>
              </w:rPr>
            </w:pPr>
            <w:r w:rsidRPr="00187A90">
              <w:rPr>
                <w:rFonts w:eastAsia="Calibri"/>
                <w:lang w:eastAsia="en-US"/>
              </w:rPr>
              <w:t xml:space="preserve">Под компоновкой речи подразумеваются связи фраз и предложений, вариативность которых задана сменой направления внимания и отношения рассказчика. Смена направления внимания предполагает значимые различия во времени и пространстве (например, ретроспекция сменяется </w:t>
            </w:r>
            <w:proofErr w:type="spellStart"/>
            <w:r w:rsidRPr="00187A90">
              <w:rPr>
                <w:rFonts w:eastAsia="Calibri"/>
                <w:lang w:eastAsia="en-US"/>
              </w:rPr>
              <w:t>проспекцией</w:t>
            </w:r>
            <w:proofErr w:type="spellEnd"/>
            <w:r w:rsidRPr="00187A90">
              <w:rPr>
                <w:rFonts w:eastAsia="Calibri"/>
                <w:lang w:eastAsia="en-US"/>
              </w:rPr>
              <w:t>), различия в предметности (внимание направлено на реальность или на собственную речь), меняется вид связи (отклик сменяется ассоциациями, эмпирическая зависимость меняется на связь по смыслу), варьируется ценностное отношение (от тяготения до отталкивания). Критерий предполагает три градации: отсутствие варьирования, низкую вариативность и высокую вариативность).</w:t>
            </w:r>
          </w:p>
        </w:tc>
      </w:tr>
    </w:tbl>
    <w:p w:rsidR="00187A90" w:rsidRPr="00187A90" w:rsidRDefault="00187A90" w:rsidP="00187A90">
      <w:pPr>
        <w:keepNext/>
        <w:keepLines/>
        <w:spacing w:before="240" w:after="120"/>
        <w:jc w:val="center"/>
        <w:outlineLvl w:val="3"/>
        <w:rPr>
          <w:rFonts w:eastAsia="Times New Roman"/>
          <w:b/>
          <w:iCs/>
          <w:sz w:val="24"/>
          <w:szCs w:val="22"/>
          <w:lang w:eastAsia="en-US"/>
        </w:rPr>
      </w:pPr>
      <w:r w:rsidRPr="00187A90">
        <w:rPr>
          <w:rFonts w:eastAsia="Times New Roman"/>
          <w:b/>
          <w:iCs/>
          <w:sz w:val="24"/>
          <w:szCs w:val="22"/>
          <w:lang w:eastAsia="en-US"/>
        </w:rPr>
        <w:t>Алгоритм оценивания творческой работы</w:t>
      </w:r>
    </w:p>
    <w:tbl>
      <w:tblPr>
        <w:tblStyle w:val="ae"/>
        <w:tblW w:w="0" w:type="auto"/>
        <w:tblLook w:val="04A0" w:firstRow="1" w:lastRow="0" w:firstColumn="1" w:lastColumn="0" w:noHBand="0" w:noVBand="1"/>
      </w:tblPr>
      <w:tblGrid>
        <w:gridCol w:w="8057"/>
        <w:gridCol w:w="1514"/>
      </w:tblGrid>
      <w:tr w:rsidR="00187A90" w:rsidRPr="00187A90" w:rsidTr="00D32F60">
        <w:tc>
          <w:tcPr>
            <w:tcW w:w="8359" w:type="dxa"/>
            <w:vAlign w:val="center"/>
          </w:tcPr>
          <w:p w:rsidR="00187A90" w:rsidRPr="00187A90" w:rsidRDefault="00187A90" w:rsidP="00187A90">
            <w:pPr>
              <w:jc w:val="center"/>
              <w:rPr>
                <w:rFonts w:eastAsia="Calibri"/>
                <w:b/>
                <w:lang w:eastAsia="en-US"/>
              </w:rPr>
            </w:pPr>
            <w:r w:rsidRPr="00187A90">
              <w:rPr>
                <w:rFonts w:eastAsia="Calibri"/>
                <w:b/>
                <w:lang w:eastAsia="en-US"/>
              </w:rPr>
              <w:t>Показатели</w:t>
            </w:r>
          </w:p>
        </w:tc>
        <w:tc>
          <w:tcPr>
            <w:tcW w:w="1552" w:type="dxa"/>
            <w:vAlign w:val="center"/>
          </w:tcPr>
          <w:p w:rsidR="00187A90" w:rsidRPr="00187A90" w:rsidRDefault="00187A90" w:rsidP="00187A90">
            <w:pPr>
              <w:jc w:val="center"/>
              <w:rPr>
                <w:rFonts w:eastAsia="Calibri"/>
                <w:b/>
                <w:lang w:eastAsia="en-US"/>
              </w:rPr>
            </w:pPr>
            <w:r w:rsidRPr="00187A90">
              <w:rPr>
                <w:rFonts w:eastAsia="Calibri"/>
                <w:b/>
                <w:lang w:eastAsia="en-US"/>
              </w:rPr>
              <w:t>Балл</w:t>
            </w:r>
          </w:p>
        </w:tc>
      </w:tr>
      <w:tr w:rsidR="00187A90" w:rsidRPr="00187A90" w:rsidTr="00D32F60">
        <w:tc>
          <w:tcPr>
            <w:tcW w:w="8359" w:type="dxa"/>
            <w:vAlign w:val="center"/>
          </w:tcPr>
          <w:p w:rsidR="00187A90" w:rsidRPr="00187A90" w:rsidRDefault="00187A90" w:rsidP="00187A90">
            <w:pPr>
              <w:rPr>
                <w:rFonts w:eastAsia="Calibri"/>
                <w:lang w:eastAsia="en-US"/>
              </w:rPr>
            </w:pPr>
            <w:r w:rsidRPr="00187A90">
              <w:rPr>
                <w:rFonts w:eastAsia="Calibri"/>
                <w:lang w:eastAsia="en-US"/>
              </w:rPr>
              <w:t>Соответствие текста поставленной задаче</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0—2</w:t>
            </w:r>
          </w:p>
        </w:tc>
      </w:tr>
      <w:tr w:rsidR="00187A90" w:rsidRPr="00187A90" w:rsidTr="00D32F60">
        <w:tc>
          <w:tcPr>
            <w:tcW w:w="8359" w:type="dxa"/>
            <w:vAlign w:val="center"/>
          </w:tcPr>
          <w:p w:rsidR="00187A90" w:rsidRPr="00187A90" w:rsidRDefault="00187A90" w:rsidP="00187A90">
            <w:pPr>
              <w:rPr>
                <w:rFonts w:eastAsia="Calibri"/>
                <w:lang w:eastAsia="en-US"/>
              </w:rPr>
            </w:pPr>
            <w:r w:rsidRPr="00187A90">
              <w:rPr>
                <w:rFonts w:eastAsia="Calibri"/>
                <w:lang w:eastAsia="en-US"/>
              </w:rPr>
              <w:t>Качество авторских действий</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0—6</w:t>
            </w:r>
          </w:p>
        </w:tc>
      </w:tr>
      <w:tr w:rsidR="00187A90" w:rsidRPr="00187A90" w:rsidTr="00D32F60">
        <w:tc>
          <w:tcPr>
            <w:tcW w:w="8359" w:type="dxa"/>
            <w:vAlign w:val="center"/>
          </w:tcPr>
          <w:p w:rsidR="00187A90" w:rsidRPr="00187A90" w:rsidRDefault="00187A90" w:rsidP="00187A90">
            <w:pPr>
              <w:rPr>
                <w:rFonts w:eastAsia="Calibri"/>
                <w:lang w:eastAsia="en-US"/>
              </w:rPr>
            </w:pPr>
            <w:r w:rsidRPr="00187A90">
              <w:rPr>
                <w:rFonts w:eastAsia="Calibri"/>
                <w:lang w:eastAsia="en-US"/>
              </w:rPr>
              <w:t>Различия в способах выражения (изображения и передачи) авторского действия</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0—2</w:t>
            </w:r>
          </w:p>
        </w:tc>
      </w:tr>
      <w:tr w:rsidR="00187A90" w:rsidRPr="00187A90" w:rsidTr="00D32F60">
        <w:tc>
          <w:tcPr>
            <w:tcW w:w="8359" w:type="dxa"/>
            <w:vAlign w:val="center"/>
          </w:tcPr>
          <w:p w:rsidR="00187A90" w:rsidRPr="00187A90" w:rsidRDefault="00187A90" w:rsidP="00187A90">
            <w:pPr>
              <w:rPr>
                <w:rFonts w:eastAsia="Calibri"/>
                <w:lang w:eastAsia="en-US"/>
              </w:rPr>
            </w:pPr>
            <w:r w:rsidRPr="00187A90">
              <w:rPr>
                <w:rFonts w:eastAsia="Calibri"/>
                <w:lang w:eastAsia="en-US"/>
              </w:rPr>
              <w:t>Варьирование способов компоновки речи</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0—2</w:t>
            </w:r>
          </w:p>
        </w:tc>
      </w:tr>
      <w:tr w:rsidR="00187A90" w:rsidRPr="00187A90" w:rsidTr="00D32F60">
        <w:tc>
          <w:tcPr>
            <w:tcW w:w="8359" w:type="dxa"/>
            <w:vAlign w:val="center"/>
          </w:tcPr>
          <w:p w:rsidR="00187A90" w:rsidRPr="00187A90" w:rsidRDefault="00187A90" w:rsidP="00187A90">
            <w:pPr>
              <w:jc w:val="right"/>
              <w:rPr>
                <w:rFonts w:eastAsia="Calibri"/>
                <w:b/>
                <w:lang w:eastAsia="en-US"/>
              </w:rPr>
            </w:pPr>
            <w:r w:rsidRPr="00187A90">
              <w:rPr>
                <w:rFonts w:eastAsia="Calibri"/>
                <w:b/>
                <w:lang w:eastAsia="en-US"/>
              </w:rPr>
              <w:t>Итого</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12</w:t>
            </w:r>
          </w:p>
        </w:tc>
      </w:tr>
    </w:tbl>
    <w:p w:rsidR="00187A90" w:rsidRPr="00187A90" w:rsidRDefault="00187A90" w:rsidP="00187A90">
      <w:pPr>
        <w:keepNext/>
        <w:keepLines/>
        <w:spacing w:before="240" w:after="120"/>
        <w:jc w:val="center"/>
        <w:outlineLvl w:val="3"/>
        <w:rPr>
          <w:rFonts w:eastAsia="Times New Roman"/>
          <w:b/>
          <w:iCs/>
          <w:sz w:val="24"/>
          <w:szCs w:val="22"/>
          <w:lang w:eastAsia="en-US"/>
        </w:rPr>
      </w:pPr>
      <w:r w:rsidRPr="00187A90">
        <w:rPr>
          <w:rFonts w:eastAsia="Times New Roman"/>
          <w:b/>
          <w:iCs/>
          <w:sz w:val="24"/>
          <w:szCs w:val="22"/>
          <w:lang w:eastAsia="en-US"/>
        </w:rPr>
        <w:t>Шкала оценивания</w:t>
      </w:r>
    </w:p>
    <w:tbl>
      <w:tblPr>
        <w:tblStyle w:val="ae"/>
        <w:tblW w:w="9918" w:type="dxa"/>
        <w:tblLook w:val="04A0" w:firstRow="1" w:lastRow="0" w:firstColumn="1" w:lastColumn="0" w:noHBand="0" w:noVBand="1"/>
      </w:tblPr>
      <w:tblGrid>
        <w:gridCol w:w="3303"/>
        <w:gridCol w:w="6615"/>
      </w:tblGrid>
      <w:tr w:rsidR="00187A90" w:rsidRPr="00187A90" w:rsidTr="00D32F60">
        <w:tc>
          <w:tcPr>
            <w:tcW w:w="3303" w:type="dxa"/>
            <w:vAlign w:val="center"/>
          </w:tcPr>
          <w:p w:rsidR="00187A90" w:rsidRPr="00187A90" w:rsidRDefault="00187A90" w:rsidP="00187A90">
            <w:pPr>
              <w:jc w:val="center"/>
              <w:rPr>
                <w:rFonts w:eastAsia="Calibri"/>
                <w:b/>
                <w:lang w:eastAsia="en-US"/>
              </w:rPr>
            </w:pPr>
            <w:r w:rsidRPr="00187A90">
              <w:rPr>
                <w:rFonts w:eastAsia="Calibri"/>
                <w:b/>
                <w:lang w:eastAsia="en-US"/>
              </w:rPr>
              <w:t>Баллы</w:t>
            </w:r>
          </w:p>
        </w:tc>
        <w:tc>
          <w:tcPr>
            <w:tcW w:w="6615" w:type="dxa"/>
            <w:vAlign w:val="center"/>
          </w:tcPr>
          <w:p w:rsidR="00187A90" w:rsidRPr="00187A90" w:rsidRDefault="00187A90" w:rsidP="00187A90">
            <w:pPr>
              <w:jc w:val="center"/>
              <w:rPr>
                <w:rFonts w:eastAsia="Calibri"/>
                <w:b/>
                <w:lang w:eastAsia="en-US"/>
              </w:rPr>
            </w:pPr>
            <w:r w:rsidRPr="00187A90">
              <w:rPr>
                <w:rFonts w:eastAsia="Calibri"/>
                <w:b/>
                <w:lang w:eastAsia="en-US"/>
              </w:rPr>
              <w:t>Уровень</w:t>
            </w:r>
          </w:p>
        </w:tc>
      </w:tr>
      <w:tr w:rsidR="00187A90" w:rsidRPr="00187A90" w:rsidTr="00D32F60">
        <w:tc>
          <w:tcPr>
            <w:tcW w:w="3303" w:type="dxa"/>
            <w:shd w:val="clear" w:color="auto" w:fill="auto"/>
            <w:vAlign w:val="center"/>
          </w:tcPr>
          <w:p w:rsidR="00187A90" w:rsidRPr="00187A90" w:rsidRDefault="00187A90" w:rsidP="00187A90">
            <w:pPr>
              <w:jc w:val="center"/>
              <w:rPr>
                <w:rFonts w:eastAsia="Calibri"/>
                <w:lang w:eastAsia="en-US"/>
              </w:rPr>
            </w:pPr>
            <w:r w:rsidRPr="00187A90">
              <w:rPr>
                <w:rFonts w:eastAsia="Calibri"/>
                <w:lang w:eastAsia="en-US"/>
              </w:rPr>
              <w:t>&gt;= 9</w:t>
            </w:r>
          </w:p>
        </w:tc>
        <w:tc>
          <w:tcPr>
            <w:tcW w:w="6615" w:type="dxa"/>
            <w:shd w:val="clear" w:color="auto" w:fill="auto"/>
            <w:vAlign w:val="center"/>
          </w:tcPr>
          <w:p w:rsidR="00187A90" w:rsidRPr="00187A90" w:rsidRDefault="00187A90" w:rsidP="00187A90">
            <w:pPr>
              <w:jc w:val="center"/>
              <w:rPr>
                <w:rFonts w:eastAsia="Calibri"/>
                <w:lang w:eastAsia="en-US"/>
              </w:rPr>
            </w:pPr>
            <w:r w:rsidRPr="00187A90">
              <w:rPr>
                <w:rFonts w:eastAsia="Calibri"/>
                <w:lang w:eastAsia="en-US"/>
              </w:rPr>
              <w:t>Зачтено</w:t>
            </w:r>
          </w:p>
        </w:tc>
      </w:tr>
      <w:tr w:rsidR="00187A90" w:rsidRPr="00187A90" w:rsidTr="00D32F60">
        <w:tc>
          <w:tcPr>
            <w:tcW w:w="3303" w:type="dxa"/>
            <w:shd w:val="clear" w:color="auto" w:fill="auto"/>
            <w:vAlign w:val="center"/>
          </w:tcPr>
          <w:p w:rsidR="00187A90" w:rsidRPr="00187A90" w:rsidRDefault="00187A90" w:rsidP="00187A90">
            <w:pPr>
              <w:jc w:val="center"/>
              <w:rPr>
                <w:rFonts w:eastAsia="Calibri"/>
                <w:lang w:eastAsia="en-US"/>
              </w:rPr>
            </w:pPr>
            <w:r w:rsidRPr="00187A90">
              <w:rPr>
                <w:rFonts w:eastAsia="Calibri"/>
                <w:lang w:eastAsia="en-US"/>
              </w:rPr>
              <w:t>9 &lt;</w:t>
            </w:r>
          </w:p>
        </w:tc>
        <w:tc>
          <w:tcPr>
            <w:tcW w:w="6615" w:type="dxa"/>
            <w:shd w:val="clear" w:color="auto" w:fill="auto"/>
            <w:vAlign w:val="center"/>
          </w:tcPr>
          <w:p w:rsidR="00187A90" w:rsidRPr="00187A90" w:rsidRDefault="00187A90" w:rsidP="00187A90">
            <w:pPr>
              <w:jc w:val="center"/>
              <w:rPr>
                <w:rFonts w:eastAsia="Calibri"/>
                <w:lang w:eastAsia="en-US"/>
              </w:rPr>
            </w:pPr>
            <w:r w:rsidRPr="00187A90">
              <w:rPr>
                <w:rFonts w:eastAsia="Calibri"/>
                <w:lang w:eastAsia="en-US"/>
              </w:rPr>
              <w:t>не зачтено</w:t>
            </w:r>
          </w:p>
        </w:tc>
      </w:tr>
    </w:tbl>
    <w:p w:rsidR="00187A90" w:rsidRPr="00187A90" w:rsidRDefault="00187A90" w:rsidP="00187A90">
      <w:pPr>
        <w:keepNext/>
        <w:keepLines/>
        <w:spacing w:before="240" w:after="120"/>
        <w:jc w:val="center"/>
        <w:outlineLvl w:val="3"/>
        <w:rPr>
          <w:rFonts w:eastAsia="Times New Roman"/>
          <w:b/>
          <w:iCs/>
          <w:sz w:val="24"/>
          <w:szCs w:val="22"/>
          <w:lang w:eastAsia="en-US"/>
        </w:rPr>
      </w:pPr>
      <w:r w:rsidRPr="00187A90">
        <w:rPr>
          <w:rFonts w:eastAsia="Times New Roman"/>
          <w:b/>
          <w:iCs/>
          <w:sz w:val="24"/>
          <w:szCs w:val="22"/>
          <w:lang w:eastAsia="en-US"/>
        </w:rPr>
        <w:t>Критерии и показатели, используемые при оценивании самоанализа и анализа творческой работы учащегося</w:t>
      </w:r>
    </w:p>
    <w:tbl>
      <w:tblPr>
        <w:tblStyle w:val="ae"/>
        <w:tblW w:w="0" w:type="auto"/>
        <w:tblLook w:val="04A0" w:firstRow="1" w:lastRow="0" w:firstColumn="1" w:lastColumn="0" w:noHBand="0" w:noVBand="1"/>
      </w:tblPr>
      <w:tblGrid>
        <w:gridCol w:w="4782"/>
        <w:gridCol w:w="4789"/>
      </w:tblGrid>
      <w:tr w:rsidR="00187A90" w:rsidRPr="00187A90" w:rsidTr="00D32F60">
        <w:tc>
          <w:tcPr>
            <w:tcW w:w="4955" w:type="dxa"/>
            <w:vAlign w:val="center"/>
          </w:tcPr>
          <w:p w:rsidR="00187A90" w:rsidRPr="00187A90" w:rsidRDefault="00187A90" w:rsidP="00187A90">
            <w:pPr>
              <w:jc w:val="center"/>
              <w:rPr>
                <w:rFonts w:eastAsia="Calibri"/>
                <w:b/>
                <w:lang w:eastAsia="en-US"/>
              </w:rPr>
            </w:pPr>
            <w:r w:rsidRPr="00187A90">
              <w:rPr>
                <w:rFonts w:eastAsia="Calibri"/>
                <w:b/>
                <w:lang w:eastAsia="en-US"/>
              </w:rPr>
              <w:t>Показатель</w:t>
            </w:r>
          </w:p>
        </w:tc>
        <w:tc>
          <w:tcPr>
            <w:tcW w:w="4956" w:type="dxa"/>
            <w:vAlign w:val="center"/>
          </w:tcPr>
          <w:p w:rsidR="00187A90" w:rsidRPr="00187A90" w:rsidRDefault="00187A90" w:rsidP="00187A90">
            <w:pPr>
              <w:jc w:val="center"/>
              <w:rPr>
                <w:rFonts w:eastAsia="Calibri"/>
                <w:b/>
                <w:lang w:eastAsia="en-US"/>
              </w:rPr>
            </w:pPr>
            <w:r w:rsidRPr="00187A90">
              <w:rPr>
                <w:rFonts w:eastAsia="Calibri"/>
                <w:b/>
                <w:lang w:eastAsia="en-US"/>
              </w:rPr>
              <w:t>Характеристика</w:t>
            </w:r>
          </w:p>
        </w:tc>
      </w:tr>
      <w:tr w:rsidR="00187A90" w:rsidRPr="00187A90" w:rsidTr="00D32F60">
        <w:tc>
          <w:tcPr>
            <w:tcW w:w="4955" w:type="dxa"/>
            <w:vAlign w:val="center"/>
          </w:tcPr>
          <w:p w:rsidR="00187A90" w:rsidRPr="00187A90" w:rsidRDefault="00187A90" w:rsidP="00187A90">
            <w:pPr>
              <w:rPr>
                <w:rFonts w:eastAsia="Calibri"/>
                <w:lang w:eastAsia="en-US"/>
              </w:rPr>
            </w:pPr>
            <w:r w:rsidRPr="00187A90">
              <w:rPr>
                <w:rFonts w:eastAsia="Calibri"/>
                <w:lang w:eastAsia="en-US"/>
              </w:rPr>
              <w:t>Анализ деятельности</w:t>
            </w:r>
          </w:p>
        </w:tc>
        <w:tc>
          <w:tcPr>
            <w:tcW w:w="4956" w:type="dxa"/>
            <w:vAlign w:val="center"/>
          </w:tcPr>
          <w:p w:rsidR="00187A90" w:rsidRPr="00187A90" w:rsidRDefault="00187A90" w:rsidP="00187A90">
            <w:pPr>
              <w:rPr>
                <w:rFonts w:eastAsia="Calibri"/>
                <w:lang w:eastAsia="en-US"/>
              </w:rPr>
            </w:pPr>
            <w:r w:rsidRPr="00187A90">
              <w:rPr>
                <w:rFonts w:eastAsia="Calibri"/>
                <w:lang w:eastAsia="en-US"/>
              </w:rPr>
              <w:t>Выделяется, описывается и характеризуется полнота и разнообразие, соответствие действий поставленной задаче или заданию, различия в значимости (в отношении к замедлениям и ускорениям, эмоциональным и логическим выделениям). Для критериев используется три степени: высокая, средняя и низкая.</w:t>
            </w:r>
          </w:p>
        </w:tc>
      </w:tr>
      <w:tr w:rsidR="00187A90" w:rsidRPr="00187A90" w:rsidTr="00D32F60">
        <w:tc>
          <w:tcPr>
            <w:tcW w:w="4955" w:type="dxa"/>
            <w:vAlign w:val="center"/>
          </w:tcPr>
          <w:p w:rsidR="00187A90" w:rsidRPr="00187A90" w:rsidRDefault="00187A90" w:rsidP="00187A90">
            <w:pPr>
              <w:rPr>
                <w:rFonts w:eastAsia="Calibri"/>
                <w:lang w:eastAsia="en-US"/>
              </w:rPr>
            </w:pPr>
            <w:r w:rsidRPr="00187A90">
              <w:rPr>
                <w:rFonts w:eastAsia="Calibri"/>
                <w:lang w:eastAsia="en-US"/>
              </w:rPr>
              <w:t>Анализ причин и следствий</w:t>
            </w:r>
          </w:p>
        </w:tc>
        <w:tc>
          <w:tcPr>
            <w:tcW w:w="4956" w:type="dxa"/>
            <w:vAlign w:val="center"/>
          </w:tcPr>
          <w:p w:rsidR="00187A90" w:rsidRPr="00187A90" w:rsidRDefault="00187A90" w:rsidP="00187A90">
            <w:pPr>
              <w:rPr>
                <w:rFonts w:eastAsia="Calibri"/>
                <w:lang w:eastAsia="en-US"/>
              </w:rPr>
            </w:pPr>
            <w:r w:rsidRPr="00187A90">
              <w:rPr>
                <w:rFonts w:eastAsia="Calibri"/>
                <w:lang w:eastAsia="en-US"/>
              </w:rPr>
              <w:t xml:space="preserve">Реконструируются и характеризуются причины тех или иных действий, вводятся гипотетические причины и описываются потенциальные изменения в действиях (следствия); прослеживается уже </w:t>
            </w:r>
            <w:r w:rsidRPr="00187A90">
              <w:rPr>
                <w:rFonts w:eastAsia="Calibri"/>
                <w:lang w:eastAsia="en-US"/>
              </w:rPr>
              <w:lastRenderedPageBreak/>
              <w:t>реализованные и гипотетические следствия действий, устанавливаются эмпирические зависимости (действие и его следствие), эмоциональные, ценностные связи (проекции). При оценивании фиксируется наличие перечисленных показателей, баллы суммируются.</w:t>
            </w:r>
          </w:p>
        </w:tc>
      </w:tr>
      <w:tr w:rsidR="00187A90" w:rsidRPr="00187A90" w:rsidTr="00D32F60">
        <w:tc>
          <w:tcPr>
            <w:tcW w:w="4955" w:type="dxa"/>
            <w:vAlign w:val="center"/>
          </w:tcPr>
          <w:p w:rsidR="00187A90" w:rsidRPr="00187A90" w:rsidRDefault="00187A90" w:rsidP="00187A90">
            <w:pPr>
              <w:rPr>
                <w:rFonts w:eastAsia="Calibri"/>
                <w:lang w:eastAsia="en-US"/>
              </w:rPr>
            </w:pPr>
            <w:r w:rsidRPr="00187A90">
              <w:rPr>
                <w:rFonts w:eastAsia="Calibri"/>
                <w:lang w:eastAsia="en-US"/>
              </w:rPr>
              <w:lastRenderedPageBreak/>
              <w:t>Анализ значений и смыслов</w:t>
            </w:r>
          </w:p>
        </w:tc>
        <w:tc>
          <w:tcPr>
            <w:tcW w:w="4956" w:type="dxa"/>
            <w:vAlign w:val="center"/>
          </w:tcPr>
          <w:p w:rsidR="00187A90" w:rsidRPr="00187A90" w:rsidRDefault="00187A90" w:rsidP="00B820A5">
            <w:pPr>
              <w:rPr>
                <w:rFonts w:eastAsia="Calibri"/>
                <w:lang w:eastAsia="en-US"/>
              </w:rPr>
            </w:pPr>
            <w:r w:rsidRPr="00187A90">
              <w:rPr>
                <w:rFonts w:eastAsia="Calibri"/>
                <w:lang w:eastAsia="en-US"/>
              </w:rPr>
              <w:t xml:space="preserve">Проводится анализ текста на предмет значений и смыслов: смысловые связи и отношения выделяются; выделяются и интерпретируются (смыслы проговариваются); выделяются </w:t>
            </w:r>
            <w:proofErr w:type="spellStart"/>
            <w:r w:rsidRPr="00187A90">
              <w:rPr>
                <w:rFonts w:eastAsia="Calibri"/>
                <w:lang w:eastAsia="en-US"/>
              </w:rPr>
              <w:t>многосмыленные</w:t>
            </w:r>
            <w:proofErr w:type="spellEnd"/>
            <w:r w:rsidRPr="00187A90">
              <w:rPr>
                <w:rFonts w:eastAsia="Calibri"/>
                <w:lang w:eastAsia="en-US"/>
              </w:rPr>
              <w:t xml:space="preserve"> фрагменты текста (если они есть), которые также либо интерпретируются, либо нет. Оцениваются полнота выделения — частичность — отсутствие выделений, а также наличие интерпретаций.</w:t>
            </w:r>
          </w:p>
        </w:tc>
      </w:tr>
      <w:tr w:rsidR="00187A90" w:rsidRPr="00187A90" w:rsidTr="00D32F60">
        <w:tc>
          <w:tcPr>
            <w:tcW w:w="4955" w:type="dxa"/>
            <w:vAlign w:val="center"/>
          </w:tcPr>
          <w:p w:rsidR="00187A90" w:rsidRPr="00187A90" w:rsidRDefault="00187A90" w:rsidP="00187A90">
            <w:pPr>
              <w:rPr>
                <w:rFonts w:eastAsia="Calibri"/>
                <w:lang w:eastAsia="en-US"/>
              </w:rPr>
            </w:pPr>
            <w:r w:rsidRPr="00187A90">
              <w:rPr>
                <w:rFonts w:eastAsia="Calibri"/>
                <w:lang w:eastAsia="en-US"/>
              </w:rPr>
              <w:t>Наглядность и информативность</w:t>
            </w:r>
          </w:p>
        </w:tc>
        <w:tc>
          <w:tcPr>
            <w:tcW w:w="4956" w:type="dxa"/>
            <w:vAlign w:val="center"/>
          </w:tcPr>
          <w:p w:rsidR="00187A90" w:rsidRPr="00187A90" w:rsidRDefault="00187A90" w:rsidP="00187A90">
            <w:pPr>
              <w:rPr>
                <w:rFonts w:eastAsia="Calibri"/>
                <w:lang w:eastAsia="en-US"/>
              </w:rPr>
            </w:pPr>
            <w:r w:rsidRPr="00187A90">
              <w:rPr>
                <w:rFonts w:eastAsia="Calibri"/>
                <w:lang w:eastAsia="en-US"/>
              </w:rPr>
              <w:t>Текст анализа сопровождается цветовыми и графическими выделениями, комментариями и пояснениями, которые обладают разнообразием (высоким или низким). Второй критерий оценивания — насколько аналитические инструменты понятны сторонним читателем без предварительной подготовки (полезны и информативны в градациях — полностью, частично, какая-либо польза и информативность отсутствует).</w:t>
            </w:r>
          </w:p>
        </w:tc>
      </w:tr>
      <w:tr w:rsidR="00187A90" w:rsidRPr="00187A90" w:rsidTr="00D32F60">
        <w:tc>
          <w:tcPr>
            <w:tcW w:w="4955" w:type="dxa"/>
            <w:vAlign w:val="center"/>
          </w:tcPr>
          <w:p w:rsidR="00187A90" w:rsidRPr="00187A90" w:rsidRDefault="00187A90" w:rsidP="00187A90">
            <w:pPr>
              <w:rPr>
                <w:rFonts w:eastAsia="Calibri"/>
                <w:lang w:eastAsia="en-US"/>
              </w:rPr>
            </w:pPr>
            <w:r w:rsidRPr="00187A90">
              <w:rPr>
                <w:rFonts w:eastAsia="Calibri"/>
                <w:lang w:eastAsia="en-US"/>
              </w:rPr>
              <w:t>Выводы</w:t>
            </w:r>
          </w:p>
        </w:tc>
        <w:tc>
          <w:tcPr>
            <w:tcW w:w="4956" w:type="dxa"/>
            <w:vAlign w:val="center"/>
          </w:tcPr>
          <w:p w:rsidR="00187A90" w:rsidRPr="00187A90" w:rsidRDefault="00187A90" w:rsidP="00187A90">
            <w:pPr>
              <w:rPr>
                <w:rFonts w:eastAsia="Calibri"/>
                <w:lang w:eastAsia="en-US"/>
              </w:rPr>
            </w:pPr>
            <w:r w:rsidRPr="00187A90">
              <w:rPr>
                <w:rFonts w:eastAsia="Calibri"/>
                <w:lang w:eastAsia="en-US"/>
              </w:rPr>
              <w:t>Типы выводов различаются по степени креативности. Первый уровень — резюмирующие выводы (самые простые), второй уровень — оценивающие (разделяются на свернутые и развернутые), третий уровень — выводы в виде рекомендаций, четвертый уровень — тактические и стратегические выводы (раскрывающие цепочки следствий и необходимые действия), шестой уровень — комплексные выводы, сочетающие в себе уровни 1—5.</w:t>
            </w:r>
          </w:p>
        </w:tc>
      </w:tr>
    </w:tbl>
    <w:p w:rsidR="00187A90" w:rsidRPr="00187A90" w:rsidRDefault="00187A90" w:rsidP="00187A90">
      <w:pPr>
        <w:keepNext/>
        <w:keepLines/>
        <w:spacing w:before="240" w:after="120"/>
        <w:jc w:val="center"/>
        <w:outlineLvl w:val="3"/>
        <w:rPr>
          <w:rFonts w:eastAsia="Times New Roman"/>
          <w:b/>
          <w:iCs/>
          <w:sz w:val="24"/>
          <w:szCs w:val="22"/>
          <w:lang w:eastAsia="en-US"/>
        </w:rPr>
      </w:pPr>
      <w:r w:rsidRPr="00187A90">
        <w:rPr>
          <w:rFonts w:eastAsia="Times New Roman"/>
          <w:b/>
          <w:iCs/>
          <w:sz w:val="24"/>
          <w:szCs w:val="22"/>
          <w:lang w:eastAsia="en-US"/>
        </w:rPr>
        <w:t>Алгоритм оценивания самоанализа и анализа творческой работы учащегося</w:t>
      </w:r>
    </w:p>
    <w:tbl>
      <w:tblPr>
        <w:tblStyle w:val="ae"/>
        <w:tblW w:w="0" w:type="auto"/>
        <w:tblLook w:val="04A0" w:firstRow="1" w:lastRow="0" w:firstColumn="1" w:lastColumn="0" w:noHBand="0" w:noVBand="1"/>
      </w:tblPr>
      <w:tblGrid>
        <w:gridCol w:w="8059"/>
        <w:gridCol w:w="1512"/>
      </w:tblGrid>
      <w:tr w:rsidR="00187A90" w:rsidRPr="00187A90" w:rsidTr="00D32F60">
        <w:tc>
          <w:tcPr>
            <w:tcW w:w="8359" w:type="dxa"/>
            <w:vAlign w:val="center"/>
          </w:tcPr>
          <w:p w:rsidR="00187A90" w:rsidRPr="00187A90" w:rsidRDefault="00187A90" w:rsidP="00187A90">
            <w:pPr>
              <w:jc w:val="center"/>
              <w:rPr>
                <w:rFonts w:eastAsia="Calibri"/>
                <w:b/>
                <w:lang w:eastAsia="en-US"/>
              </w:rPr>
            </w:pPr>
            <w:r w:rsidRPr="00187A90">
              <w:rPr>
                <w:rFonts w:eastAsia="Calibri"/>
                <w:b/>
                <w:lang w:eastAsia="en-US"/>
              </w:rPr>
              <w:t>Показатели</w:t>
            </w:r>
          </w:p>
        </w:tc>
        <w:tc>
          <w:tcPr>
            <w:tcW w:w="1552" w:type="dxa"/>
            <w:vAlign w:val="center"/>
          </w:tcPr>
          <w:p w:rsidR="00187A90" w:rsidRPr="00187A90" w:rsidRDefault="00187A90" w:rsidP="00187A90">
            <w:pPr>
              <w:jc w:val="center"/>
              <w:rPr>
                <w:rFonts w:eastAsia="Calibri"/>
                <w:b/>
                <w:lang w:eastAsia="en-US"/>
              </w:rPr>
            </w:pPr>
            <w:r w:rsidRPr="00187A90">
              <w:rPr>
                <w:rFonts w:eastAsia="Calibri"/>
                <w:b/>
                <w:lang w:eastAsia="en-US"/>
              </w:rPr>
              <w:t>Балл</w:t>
            </w:r>
          </w:p>
        </w:tc>
      </w:tr>
      <w:tr w:rsidR="00187A90" w:rsidRPr="00187A90" w:rsidTr="00D32F60">
        <w:tc>
          <w:tcPr>
            <w:tcW w:w="8359" w:type="dxa"/>
            <w:vAlign w:val="center"/>
          </w:tcPr>
          <w:p w:rsidR="00187A90" w:rsidRPr="00187A90" w:rsidRDefault="00187A90" w:rsidP="00187A90">
            <w:pPr>
              <w:rPr>
                <w:rFonts w:eastAsia="Calibri"/>
                <w:lang w:eastAsia="en-US"/>
              </w:rPr>
            </w:pPr>
            <w:r w:rsidRPr="00187A90">
              <w:rPr>
                <w:rFonts w:eastAsia="Calibri"/>
                <w:lang w:eastAsia="en-US"/>
              </w:rPr>
              <w:t>Анализ деятельности</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0—6</w:t>
            </w:r>
          </w:p>
        </w:tc>
      </w:tr>
      <w:tr w:rsidR="00187A90" w:rsidRPr="00187A90" w:rsidTr="00D32F60">
        <w:tc>
          <w:tcPr>
            <w:tcW w:w="8359" w:type="dxa"/>
            <w:vAlign w:val="center"/>
          </w:tcPr>
          <w:p w:rsidR="00187A90" w:rsidRPr="00187A90" w:rsidRDefault="00187A90" w:rsidP="00187A90">
            <w:pPr>
              <w:rPr>
                <w:rFonts w:eastAsia="Calibri"/>
                <w:lang w:eastAsia="en-US"/>
              </w:rPr>
            </w:pPr>
            <w:r w:rsidRPr="00187A90">
              <w:rPr>
                <w:rFonts w:eastAsia="Calibri"/>
                <w:lang w:eastAsia="en-US"/>
              </w:rPr>
              <w:t>Анализ причин и следствий</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0—4</w:t>
            </w:r>
          </w:p>
        </w:tc>
      </w:tr>
      <w:tr w:rsidR="00187A90" w:rsidRPr="00187A90" w:rsidTr="00D32F60">
        <w:tc>
          <w:tcPr>
            <w:tcW w:w="8359" w:type="dxa"/>
            <w:vAlign w:val="center"/>
          </w:tcPr>
          <w:p w:rsidR="00187A90" w:rsidRPr="00187A90" w:rsidRDefault="00187A90" w:rsidP="00187A90">
            <w:pPr>
              <w:rPr>
                <w:rFonts w:eastAsia="Calibri"/>
                <w:lang w:eastAsia="en-US"/>
              </w:rPr>
            </w:pPr>
            <w:r w:rsidRPr="00187A90">
              <w:rPr>
                <w:rFonts w:eastAsia="Calibri"/>
                <w:lang w:eastAsia="en-US"/>
              </w:rPr>
              <w:t>Анализ значений и смыслов</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0—4</w:t>
            </w:r>
          </w:p>
        </w:tc>
      </w:tr>
      <w:tr w:rsidR="00187A90" w:rsidRPr="00187A90" w:rsidTr="00D32F60">
        <w:tc>
          <w:tcPr>
            <w:tcW w:w="8359" w:type="dxa"/>
            <w:vAlign w:val="center"/>
          </w:tcPr>
          <w:p w:rsidR="00187A90" w:rsidRPr="00187A90" w:rsidRDefault="00187A90" w:rsidP="00187A90">
            <w:pPr>
              <w:rPr>
                <w:rFonts w:eastAsia="Calibri"/>
                <w:lang w:eastAsia="en-US"/>
              </w:rPr>
            </w:pPr>
            <w:r w:rsidRPr="00187A90">
              <w:rPr>
                <w:rFonts w:eastAsia="Calibri"/>
                <w:lang w:eastAsia="en-US"/>
              </w:rPr>
              <w:t>Наглядность и информативность</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0—5</w:t>
            </w:r>
          </w:p>
        </w:tc>
      </w:tr>
      <w:tr w:rsidR="00187A90" w:rsidRPr="00187A90" w:rsidTr="00D32F60">
        <w:tc>
          <w:tcPr>
            <w:tcW w:w="8359" w:type="dxa"/>
            <w:vAlign w:val="center"/>
          </w:tcPr>
          <w:p w:rsidR="00187A90" w:rsidRPr="00187A90" w:rsidRDefault="00187A90" w:rsidP="00187A90">
            <w:pPr>
              <w:rPr>
                <w:rFonts w:eastAsia="Calibri"/>
                <w:lang w:eastAsia="en-US"/>
              </w:rPr>
            </w:pPr>
            <w:r w:rsidRPr="00187A90">
              <w:rPr>
                <w:rFonts w:eastAsia="Calibri"/>
                <w:lang w:eastAsia="en-US"/>
              </w:rPr>
              <w:t>Выводы</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0—6</w:t>
            </w:r>
          </w:p>
        </w:tc>
      </w:tr>
      <w:tr w:rsidR="00187A90" w:rsidRPr="00187A90" w:rsidTr="00D32F60">
        <w:tc>
          <w:tcPr>
            <w:tcW w:w="8359" w:type="dxa"/>
            <w:vAlign w:val="center"/>
          </w:tcPr>
          <w:p w:rsidR="00187A90" w:rsidRPr="00187A90" w:rsidRDefault="00187A90" w:rsidP="00187A90">
            <w:pPr>
              <w:jc w:val="right"/>
              <w:rPr>
                <w:rFonts w:eastAsia="Calibri"/>
                <w:b/>
                <w:lang w:eastAsia="en-US"/>
              </w:rPr>
            </w:pPr>
            <w:r w:rsidRPr="00187A90">
              <w:rPr>
                <w:rFonts w:eastAsia="Calibri"/>
                <w:b/>
                <w:lang w:eastAsia="en-US"/>
              </w:rPr>
              <w:t>Итого</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25</w:t>
            </w:r>
          </w:p>
        </w:tc>
      </w:tr>
    </w:tbl>
    <w:p w:rsidR="00187A90" w:rsidRPr="00187A90" w:rsidRDefault="00187A90" w:rsidP="00187A90">
      <w:pPr>
        <w:keepNext/>
        <w:keepLines/>
        <w:spacing w:before="240" w:after="120"/>
        <w:jc w:val="center"/>
        <w:outlineLvl w:val="3"/>
        <w:rPr>
          <w:rFonts w:eastAsia="Times New Roman"/>
          <w:b/>
          <w:iCs/>
          <w:sz w:val="24"/>
          <w:szCs w:val="22"/>
          <w:lang w:eastAsia="en-US"/>
        </w:rPr>
      </w:pPr>
      <w:r w:rsidRPr="00187A90">
        <w:rPr>
          <w:rFonts w:eastAsia="Times New Roman"/>
          <w:b/>
          <w:iCs/>
          <w:sz w:val="24"/>
          <w:szCs w:val="22"/>
          <w:lang w:eastAsia="en-US"/>
        </w:rPr>
        <w:t>Шкала оценивания</w:t>
      </w:r>
    </w:p>
    <w:tbl>
      <w:tblPr>
        <w:tblStyle w:val="ae"/>
        <w:tblW w:w="9918" w:type="dxa"/>
        <w:tblLook w:val="04A0" w:firstRow="1" w:lastRow="0" w:firstColumn="1" w:lastColumn="0" w:noHBand="0" w:noVBand="1"/>
      </w:tblPr>
      <w:tblGrid>
        <w:gridCol w:w="3303"/>
        <w:gridCol w:w="6615"/>
      </w:tblGrid>
      <w:tr w:rsidR="00187A90" w:rsidRPr="00187A90" w:rsidTr="00D32F60">
        <w:tc>
          <w:tcPr>
            <w:tcW w:w="3303" w:type="dxa"/>
            <w:vAlign w:val="center"/>
          </w:tcPr>
          <w:p w:rsidR="00187A90" w:rsidRPr="00187A90" w:rsidRDefault="00187A90" w:rsidP="00187A90">
            <w:pPr>
              <w:jc w:val="center"/>
              <w:rPr>
                <w:rFonts w:eastAsia="Calibri"/>
                <w:b/>
                <w:lang w:eastAsia="en-US"/>
              </w:rPr>
            </w:pPr>
            <w:r w:rsidRPr="00187A90">
              <w:rPr>
                <w:rFonts w:eastAsia="Calibri"/>
                <w:b/>
                <w:lang w:eastAsia="en-US"/>
              </w:rPr>
              <w:t>Баллы</w:t>
            </w:r>
          </w:p>
        </w:tc>
        <w:tc>
          <w:tcPr>
            <w:tcW w:w="6615" w:type="dxa"/>
            <w:vAlign w:val="center"/>
          </w:tcPr>
          <w:p w:rsidR="00187A90" w:rsidRPr="00187A90" w:rsidRDefault="00187A90" w:rsidP="00187A90">
            <w:pPr>
              <w:jc w:val="center"/>
              <w:rPr>
                <w:rFonts w:eastAsia="Calibri"/>
                <w:b/>
                <w:lang w:eastAsia="en-US"/>
              </w:rPr>
            </w:pPr>
            <w:r w:rsidRPr="00187A90">
              <w:rPr>
                <w:rFonts w:eastAsia="Calibri"/>
                <w:b/>
                <w:lang w:eastAsia="en-US"/>
              </w:rPr>
              <w:t>Уровень</w:t>
            </w:r>
          </w:p>
        </w:tc>
      </w:tr>
      <w:tr w:rsidR="00187A90" w:rsidRPr="00187A90" w:rsidTr="00D32F60">
        <w:tc>
          <w:tcPr>
            <w:tcW w:w="3303" w:type="dxa"/>
            <w:shd w:val="clear" w:color="auto" w:fill="auto"/>
            <w:vAlign w:val="center"/>
          </w:tcPr>
          <w:p w:rsidR="00187A90" w:rsidRPr="00187A90" w:rsidRDefault="00187A90" w:rsidP="00187A90">
            <w:pPr>
              <w:jc w:val="center"/>
              <w:rPr>
                <w:rFonts w:eastAsia="Calibri"/>
                <w:lang w:eastAsia="en-US"/>
              </w:rPr>
            </w:pPr>
            <w:r w:rsidRPr="00187A90">
              <w:rPr>
                <w:rFonts w:eastAsia="Calibri"/>
                <w:lang w:eastAsia="en-US"/>
              </w:rPr>
              <w:t>&gt;= 20</w:t>
            </w:r>
          </w:p>
        </w:tc>
        <w:tc>
          <w:tcPr>
            <w:tcW w:w="6615" w:type="dxa"/>
            <w:shd w:val="clear" w:color="auto" w:fill="auto"/>
            <w:vAlign w:val="center"/>
          </w:tcPr>
          <w:p w:rsidR="00187A90" w:rsidRPr="00187A90" w:rsidRDefault="00187A90" w:rsidP="00187A90">
            <w:pPr>
              <w:jc w:val="center"/>
              <w:rPr>
                <w:rFonts w:eastAsia="Calibri"/>
                <w:lang w:eastAsia="en-US"/>
              </w:rPr>
            </w:pPr>
            <w:r w:rsidRPr="00187A90">
              <w:rPr>
                <w:rFonts w:eastAsia="Calibri"/>
                <w:lang w:eastAsia="en-US"/>
              </w:rPr>
              <w:t>Зачтено</w:t>
            </w:r>
          </w:p>
        </w:tc>
      </w:tr>
      <w:tr w:rsidR="00187A90" w:rsidRPr="00187A90" w:rsidTr="00D32F60">
        <w:tc>
          <w:tcPr>
            <w:tcW w:w="3303" w:type="dxa"/>
            <w:shd w:val="clear" w:color="auto" w:fill="auto"/>
            <w:vAlign w:val="center"/>
          </w:tcPr>
          <w:p w:rsidR="00187A90" w:rsidRPr="00187A90" w:rsidRDefault="00187A90" w:rsidP="00187A90">
            <w:pPr>
              <w:jc w:val="center"/>
              <w:rPr>
                <w:rFonts w:eastAsia="Calibri"/>
                <w:lang w:eastAsia="en-US"/>
              </w:rPr>
            </w:pPr>
            <w:r w:rsidRPr="00187A90">
              <w:rPr>
                <w:rFonts w:eastAsia="Calibri"/>
                <w:lang w:eastAsia="en-US"/>
              </w:rPr>
              <w:t>20 &lt;</w:t>
            </w:r>
          </w:p>
        </w:tc>
        <w:tc>
          <w:tcPr>
            <w:tcW w:w="6615" w:type="dxa"/>
            <w:shd w:val="clear" w:color="auto" w:fill="auto"/>
            <w:vAlign w:val="center"/>
          </w:tcPr>
          <w:p w:rsidR="00187A90" w:rsidRPr="00187A90" w:rsidRDefault="00187A90" w:rsidP="00187A90">
            <w:pPr>
              <w:jc w:val="center"/>
              <w:rPr>
                <w:rFonts w:eastAsia="Calibri"/>
                <w:lang w:eastAsia="en-US"/>
              </w:rPr>
            </w:pPr>
            <w:r w:rsidRPr="00187A90">
              <w:rPr>
                <w:rFonts w:eastAsia="Calibri"/>
                <w:lang w:eastAsia="en-US"/>
              </w:rPr>
              <w:t>не зачтено</w:t>
            </w:r>
          </w:p>
        </w:tc>
      </w:tr>
    </w:tbl>
    <w:p w:rsidR="00187A90" w:rsidRPr="00187A90" w:rsidRDefault="00187A90" w:rsidP="00187A90">
      <w:pPr>
        <w:keepNext/>
        <w:keepLines/>
        <w:spacing w:before="240" w:after="120"/>
        <w:jc w:val="center"/>
        <w:outlineLvl w:val="3"/>
        <w:rPr>
          <w:rFonts w:eastAsia="Times New Roman"/>
          <w:b/>
          <w:iCs/>
          <w:sz w:val="24"/>
          <w:szCs w:val="22"/>
          <w:lang w:eastAsia="en-US"/>
        </w:rPr>
      </w:pPr>
      <w:r w:rsidRPr="00187A90">
        <w:rPr>
          <w:rFonts w:eastAsia="Times New Roman"/>
          <w:b/>
          <w:iCs/>
          <w:sz w:val="24"/>
          <w:szCs w:val="22"/>
          <w:lang w:eastAsia="en-US"/>
        </w:rPr>
        <w:t>Критерии и показатели, используемые при оценивании рефлексии личного опыта</w:t>
      </w:r>
    </w:p>
    <w:tbl>
      <w:tblPr>
        <w:tblStyle w:val="ae"/>
        <w:tblW w:w="0" w:type="auto"/>
        <w:tblLook w:val="04A0" w:firstRow="1" w:lastRow="0" w:firstColumn="1" w:lastColumn="0" w:noHBand="0" w:noVBand="1"/>
      </w:tblPr>
      <w:tblGrid>
        <w:gridCol w:w="4778"/>
        <w:gridCol w:w="4793"/>
      </w:tblGrid>
      <w:tr w:rsidR="00187A90" w:rsidRPr="00187A90" w:rsidTr="00D32F60">
        <w:tc>
          <w:tcPr>
            <w:tcW w:w="4955" w:type="dxa"/>
            <w:vAlign w:val="center"/>
          </w:tcPr>
          <w:p w:rsidR="00187A90" w:rsidRPr="00187A90" w:rsidRDefault="00187A90" w:rsidP="00187A90">
            <w:pPr>
              <w:jc w:val="center"/>
              <w:rPr>
                <w:rFonts w:eastAsia="Calibri"/>
                <w:b/>
                <w:lang w:eastAsia="en-US"/>
              </w:rPr>
            </w:pPr>
            <w:r w:rsidRPr="00187A90">
              <w:rPr>
                <w:rFonts w:eastAsia="Calibri"/>
                <w:b/>
                <w:lang w:eastAsia="en-US"/>
              </w:rPr>
              <w:t>Показатель</w:t>
            </w:r>
          </w:p>
        </w:tc>
        <w:tc>
          <w:tcPr>
            <w:tcW w:w="4956" w:type="dxa"/>
            <w:vAlign w:val="center"/>
          </w:tcPr>
          <w:p w:rsidR="00187A90" w:rsidRPr="00187A90" w:rsidRDefault="00187A90" w:rsidP="00187A90">
            <w:pPr>
              <w:jc w:val="center"/>
              <w:rPr>
                <w:rFonts w:eastAsia="Calibri"/>
                <w:b/>
                <w:lang w:eastAsia="en-US"/>
              </w:rPr>
            </w:pPr>
            <w:r w:rsidRPr="00187A90">
              <w:rPr>
                <w:rFonts w:eastAsia="Calibri"/>
                <w:b/>
                <w:lang w:eastAsia="en-US"/>
              </w:rPr>
              <w:t>Характеристика</w:t>
            </w:r>
          </w:p>
        </w:tc>
      </w:tr>
      <w:tr w:rsidR="00187A90" w:rsidRPr="00187A90" w:rsidTr="00D32F60">
        <w:tc>
          <w:tcPr>
            <w:tcW w:w="4955" w:type="dxa"/>
            <w:vAlign w:val="center"/>
          </w:tcPr>
          <w:p w:rsidR="00187A90" w:rsidRPr="00187A90" w:rsidRDefault="00187A90" w:rsidP="00187A90">
            <w:pPr>
              <w:rPr>
                <w:rFonts w:eastAsia="Calibri"/>
                <w:lang w:eastAsia="en-US"/>
              </w:rPr>
            </w:pPr>
            <w:r w:rsidRPr="00187A90">
              <w:rPr>
                <w:rFonts w:eastAsia="Calibri"/>
                <w:lang w:eastAsia="en-US"/>
              </w:rPr>
              <w:t>Разнообразие рефлексивных актов</w:t>
            </w:r>
          </w:p>
        </w:tc>
        <w:tc>
          <w:tcPr>
            <w:tcW w:w="4956" w:type="dxa"/>
            <w:vAlign w:val="center"/>
          </w:tcPr>
          <w:p w:rsidR="00187A90" w:rsidRPr="00187A90" w:rsidRDefault="00187A90" w:rsidP="00187A90">
            <w:pPr>
              <w:rPr>
                <w:rFonts w:eastAsia="Calibri"/>
                <w:lang w:eastAsia="en-US"/>
              </w:rPr>
            </w:pPr>
            <w:r w:rsidRPr="00187A90">
              <w:rPr>
                <w:rFonts w:eastAsia="Calibri"/>
                <w:lang w:eastAsia="en-US"/>
              </w:rPr>
              <w:t xml:space="preserve">Разнообразие рефлексии оценивается по направлениям и степени сложности рефлексивных актов (перечислены в порядке возрастания сложности, каждый уровень — 1 балл): направлена на восприятие, на эмпирические зависимости (между восприятием и внутренним миром), на внутренний мир, на деятельность, на рефлексию, на рекурсию. В случае с рефлексией на внутренний мир, на деятельность и на рефлексию применяется </w:t>
            </w:r>
            <w:r w:rsidRPr="00187A90">
              <w:rPr>
                <w:rFonts w:eastAsia="Calibri"/>
                <w:lang w:eastAsia="en-US"/>
              </w:rPr>
              <w:lastRenderedPageBreak/>
              <w:t>коэффициент умножения (× 2) при наличии полноты (разнообразия). Нулевой уровень — отсутствие рефлексии.</w:t>
            </w:r>
          </w:p>
        </w:tc>
      </w:tr>
      <w:tr w:rsidR="00187A90" w:rsidRPr="00187A90" w:rsidTr="00D32F60">
        <w:tc>
          <w:tcPr>
            <w:tcW w:w="4955" w:type="dxa"/>
            <w:vAlign w:val="center"/>
          </w:tcPr>
          <w:p w:rsidR="00187A90" w:rsidRPr="00187A90" w:rsidRDefault="00187A90" w:rsidP="00187A90">
            <w:pPr>
              <w:rPr>
                <w:rFonts w:eastAsia="Calibri"/>
                <w:lang w:eastAsia="en-US"/>
              </w:rPr>
            </w:pPr>
            <w:r w:rsidRPr="00187A90">
              <w:rPr>
                <w:rFonts w:eastAsia="Calibri"/>
                <w:lang w:eastAsia="en-US"/>
              </w:rPr>
              <w:lastRenderedPageBreak/>
              <w:t>Разнообразие предметности</w:t>
            </w:r>
          </w:p>
        </w:tc>
        <w:tc>
          <w:tcPr>
            <w:tcW w:w="4956" w:type="dxa"/>
            <w:vAlign w:val="center"/>
          </w:tcPr>
          <w:p w:rsidR="00187A90" w:rsidRPr="00187A90" w:rsidRDefault="00187A90" w:rsidP="00187A90">
            <w:pPr>
              <w:rPr>
                <w:rFonts w:eastAsia="Calibri"/>
                <w:lang w:eastAsia="en-US"/>
              </w:rPr>
            </w:pPr>
            <w:r w:rsidRPr="00187A90">
              <w:rPr>
                <w:rFonts w:eastAsia="Calibri"/>
                <w:lang w:eastAsia="en-US"/>
              </w:rPr>
              <w:t>Смена направления внимания и изменение предметности предполагает значимые различия во времени (на прошлые или настоящие проявления восприятия и сознания), различия в субъекте (свое или чужое восприятие, сознание становится предметом рефлексии), различия между реальными или же гипотетическими предметами, допускаемыми как возможные проявления восприятия и сознания. За наличие каждого показателя — 1 балл.</w:t>
            </w:r>
          </w:p>
        </w:tc>
      </w:tr>
    </w:tbl>
    <w:p w:rsidR="00187A90" w:rsidRPr="00187A90" w:rsidRDefault="00187A90" w:rsidP="00187A90">
      <w:pPr>
        <w:keepNext/>
        <w:keepLines/>
        <w:spacing w:before="240" w:after="120"/>
        <w:jc w:val="center"/>
        <w:outlineLvl w:val="3"/>
        <w:rPr>
          <w:rFonts w:eastAsia="Times New Roman"/>
          <w:b/>
          <w:iCs/>
          <w:sz w:val="24"/>
          <w:szCs w:val="22"/>
          <w:lang w:eastAsia="en-US"/>
        </w:rPr>
      </w:pPr>
      <w:r w:rsidRPr="00187A90">
        <w:rPr>
          <w:rFonts w:eastAsia="Times New Roman"/>
          <w:b/>
          <w:iCs/>
          <w:sz w:val="24"/>
          <w:szCs w:val="22"/>
          <w:lang w:eastAsia="en-US"/>
        </w:rPr>
        <w:t>Алгоритм оценивания рефлексии личного опыта</w:t>
      </w:r>
    </w:p>
    <w:tbl>
      <w:tblPr>
        <w:tblStyle w:val="ae"/>
        <w:tblW w:w="0" w:type="auto"/>
        <w:tblLook w:val="04A0" w:firstRow="1" w:lastRow="0" w:firstColumn="1" w:lastColumn="0" w:noHBand="0" w:noVBand="1"/>
      </w:tblPr>
      <w:tblGrid>
        <w:gridCol w:w="8057"/>
        <w:gridCol w:w="1514"/>
      </w:tblGrid>
      <w:tr w:rsidR="00187A90" w:rsidRPr="00187A90" w:rsidTr="00D32F60">
        <w:tc>
          <w:tcPr>
            <w:tcW w:w="8359" w:type="dxa"/>
            <w:vAlign w:val="center"/>
          </w:tcPr>
          <w:p w:rsidR="00187A90" w:rsidRPr="00187A90" w:rsidRDefault="00187A90" w:rsidP="00187A90">
            <w:pPr>
              <w:jc w:val="center"/>
              <w:rPr>
                <w:rFonts w:eastAsia="Calibri"/>
                <w:b/>
                <w:lang w:eastAsia="en-US"/>
              </w:rPr>
            </w:pPr>
            <w:r w:rsidRPr="00187A90">
              <w:rPr>
                <w:rFonts w:eastAsia="Calibri"/>
                <w:b/>
                <w:lang w:eastAsia="en-US"/>
              </w:rPr>
              <w:t>Показатели</w:t>
            </w:r>
          </w:p>
        </w:tc>
        <w:tc>
          <w:tcPr>
            <w:tcW w:w="1552" w:type="dxa"/>
            <w:vAlign w:val="center"/>
          </w:tcPr>
          <w:p w:rsidR="00187A90" w:rsidRPr="00187A90" w:rsidRDefault="00187A90" w:rsidP="00187A90">
            <w:pPr>
              <w:jc w:val="center"/>
              <w:rPr>
                <w:rFonts w:eastAsia="Calibri"/>
                <w:b/>
                <w:lang w:eastAsia="en-US"/>
              </w:rPr>
            </w:pPr>
            <w:r w:rsidRPr="00187A90">
              <w:rPr>
                <w:rFonts w:eastAsia="Calibri"/>
                <w:b/>
                <w:lang w:eastAsia="en-US"/>
              </w:rPr>
              <w:t>Балл</w:t>
            </w:r>
          </w:p>
        </w:tc>
      </w:tr>
      <w:tr w:rsidR="00187A90" w:rsidRPr="00187A90" w:rsidTr="00D32F60">
        <w:tc>
          <w:tcPr>
            <w:tcW w:w="8359" w:type="dxa"/>
            <w:vAlign w:val="center"/>
          </w:tcPr>
          <w:p w:rsidR="00187A90" w:rsidRPr="00187A90" w:rsidRDefault="00187A90" w:rsidP="00187A90">
            <w:pPr>
              <w:rPr>
                <w:rFonts w:eastAsia="Calibri"/>
                <w:lang w:eastAsia="en-US"/>
              </w:rPr>
            </w:pPr>
            <w:r w:rsidRPr="00187A90">
              <w:rPr>
                <w:rFonts w:eastAsia="Calibri"/>
                <w:lang w:eastAsia="en-US"/>
              </w:rPr>
              <w:t>Разнообразие рефлексивных актов</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0—8</w:t>
            </w:r>
          </w:p>
        </w:tc>
      </w:tr>
      <w:tr w:rsidR="00187A90" w:rsidRPr="00187A90" w:rsidTr="00D32F60">
        <w:tc>
          <w:tcPr>
            <w:tcW w:w="8359" w:type="dxa"/>
            <w:vAlign w:val="center"/>
          </w:tcPr>
          <w:p w:rsidR="00187A90" w:rsidRPr="00187A90" w:rsidRDefault="00187A90" w:rsidP="00187A90">
            <w:pPr>
              <w:rPr>
                <w:rFonts w:eastAsia="Calibri"/>
                <w:lang w:eastAsia="en-US"/>
              </w:rPr>
            </w:pPr>
            <w:r w:rsidRPr="00187A90">
              <w:rPr>
                <w:rFonts w:eastAsia="Calibri"/>
                <w:lang w:eastAsia="en-US"/>
              </w:rPr>
              <w:t>Разнообразие предметности</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0—3</w:t>
            </w:r>
          </w:p>
        </w:tc>
      </w:tr>
      <w:tr w:rsidR="00187A90" w:rsidRPr="00187A90" w:rsidTr="00D32F60">
        <w:tc>
          <w:tcPr>
            <w:tcW w:w="8359" w:type="dxa"/>
            <w:vAlign w:val="center"/>
          </w:tcPr>
          <w:p w:rsidR="00187A90" w:rsidRPr="00187A90" w:rsidRDefault="00187A90" w:rsidP="00187A90">
            <w:pPr>
              <w:jc w:val="right"/>
              <w:rPr>
                <w:rFonts w:eastAsia="Calibri"/>
                <w:b/>
                <w:lang w:eastAsia="en-US"/>
              </w:rPr>
            </w:pPr>
            <w:r w:rsidRPr="00187A90">
              <w:rPr>
                <w:rFonts w:eastAsia="Calibri"/>
                <w:b/>
                <w:lang w:eastAsia="en-US"/>
              </w:rPr>
              <w:t>Итого</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11</w:t>
            </w:r>
          </w:p>
        </w:tc>
      </w:tr>
    </w:tbl>
    <w:p w:rsidR="00187A90" w:rsidRPr="00187A90" w:rsidRDefault="00187A90" w:rsidP="00187A90">
      <w:pPr>
        <w:keepNext/>
        <w:keepLines/>
        <w:spacing w:before="240" w:after="120"/>
        <w:jc w:val="center"/>
        <w:outlineLvl w:val="3"/>
        <w:rPr>
          <w:rFonts w:eastAsia="Times New Roman"/>
          <w:b/>
          <w:iCs/>
          <w:sz w:val="24"/>
          <w:szCs w:val="22"/>
          <w:lang w:eastAsia="en-US"/>
        </w:rPr>
      </w:pPr>
      <w:r w:rsidRPr="00187A90">
        <w:rPr>
          <w:rFonts w:eastAsia="Times New Roman"/>
          <w:b/>
          <w:iCs/>
          <w:sz w:val="24"/>
          <w:szCs w:val="22"/>
          <w:lang w:eastAsia="en-US"/>
        </w:rPr>
        <w:t>Шкала оценивания</w:t>
      </w:r>
    </w:p>
    <w:tbl>
      <w:tblPr>
        <w:tblStyle w:val="ae"/>
        <w:tblW w:w="9918" w:type="dxa"/>
        <w:tblLook w:val="04A0" w:firstRow="1" w:lastRow="0" w:firstColumn="1" w:lastColumn="0" w:noHBand="0" w:noVBand="1"/>
      </w:tblPr>
      <w:tblGrid>
        <w:gridCol w:w="3303"/>
        <w:gridCol w:w="6615"/>
      </w:tblGrid>
      <w:tr w:rsidR="00187A90" w:rsidRPr="00187A90" w:rsidTr="00D32F60">
        <w:tc>
          <w:tcPr>
            <w:tcW w:w="3303" w:type="dxa"/>
            <w:vAlign w:val="center"/>
          </w:tcPr>
          <w:p w:rsidR="00187A90" w:rsidRPr="00187A90" w:rsidRDefault="00187A90" w:rsidP="00187A90">
            <w:pPr>
              <w:jc w:val="center"/>
              <w:rPr>
                <w:rFonts w:eastAsia="Calibri"/>
                <w:b/>
                <w:lang w:eastAsia="en-US"/>
              </w:rPr>
            </w:pPr>
            <w:r w:rsidRPr="00187A90">
              <w:rPr>
                <w:rFonts w:eastAsia="Calibri"/>
                <w:b/>
                <w:lang w:eastAsia="en-US"/>
              </w:rPr>
              <w:t>Баллы</w:t>
            </w:r>
          </w:p>
        </w:tc>
        <w:tc>
          <w:tcPr>
            <w:tcW w:w="6615" w:type="dxa"/>
            <w:vAlign w:val="center"/>
          </w:tcPr>
          <w:p w:rsidR="00187A90" w:rsidRPr="00187A90" w:rsidRDefault="00187A90" w:rsidP="00187A90">
            <w:pPr>
              <w:jc w:val="center"/>
              <w:rPr>
                <w:rFonts w:eastAsia="Calibri"/>
                <w:b/>
                <w:lang w:eastAsia="en-US"/>
              </w:rPr>
            </w:pPr>
            <w:r w:rsidRPr="00187A90">
              <w:rPr>
                <w:rFonts w:eastAsia="Calibri"/>
                <w:b/>
                <w:lang w:eastAsia="en-US"/>
              </w:rPr>
              <w:t>Уровень</w:t>
            </w:r>
          </w:p>
        </w:tc>
      </w:tr>
      <w:tr w:rsidR="00187A90" w:rsidRPr="00187A90" w:rsidTr="00D32F60">
        <w:tc>
          <w:tcPr>
            <w:tcW w:w="3303" w:type="dxa"/>
            <w:shd w:val="clear" w:color="auto" w:fill="auto"/>
            <w:vAlign w:val="center"/>
          </w:tcPr>
          <w:p w:rsidR="00187A90" w:rsidRPr="00187A90" w:rsidRDefault="00187A90" w:rsidP="00187A90">
            <w:pPr>
              <w:jc w:val="center"/>
              <w:rPr>
                <w:rFonts w:eastAsia="Calibri"/>
                <w:lang w:eastAsia="en-US"/>
              </w:rPr>
            </w:pPr>
            <w:r w:rsidRPr="00187A90">
              <w:rPr>
                <w:rFonts w:eastAsia="Calibri"/>
                <w:lang w:eastAsia="en-US"/>
              </w:rPr>
              <w:t>&gt;= 8</w:t>
            </w:r>
          </w:p>
        </w:tc>
        <w:tc>
          <w:tcPr>
            <w:tcW w:w="6615" w:type="dxa"/>
            <w:shd w:val="clear" w:color="auto" w:fill="auto"/>
            <w:vAlign w:val="center"/>
          </w:tcPr>
          <w:p w:rsidR="00187A90" w:rsidRPr="00187A90" w:rsidRDefault="00187A90" w:rsidP="00187A90">
            <w:pPr>
              <w:jc w:val="center"/>
              <w:rPr>
                <w:rFonts w:eastAsia="Calibri"/>
                <w:lang w:eastAsia="en-US"/>
              </w:rPr>
            </w:pPr>
            <w:r w:rsidRPr="00187A90">
              <w:rPr>
                <w:rFonts w:eastAsia="Calibri"/>
                <w:lang w:eastAsia="en-US"/>
              </w:rPr>
              <w:t>Зачтено</w:t>
            </w:r>
          </w:p>
        </w:tc>
      </w:tr>
      <w:tr w:rsidR="00187A90" w:rsidRPr="00187A90" w:rsidTr="00D32F60">
        <w:tc>
          <w:tcPr>
            <w:tcW w:w="3303" w:type="dxa"/>
            <w:shd w:val="clear" w:color="auto" w:fill="auto"/>
            <w:vAlign w:val="center"/>
          </w:tcPr>
          <w:p w:rsidR="00187A90" w:rsidRPr="00187A90" w:rsidRDefault="00187A90" w:rsidP="00187A90">
            <w:pPr>
              <w:jc w:val="center"/>
              <w:rPr>
                <w:rFonts w:eastAsia="Calibri"/>
                <w:lang w:eastAsia="en-US"/>
              </w:rPr>
            </w:pPr>
            <w:r w:rsidRPr="00187A90">
              <w:rPr>
                <w:rFonts w:eastAsia="Calibri"/>
                <w:lang w:eastAsia="en-US"/>
              </w:rPr>
              <w:t>8 &lt;</w:t>
            </w:r>
          </w:p>
        </w:tc>
        <w:tc>
          <w:tcPr>
            <w:tcW w:w="6615" w:type="dxa"/>
            <w:shd w:val="clear" w:color="auto" w:fill="auto"/>
            <w:vAlign w:val="center"/>
          </w:tcPr>
          <w:p w:rsidR="00187A90" w:rsidRPr="00187A90" w:rsidRDefault="00187A90" w:rsidP="00187A90">
            <w:pPr>
              <w:jc w:val="center"/>
              <w:rPr>
                <w:rFonts w:eastAsia="Calibri"/>
                <w:lang w:eastAsia="en-US"/>
              </w:rPr>
            </w:pPr>
            <w:r w:rsidRPr="00187A90">
              <w:rPr>
                <w:rFonts w:eastAsia="Calibri"/>
                <w:lang w:eastAsia="en-US"/>
              </w:rPr>
              <w:t>не зачтено</w:t>
            </w:r>
          </w:p>
        </w:tc>
      </w:tr>
    </w:tbl>
    <w:p w:rsidR="00187A90" w:rsidRPr="00187A90" w:rsidRDefault="00187A90" w:rsidP="00187A90">
      <w:pPr>
        <w:keepNext/>
        <w:keepLines/>
        <w:spacing w:before="240" w:after="120"/>
        <w:jc w:val="center"/>
        <w:outlineLvl w:val="3"/>
        <w:rPr>
          <w:rFonts w:eastAsia="Times New Roman"/>
          <w:b/>
          <w:iCs/>
          <w:sz w:val="24"/>
          <w:szCs w:val="22"/>
          <w:lang w:eastAsia="en-US"/>
        </w:rPr>
      </w:pPr>
      <w:r w:rsidRPr="00187A90">
        <w:rPr>
          <w:rFonts w:eastAsia="Times New Roman"/>
          <w:b/>
          <w:iCs/>
          <w:sz w:val="24"/>
          <w:szCs w:val="22"/>
          <w:lang w:eastAsia="en-US"/>
        </w:rPr>
        <w:t>Критерии и показатели, используемые при оценивании методических рекомендаций</w:t>
      </w:r>
    </w:p>
    <w:tbl>
      <w:tblPr>
        <w:tblStyle w:val="ae"/>
        <w:tblW w:w="0" w:type="auto"/>
        <w:tblLook w:val="04A0" w:firstRow="1" w:lastRow="0" w:firstColumn="1" w:lastColumn="0" w:noHBand="0" w:noVBand="1"/>
      </w:tblPr>
      <w:tblGrid>
        <w:gridCol w:w="4784"/>
        <w:gridCol w:w="4787"/>
      </w:tblGrid>
      <w:tr w:rsidR="00187A90" w:rsidRPr="00187A90" w:rsidTr="00D32F60">
        <w:tc>
          <w:tcPr>
            <w:tcW w:w="4955" w:type="dxa"/>
            <w:vAlign w:val="center"/>
          </w:tcPr>
          <w:p w:rsidR="00187A90" w:rsidRPr="00187A90" w:rsidRDefault="00187A90" w:rsidP="00187A90">
            <w:pPr>
              <w:jc w:val="center"/>
              <w:rPr>
                <w:rFonts w:eastAsia="Calibri"/>
                <w:b/>
                <w:lang w:eastAsia="en-US"/>
              </w:rPr>
            </w:pPr>
            <w:r w:rsidRPr="00187A90">
              <w:rPr>
                <w:rFonts w:eastAsia="Calibri"/>
                <w:b/>
                <w:lang w:eastAsia="en-US"/>
              </w:rPr>
              <w:t>Показатель</w:t>
            </w:r>
          </w:p>
        </w:tc>
        <w:tc>
          <w:tcPr>
            <w:tcW w:w="4956" w:type="dxa"/>
            <w:vAlign w:val="center"/>
          </w:tcPr>
          <w:p w:rsidR="00187A90" w:rsidRPr="00187A90" w:rsidRDefault="00187A90" w:rsidP="00187A90">
            <w:pPr>
              <w:jc w:val="center"/>
              <w:rPr>
                <w:rFonts w:eastAsia="Calibri"/>
                <w:b/>
                <w:lang w:eastAsia="en-US"/>
              </w:rPr>
            </w:pPr>
            <w:r w:rsidRPr="00187A90">
              <w:rPr>
                <w:rFonts w:eastAsia="Calibri"/>
                <w:b/>
                <w:lang w:eastAsia="en-US"/>
              </w:rPr>
              <w:t>Характеристика</w:t>
            </w:r>
          </w:p>
        </w:tc>
      </w:tr>
      <w:tr w:rsidR="00187A90" w:rsidRPr="00187A90" w:rsidTr="00D32F60">
        <w:tc>
          <w:tcPr>
            <w:tcW w:w="4955" w:type="dxa"/>
            <w:vAlign w:val="center"/>
          </w:tcPr>
          <w:p w:rsidR="00187A90" w:rsidRPr="00187A90" w:rsidRDefault="00187A90" w:rsidP="00187A90">
            <w:pPr>
              <w:rPr>
                <w:rFonts w:eastAsia="Calibri"/>
                <w:lang w:eastAsia="en-US"/>
              </w:rPr>
            </w:pPr>
            <w:r w:rsidRPr="00187A90">
              <w:rPr>
                <w:rFonts w:eastAsia="Calibri"/>
                <w:lang w:eastAsia="en-US"/>
              </w:rPr>
              <w:t>Личный опыт</w:t>
            </w:r>
          </w:p>
        </w:tc>
        <w:tc>
          <w:tcPr>
            <w:tcW w:w="4956" w:type="dxa"/>
            <w:vAlign w:val="center"/>
          </w:tcPr>
          <w:p w:rsidR="00187A90" w:rsidRPr="00187A90" w:rsidRDefault="00187A90" w:rsidP="00187A90">
            <w:pPr>
              <w:rPr>
                <w:rFonts w:eastAsia="Calibri"/>
                <w:lang w:eastAsia="en-US"/>
              </w:rPr>
            </w:pPr>
            <w:r w:rsidRPr="00187A90">
              <w:rPr>
                <w:rFonts w:eastAsia="Calibri"/>
                <w:lang w:eastAsia="en-US"/>
              </w:rPr>
              <w:t>В рекомендациях используются отсылки к опыту, приводятся примеры из личного опыта, личный опыт используется как условие для суждений, объяснений, обобщений и выводов. Оценивается наличие показателя.</w:t>
            </w:r>
          </w:p>
        </w:tc>
      </w:tr>
      <w:tr w:rsidR="00187A90" w:rsidRPr="00187A90" w:rsidTr="00D32F60">
        <w:tc>
          <w:tcPr>
            <w:tcW w:w="4955" w:type="dxa"/>
            <w:vAlign w:val="center"/>
          </w:tcPr>
          <w:p w:rsidR="00187A90" w:rsidRPr="00187A90" w:rsidRDefault="00187A90" w:rsidP="00187A90">
            <w:pPr>
              <w:rPr>
                <w:rFonts w:eastAsia="Calibri"/>
                <w:lang w:eastAsia="en-US"/>
              </w:rPr>
            </w:pPr>
            <w:r w:rsidRPr="00187A90">
              <w:rPr>
                <w:rFonts w:eastAsia="Calibri"/>
                <w:lang w:eastAsia="en-US"/>
              </w:rPr>
              <w:t>Действия учащегося</w:t>
            </w:r>
          </w:p>
        </w:tc>
        <w:tc>
          <w:tcPr>
            <w:tcW w:w="4956" w:type="dxa"/>
            <w:vAlign w:val="center"/>
          </w:tcPr>
          <w:p w:rsidR="00187A90" w:rsidRPr="00187A90" w:rsidRDefault="00187A90" w:rsidP="00187A90">
            <w:pPr>
              <w:rPr>
                <w:rFonts w:eastAsia="Calibri"/>
                <w:lang w:eastAsia="en-US"/>
              </w:rPr>
            </w:pPr>
            <w:r w:rsidRPr="00187A90">
              <w:rPr>
                <w:rFonts w:eastAsia="Calibri"/>
                <w:lang w:eastAsia="en-US"/>
              </w:rPr>
              <w:t>Действие или действия представляются как ясные, четкие и исполнимые (градации: неясно, не вполне ясно, ясно). Характеризуется и объясняется последовательность (свобода) действий. Характеризуются и объясняются условия тех или иных действий. Оценивается наличие показателя.</w:t>
            </w:r>
          </w:p>
        </w:tc>
      </w:tr>
      <w:tr w:rsidR="00187A90" w:rsidRPr="00187A90" w:rsidTr="00D32F60">
        <w:tc>
          <w:tcPr>
            <w:tcW w:w="4955" w:type="dxa"/>
            <w:vAlign w:val="center"/>
          </w:tcPr>
          <w:p w:rsidR="00187A90" w:rsidRPr="00187A90" w:rsidRDefault="00187A90" w:rsidP="00187A90">
            <w:pPr>
              <w:rPr>
                <w:rFonts w:eastAsia="Calibri"/>
                <w:lang w:eastAsia="en-US"/>
              </w:rPr>
            </w:pPr>
            <w:r w:rsidRPr="00187A90">
              <w:rPr>
                <w:rFonts w:eastAsia="Calibri"/>
                <w:lang w:eastAsia="en-US"/>
              </w:rPr>
              <w:t>Качество результата</w:t>
            </w:r>
          </w:p>
        </w:tc>
        <w:tc>
          <w:tcPr>
            <w:tcW w:w="4956" w:type="dxa"/>
            <w:vAlign w:val="center"/>
          </w:tcPr>
          <w:p w:rsidR="00187A90" w:rsidRPr="00187A90" w:rsidRDefault="00187A90" w:rsidP="00187A90">
            <w:pPr>
              <w:rPr>
                <w:rFonts w:eastAsia="Calibri"/>
                <w:lang w:eastAsia="en-US"/>
              </w:rPr>
            </w:pPr>
            <w:r w:rsidRPr="00187A90">
              <w:rPr>
                <w:rFonts w:eastAsia="Calibri"/>
                <w:lang w:eastAsia="en-US"/>
              </w:rPr>
              <w:t>Показывается зависимость результата от совершаемых действий (если — то), результат характеризуется измеримостью, называются критерии оценки качества результата. Оценивается наличие показателя.</w:t>
            </w:r>
          </w:p>
        </w:tc>
      </w:tr>
      <w:tr w:rsidR="00187A90" w:rsidRPr="00187A90" w:rsidTr="00D32F60">
        <w:tc>
          <w:tcPr>
            <w:tcW w:w="4955" w:type="dxa"/>
            <w:vAlign w:val="center"/>
          </w:tcPr>
          <w:p w:rsidR="00187A90" w:rsidRPr="00187A90" w:rsidRDefault="00187A90" w:rsidP="00187A90">
            <w:pPr>
              <w:rPr>
                <w:rFonts w:eastAsia="Calibri"/>
                <w:lang w:eastAsia="en-US"/>
              </w:rPr>
            </w:pPr>
            <w:r w:rsidRPr="00187A90">
              <w:rPr>
                <w:rFonts w:eastAsia="Calibri"/>
                <w:lang w:eastAsia="en-US"/>
              </w:rPr>
              <w:t>Трудности и проблемы</w:t>
            </w:r>
          </w:p>
        </w:tc>
        <w:tc>
          <w:tcPr>
            <w:tcW w:w="4956" w:type="dxa"/>
            <w:vAlign w:val="center"/>
          </w:tcPr>
          <w:p w:rsidR="00187A90" w:rsidRPr="00187A90" w:rsidRDefault="00187A90" w:rsidP="00187A90">
            <w:pPr>
              <w:rPr>
                <w:rFonts w:eastAsia="Calibri"/>
                <w:lang w:eastAsia="en-US"/>
              </w:rPr>
            </w:pPr>
            <w:r w:rsidRPr="00187A90">
              <w:rPr>
                <w:rFonts w:eastAsia="Calibri"/>
                <w:lang w:eastAsia="en-US"/>
              </w:rPr>
              <w:t>Указываются случаи или ситуации, в которых возникают трудности, дается характеристика затруднений, выявляются возрастные особенности затруднений, предлагаются способы преодоления трудностей и проблем, способы разрешения внутренних конфликтов. Оценивается наличие показателя.</w:t>
            </w:r>
          </w:p>
        </w:tc>
      </w:tr>
      <w:tr w:rsidR="00187A90" w:rsidRPr="00187A90" w:rsidTr="00D32F60">
        <w:tc>
          <w:tcPr>
            <w:tcW w:w="4955" w:type="dxa"/>
            <w:vAlign w:val="center"/>
          </w:tcPr>
          <w:p w:rsidR="00187A90" w:rsidRPr="00187A90" w:rsidRDefault="00187A90" w:rsidP="00187A90">
            <w:pPr>
              <w:rPr>
                <w:rFonts w:eastAsia="Calibri"/>
                <w:lang w:eastAsia="en-US"/>
              </w:rPr>
            </w:pPr>
            <w:r w:rsidRPr="00187A90">
              <w:rPr>
                <w:rFonts w:eastAsia="Calibri"/>
                <w:lang w:eastAsia="en-US"/>
              </w:rPr>
              <w:t>Условия роста, развития и совершенствования</w:t>
            </w:r>
          </w:p>
        </w:tc>
        <w:tc>
          <w:tcPr>
            <w:tcW w:w="4956" w:type="dxa"/>
            <w:vAlign w:val="center"/>
          </w:tcPr>
          <w:p w:rsidR="00187A90" w:rsidRPr="00187A90" w:rsidRDefault="00187A90" w:rsidP="00187A90">
            <w:pPr>
              <w:rPr>
                <w:rFonts w:eastAsia="Calibri"/>
                <w:lang w:eastAsia="en-US"/>
              </w:rPr>
            </w:pPr>
            <w:r w:rsidRPr="00187A90">
              <w:rPr>
                <w:rFonts w:eastAsia="Calibri"/>
                <w:lang w:eastAsia="en-US"/>
              </w:rPr>
              <w:t>Называются (перечисляются) условия: внешние и внутренние, обязательные и желательные, постоянные и спорадические, независимые и обусловленные иными причинами. Оценивается наличие показателя.</w:t>
            </w:r>
          </w:p>
        </w:tc>
      </w:tr>
      <w:tr w:rsidR="00187A90" w:rsidRPr="00187A90" w:rsidTr="00D32F60">
        <w:tc>
          <w:tcPr>
            <w:tcW w:w="4955" w:type="dxa"/>
            <w:vAlign w:val="center"/>
          </w:tcPr>
          <w:p w:rsidR="00187A90" w:rsidRPr="00187A90" w:rsidRDefault="00187A90" w:rsidP="00187A90">
            <w:pPr>
              <w:rPr>
                <w:rFonts w:eastAsia="Calibri"/>
                <w:lang w:eastAsia="en-US"/>
              </w:rPr>
            </w:pPr>
          </w:p>
        </w:tc>
        <w:tc>
          <w:tcPr>
            <w:tcW w:w="4956" w:type="dxa"/>
            <w:vAlign w:val="center"/>
          </w:tcPr>
          <w:p w:rsidR="00187A90" w:rsidRPr="00187A90" w:rsidRDefault="00187A90" w:rsidP="00187A90">
            <w:pPr>
              <w:rPr>
                <w:rFonts w:eastAsia="Calibri"/>
                <w:lang w:eastAsia="en-US"/>
              </w:rPr>
            </w:pPr>
          </w:p>
        </w:tc>
      </w:tr>
    </w:tbl>
    <w:p w:rsidR="00187A90" w:rsidRPr="00187A90" w:rsidRDefault="00187A90" w:rsidP="00187A90">
      <w:pPr>
        <w:keepNext/>
        <w:keepLines/>
        <w:spacing w:before="240" w:after="120"/>
        <w:jc w:val="center"/>
        <w:outlineLvl w:val="3"/>
        <w:rPr>
          <w:rFonts w:eastAsia="Times New Roman"/>
          <w:b/>
          <w:iCs/>
          <w:sz w:val="24"/>
          <w:szCs w:val="22"/>
          <w:lang w:eastAsia="en-US"/>
        </w:rPr>
      </w:pPr>
      <w:r w:rsidRPr="00187A90">
        <w:rPr>
          <w:rFonts w:eastAsia="Times New Roman"/>
          <w:b/>
          <w:iCs/>
          <w:sz w:val="24"/>
          <w:szCs w:val="22"/>
          <w:lang w:eastAsia="en-US"/>
        </w:rPr>
        <w:t>Алгоритм оценивания методических рекомендаций</w:t>
      </w:r>
    </w:p>
    <w:tbl>
      <w:tblPr>
        <w:tblStyle w:val="ae"/>
        <w:tblW w:w="0" w:type="auto"/>
        <w:tblLook w:val="04A0" w:firstRow="1" w:lastRow="0" w:firstColumn="1" w:lastColumn="0" w:noHBand="0" w:noVBand="1"/>
      </w:tblPr>
      <w:tblGrid>
        <w:gridCol w:w="8060"/>
        <w:gridCol w:w="1511"/>
      </w:tblGrid>
      <w:tr w:rsidR="00187A90" w:rsidRPr="00187A90" w:rsidTr="00D32F60">
        <w:tc>
          <w:tcPr>
            <w:tcW w:w="8359" w:type="dxa"/>
            <w:vAlign w:val="center"/>
          </w:tcPr>
          <w:p w:rsidR="00187A90" w:rsidRPr="00187A90" w:rsidRDefault="00187A90" w:rsidP="00187A90">
            <w:pPr>
              <w:jc w:val="center"/>
              <w:rPr>
                <w:rFonts w:eastAsia="Calibri"/>
                <w:b/>
                <w:lang w:eastAsia="en-US"/>
              </w:rPr>
            </w:pPr>
            <w:r w:rsidRPr="00187A90">
              <w:rPr>
                <w:rFonts w:eastAsia="Calibri"/>
                <w:b/>
                <w:lang w:eastAsia="en-US"/>
              </w:rPr>
              <w:t>Показатели</w:t>
            </w:r>
          </w:p>
        </w:tc>
        <w:tc>
          <w:tcPr>
            <w:tcW w:w="1552" w:type="dxa"/>
            <w:vAlign w:val="center"/>
          </w:tcPr>
          <w:p w:rsidR="00187A90" w:rsidRPr="00187A90" w:rsidRDefault="00187A90" w:rsidP="00187A90">
            <w:pPr>
              <w:jc w:val="center"/>
              <w:rPr>
                <w:rFonts w:eastAsia="Calibri"/>
                <w:b/>
                <w:lang w:eastAsia="en-US"/>
              </w:rPr>
            </w:pPr>
            <w:r w:rsidRPr="00187A90">
              <w:rPr>
                <w:rFonts w:eastAsia="Calibri"/>
                <w:b/>
                <w:lang w:eastAsia="en-US"/>
              </w:rPr>
              <w:t>Балл</w:t>
            </w:r>
          </w:p>
        </w:tc>
      </w:tr>
      <w:tr w:rsidR="00187A90" w:rsidRPr="00187A90" w:rsidTr="00D32F60">
        <w:tc>
          <w:tcPr>
            <w:tcW w:w="8359" w:type="dxa"/>
            <w:vAlign w:val="center"/>
          </w:tcPr>
          <w:p w:rsidR="00187A90" w:rsidRPr="00187A90" w:rsidRDefault="00187A90" w:rsidP="00187A90">
            <w:pPr>
              <w:rPr>
                <w:rFonts w:eastAsia="Calibri"/>
                <w:lang w:eastAsia="en-US"/>
              </w:rPr>
            </w:pPr>
            <w:r w:rsidRPr="00187A90">
              <w:rPr>
                <w:rFonts w:eastAsia="Calibri"/>
                <w:lang w:eastAsia="en-US"/>
              </w:rPr>
              <w:t>Личный опыт</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0—2</w:t>
            </w:r>
          </w:p>
        </w:tc>
      </w:tr>
      <w:tr w:rsidR="00187A90" w:rsidRPr="00187A90" w:rsidTr="00D32F60">
        <w:tc>
          <w:tcPr>
            <w:tcW w:w="8359" w:type="dxa"/>
            <w:vAlign w:val="center"/>
          </w:tcPr>
          <w:p w:rsidR="00187A90" w:rsidRPr="00187A90" w:rsidRDefault="00187A90" w:rsidP="00187A90">
            <w:pPr>
              <w:rPr>
                <w:rFonts w:eastAsia="Calibri"/>
                <w:lang w:eastAsia="en-US"/>
              </w:rPr>
            </w:pPr>
            <w:r w:rsidRPr="00187A90">
              <w:rPr>
                <w:rFonts w:eastAsia="Calibri"/>
                <w:lang w:eastAsia="en-US"/>
              </w:rPr>
              <w:lastRenderedPageBreak/>
              <w:t>Действия учащегося</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0—4</w:t>
            </w:r>
          </w:p>
        </w:tc>
      </w:tr>
      <w:tr w:rsidR="00187A90" w:rsidRPr="00187A90" w:rsidTr="00D32F60">
        <w:tc>
          <w:tcPr>
            <w:tcW w:w="8359" w:type="dxa"/>
            <w:vAlign w:val="center"/>
          </w:tcPr>
          <w:p w:rsidR="00187A90" w:rsidRPr="00187A90" w:rsidRDefault="00187A90" w:rsidP="00187A90">
            <w:pPr>
              <w:rPr>
                <w:rFonts w:eastAsia="Calibri"/>
                <w:lang w:eastAsia="en-US"/>
              </w:rPr>
            </w:pPr>
            <w:r w:rsidRPr="00187A90">
              <w:rPr>
                <w:rFonts w:eastAsia="Calibri"/>
                <w:lang w:eastAsia="en-US"/>
              </w:rPr>
              <w:t>Качество результата</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0—2</w:t>
            </w:r>
          </w:p>
        </w:tc>
      </w:tr>
      <w:tr w:rsidR="00187A90" w:rsidRPr="00187A90" w:rsidTr="00D32F60">
        <w:tc>
          <w:tcPr>
            <w:tcW w:w="8359" w:type="dxa"/>
            <w:vAlign w:val="center"/>
          </w:tcPr>
          <w:p w:rsidR="00187A90" w:rsidRPr="00187A90" w:rsidRDefault="00187A90" w:rsidP="00187A90">
            <w:pPr>
              <w:rPr>
                <w:rFonts w:eastAsia="Calibri"/>
                <w:lang w:eastAsia="en-US"/>
              </w:rPr>
            </w:pPr>
            <w:r w:rsidRPr="00187A90">
              <w:rPr>
                <w:rFonts w:eastAsia="Calibri"/>
                <w:lang w:eastAsia="en-US"/>
              </w:rPr>
              <w:t>Трудности и проблемы</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0—3</w:t>
            </w:r>
          </w:p>
        </w:tc>
      </w:tr>
      <w:tr w:rsidR="00187A90" w:rsidRPr="00187A90" w:rsidTr="00D32F60">
        <w:tc>
          <w:tcPr>
            <w:tcW w:w="8359" w:type="dxa"/>
            <w:vAlign w:val="center"/>
          </w:tcPr>
          <w:p w:rsidR="00187A90" w:rsidRPr="00187A90" w:rsidRDefault="00187A90" w:rsidP="00187A90">
            <w:pPr>
              <w:rPr>
                <w:rFonts w:eastAsia="Calibri"/>
                <w:lang w:eastAsia="en-US"/>
              </w:rPr>
            </w:pPr>
            <w:r w:rsidRPr="00187A90">
              <w:rPr>
                <w:rFonts w:eastAsia="Calibri"/>
                <w:lang w:eastAsia="en-US"/>
              </w:rPr>
              <w:t>Условия роста, развития и совершенствования</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0—3</w:t>
            </w:r>
          </w:p>
        </w:tc>
      </w:tr>
      <w:tr w:rsidR="00187A90" w:rsidRPr="00187A90" w:rsidTr="00D32F60">
        <w:tc>
          <w:tcPr>
            <w:tcW w:w="8359" w:type="dxa"/>
            <w:vAlign w:val="center"/>
          </w:tcPr>
          <w:p w:rsidR="00187A90" w:rsidRPr="00187A90" w:rsidRDefault="00187A90" w:rsidP="00187A90">
            <w:pPr>
              <w:jc w:val="right"/>
              <w:rPr>
                <w:rFonts w:eastAsia="Calibri"/>
                <w:b/>
                <w:lang w:eastAsia="en-US"/>
              </w:rPr>
            </w:pPr>
            <w:r w:rsidRPr="00187A90">
              <w:rPr>
                <w:rFonts w:eastAsia="Calibri"/>
                <w:b/>
                <w:lang w:eastAsia="en-US"/>
              </w:rPr>
              <w:t>Итого</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14</w:t>
            </w:r>
          </w:p>
        </w:tc>
      </w:tr>
    </w:tbl>
    <w:p w:rsidR="00187A90" w:rsidRPr="00187A90" w:rsidRDefault="00187A90" w:rsidP="00187A90">
      <w:pPr>
        <w:keepNext/>
        <w:keepLines/>
        <w:spacing w:before="240" w:after="120"/>
        <w:jc w:val="center"/>
        <w:outlineLvl w:val="3"/>
        <w:rPr>
          <w:rFonts w:eastAsia="Times New Roman"/>
          <w:b/>
          <w:iCs/>
          <w:sz w:val="24"/>
          <w:szCs w:val="22"/>
          <w:lang w:eastAsia="en-US"/>
        </w:rPr>
      </w:pPr>
      <w:r w:rsidRPr="00187A90">
        <w:rPr>
          <w:rFonts w:eastAsia="Times New Roman"/>
          <w:b/>
          <w:iCs/>
          <w:sz w:val="24"/>
          <w:szCs w:val="22"/>
          <w:lang w:eastAsia="en-US"/>
        </w:rPr>
        <w:t>Шкала оценивания</w:t>
      </w:r>
    </w:p>
    <w:tbl>
      <w:tblPr>
        <w:tblStyle w:val="ae"/>
        <w:tblW w:w="9918" w:type="dxa"/>
        <w:tblLook w:val="04A0" w:firstRow="1" w:lastRow="0" w:firstColumn="1" w:lastColumn="0" w:noHBand="0" w:noVBand="1"/>
      </w:tblPr>
      <w:tblGrid>
        <w:gridCol w:w="3303"/>
        <w:gridCol w:w="6615"/>
      </w:tblGrid>
      <w:tr w:rsidR="00187A90" w:rsidRPr="00187A90" w:rsidTr="00D32F60">
        <w:tc>
          <w:tcPr>
            <w:tcW w:w="3303" w:type="dxa"/>
            <w:vAlign w:val="center"/>
          </w:tcPr>
          <w:p w:rsidR="00187A90" w:rsidRPr="00187A90" w:rsidRDefault="00187A90" w:rsidP="00187A90">
            <w:pPr>
              <w:jc w:val="center"/>
              <w:rPr>
                <w:rFonts w:eastAsia="Calibri"/>
                <w:b/>
                <w:lang w:eastAsia="en-US"/>
              </w:rPr>
            </w:pPr>
            <w:r w:rsidRPr="00187A90">
              <w:rPr>
                <w:rFonts w:eastAsia="Calibri"/>
                <w:b/>
                <w:lang w:eastAsia="en-US"/>
              </w:rPr>
              <w:t>Баллы</w:t>
            </w:r>
          </w:p>
        </w:tc>
        <w:tc>
          <w:tcPr>
            <w:tcW w:w="6615" w:type="dxa"/>
            <w:vAlign w:val="center"/>
          </w:tcPr>
          <w:p w:rsidR="00187A90" w:rsidRPr="00187A90" w:rsidRDefault="00187A90" w:rsidP="00187A90">
            <w:pPr>
              <w:jc w:val="center"/>
              <w:rPr>
                <w:rFonts w:eastAsia="Calibri"/>
                <w:b/>
                <w:lang w:eastAsia="en-US"/>
              </w:rPr>
            </w:pPr>
            <w:r w:rsidRPr="00187A90">
              <w:rPr>
                <w:rFonts w:eastAsia="Calibri"/>
                <w:b/>
                <w:lang w:eastAsia="en-US"/>
              </w:rPr>
              <w:t>Уровень</w:t>
            </w:r>
          </w:p>
        </w:tc>
      </w:tr>
      <w:tr w:rsidR="00187A90" w:rsidRPr="00187A90" w:rsidTr="00D32F60">
        <w:tc>
          <w:tcPr>
            <w:tcW w:w="3303" w:type="dxa"/>
            <w:shd w:val="clear" w:color="auto" w:fill="auto"/>
            <w:vAlign w:val="center"/>
          </w:tcPr>
          <w:p w:rsidR="00187A90" w:rsidRPr="00187A90" w:rsidRDefault="00187A90" w:rsidP="00187A90">
            <w:pPr>
              <w:jc w:val="center"/>
              <w:rPr>
                <w:rFonts w:eastAsia="Calibri"/>
                <w:lang w:eastAsia="en-US"/>
              </w:rPr>
            </w:pPr>
            <w:r w:rsidRPr="00187A90">
              <w:rPr>
                <w:rFonts w:eastAsia="Calibri"/>
                <w:lang w:eastAsia="en-US"/>
              </w:rPr>
              <w:t>&gt;= 11</w:t>
            </w:r>
          </w:p>
        </w:tc>
        <w:tc>
          <w:tcPr>
            <w:tcW w:w="6615" w:type="dxa"/>
            <w:shd w:val="clear" w:color="auto" w:fill="auto"/>
            <w:vAlign w:val="center"/>
          </w:tcPr>
          <w:p w:rsidR="00187A90" w:rsidRPr="00187A90" w:rsidRDefault="00187A90" w:rsidP="00187A90">
            <w:pPr>
              <w:jc w:val="center"/>
              <w:rPr>
                <w:rFonts w:eastAsia="Calibri"/>
                <w:lang w:eastAsia="en-US"/>
              </w:rPr>
            </w:pPr>
            <w:r w:rsidRPr="00187A90">
              <w:rPr>
                <w:rFonts w:eastAsia="Calibri"/>
                <w:lang w:eastAsia="en-US"/>
              </w:rPr>
              <w:t>Зачтено</w:t>
            </w:r>
          </w:p>
        </w:tc>
      </w:tr>
      <w:tr w:rsidR="00187A90" w:rsidRPr="00187A90" w:rsidTr="00D32F60">
        <w:tc>
          <w:tcPr>
            <w:tcW w:w="3303" w:type="dxa"/>
            <w:shd w:val="clear" w:color="auto" w:fill="auto"/>
            <w:vAlign w:val="center"/>
          </w:tcPr>
          <w:p w:rsidR="00187A90" w:rsidRPr="00187A90" w:rsidRDefault="00187A90" w:rsidP="00187A90">
            <w:pPr>
              <w:jc w:val="center"/>
              <w:rPr>
                <w:rFonts w:eastAsia="Calibri"/>
                <w:lang w:eastAsia="en-US"/>
              </w:rPr>
            </w:pPr>
            <w:r w:rsidRPr="00187A90">
              <w:rPr>
                <w:rFonts w:eastAsia="Calibri"/>
                <w:lang w:eastAsia="en-US"/>
              </w:rPr>
              <w:t>11 &lt;</w:t>
            </w:r>
          </w:p>
        </w:tc>
        <w:tc>
          <w:tcPr>
            <w:tcW w:w="6615" w:type="dxa"/>
            <w:shd w:val="clear" w:color="auto" w:fill="auto"/>
            <w:vAlign w:val="center"/>
          </w:tcPr>
          <w:p w:rsidR="00187A90" w:rsidRPr="00187A90" w:rsidRDefault="00187A90" w:rsidP="00187A90">
            <w:pPr>
              <w:jc w:val="center"/>
              <w:rPr>
                <w:rFonts w:eastAsia="Calibri"/>
                <w:lang w:eastAsia="en-US"/>
              </w:rPr>
            </w:pPr>
            <w:r w:rsidRPr="00187A90">
              <w:rPr>
                <w:rFonts w:eastAsia="Calibri"/>
                <w:lang w:eastAsia="en-US"/>
              </w:rPr>
              <w:t>не зачтено</w:t>
            </w:r>
          </w:p>
        </w:tc>
      </w:tr>
    </w:tbl>
    <w:p w:rsidR="00187A90" w:rsidRPr="00187A90" w:rsidRDefault="00187A90" w:rsidP="00187A90">
      <w:pPr>
        <w:keepNext/>
        <w:keepLines/>
        <w:spacing w:before="240" w:after="120"/>
        <w:jc w:val="center"/>
        <w:outlineLvl w:val="3"/>
        <w:rPr>
          <w:rFonts w:eastAsia="Times New Roman"/>
          <w:b/>
          <w:iCs/>
          <w:sz w:val="24"/>
          <w:szCs w:val="22"/>
          <w:lang w:eastAsia="en-US"/>
        </w:rPr>
      </w:pPr>
      <w:r w:rsidRPr="00187A90">
        <w:rPr>
          <w:rFonts w:eastAsia="Times New Roman"/>
          <w:b/>
          <w:iCs/>
          <w:sz w:val="24"/>
          <w:szCs w:val="22"/>
          <w:lang w:eastAsia="en-US"/>
        </w:rPr>
        <w:t>Алгоритм оценивания портфолио</w:t>
      </w:r>
    </w:p>
    <w:tbl>
      <w:tblPr>
        <w:tblStyle w:val="ae"/>
        <w:tblW w:w="0" w:type="auto"/>
        <w:tblLook w:val="04A0" w:firstRow="1" w:lastRow="0" w:firstColumn="1" w:lastColumn="0" w:noHBand="0" w:noVBand="1"/>
      </w:tblPr>
      <w:tblGrid>
        <w:gridCol w:w="8057"/>
        <w:gridCol w:w="1514"/>
      </w:tblGrid>
      <w:tr w:rsidR="00187A90" w:rsidRPr="00187A90" w:rsidTr="00D32F60">
        <w:tc>
          <w:tcPr>
            <w:tcW w:w="8359" w:type="dxa"/>
            <w:vAlign w:val="center"/>
          </w:tcPr>
          <w:p w:rsidR="00187A90" w:rsidRPr="00187A90" w:rsidRDefault="00187A90" w:rsidP="00187A90">
            <w:pPr>
              <w:jc w:val="center"/>
              <w:rPr>
                <w:rFonts w:eastAsia="Calibri"/>
                <w:b/>
                <w:lang w:eastAsia="en-US"/>
              </w:rPr>
            </w:pPr>
            <w:r w:rsidRPr="00187A90">
              <w:rPr>
                <w:rFonts w:eastAsia="Calibri"/>
                <w:b/>
                <w:lang w:eastAsia="en-US"/>
              </w:rPr>
              <w:t>Показатели</w:t>
            </w:r>
          </w:p>
        </w:tc>
        <w:tc>
          <w:tcPr>
            <w:tcW w:w="1552" w:type="dxa"/>
            <w:vAlign w:val="center"/>
          </w:tcPr>
          <w:p w:rsidR="00187A90" w:rsidRPr="00187A90" w:rsidRDefault="00187A90" w:rsidP="00187A90">
            <w:pPr>
              <w:jc w:val="center"/>
              <w:rPr>
                <w:rFonts w:eastAsia="Calibri"/>
                <w:b/>
                <w:lang w:eastAsia="en-US"/>
              </w:rPr>
            </w:pPr>
            <w:r w:rsidRPr="00187A90">
              <w:rPr>
                <w:rFonts w:eastAsia="Calibri"/>
                <w:b/>
                <w:lang w:eastAsia="en-US"/>
              </w:rPr>
              <w:t>Балл</w:t>
            </w:r>
          </w:p>
        </w:tc>
      </w:tr>
      <w:tr w:rsidR="00187A90" w:rsidRPr="00187A90" w:rsidTr="00D32F60">
        <w:tc>
          <w:tcPr>
            <w:tcW w:w="8359" w:type="dxa"/>
            <w:vAlign w:val="center"/>
          </w:tcPr>
          <w:p w:rsidR="00187A90" w:rsidRPr="00187A90" w:rsidRDefault="00187A90" w:rsidP="00187A90">
            <w:pPr>
              <w:rPr>
                <w:rFonts w:eastAsia="Calibri"/>
                <w:lang w:eastAsia="en-US"/>
              </w:rPr>
            </w:pPr>
            <w:r w:rsidRPr="00187A90">
              <w:rPr>
                <w:rFonts w:eastAsia="Calibri"/>
                <w:lang w:eastAsia="en-US"/>
              </w:rPr>
              <w:t>Творческая работа</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0—12</w:t>
            </w:r>
          </w:p>
        </w:tc>
      </w:tr>
      <w:tr w:rsidR="00187A90" w:rsidRPr="00187A90" w:rsidTr="00D32F60">
        <w:tc>
          <w:tcPr>
            <w:tcW w:w="8359" w:type="dxa"/>
            <w:vAlign w:val="center"/>
          </w:tcPr>
          <w:p w:rsidR="00187A90" w:rsidRPr="00187A90" w:rsidRDefault="00187A90" w:rsidP="00187A90">
            <w:pPr>
              <w:rPr>
                <w:rFonts w:eastAsia="Calibri"/>
                <w:lang w:eastAsia="en-US"/>
              </w:rPr>
            </w:pPr>
            <w:r w:rsidRPr="00187A90">
              <w:rPr>
                <w:rFonts w:eastAsia="Calibri"/>
                <w:lang w:eastAsia="en-US"/>
              </w:rPr>
              <w:t>Самоанализ</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0—25</w:t>
            </w:r>
          </w:p>
        </w:tc>
      </w:tr>
      <w:tr w:rsidR="00187A90" w:rsidRPr="00187A90" w:rsidTr="00D32F60">
        <w:tc>
          <w:tcPr>
            <w:tcW w:w="8359" w:type="dxa"/>
            <w:vAlign w:val="center"/>
          </w:tcPr>
          <w:p w:rsidR="00187A90" w:rsidRPr="00187A90" w:rsidRDefault="00187A90" w:rsidP="00187A90">
            <w:pPr>
              <w:rPr>
                <w:rFonts w:eastAsia="Calibri"/>
                <w:lang w:eastAsia="en-US"/>
              </w:rPr>
            </w:pPr>
            <w:r w:rsidRPr="00187A90">
              <w:rPr>
                <w:rFonts w:eastAsia="Calibri"/>
                <w:lang w:eastAsia="en-US"/>
              </w:rPr>
              <w:t>Анализ творческой работы учащегося</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0—25</w:t>
            </w:r>
          </w:p>
        </w:tc>
      </w:tr>
      <w:tr w:rsidR="00187A90" w:rsidRPr="00187A90" w:rsidTr="00D32F60">
        <w:tc>
          <w:tcPr>
            <w:tcW w:w="8359" w:type="dxa"/>
            <w:vAlign w:val="center"/>
          </w:tcPr>
          <w:p w:rsidR="00187A90" w:rsidRPr="00187A90" w:rsidRDefault="00187A90" w:rsidP="00187A90">
            <w:pPr>
              <w:rPr>
                <w:rFonts w:eastAsia="Calibri"/>
                <w:lang w:eastAsia="en-US"/>
              </w:rPr>
            </w:pPr>
            <w:r w:rsidRPr="00187A90">
              <w:rPr>
                <w:rFonts w:eastAsia="Calibri"/>
                <w:lang w:eastAsia="en-US"/>
              </w:rPr>
              <w:t>Рефлексия личного опыта</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0—8</w:t>
            </w:r>
          </w:p>
        </w:tc>
      </w:tr>
      <w:tr w:rsidR="00187A90" w:rsidRPr="00187A90" w:rsidTr="00D32F60">
        <w:tc>
          <w:tcPr>
            <w:tcW w:w="8359" w:type="dxa"/>
            <w:vAlign w:val="center"/>
          </w:tcPr>
          <w:p w:rsidR="00187A90" w:rsidRPr="00187A90" w:rsidRDefault="00187A90" w:rsidP="00187A90">
            <w:pPr>
              <w:rPr>
                <w:rFonts w:eastAsia="Calibri"/>
                <w:lang w:eastAsia="en-US"/>
              </w:rPr>
            </w:pPr>
            <w:r w:rsidRPr="00187A90">
              <w:rPr>
                <w:rFonts w:eastAsia="Calibri"/>
                <w:lang w:eastAsia="en-US"/>
              </w:rPr>
              <w:t>Методические рекомендации</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0—11</w:t>
            </w:r>
          </w:p>
        </w:tc>
      </w:tr>
      <w:tr w:rsidR="00187A90" w:rsidRPr="00187A90" w:rsidTr="00D32F60">
        <w:tc>
          <w:tcPr>
            <w:tcW w:w="8359" w:type="dxa"/>
            <w:vAlign w:val="center"/>
          </w:tcPr>
          <w:p w:rsidR="00187A90" w:rsidRPr="00187A90" w:rsidRDefault="00187A90" w:rsidP="00187A90">
            <w:pPr>
              <w:jc w:val="right"/>
              <w:rPr>
                <w:rFonts w:eastAsia="Calibri"/>
                <w:b/>
                <w:lang w:eastAsia="en-US"/>
              </w:rPr>
            </w:pPr>
            <w:r w:rsidRPr="00187A90">
              <w:rPr>
                <w:rFonts w:eastAsia="Calibri"/>
                <w:b/>
                <w:lang w:eastAsia="en-US"/>
              </w:rPr>
              <w:t>Итого</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81</w:t>
            </w:r>
          </w:p>
        </w:tc>
      </w:tr>
    </w:tbl>
    <w:p w:rsidR="00187A90" w:rsidRPr="00187A90" w:rsidRDefault="00187A90" w:rsidP="00187A90">
      <w:pPr>
        <w:keepNext/>
        <w:keepLines/>
        <w:spacing w:before="240" w:after="120"/>
        <w:jc w:val="center"/>
        <w:outlineLvl w:val="3"/>
        <w:rPr>
          <w:rFonts w:eastAsia="Times New Roman"/>
          <w:b/>
          <w:iCs/>
          <w:sz w:val="24"/>
          <w:szCs w:val="22"/>
          <w:lang w:eastAsia="en-US"/>
        </w:rPr>
      </w:pPr>
      <w:r w:rsidRPr="00187A90">
        <w:rPr>
          <w:rFonts w:eastAsia="Times New Roman"/>
          <w:b/>
          <w:iCs/>
          <w:sz w:val="24"/>
          <w:szCs w:val="22"/>
          <w:lang w:eastAsia="en-US"/>
        </w:rPr>
        <w:t>Шкала оценивания</w:t>
      </w:r>
    </w:p>
    <w:tbl>
      <w:tblPr>
        <w:tblStyle w:val="ae"/>
        <w:tblW w:w="9918" w:type="dxa"/>
        <w:tblLook w:val="04A0" w:firstRow="1" w:lastRow="0" w:firstColumn="1" w:lastColumn="0" w:noHBand="0" w:noVBand="1"/>
      </w:tblPr>
      <w:tblGrid>
        <w:gridCol w:w="3303"/>
        <w:gridCol w:w="6615"/>
      </w:tblGrid>
      <w:tr w:rsidR="00187A90" w:rsidRPr="00187A90" w:rsidTr="00D32F60">
        <w:tc>
          <w:tcPr>
            <w:tcW w:w="3303" w:type="dxa"/>
            <w:vAlign w:val="center"/>
          </w:tcPr>
          <w:p w:rsidR="00187A90" w:rsidRPr="00187A90" w:rsidRDefault="00187A90" w:rsidP="00187A90">
            <w:pPr>
              <w:jc w:val="center"/>
              <w:rPr>
                <w:rFonts w:eastAsia="Calibri"/>
                <w:b/>
                <w:lang w:eastAsia="en-US"/>
              </w:rPr>
            </w:pPr>
            <w:r w:rsidRPr="00187A90">
              <w:rPr>
                <w:rFonts w:eastAsia="Calibri"/>
                <w:b/>
                <w:lang w:eastAsia="en-US"/>
              </w:rPr>
              <w:t>Баллы</w:t>
            </w:r>
          </w:p>
        </w:tc>
        <w:tc>
          <w:tcPr>
            <w:tcW w:w="6615" w:type="dxa"/>
            <w:vAlign w:val="center"/>
          </w:tcPr>
          <w:p w:rsidR="00187A90" w:rsidRPr="00187A90" w:rsidRDefault="00187A90" w:rsidP="00187A90">
            <w:pPr>
              <w:jc w:val="center"/>
              <w:rPr>
                <w:rFonts w:eastAsia="Calibri"/>
                <w:b/>
                <w:lang w:eastAsia="en-US"/>
              </w:rPr>
            </w:pPr>
            <w:r w:rsidRPr="00187A90">
              <w:rPr>
                <w:rFonts w:eastAsia="Calibri"/>
                <w:b/>
                <w:lang w:eastAsia="en-US"/>
              </w:rPr>
              <w:t>Уровень</w:t>
            </w:r>
          </w:p>
        </w:tc>
      </w:tr>
      <w:tr w:rsidR="00187A90" w:rsidRPr="00187A90" w:rsidTr="00D32F60">
        <w:tc>
          <w:tcPr>
            <w:tcW w:w="3303" w:type="dxa"/>
            <w:vAlign w:val="center"/>
          </w:tcPr>
          <w:p w:rsidR="00187A90" w:rsidRPr="00187A90" w:rsidRDefault="00187A90" w:rsidP="00187A90">
            <w:pPr>
              <w:jc w:val="center"/>
              <w:rPr>
                <w:rFonts w:eastAsia="Calibri"/>
                <w:lang w:eastAsia="en-US"/>
              </w:rPr>
            </w:pPr>
            <w:r w:rsidRPr="00187A90">
              <w:rPr>
                <w:rFonts w:eastAsia="Calibri"/>
                <w:lang w:eastAsia="en-US"/>
              </w:rPr>
              <w:t>&gt;= 68</w:t>
            </w:r>
          </w:p>
        </w:tc>
        <w:tc>
          <w:tcPr>
            <w:tcW w:w="6615" w:type="dxa"/>
            <w:vAlign w:val="center"/>
          </w:tcPr>
          <w:p w:rsidR="00187A90" w:rsidRPr="00187A90" w:rsidRDefault="00187A90" w:rsidP="00187A90">
            <w:pPr>
              <w:jc w:val="center"/>
              <w:rPr>
                <w:rFonts w:eastAsia="Calibri"/>
                <w:lang w:eastAsia="en-US"/>
              </w:rPr>
            </w:pPr>
            <w:r w:rsidRPr="00187A90">
              <w:rPr>
                <w:rFonts w:eastAsia="Calibri"/>
                <w:lang w:eastAsia="en-US"/>
              </w:rPr>
              <w:t>Зачтено</w:t>
            </w:r>
          </w:p>
        </w:tc>
      </w:tr>
      <w:tr w:rsidR="00187A90" w:rsidRPr="00187A90" w:rsidTr="00D32F60">
        <w:tc>
          <w:tcPr>
            <w:tcW w:w="3303" w:type="dxa"/>
            <w:vAlign w:val="center"/>
          </w:tcPr>
          <w:p w:rsidR="00187A90" w:rsidRPr="00187A90" w:rsidRDefault="00187A90" w:rsidP="00187A90">
            <w:pPr>
              <w:jc w:val="center"/>
              <w:rPr>
                <w:rFonts w:eastAsia="Calibri"/>
                <w:lang w:eastAsia="en-US"/>
              </w:rPr>
            </w:pPr>
            <w:r w:rsidRPr="00187A90">
              <w:rPr>
                <w:rFonts w:eastAsia="Calibri"/>
                <w:lang w:eastAsia="en-US"/>
              </w:rPr>
              <w:t>68 &lt;</w:t>
            </w:r>
          </w:p>
        </w:tc>
        <w:tc>
          <w:tcPr>
            <w:tcW w:w="6615" w:type="dxa"/>
            <w:vAlign w:val="center"/>
          </w:tcPr>
          <w:p w:rsidR="00187A90" w:rsidRPr="00187A90" w:rsidRDefault="00187A90" w:rsidP="00187A90">
            <w:pPr>
              <w:jc w:val="center"/>
              <w:rPr>
                <w:rFonts w:eastAsia="Calibri"/>
                <w:lang w:eastAsia="en-US"/>
              </w:rPr>
            </w:pPr>
            <w:r w:rsidRPr="00187A90">
              <w:rPr>
                <w:rFonts w:eastAsia="Calibri"/>
                <w:lang w:eastAsia="en-US"/>
              </w:rPr>
              <w:t>не зачтено</w:t>
            </w:r>
          </w:p>
        </w:tc>
      </w:tr>
    </w:tbl>
    <w:p w:rsidR="00187A90" w:rsidRPr="00187A90" w:rsidRDefault="00187A90" w:rsidP="00187A90">
      <w:pPr>
        <w:keepNext/>
        <w:keepLines/>
        <w:spacing w:before="240" w:after="240"/>
        <w:jc w:val="center"/>
        <w:outlineLvl w:val="1"/>
        <w:rPr>
          <w:rFonts w:eastAsia="Times New Roman"/>
          <w:b/>
          <w:sz w:val="26"/>
          <w:szCs w:val="26"/>
          <w:lang w:eastAsia="en-US"/>
        </w:rPr>
      </w:pPr>
      <w:r w:rsidRPr="00187A90">
        <w:rPr>
          <w:rFonts w:eastAsia="Times New Roman"/>
          <w:b/>
          <w:sz w:val="26"/>
          <w:szCs w:val="26"/>
          <w:lang w:eastAsia="en-US"/>
        </w:rPr>
        <w:t>Требования к зачету</w:t>
      </w:r>
    </w:p>
    <w:p w:rsidR="00187A90" w:rsidRPr="00187A90" w:rsidRDefault="00187A90" w:rsidP="00187A90">
      <w:pPr>
        <w:ind w:firstLine="680"/>
        <w:jc w:val="both"/>
        <w:rPr>
          <w:rFonts w:eastAsia="Calibri"/>
          <w:sz w:val="24"/>
          <w:szCs w:val="22"/>
          <w:lang w:eastAsia="en-US"/>
        </w:rPr>
      </w:pPr>
      <w:r w:rsidRPr="00187A90">
        <w:rPr>
          <w:rFonts w:eastAsia="Calibri"/>
          <w:sz w:val="24"/>
          <w:szCs w:val="22"/>
          <w:lang w:eastAsia="en-US"/>
        </w:rPr>
        <w:t>Зачет проводится в форме презентации методической концепции.</w:t>
      </w:r>
    </w:p>
    <w:tbl>
      <w:tblPr>
        <w:tblStyle w:val="ae"/>
        <w:tblW w:w="0" w:type="auto"/>
        <w:tblLook w:val="04A0" w:firstRow="1" w:lastRow="0" w:firstColumn="1" w:lastColumn="0" w:noHBand="0" w:noVBand="1"/>
      </w:tblPr>
      <w:tblGrid>
        <w:gridCol w:w="4774"/>
        <w:gridCol w:w="558"/>
        <w:gridCol w:w="4239"/>
      </w:tblGrid>
      <w:tr w:rsidR="00187A90" w:rsidRPr="00187A90" w:rsidTr="00D32F60">
        <w:tc>
          <w:tcPr>
            <w:tcW w:w="4955" w:type="dxa"/>
            <w:vAlign w:val="center"/>
          </w:tcPr>
          <w:p w:rsidR="00187A90" w:rsidRPr="00187A90" w:rsidRDefault="00187A90" w:rsidP="00187A90">
            <w:pPr>
              <w:jc w:val="center"/>
              <w:rPr>
                <w:rFonts w:eastAsia="Calibri"/>
                <w:b/>
                <w:lang w:eastAsia="en-US"/>
              </w:rPr>
            </w:pPr>
            <w:r w:rsidRPr="00187A90">
              <w:rPr>
                <w:rFonts w:eastAsia="Calibri"/>
                <w:b/>
                <w:lang w:eastAsia="en-US"/>
              </w:rPr>
              <w:t>Характеристика</w:t>
            </w:r>
          </w:p>
        </w:tc>
        <w:tc>
          <w:tcPr>
            <w:tcW w:w="4956" w:type="dxa"/>
            <w:gridSpan w:val="2"/>
            <w:vAlign w:val="center"/>
          </w:tcPr>
          <w:p w:rsidR="00187A90" w:rsidRPr="00187A90" w:rsidRDefault="00187A90" w:rsidP="00187A90">
            <w:pPr>
              <w:jc w:val="center"/>
              <w:rPr>
                <w:rFonts w:eastAsia="Calibri"/>
                <w:b/>
                <w:lang w:eastAsia="en-US"/>
              </w:rPr>
            </w:pPr>
            <w:r w:rsidRPr="00187A90">
              <w:rPr>
                <w:rFonts w:eastAsia="Calibri"/>
                <w:b/>
                <w:lang w:eastAsia="en-US"/>
              </w:rPr>
              <w:t>Требования</w:t>
            </w:r>
          </w:p>
        </w:tc>
      </w:tr>
      <w:tr w:rsidR="00187A90" w:rsidRPr="00187A90" w:rsidTr="00D32F60">
        <w:tc>
          <w:tcPr>
            <w:tcW w:w="4955" w:type="dxa"/>
            <w:vAlign w:val="center"/>
          </w:tcPr>
          <w:p w:rsidR="00187A90" w:rsidRPr="00187A90" w:rsidRDefault="00187A90" w:rsidP="00187A90">
            <w:pPr>
              <w:rPr>
                <w:rFonts w:eastAsia="Calibri"/>
                <w:lang w:eastAsia="en-US"/>
              </w:rPr>
            </w:pPr>
            <w:r w:rsidRPr="00187A90">
              <w:rPr>
                <w:rFonts w:eastAsia="Calibri"/>
                <w:lang w:eastAsia="en-US"/>
              </w:rPr>
              <w:t>Формат</w:t>
            </w:r>
          </w:p>
        </w:tc>
        <w:tc>
          <w:tcPr>
            <w:tcW w:w="4956" w:type="dxa"/>
            <w:gridSpan w:val="2"/>
            <w:vAlign w:val="center"/>
          </w:tcPr>
          <w:p w:rsidR="00187A90" w:rsidRPr="00187A90" w:rsidRDefault="00187A90" w:rsidP="00187A90">
            <w:pPr>
              <w:rPr>
                <w:rFonts w:eastAsia="Calibri"/>
                <w:lang w:eastAsia="en-US"/>
              </w:rPr>
            </w:pPr>
            <w:r w:rsidRPr="00187A90">
              <w:rPr>
                <w:rFonts w:eastAsia="Calibri"/>
                <w:lang w:eastAsia="en-US"/>
              </w:rPr>
              <w:t>Электронная презентация, раздаточные материалы.</w:t>
            </w:r>
          </w:p>
        </w:tc>
      </w:tr>
      <w:tr w:rsidR="00187A90" w:rsidRPr="00187A90" w:rsidTr="00D32F60">
        <w:tc>
          <w:tcPr>
            <w:tcW w:w="4955" w:type="dxa"/>
            <w:vAlign w:val="center"/>
          </w:tcPr>
          <w:p w:rsidR="00187A90" w:rsidRPr="00187A90" w:rsidRDefault="00187A90" w:rsidP="00187A90">
            <w:pPr>
              <w:rPr>
                <w:rFonts w:eastAsia="Calibri"/>
                <w:lang w:eastAsia="en-US"/>
              </w:rPr>
            </w:pPr>
            <w:r w:rsidRPr="00187A90">
              <w:rPr>
                <w:rFonts w:eastAsia="Calibri"/>
                <w:lang w:eastAsia="en-US"/>
              </w:rPr>
              <w:t>Цель</w:t>
            </w:r>
          </w:p>
        </w:tc>
        <w:tc>
          <w:tcPr>
            <w:tcW w:w="4956" w:type="dxa"/>
            <w:gridSpan w:val="2"/>
            <w:vAlign w:val="center"/>
          </w:tcPr>
          <w:p w:rsidR="00187A90" w:rsidRPr="00187A90" w:rsidRDefault="00187A90" w:rsidP="00187A90">
            <w:pPr>
              <w:rPr>
                <w:rFonts w:eastAsia="Calibri"/>
                <w:lang w:eastAsia="en-US"/>
              </w:rPr>
            </w:pPr>
            <w:r w:rsidRPr="00187A90">
              <w:rPr>
                <w:rFonts w:eastAsia="Calibri"/>
                <w:lang w:eastAsia="en-US"/>
              </w:rPr>
              <w:t>Формулируется магистрантом.</w:t>
            </w:r>
          </w:p>
        </w:tc>
      </w:tr>
      <w:tr w:rsidR="00187A90" w:rsidRPr="00187A90" w:rsidTr="00D32F60">
        <w:tc>
          <w:tcPr>
            <w:tcW w:w="4955" w:type="dxa"/>
            <w:vAlign w:val="center"/>
          </w:tcPr>
          <w:p w:rsidR="00187A90" w:rsidRPr="00187A90" w:rsidRDefault="00187A90" w:rsidP="00187A90">
            <w:pPr>
              <w:rPr>
                <w:rFonts w:eastAsia="Calibri"/>
                <w:lang w:eastAsia="en-US"/>
              </w:rPr>
            </w:pPr>
            <w:r w:rsidRPr="00187A90">
              <w:rPr>
                <w:rFonts w:eastAsia="Calibri"/>
                <w:lang w:eastAsia="en-US"/>
              </w:rPr>
              <w:t>Аудитория</w:t>
            </w:r>
          </w:p>
        </w:tc>
        <w:tc>
          <w:tcPr>
            <w:tcW w:w="4956" w:type="dxa"/>
            <w:gridSpan w:val="2"/>
            <w:vAlign w:val="center"/>
          </w:tcPr>
          <w:p w:rsidR="00187A90" w:rsidRPr="00187A90" w:rsidRDefault="00187A90" w:rsidP="00187A90">
            <w:pPr>
              <w:rPr>
                <w:rFonts w:eastAsia="Calibri"/>
                <w:lang w:eastAsia="en-US"/>
              </w:rPr>
            </w:pPr>
            <w:r w:rsidRPr="00187A90">
              <w:rPr>
                <w:rFonts w:eastAsia="Calibri"/>
                <w:lang w:eastAsia="en-US"/>
              </w:rPr>
              <w:t xml:space="preserve">Выбирается магистрантом из следующих категорий: учащиеся средней школы, студенты вузов, учителя общеобразовательных учреждений, </w:t>
            </w:r>
            <w:proofErr w:type="spellStart"/>
            <w:r w:rsidRPr="00187A90">
              <w:rPr>
                <w:rFonts w:eastAsia="Calibri"/>
                <w:lang w:eastAsia="en-US"/>
              </w:rPr>
              <w:t>грантодатели</w:t>
            </w:r>
            <w:proofErr w:type="spellEnd"/>
            <w:r w:rsidRPr="00187A90">
              <w:rPr>
                <w:rFonts w:eastAsia="Calibri"/>
                <w:lang w:eastAsia="en-US"/>
              </w:rPr>
              <w:t xml:space="preserve"> и организации — учредители конкурсов профессионального мастерства.</w:t>
            </w:r>
          </w:p>
        </w:tc>
      </w:tr>
      <w:tr w:rsidR="00187A90" w:rsidRPr="00187A90" w:rsidTr="00D32F60">
        <w:tc>
          <w:tcPr>
            <w:tcW w:w="4955" w:type="dxa"/>
            <w:vAlign w:val="center"/>
          </w:tcPr>
          <w:p w:rsidR="00187A90" w:rsidRPr="00187A90" w:rsidRDefault="00187A90" w:rsidP="00187A90">
            <w:pPr>
              <w:rPr>
                <w:rFonts w:eastAsia="Calibri"/>
                <w:lang w:eastAsia="en-US"/>
              </w:rPr>
            </w:pPr>
            <w:r w:rsidRPr="00187A90">
              <w:rPr>
                <w:rFonts w:eastAsia="Calibri"/>
                <w:lang w:eastAsia="en-US"/>
              </w:rPr>
              <w:t>Способ демонстрации методики</w:t>
            </w:r>
          </w:p>
        </w:tc>
        <w:tc>
          <w:tcPr>
            <w:tcW w:w="4956" w:type="dxa"/>
            <w:gridSpan w:val="2"/>
            <w:vAlign w:val="center"/>
          </w:tcPr>
          <w:p w:rsidR="00187A90" w:rsidRPr="00187A90" w:rsidRDefault="00187A90" w:rsidP="00187A90">
            <w:pPr>
              <w:rPr>
                <w:rFonts w:eastAsia="Calibri"/>
                <w:lang w:eastAsia="en-US"/>
              </w:rPr>
            </w:pPr>
            <w:r w:rsidRPr="00187A90">
              <w:rPr>
                <w:rFonts w:eastAsia="Calibri"/>
                <w:lang w:eastAsia="en-US"/>
              </w:rPr>
              <w:t>Прорабатывается магистрантом с учетом цели и целевой аудитории.</w:t>
            </w:r>
          </w:p>
        </w:tc>
      </w:tr>
      <w:tr w:rsidR="00187A90" w:rsidRPr="00187A90" w:rsidTr="00D32F60">
        <w:tc>
          <w:tcPr>
            <w:tcW w:w="4955" w:type="dxa"/>
            <w:vAlign w:val="center"/>
          </w:tcPr>
          <w:p w:rsidR="00187A90" w:rsidRPr="00187A90" w:rsidRDefault="00187A90" w:rsidP="00187A90">
            <w:pPr>
              <w:rPr>
                <w:rFonts w:eastAsia="Calibri"/>
                <w:lang w:eastAsia="en-US"/>
              </w:rPr>
            </w:pPr>
            <w:r w:rsidRPr="00187A90">
              <w:rPr>
                <w:rFonts w:eastAsia="Calibri"/>
                <w:lang w:eastAsia="en-US"/>
              </w:rPr>
              <w:t>Обязательное содержание презентации</w:t>
            </w:r>
          </w:p>
        </w:tc>
        <w:tc>
          <w:tcPr>
            <w:tcW w:w="4956" w:type="dxa"/>
            <w:gridSpan w:val="2"/>
            <w:vAlign w:val="center"/>
          </w:tcPr>
          <w:p w:rsidR="00187A90" w:rsidRPr="00187A90" w:rsidRDefault="00187A90" w:rsidP="00187A90">
            <w:pPr>
              <w:rPr>
                <w:rFonts w:eastAsia="Calibri"/>
                <w:lang w:eastAsia="en-US"/>
              </w:rPr>
            </w:pPr>
            <w:r w:rsidRPr="00187A90">
              <w:rPr>
                <w:rFonts w:eastAsia="Calibri"/>
                <w:lang w:eastAsia="en-US"/>
              </w:rPr>
              <w:t>В содержание презентации включается (в необходимом объеме) личный опыт, действия учащихся, характеристика учебного результата и условия роста, развития и совершенствования.</w:t>
            </w:r>
          </w:p>
        </w:tc>
      </w:tr>
      <w:tr w:rsidR="00187A90" w:rsidRPr="00187A90" w:rsidTr="00D32F60">
        <w:tc>
          <w:tcPr>
            <w:tcW w:w="4955" w:type="dxa"/>
            <w:vMerge w:val="restart"/>
            <w:vAlign w:val="center"/>
          </w:tcPr>
          <w:p w:rsidR="00187A90" w:rsidRPr="00187A90" w:rsidRDefault="00187A90" w:rsidP="00187A90">
            <w:pPr>
              <w:rPr>
                <w:rFonts w:eastAsia="Calibri"/>
                <w:lang w:eastAsia="en-US"/>
              </w:rPr>
            </w:pPr>
            <w:r w:rsidRPr="00187A90">
              <w:rPr>
                <w:rFonts w:eastAsia="Calibri"/>
                <w:lang w:eastAsia="en-US"/>
              </w:rPr>
              <w:t>Иллюстративные материалы</w:t>
            </w:r>
          </w:p>
        </w:tc>
        <w:tc>
          <w:tcPr>
            <w:tcW w:w="569" w:type="dxa"/>
            <w:vAlign w:val="center"/>
          </w:tcPr>
          <w:p w:rsidR="00187A90" w:rsidRPr="00187A90" w:rsidRDefault="00187A90" w:rsidP="00187A90">
            <w:pPr>
              <w:rPr>
                <w:rFonts w:eastAsia="Calibri"/>
                <w:lang w:eastAsia="en-US"/>
              </w:rPr>
            </w:pPr>
            <w:r w:rsidRPr="00187A90">
              <w:rPr>
                <w:rFonts w:eastAsia="Calibri"/>
                <w:lang w:eastAsia="en-US"/>
              </w:rPr>
              <w:t>1</w:t>
            </w:r>
          </w:p>
        </w:tc>
        <w:tc>
          <w:tcPr>
            <w:tcW w:w="4387" w:type="dxa"/>
            <w:vAlign w:val="center"/>
          </w:tcPr>
          <w:p w:rsidR="00187A90" w:rsidRPr="00187A90" w:rsidRDefault="00187A90" w:rsidP="00187A90">
            <w:pPr>
              <w:rPr>
                <w:rFonts w:eastAsia="Calibri"/>
                <w:lang w:eastAsia="en-US"/>
              </w:rPr>
            </w:pPr>
            <w:r w:rsidRPr="00187A90">
              <w:rPr>
                <w:rFonts w:eastAsia="Calibri"/>
                <w:lang w:eastAsia="en-US"/>
              </w:rPr>
              <w:t>Дидактические материалы</w:t>
            </w:r>
          </w:p>
        </w:tc>
      </w:tr>
      <w:tr w:rsidR="00187A90" w:rsidRPr="00187A90" w:rsidTr="00D32F60">
        <w:tc>
          <w:tcPr>
            <w:tcW w:w="4955" w:type="dxa"/>
            <w:vMerge/>
            <w:vAlign w:val="center"/>
          </w:tcPr>
          <w:p w:rsidR="00187A90" w:rsidRPr="00187A90" w:rsidRDefault="00187A90" w:rsidP="00187A90">
            <w:pPr>
              <w:rPr>
                <w:rFonts w:eastAsia="Calibri"/>
                <w:lang w:eastAsia="en-US"/>
              </w:rPr>
            </w:pPr>
          </w:p>
        </w:tc>
        <w:tc>
          <w:tcPr>
            <w:tcW w:w="569" w:type="dxa"/>
            <w:vAlign w:val="center"/>
          </w:tcPr>
          <w:p w:rsidR="00187A90" w:rsidRPr="00187A90" w:rsidRDefault="00187A90" w:rsidP="00187A90">
            <w:pPr>
              <w:rPr>
                <w:rFonts w:eastAsia="Calibri"/>
                <w:lang w:eastAsia="en-US"/>
              </w:rPr>
            </w:pPr>
            <w:r w:rsidRPr="00187A90">
              <w:rPr>
                <w:rFonts w:eastAsia="Calibri"/>
                <w:lang w:eastAsia="en-US"/>
              </w:rPr>
              <w:t>2</w:t>
            </w:r>
          </w:p>
        </w:tc>
        <w:tc>
          <w:tcPr>
            <w:tcW w:w="4387" w:type="dxa"/>
            <w:vAlign w:val="center"/>
          </w:tcPr>
          <w:p w:rsidR="00187A90" w:rsidRPr="00187A90" w:rsidRDefault="00187A90" w:rsidP="00187A90">
            <w:pPr>
              <w:rPr>
                <w:rFonts w:eastAsia="Calibri"/>
                <w:lang w:eastAsia="en-US"/>
              </w:rPr>
            </w:pPr>
            <w:r w:rsidRPr="00187A90">
              <w:rPr>
                <w:rFonts w:eastAsia="Calibri"/>
                <w:lang w:eastAsia="en-US"/>
              </w:rPr>
              <w:t>Модель учебной темы, модуля</w:t>
            </w:r>
          </w:p>
        </w:tc>
      </w:tr>
      <w:tr w:rsidR="00187A90" w:rsidRPr="00187A90" w:rsidTr="00D32F60">
        <w:tc>
          <w:tcPr>
            <w:tcW w:w="4955" w:type="dxa"/>
            <w:vAlign w:val="center"/>
          </w:tcPr>
          <w:p w:rsidR="00187A90" w:rsidRPr="00187A90" w:rsidRDefault="00187A90" w:rsidP="00187A90">
            <w:pPr>
              <w:rPr>
                <w:rFonts w:eastAsia="Calibri"/>
                <w:lang w:eastAsia="en-US"/>
              </w:rPr>
            </w:pPr>
            <w:r w:rsidRPr="00187A90">
              <w:rPr>
                <w:rFonts w:eastAsia="Calibri"/>
                <w:lang w:eastAsia="en-US"/>
              </w:rPr>
              <w:t>Качество выступления</w:t>
            </w:r>
          </w:p>
        </w:tc>
        <w:tc>
          <w:tcPr>
            <w:tcW w:w="4956" w:type="dxa"/>
            <w:gridSpan w:val="2"/>
            <w:vAlign w:val="center"/>
          </w:tcPr>
          <w:p w:rsidR="00187A90" w:rsidRPr="00187A90" w:rsidRDefault="00187A90" w:rsidP="00187A90">
            <w:pPr>
              <w:rPr>
                <w:rFonts w:eastAsia="Calibri"/>
                <w:lang w:eastAsia="en-US"/>
              </w:rPr>
            </w:pPr>
            <w:r w:rsidRPr="00187A90">
              <w:rPr>
                <w:rFonts w:eastAsia="Calibri"/>
                <w:lang w:eastAsia="en-US"/>
              </w:rPr>
              <w:t>Грамотная речь и живое выступление. Опираться на записи можно, читать текст с листа нельзя.</w:t>
            </w:r>
          </w:p>
        </w:tc>
      </w:tr>
    </w:tbl>
    <w:p w:rsidR="00187A90" w:rsidRPr="00187A90" w:rsidRDefault="00187A90" w:rsidP="00187A90">
      <w:pPr>
        <w:keepNext/>
        <w:keepLines/>
        <w:spacing w:before="240" w:after="120"/>
        <w:jc w:val="center"/>
        <w:outlineLvl w:val="3"/>
        <w:rPr>
          <w:rFonts w:eastAsia="Times New Roman"/>
          <w:b/>
          <w:iCs/>
          <w:sz w:val="24"/>
          <w:szCs w:val="22"/>
          <w:lang w:eastAsia="en-US"/>
        </w:rPr>
      </w:pPr>
      <w:r w:rsidRPr="00187A90">
        <w:rPr>
          <w:rFonts w:eastAsia="Times New Roman"/>
          <w:b/>
          <w:iCs/>
          <w:sz w:val="24"/>
          <w:szCs w:val="22"/>
          <w:lang w:eastAsia="en-US"/>
        </w:rPr>
        <w:t>Критерии и показатели, используемые при оценивании презентации</w:t>
      </w:r>
    </w:p>
    <w:tbl>
      <w:tblPr>
        <w:tblStyle w:val="ae"/>
        <w:tblW w:w="0" w:type="auto"/>
        <w:tblLook w:val="04A0" w:firstRow="1" w:lastRow="0" w:firstColumn="1" w:lastColumn="0" w:noHBand="0" w:noVBand="1"/>
      </w:tblPr>
      <w:tblGrid>
        <w:gridCol w:w="4772"/>
        <w:gridCol w:w="4799"/>
      </w:tblGrid>
      <w:tr w:rsidR="00187A90" w:rsidRPr="00187A90" w:rsidTr="00D32F60">
        <w:tc>
          <w:tcPr>
            <w:tcW w:w="4955" w:type="dxa"/>
            <w:vAlign w:val="center"/>
          </w:tcPr>
          <w:p w:rsidR="00187A90" w:rsidRPr="00187A90" w:rsidRDefault="00187A90" w:rsidP="00187A90">
            <w:pPr>
              <w:jc w:val="center"/>
              <w:rPr>
                <w:rFonts w:eastAsia="Calibri"/>
                <w:b/>
                <w:lang w:eastAsia="en-US"/>
              </w:rPr>
            </w:pPr>
            <w:r w:rsidRPr="00187A90">
              <w:rPr>
                <w:rFonts w:eastAsia="Calibri"/>
                <w:b/>
                <w:lang w:eastAsia="en-US"/>
              </w:rPr>
              <w:t>Показатель</w:t>
            </w:r>
          </w:p>
        </w:tc>
        <w:tc>
          <w:tcPr>
            <w:tcW w:w="4956" w:type="dxa"/>
            <w:vAlign w:val="center"/>
          </w:tcPr>
          <w:p w:rsidR="00187A90" w:rsidRPr="00187A90" w:rsidRDefault="00187A90" w:rsidP="00187A90">
            <w:pPr>
              <w:jc w:val="center"/>
              <w:rPr>
                <w:rFonts w:eastAsia="Calibri"/>
                <w:b/>
                <w:lang w:eastAsia="en-US"/>
              </w:rPr>
            </w:pPr>
            <w:r w:rsidRPr="00187A90">
              <w:rPr>
                <w:rFonts w:eastAsia="Calibri"/>
                <w:b/>
                <w:lang w:eastAsia="en-US"/>
              </w:rPr>
              <w:t>Характеристика</w:t>
            </w:r>
          </w:p>
        </w:tc>
      </w:tr>
      <w:tr w:rsidR="00187A90" w:rsidRPr="00187A90" w:rsidTr="00D32F60">
        <w:tc>
          <w:tcPr>
            <w:tcW w:w="4955" w:type="dxa"/>
            <w:vAlign w:val="center"/>
          </w:tcPr>
          <w:p w:rsidR="00187A90" w:rsidRPr="00187A90" w:rsidRDefault="00187A90" w:rsidP="00187A90">
            <w:pPr>
              <w:rPr>
                <w:rFonts w:eastAsia="Calibri"/>
                <w:lang w:eastAsia="en-US"/>
              </w:rPr>
            </w:pPr>
            <w:r w:rsidRPr="00187A90">
              <w:rPr>
                <w:rFonts w:eastAsia="Calibri"/>
                <w:lang w:eastAsia="en-US"/>
              </w:rPr>
              <w:t>Способ демонстрации методики</w:t>
            </w:r>
          </w:p>
        </w:tc>
        <w:tc>
          <w:tcPr>
            <w:tcW w:w="4956" w:type="dxa"/>
            <w:vAlign w:val="center"/>
          </w:tcPr>
          <w:p w:rsidR="00187A90" w:rsidRPr="00187A90" w:rsidRDefault="00187A90" w:rsidP="00187A90">
            <w:pPr>
              <w:rPr>
                <w:rFonts w:eastAsia="Calibri"/>
                <w:lang w:eastAsia="en-US"/>
              </w:rPr>
            </w:pPr>
            <w:r w:rsidRPr="00187A90">
              <w:rPr>
                <w:rFonts w:eastAsia="Calibri"/>
                <w:lang w:eastAsia="en-US"/>
              </w:rPr>
              <w:t>Учитывается последовательность коммуникативных действий выступающего (шаги по раскрытию методики), глубина проработки концепции и владение материалом при ответе на вопросы. За каждый показатель начисляется один балл.</w:t>
            </w:r>
          </w:p>
        </w:tc>
      </w:tr>
      <w:tr w:rsidR="00187A90" w:rsidRPr="00187A90" w:rsidTr="00D32F60">
        <w:tc>
          <w:tcPr>
            <w:tcW w:w="4955" w:type="dxa"/>
            <w:vAlign w:val="center"/>
          </w:tcPr>
          <w:p w:rsidR="00187A90" w:rsidRPr="00187A90" w:rsidRDefault="00187A90" w:rsidP="00187A90">
            <w:pPr>
              <w:rPr>
                <w:rFonts w:eastAsia="Calibri"/>
                <w:lang w:eastAsia="en-US"/>
              </w:rPr>
            </w:pPr>
            <w:r w:rsidRPr="00187A90">
              <w:rPr>
                <w:rFonts w:eastAsia="Calibri"/>
                <w:lang w:eastAsia="en-US"/>
              </w:rPr>
              <w:t>Остальные показатели</w:t>
            </w:r>
          </w:p>
        </w:tc>
        <w:tc>
          <w:tcPr>
            <w:tcW w:w="4956" w:type="dxa"/>
            <w:vAlign w:val="center"/>
          </w:tcPr>
          <w:p w:rsidR="00187A90" w:rsidRPr="00187A90" w:rsidRDefault="00187A90" w:rsidP="00187A90">
            <w:pPr>
              <w:rPr>
                <w:rFonts w:eastAsia="Calibri"/>
                <w:lang w:eastAsia="en-US"/>
              </w:rPr>
            </w:pPr>
            <w:r w:rsidRPr="00187A90">
              <w:rPr>
                <w:rFonts w:eastAsia="Calibri"/>
                <w:lang w:eastAsia="en-US"/>
              </w:rPr>
              <w:t>Критерий оценивания — наличие или отсутствие.</w:t>
            </w:r>
          </w:p>
        </w:tc>
      </w:tr>
    </w:tbl>
    <w:p w:rsidR="00187A90" w:rsidRPr="00187A90" w:rsidRDefault="00187A90" w:rsidP="00187A90">
      <w:pPr>
        <w:keepNext/>
        <w:keepLines/>
        <w:spacing w:before="240" w:after="240"/>
        <w:jc w:val="center"/>
        <w:outlineLvl w:val="2"/>
        <w:rPr>
          <w:rFonts w:eastAsia="Times New Roman"/>
          <w:b/>
          <w:sz w:val="24"/>
          <w:szCs w:val="24"/>
          <w:lang w:eastAsia="en-US"/>
        </w:rPr>
      </w:pPr>
      <w:r w:rsidRPr="00187A90">
        <w:rPr>
          <w:rFonts w:eastAsia="Times New Roman"/>
          <w:b/>
          <w:sz w:val="24"/>
          <w:szCs w:val="24"/>
          <w:lang w:eastAsia="en-US"/>
        </w:rPr>
        <w:lastRenderedPageBreak/>
        <w:t>Алгоритм оценивания презентации</w:t>
      </w:r>
    </w:p>
    <w:tbl>
      <w:tblPr>
        <w:tblStyle w:val="ae"/>
        <w:tblW w:w="0" w:type="auto"/>
        <w:tblLook w:val="04A0" w:firstRow="1" w:lastRow="0" w:firstColumn="1" w:lastColumn="0" w:noHBand="0" w:noVBand="1"/>
      </w:tblPr>
      <w:tblGrid>
        <w:gridCol w:w="8060"/>
        <w:gridCol w:w="1511"/>
      </w:tblGrid>
      <w:tr w:rsidR="00187A90" w:rsidRPr="00187A90" w:rsidTr="00D32F60">
        <w:tc>
          <w:tcPr>
            <w:tcW w:w="8359" w:type="dxa"/>
            <w:vAlign w:val="center"/>
          </w:tcPr>
          <w:p w:rsidR="00187A90" w:rsidRPr="00187A90" w:rsidRDefault="00187A90" w:rsidP="00187A90">
            <w:pPr>
              <w:jc w:val="center"/>
              <w:rPr>
                <w:rFonts w:eastAsia="Calibri"/>
                <w:b/>
                <w:lang w:eastAsia="en-US"/>
              </w:rPr>
            </w:pPr>
            <w:r w:rsidRPr="00187A90">
              <w:rPr>
                <w:rFonts w:eastAsia="Calibri"/>
                <w:b/>
                <w:lang w:eastAsia="en-US"/>
              </w:rPr>
              <w:t>Показатели</w:t>
            </w:r>
          </w:p>
        </w:tc>
        <w:tc>
          <w:tcPr>
            <w:tcW w:w="1552" w:type="dxa"/>
            <w:vAlign w:val="center"/>
          </w:tcPr>
          <w:p w:rsidR="00187A90" w:rsidRPr="00187A90" w:rsidRDefault="00187A90" w:rsidP="00187A90">
            <w:pPr>
              <w:jc w:val="center"/>
              <w:rPr>
                <w:rFonts w:eastAsia="Calibri"/>
                <w:b/>
                <w:lang w:eastAsia="en-US"/>
              </w:rPr>
            </w:pPr>
            <w:r w:rsidRPr="00187A90">
              <w:rPr>
                <w:rFonts w:eastAsia="Calibri"/>
                <w:b/>
                <w:lang w:eastAsia="en-US"/>
              </w:rPr>
              <w:t>Балл</w:t>
            </w:r>
          </w:p>
        </w:tc>
      </w:tr>
      <w:tr w:rsidR="00187A90" w:rsidRPr="00187A90" w:rsidTr="00D32F60">
        <w:tc>
          <w:tcPr>
            <w:tcW w:w="8359" w:type="dxa"/>
            <w:vAlign w:val="center"/>
          </w:tcPr>
          <w:p w:rsidR="00187A90" w:rsidRPr="00187A90" w:rsidRDefault="00187A90" w:rsidP="00187A90">
            <w:pPr>
              <w:rPr>
                <w:rFonts w:eastAsia="Calibri"/>
                <w:lang w:eastAsia="en-US"/>
              </w:rPr>
            </w:pPr>
            <w:r w:rsidRPr="00187A90">
              <w:rPr>
                <w:rFonts w:eastAsia="Calibri"/>
                <w:lang w:eastAsia="en-US"/>
              </w:rPr>
              <w:t>Формат</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0—1</w:t>
            </w:r>
          </w:p>
        </w:tc>
      </w:tr>
      <w:tr w:rsidR="00187A90" w:rsidRPr="00187A90" w:rsidTr="00D32F60">
        <w:tc>
          <w:tcPr>
            <w:tcW w:w="8359" w:type="dxa"/>
            <w:vAlign w:val="center"/>
          </w:tcPr>
          <w:p w:rsidR="00187A90" w:rsidRPr="00187A90" w:rsidRDefault="00187A90" w:rsidP="00187A90">
            <w:pPr>
              <w:rPr>
                <w:rFonts w:eastAsia="Calibri"/>
                <w:lang w:eastAsia="en-US"/>
              </w:rPr>
            </w:pPr>
            <w:r w:rsidRPr="00187A90">
              <w:rPr>
                <w:rFonts w:eastAsia="Calibri"/>
                <w:lang w:eastAsia="en-US"/>
              </w:rPr>
              <w:t>Наличие сформулированной цели</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0—1</w:t>
            </w:r>
          </w:p>
        </w:tc>
      </w:tr>
      <w:tr w:rsidR="00187A90" w:rsidRPr="00187A90" w:rsidTr="00D32F60">
        <w:tc>
          <w:tcPr>
            <w:tcW w:w="8359" w:type="dxa"/>
            <w:vAlign w:val="center"/>
          </w:tcPr>
          <w:p w:rsidR="00187A90" w:rsidRPr="00187A90" w:rsidRDefault="00187A90" w:rsidP="00187A90">
            <w:pPr>
              <w:rPr>
                <w:rFonts w:eastAsia="Calibri"/>
                <w:lang w:eastAsia="en-US"/>
              </w:rPr>
            </w:pPr>
            <w:r w:rsidRPr="00187A90">
              <w:rPr>
                <w:rFonts w:eastAsia="Calibri"/>
                <w:lang w:eastAsia="en-US"/>
              </w:rPr>
              <w:t>Соответствие цели</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0—1</w:t>
            </w:r>
          </w:p>
        </w:tc>
      </w:tr>
      <w:tr w:rsidR="00187A90" w:rsidRPr="00187A90" w:rsidTr="00D32F60">
        <w:tc>
          <w:tcPr>
            <w:tcW w:w="8359" w:type="dxa"/>
            <w:vAlign w:val="center"/>
          </w:tcPr>
          <w:p w:rsidR="00187A90" w:rsidRPr="00187A90" w:rsidRDefault="00187A90" w:rsidP="00187A90">
            <w:pPr>
              <w:rPr>
                <w:rFonts w:eastAsia="Calibri"/>
                <w:lang w:eastAsia="en-US"/>
              </w:rPr>
            </w:pPr>
            <w:r w:rsidRPr="00187A90">
              <w:rPr>
                <w:rFonts w:eastAsia="Calibri"/>
                <w:lang w:eastAsia="en-US"/>
              </w:rPr>
              <w:t>Соответствие целевой аудитории</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0—1</w:t>
            </w:r>
          </w:p>
        </w:tc>
      </w:tr>
      <w:tr w:rsidR="00187A90" w:rsidRPr="00187A90" w:rsidTr="00D32F60">
        <w:tc>
          <w:tcPr>
            <w:tcW w:w="8359" w:type="dxa"/>
            <w:vAlign w:val="center"/>
          </w:tcPr>
          <w:p w:rsidR="00187A90" w:rsidRPr="00187A90" w:rsidRDefault="00187A90" w:rsidP="00187A90">
            <w:pPr>
              <w:rPr>
                <w:rFonts w:eastAsia="Calibri"/>
                <w:lang w:eastAsia="en-US"/>
              </w:rPr>
            </w:pPr>
            <w:r w:rsidRPr="00187A90">
              <w:rPr>
                <w:rFonts w:eastAsia="Calibri"/>
                <w:lang w:eastAsia="en-US"/>
              </w:rPr>
              <w:t>Обязательное содержание презентации</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0—1</w:t>
            </w:r>
          </w:p>
        </w:tc>
      </w:tr>
      <w:tr w:rsidR="00187A90" w:rsidRPr="00187A90" w:rsidTr="00D32F60">
        <w:tc>
          <w:tcPr>
            <w:tcW w:w="8359" w:type="dxa"/>
            <w:vAlign w:val="center"/>
          </w:tcPr>
          <w:p w:rsidR="00187A90" w:rsidRPr="00187A90" w:rsidRDefault="00187A90" w:rsidP="00187A90">
            <w:pPr>
              <w:rPr>
                <w:rFonts w:eastAsia="Calibri"/>
                <w:lang w:eastAsia="en-US"/>
              </w:rPr>
            </w:pPr>
            <w:r w:rsidRPr="00187A90">
              <w:rPr>
                <w:rFonts w:eastAsia="Calibri"/>
                <w:lang w:eastAsia="en-US"/>
              </w:rPr>
              <w:t>Способ демонстрации методики</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0—2</w:t>
            </w:r>
          </w:p>
        </w:tc>
      </w:tr>
      <w:tr w:rsidR="00187A90" w:rsidRPr="00187A90" w:rsidTr="00D32F60">
        <w:tc>
          <w:tcPr>
            <w:tcW w:w="8359" w:type="dxa"/>
            <w:vAlign w:val="center"/>
          </w:tcPr>
          <w:p w:rsidR="00187A90" w:rsidRPr="00187A90" w:rsidRDefault="00187A90" w:rsidP="00187A90">
            <w:pPr>
              <w:rPr>
                <w:rFonts w:eastAsia="Calibri"/>
                <w:lang w:eastAsia="en-US"/>
              </w:rPr>
            </w:pPr>
            <w:r w:rsidRPr="00187A90">
              <w:rPr>
                <w:rFonts w:eastAsia="Calibri"/>
                <w:lang w:eastAsia="en-US"/>
              </w:rPr>
              <w:t>Эффективность использования иллюстративных материалов</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0—1</w:t>
            </w:r>
          </w:p>
        </w:tc>
      </w:tr>
      <w:tr w:rsidR="00187A90" w:rsidRPr="00187A90" w:rsidTr="00D32F60">
        <w:tc>
          <w:tcPr>
            <w:tcW w:w="8359" w:type="dxa"/>
            <w:vAlign w:val="center"/>
          </w:tcPr>
          <w:p w:rsidR="00187A90" w:rsidRPr="00187A90" w:rsidRDefault="00187A90" w:rsidP="00187A90">
            <w:pPr>
              <w:rPr>
                <w:rFonts w:eastAsia="Calibri"/>
                <w:lang w:eastAsia="en-US"/>
              </w:rPr>
            </w:pPr>
            <w:r w:rsidRPr="00187A90">
              <w:rPr>
                <w:rFonts w:eastAsia="Calibri"/>
                <w:lang w:eastAsia="en-US"/>
              </w:rPr>
              <w:t>Качество выступления</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0—1</w:t>
            </w:r>
          </w:p>
        </w:tc>
      </w:tr>
      <w:tr w:rsidR="00187A90" w:rsidRPr="00187A90" w:rsidTr="00D32F60">
        <w:tc>
          <w:tcPr>
            <w:tcW w:w="8359" w:type="dxa"/>
            <w:vAlign w:val="center"/>
          </w:tcPr>
          <w:p w:rsidR="00187A90" w:rsidRPr="00187A90" w:rsidRDefault="00187A90" w:rsidP="00187A90">
            <w:pPr>
              <w:jc w:val="right"/>
              <w:rPr>
                <w:rFonts w:eastAsia="Calibri"/>
                <w:b/>
                <w:lang w:eastAsia="en-US"/>
              </w:rPr>
            </w:pPr>
            <w:r w:rsidRPr="00187A90">
              <w:rPr>
                <w:rFonts w:eastAsia="Calibri"/>
                <w:b/>
                <w:lang w:eastAsia="en-US"/>
              </w:rPr>
              <w:t>Итого</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9</w:t>
            </w:r>
          </w:p>
        </w:tc>
      </w:tr>
    </w:tbl>
    <w:p w:rsidR="00187A90" w:rsidRPr="00187A90" w:rsidRDefault="00187A90" w:rsidP="00187A90">
      <w:pPr>
        <w:keepNext/>
        <w:keepLines/>
        <w:spacing w:before="240" w:after="120"/>
        <w:jc w:val="center"/>
        <w:outlineLvl w:val="3"/>
        <w:rPr>
          <w:rFonts w:eastAsia="Times New Roman"/>
          <w:b/>
          <w:iCs/>
          <w:sz w:val="24"/>
          <w:szCs w:val="22"/>
          <w:lang w:eastAsia="en-US"/>
        </w:rPr>
      </w:pPr>
      <w:r w:rsidRPr="00187A90">
        <w:rPr>
          <w:rFonts w:eastAsia="Times New Roman"/>
          <w:b/>
          <w:iCs/>
          <w:sz w:val="24"/>
          <w:szCs w:val="22"/>
          <w:lang w:eastAsia="en-US"/>
        </w:rPr>
        <w:t>Шкала оценивания презентации</w:t>
      </w:r>
    </w:p>
    <w:tbl>
      <w:tblPr>
        <w:tblStyle w:val="ae"/>
        <w:tblW w:w="9606" w:type="dxa"/>
        <w:tblLook w:val="04A0" w:firstRow="1" w:lastRow="0" w:firstColumn="1" w:lastColumn="0" w:noHBand="0" w:noVBand="1"/>
      </w:tblPr>
      <w:tblGrid>
        <w:gridCol w:w="3303"/>
        <w:gridCol w:w="6303"/>
      </w:tblGrid>
      <w:tr w:rsidR="00187A90" w:rsidRPr="00187A90" w:rsidTr="000205FE">
        <w:tc>
          <w:tcPr>
            <w:tcW w:w="3303" w:type="dxa"/>
            <w:vAlign w:val="center"/>
          </w:tcPr>
          <w:p w:rsidR="00187A90" w:rsidRPr="00187A90" w:rsidRDefault="00187A90" w:rsidP="00187A90">
            <w:pPr>
              <w:jc w:val="center"/>
              <w:rPr>
                <w:rFonts w:eastAsia="Calibri"/>
                <w:b/>
                <w:lang w:eastAsia="en-US"/>
              </w:rPr>
            </w:pPr>
            <w:r w:rsidRPr="00187A90">
              <w:rPr>
                <w:rFonts w:eastAsia="Calibri"/>
                <w:b/>
                <w:lang w:eastAsia="en-US"/>
              </w:rPr>
              <w:t>Баллы</w:t>
            </w:r>
          </w:p>
        </w:tc>
        <w:tc>
          <w:tcPr>
            <w:tcW w:w="6303" w:type="dxa"/>
            <w:vAlign w:val="center"/>
          </w:tcPr>
          <w:p w:rsidR="00187A90" w:rsidRPr="00187A90" w:rsidRDefault="00187A90" w:rsidP="00187A90">
            <w:pPr>
              <w:jc w:val="center"/>
              <w:rPr>
                <w:rFonts w:eastAsia="Calibri"/>
                <w:b/>
                <w:lang w:eastAsia="en-US"/>
              </w:rPr>
            </w:pPr>
            <w:r w:rsidRPr="00187A90">
              <w:rPr>
                <w:rFonts w:eastAsia="Calibri"/>
                <w:b/>
                <w:lang w:eastAsia="en-US"/>
              </w:rPr>
              <w:t>Уровень</w:t>
            </w:r>
          </w:p>
        </w:tc>
      </w:tr>
      <w:tr w:rsidR="00187A90" w:rsidRPr="00187A90" w:rsidTr="000205FE">
        <w:tc>
          <w:tcPr>
            <w:tcW w:w="3303" w:type="dxa"/>
            <w:vAlign w:val="center"/>
          </w:tcPr>
          <w:p w:rsidR="00187A90" w:rsidRPr="00187A90" w:rsidRDefault="00187A90" w:rsidP="00187A90">
            <w:pPr>
              <w:jc w:val="center"/>
              <w:rPr>
                <w:rFonts w:eastAsia="Calibri"/>
                <w:lang w:eastAsia="en-US"/>
              </w:rPr>
            </w:pPr>
            <w:r w:rsidRPr="00187A90">
              <w:rPr>
                <w:rFonts w:eastAsia="Calibri"/>
                <w:lang w:eastAsia="en-US"/>
              </w:rPr>
              <w:t>9</w:t>
            </w:r>
          </w:p>
        </w:tc>
        <w:tc>
          <w:tcPr>
            <w:tcW w:w="6303" w:type="dxa"/>
            <w:vAlign w:val="center"/>
          </w:tcPr>
          <w:p w:rsidR="00187A90" w:rsidRPr="00187A90" w:rsidRDefault="00187A90" w:rsidP="00187A90">
            <w:pPr>
              <w:jc w:val="center"/>
              <w:rPr>
                <w:rFonts w:eastAsia="Calibri"/>
                <w:lang w:eastAsia="en-US"/>
              </w:rPr>
            </w:pPr>
            <w:r w:rsidRPr="00187A90">
              <w:rPr>
                <w:rFonts w:eastAsia="Calibri"/>
                <w:lang w:eastAsia="en-US"/>
              </w:rPr>
              <w:t>зачтено</w:t>
            </w:r>
          </w:p>
        </w:tc>
      </w:tr>
      <w:tr w:rsidR="00187A90" w:rsidRPr="00187A90" w:rsidTr="000205FE">
        <w:tc>
          <w:tcPr>
            <w:tcW w:w="3303" w:type="dxa"/>
            <w:vAlign w:val="center"/>
          </w:tcPr>
          <w:p w:rsidR="00187A90" w:rsidRPr="00187A90" w:rsidRDefault="00187A90" w:rsidP="00187A90">
            <w:pPr>
              <w:jc w:val="center"/>
              <w:rPr>
                <w:rFonts w:eastAsia="Calibri"/>
                <w:lang w:eastAsia="en-US"/>
              </w:rPr>
            </w:pPr>
            <w:r w:rsidRPr="00187A90">
              <w:rPr>
                <w:rFonts w:eastAsia="Calibri"/>
                <w:lang w:eastAsia="en-US"/>
              </w:rPr>
              <w:t>8 &lt;=</w:t>
            </w:r>
          </w:p>
        </w:tc>
        <w:tc>
          <w:tcPr>
            <w:tcW w:w="6303" w:type="dxa"/>
            <w:vAlign w:val="center"/>
          </w:tcPr>
          <w:p w:rsidR="00187A90" w:rsidRPr="00187A90" w:rsidRDefault="00187A90" w:rsidP="00187A90">
            <w:pPr>
              <w:jc w:val="center"/>
              <w:rPr>
                <w:rFonts w:eastAsia="Calibri"/>
                <w:lang w:eastAsia="en-US"/>
              </w:rPr>
            </w:pPr>
            <w:r w:rsidRPr="00187A90">
              <w:rPr>
                <w:rFonts w:eastAsia="Calibri"/>
                <w:lang w:eastAsia="en-US"/>
              </w:rPr>
              <w:t>не зачтено</w:t>
            </w:r>
          </w:p>
        </w:tc>
      </w:tr>
    </w:tbl>
    <w:p w:rsidR="00187A90" w:rsidRDefault="00187A90" w:rsidP="00187A90">
      <w:pPr>
        <w:keepNext/>
        <w:keepLines/>
        <w:spacing w:before="240" w:after="240"/>
        <w:jc w:val="center"/>
        <w:outlineLvl w:val="2"/>
        <w:rPr>
          <w:rFonts w:eastAsia="Times New Roman"/>
          <w:b/>
          <w:sz w:val="24"/>
          <w:szCs w:val="24"/>
          <w:lang w:eastAsia="en-US"/>
        </w:rPr>
      </w:pPr>
      <w:r w:rsidRPr="00187A90">
        <w:rPr>
          <w:rFonts w:eastAsia="Times New Roman"/>
          <w:b/>
          <w:sz w:val="24"/>
          <w:szCs w:val="24"/>
          <w:lang w:eastAsia="en-US"/>
        </w:rPr>
        <w:t>Критерии оценки</w:t>
      </w:r>
      <w:r w:rsidRPr="00187A90">
        <w:rPr>
          <w:rFonts w:eastAsia="Times New Roman"/>
          <w:b/>
          <w:sz w:val="24"/>
          <w:szCs w:val="24"/>
          <w:lang w:eastAsia="en-US"/>
        </w:rPr>
        <w:br/>
        <w:t>(</w:t>
      </w:r>
      <w:r w:rsidRPr="00187A90">
        <w:rPr>
          <w:rFonts w:eastAsia="Times New Roman"/>
          <w:b/>
          <w:spacing w:val="-1"/>
          <w:sz w:val="24"/>
          <w:szCs w:val="24"/>
          <w:lang w:eastAsia="en-US"/>
        </w:rPr>
        <w:t>к</w:t>
      </w:r>
      <w:r w:rsidRPr="00187A90">
        <w:rPr>
          <w:rFonts w:eastAsia="Times New Roman"/>
          <w:b/>
          <w:sz w:val="24"/>
          <w:szCs w:val="24"/>
          <w:lang w:eastAsia="en-US"/>
        </w:rPr>
        <w:t>ри</w:t>
      </w:r>
      <w:r w:rsidRPr="00187A90">
        <w:rPr>
          <w:rFonts w:eastAsia="Times New Roman"/>
          <w:b/>
          <w:spacing w:val="-1"/>
          <w:sz w:val="24"/>
          <w:szCs w:val="24"/>
          <w:lang w:eastAsia="en-US"/>
        </w:rPr>
        <w:t>т</w:t>
      </w:r>
      <w:r w:rsidRPr="00187A90">
        <w:rPr>
          <w:rFonts w:eastAsia="Times New Roman"/>
          <w:b/>
          <w:spacing w:val="6"/>
          <w:sz w:val="24"/>
          <w:szCs w:val="24"/>
          <w:lang w:eastAsia="en-US"/>
        </w:rPr>
        <w:t>е</w:t>
      </w:r>
      <w:r w:rsidRPr="00187A90">
        <w:rPr>
          <w:rFonts w:eastAsia="Times New Roman"/>
          <w:b/>
          <w:sz w:val="24"/>
          <w:szCs w:val="24"/>
          <w:lang w:eastAsia="en-US"/>
        </w:rPr>
        <w:t>рии</w:t>
      </w:r>
      <w:r w:rsidRPr="00187A90">
        <w:rPr>
          <w:rFonts w:eastAsia="Times New Roman"/>
          <w:b/>
          <w:spacing w:val="14"/>
          <w:sz w:val="24"/>
          <w:szCs w:val="24"/>
          <w:lang w:eastAsia="en-US"/>
        </w:rPr>
        <w:t xml:space="preserve"> </w:t>
      </w:r>
      <w:r w:rsidRPr="00187A90">
        <w:rPr>
          <w:rFonts w:eastAsia="Times New Roman"/>
          <w:b/>
          <w:sz w:val="24"/>
          <w:szCs w:val="24"/>
          <w:lang w:eastAsia="en-US"/>
        </w:rPr>
        <w:t>и</w:t>
      </w:r>
      <w:r w:rsidRPr="00187A90">
        <w:rPr>
          <w:rFonts w:eastAsia="Times New Roman"/>
          <w:b/>
          <w:spacing w:val="21"/>
          <w:sz w:val="24"/>
          <w:szCs w:val="24"/>
          <w:lang w:eastAsia="en-US"/>
        </w:rPr>
        <w:t xml:space="preserve"> </w:t>
      </w:r>
      <w:r w:rsidRPr="00187A90">
        <w:rPr>
          <w:rFonts w:eastAsia="Times New Roman"/>
          <w:b/>
          <w:sz w:val="24"/>
          <w:szCs w:val="24"/>
          <w:lang w:eastAsia="en-US"/>
        </w:rPr>
        <w:t>по</w:t>
      </w:r>
      <w:r w:rsidRPr="00187A90">
        <w:rPr>
          <w:rFonts w:eastAsia="Times New Roman"/>
          <w:b/>
          <w:spacing w:val="-1"/>
          <w:sz w:val="24"/>
          <w:szCs w:val="24"/>
          <w:lang w:eastAsia="en-US"/>
        </w:rPr>
        <w:t>к</w:t>
      </w:r>
      <w:r w:rsidRPr="00187A90">
        <w:rPr>
          <w:rFonts w:eastAsia="Times New Roman"/>
          <w:b/>
          <w:spacing w:val="1"/>
          <w:sz w:val="24"/>
          <w:szCs w:val="24"/>
          <w:lang w:eastAsia="en-US"/>
        </w:rPr>
        <w:t>а</w:t>
      </w:r>
      <w:r w:rsidRPr="00187A90">
        <w:rPr>
          <w:rFonts w:eastAsia="Times New Roman"/>
          <w:b/>
          <w:sz w:val="24"/>
          <w:szCs w:val="24"/>
          <w:lang w:eastAsia="en-US"/>
        </w:rPr>
        <w:t>з</w:t>
      </w:r>
      <w:r w:rsidRPr="00187A90">
        <w:rPr>
          <w:rFonts w:eastAsia="Times New Roman"/>
          <w:b/>
          <w:spacing w:val="6"/>
          <w:sz w:val="24"/>
          <w:szCs w:val="24"/>
          <w:lang w:eastAsia="en-US"/>
        </w:rPr>
        <w:t>а</w:t>
      </w:r>
      <w:r w:rsidRPr="00187A90">
        <w:rPr>
          <w:rFonts w:eastAsia="Times New Roman"/>
          <w:b/>
          <w:spacing w:val="-1"/>
          <w:sz w:val="24"/>
          <w:szCs w:val="24"/>
          <w:lang w:eastAsia="en-US"/>
        </w:rPr>
        <w:t>т</w:t>
      </w:r>
      <w:r w:rsidRPr="00187A90">
        <w:rPr>
          <w:rFonts w:eastAsia="Times New Roman"/>
          <w:b/>
          <w:spacing w:val="1"/>
          <w:sz w:val="24"/>
          <w:szCs w:val="24"/>
          <w:lang w:eastAsia="en-US"/>
        </w:rPr>
        <w:t>е</w:t>
      </w:r>
      <w:r w:rsidRPr="00187A90">
        <w:rPr>
          <w:rFonts w:eastAsia="Times New Roman"/>
          <w:b/>
          <w:sz w:val="24"/>
          <w:szCs w:val="24"/>
          <w:lang w:eastAsia="en-US"/>
        </w:rPr>
        <w:t>л</w:t>
      </w:r>
      <w:r w:rsidRPr="00187A90">
        <w:rPr>
          <w:rFonts w:eastAsia="Times New Roman"/>
          <w:b/>
          <w:spacing w:val="1"/>
          <w:sz w:val="24"/>
          <w:szCs w:val="24"/>
          <w:lang w:eastAsia="en-US"/>
        </w:rPr>
        <w:t>и</w:t>
      </w:r>
      <w:r w:rsidRPr="00187A90">
        <w:rPr>
          <w:rFonts w:eastAsia="Times New Roman"/>
          <w:b/>
          <w:spacing w:val="8"/>
          <w:sz w:val="24"/>
          <w:szCs w:val="24"/>
          <w:lang w:eastAsia="en-US"/>
        </w:rPr>
        <w:t xml:space="preserve"> </w:t>
      </w:r>
      <w:r w:rsidRPr="00187A90">
        <w:rPr>
          <w:rFonts w:eastAsia="Times New Roman"/>
          <w:b/>
          <w:sz w:val="24"/>
          <w:szCs w:val="24"/>
          <w:lang w:eastAsia="en-US"/>
        </w:rPr>
        <w:t>оц</w:t>
      </w:r>
      <w:r w:rsidRPr="00187A90">
        <w:rPr>
          <w:rFonts w:eastAsia="Times New Roman"/>
          <w:b/>
          <w:spacing w:val="1"/>
          <w:sz w:val="24"/>
          <w:szCs w:val="24"/>
          <w:lang w:eastAsia="en-US"/>
        </w:rPr>
        <w:t>е</w:t>
      </w:r>
      <w:r w:rsidRPr="00187A90">
        <w:rPr>
          <w:rFonts w:eastAsia="Times New Roman"/>
          <w:b/>
          <w:spacing w:val="4"/>
          <w:sz w:val="24"/>
          <w:szCs w:val="24"/>
          <w:lang w:eastAsia="en-US"/>
        </w:rPr>
        <w:t>н</w:t>
      </w:r>
      <w:r w:rsidRPr="00187A90">
        <w:rPr>
          <w:rFonts w:eastAsia="Times New Roman"/>
          <w:b/>
          <w:spacing w:val="-1"/>
          <w:sz w:val="24"/>
          <w:szCs w:val="24"/>
          <w:lang w:eastAsia="en-US"/>
        </w:rPr>
        <w:t>к</w:t>
      </w:r>
      <w:r w:rsidRPr="00187A90">
        <w:rPr>
          <w:rFonts w:eastAsia="Times New Roman"/>
          <w:b/>
          <w:sz w:val="24"/>
          <w:szCs w:val="24"/>
          <w:lang w:eastAsia="en-US"/>
        </w:rPr>
        <w:t>и</w:t>
      </w:r>
      <w:r w:rsidRPr="00187A90">
        <w:rPr>
          <w:rFonts w:eastAsia="Times New Roman"/>
          <w:b/>
          <w:spacing w:val="14"/>
          <w:sz w:val="24"/>
          <w:szCs w:val="24"/>
          <w:lang w:eastAsia="en-US"/>
        </w:rPr>
        <w:t xml:space="preserve"> </w:t>
      </w:r>
      <w:proofErr w:type="spellStart"/>
      <w:r w:rsidRPr="00187A90">
        <w:rPr>
          <w:rFonts w:eastAsia="Times New Roman"/>
          <w:b/>
          <w:spacing w:val="1"/>
          <w:sz w:val="24"/>
          <w:szCs w:val="24"/>
          <w:lang w:eastAsia="en-US"/>
        </w:rPr>
        <w:t>с</w:t>
      </w:r>
      <w:r w:rsidRPr="00187A90">
        <w:rPr>
          <w:rFonts w:eastAsia="Times New Roman"/>
          <w:b/>
          <w:spacing w:val="2"/>
          <w:sz w:val="24"/>
          <w:szCs w:val="24"/>
          <w:lang w:eastAsia="en-US"/>
        </w:rPr>
        <w:t>ф</w:t>
      </w:r>
      <w:r w:rsidRPr="00187A90">
        <w:rPr>
          <w:rFonts w:eastAsia="Times New Roman"/>
          <w:b/>
          <w:sz w:val="24"/>
          <w:szCs w:val="24"/>
          <w:lang w:eastAsia="en-US"/>
        </w:rPr>
        <w:t>ор</w:t>
      </w:r>
      <w:r w:rsidRPr="00187A90">
        <w:rPr>
          <w:rFonts w:eastAsia="Times New Roman"/>
          <w:b/>
          <w:spacing w:val="1"/>
          <w:sz w:val="24"/>
          <w:szCs w:val="24"/>
          <w:lang w:eastAsia="en-US"/>
        </w:rPr>
        <w:t>м</w:t>
      </w:r>
      <w:r w:rsidRPr="00187A90">
        <w:rPr>
          <w:rFonts w:eastAsia="Times New Roman"/>
          <w:b/>
          <w:sz w:val="24"/>
          <w:szCs w:val="24"/>
          <w:lang w:eastAsia="en-US"/>
        </w:rPr>
        <w:t>ир</w:t>
      </w:r>
      <w:r w:rsidRPr="00187A90">
        <w:rPr>
          <w:rFonts w:eastAsia="Times New Roman"/>
          <w:b/>
          <w:spacing w:val="5"/>
          <w:sz w:val="24"/>
          <w:szCs w:val="24"/>
          <w:lang w:eastAsia="en-US"/>
        </w:rPr>
        <w:t>о</w:t>
      </w:r>
      <w:r w:rsidRPr="00187A90">
        <w:rPr>
          <w:rFonts w:eastAsia="Times New Roman"/>
          <w:b/>
          <w:spacing w:val="-2"/>
          <w:sz w:val="24"/>
          <w:szCs w:val="24"/>
          <w:lang w:eastAsia="en-US"/>
        </w:rPr>
        <w:t>в</w:t>
      </w:r>
      <w:r w:rsidRPr="00187A90">
        <w:rPr>
          <w:rFonts w:eastAsia="Times New Roman"/>
          <w:b/>
          <w:spacing w:val="1"/>
          <w:sz w:val="24"/>
          <w:szCs w:val="24"/>
          <w:lang w:eastAsia="en-US"/>
        </w:rPr>
        <w:t>а</w:t>
      </w:r>
      <w:r w:rsidRPr="00187A90">
        <w:rPr>
          <w:rFonts w:eastAsia="Times New Roman"/>
          <w:b/>
          <w:sz w:val="24"/>
          <w:szCs w:val="24"/>
          <w:lang w:eastAsia="en-US"/>
        </w:rPr>
        <w:t>нно</w:t>
      </w:r>
      <w:r w:rsidRPr="00187A90">
        <w:rPr>
          <w:rFonts w:eastAsia="Times New Roman"/>
          <w:b/>
          <w:spacing w:val="6"/>
          <w:sz w:val="24"/>
          <w:szCs w:val="24"/>
          <w:lang w:eastAsia="en-US"/>
        </w:rPr>
        <w:t>с</w:t>
      </w:r>
      <w:r w:rsidRPr="00187A90">
        <w:rPr>
          <w:rFonts w:eastAsia="Times New Roman"/>
          <w:b/>
          <w:spacing w:val="-1"/>
          <w:sz w:val="24"/>
          <w:szCs w:val="24"/>
          <w:lang w:eastAsia="en-US"/>
        </w:rPr>
        <w:t>т</w:t>
      </w:r>
      <w:r w:rsidRPr="00187A90">
        <w:rPr>
          <w:rFonts w:eastAsia="Times New Roman"/>
          <w:b/>
          <w:sz w:val="24"/>
          <w:szCs w:val="24"/>
          <w:lang w:eastAsia="en-US"/>
        </w:rPr>
        <w:t>и</w:t>
      </w:r>
      <w:proofErr w:type="spellEnd"/>
      <w:r w:rsidRPr="00187A90">
        <w:rPr>
          <w:rFonts w:eastAsia="Times New Roman"/>
          <w:b/>
          <w:sz w:val="24"/>
          <w:szCs w:val="24"/>
          <w:lang w:eastAsia="en-US"/>
        </w:rPr>
        <w:t xml:space="preserve"> планируемых результатов обучения)</w:t>
      </w:r>
    </w:p>
    <w:tbl>
      <w:tblPr>
        <w:tblW w:w="9923" w:type="dxa"/>
        <w:tblInd w:w="-5" w:type="dxa"/>
        <w:tblLayout w:type="fixed"/>
        <w:tblLook w:val="0000" w:firstRow="0" w:lastRow="0" w:firstColumn="0" w:lastColumn="0" w:noHBand="0" w:noVBand="0"/>
      </w:tblPr>
      <w:tblGrid>
        <w:gridCol w:w="1984"/>
        <w:gridCol w:w="1985"/>
        <w:gridCol w:w="1984"/>
        <w:gridCol w:w="1985"/>
        <w:gridCol w:w="1985"/>
      </w:tblGrid>
      <w:tr w:rsidR="00AF145F" w:rsidRPr="00FD34E9" w:rsidTr="00022746">
        <w:trPr>
          <w:trHeight w:val="552"/>
        </w:trPr>
        <w:tc>
          <w:tcPr>
            <w:tcW w:w="1984" w:type="dxa"/>
            <w:vMerge w:val="restart"/>
            <w:tcBorders>
              <w:top w:val="single" w:sz="4" w:space="0" w:color="000000"/>
              <w:left w:val="single" w:sz="4" w:space="0" w:color="000000"/>
            </w:tcBorders>
            <w:shd w:val="clear" w:color="auto" w:fill="auto"/>
            <w:vAlign w:val="center"/>
          </w:tcPr>
          <w:p w:rsidR="00AF145F" w:rsidRPr="00495346" w:rsidRDefault="00AF145F" w:rsidP="00022746">
            <w:pPr>
              <w:tabs>
                <w:tab w:val="left" w:pos="-2127"/>
              </w:tabs>
              <w:ind w:right="-20"/>
              <w:jc w:val="center"/>
              <w:rPr>
                <w:b/>
                <w:spacing w:val="1"/>
              </w:rPr>
            </w:pPr>
            <w:r w:rsidRPr="00495346">
              <w:rPr>
                <w:b/>
                <w:spacing w:val="1"/>
              </w:rPr>
              <w:t>П</w:t>
            </w:r>
            <w:r w:rsidRPr="00495346">
              <w:rPr>
                <w:b/>
                <w:spacing w:val="2"/>
              </w:rPr>
              <w:t>л</w:t>
            </w:r>
            <w:r w:rsidRPr="00495346">
              <w:rPr>
                <w:b/>
              </w:rPr>
              <w:t>а</w:t>
            </w:r>
            <w:r w:rsidRPr="00495346">
              <w:rPr>
                <w:b/>
                <w:spacing w:val="-1"/>
              </w:rPr>
              <w:t>ни</w:t>
            </w:r>
            <w:r w:rsidRPr="00495346">
              <w:rPr>
                <w:b/>
                <w:spacing w:val="-2"/>
              </w:rPr>
              <w:t>р</w:t>
            </w:r>
            <w:r w:rsidRPr="00495346">
              <w:rPr>
                <w:b/>
                <w:spacing w:val="-5"/>
              </w:rPr>
              <w:t>у</w:t>
            </w:r>
            <w:r w:rsidRPr="00495346">
              <w:rPr>
                <w:b/>
                <w:spacing w:val="-3"/>
                <w:w w:val="101"/>
              </w:rPr>
              <w:t>е</w:t>
            </w:r>
            <w:r w:rsidRPr="00495346">
              <w:rPr>
                <w:b/>
                <w:spacing w:val="2"/>
              </w:rPr>
              <w:t>м</w:t>
            </w:r>
            <w:r w:rsidRPr="00495346">
              <w:rPr>
                <w:b/>
                <w:spacing w:val="-4"/>
              </w:rPr>
              <w:t>ы</w:t>
            </w:r>
            <w:r w:rsidRPr="00495346">
              <w:rPr>
                <w:b/>
                <w:w w:val="101"/>
              </w:rPr>
              <w:t xml:space="preserve">е </w:t>
            </w:r>
            <w:r w:rsidRPr="00495346">
              <w:rPr>
                <w:b/>
                <w:spacing w:val="-2"/>
              </w:rPr>
              <w:t>р</w:t>
            </w:r>
            <w:r w:rsidRPr="00495346">
              <w:rPr>
                <w:b/>
                <w:spacing w:val="2"/>
              </w:rPr>
              <w:t>е</w:t>
            </w:r>
            <w:r w:rsidRPr="00495346">
              <w:rPr>
                <w:b/>
              </w:rPr>
              <w:t>зу</w:t>
            </w:r>
            <w:r w:rsidRPr="00495346">
              <w:rPr>
                <w:b/>
                <w:spacing w:val="2"/>
              </w:rPr>
              <w:t>л</w:t>
            </w:r>
            <w:r w:rsidRPr="00495346">
              <w:rPr>
                <w:b/>
                <w:spacing w:val="-6"/>
              </w:rPr>
              <w:t>ь</w:t>
            </w:r>
            <w:r w:rsidRPr="00495346">
              <w:rPr>
                <w:b/>
                <w:spacing w:val="-3"/>
              </w:rPr>
              <w:t>т</w:t>
            </w:r>
            <w:r w:rsidRPr="00495346">
              <w:rPr>
                <w:b/>
              </w:rPr>
              <w:t>а</w:t>
            </w:r>
            <w:r w:rsidRPr="00495346">
              <w:rPr>
                <w:b/>
                <w:spacing w:val="-3"/>
              </w:rPr>
              <w:t>т</w:t>
            </w:r>
            <w:r w:rsidRPr="00495346">
              <w:rPr>
                <w:b/>
              </w:rPr>
              <w:t>ы</w:t>
            </w:r>
            <w:r w:rsidRPr="00495346">
              <w:rPr>
                <w:b/>
                <w:spacing w:val="5"/>
              </w:rPr>
              <w:t xml:space="preserve"> </w:t>
            </w:r>
            <w:r w:rsidRPr="00495346">
              <w:rPr>
                <w:b/>
                <w:spacing w:val="-5"/>
              </w:rPr>
              <w:t>об</w:t>
            </w:r>
            <w:r w:rsidRPr="00495346">
              <w:rPr>
                <w:b/>
              </w:rPr>
              <w:t>у</w:t>
            </w:r>
            <w:r w:rsidRPr="00495346">
              <w:rPr>
                <w:b/>
                <w:spacing w:val="1"/>
              </w:rPr>
              <w:t>ч</w:t>
            </w:r>
            <w:r w:rsidRPr="00495346">
              <w:rPr>
                <w:b/>
                <w:spacing w:val="2"/>
                <w:w w:val="101"/>
              </w:rPr>
              <w:t>е</w:t>
            </w:r>
            <w:r w:rsidRPr="00495346">
              <w:rPr>
                <w:b/>
                <w:spacing w:val="-1"/>
              </w:rPr>
              <w:t>ни</w:t>
            </w:r>
            <w:r w:rsidRPr="00495346">
              <w:rPr>
                <w:b/>
              </w:rPr>
              <w:t>я</w:t>
            </w:r>
          </w:p>
        </w:tc>
        <w:tc>
          <w:tcPr>
            <w:tcW w:w="7939" w:type="dxa"/>
            <w:gridSpan w:val="4"/>
            <w:tcBorders>
              <w:top w:val="single" w:sz="4" w:space="0" w:color="000000"/>
              <w:left w:val="single" w:sz="4" w:space="0" w:color="000000"/>
              <w:right w:val="single" w:sz="4" w:space="0" w:color="000000"/>
            </w:tcBorders>
            <w:shd w:val="clear" w:color="auto" w:fill="auto"/>
            <w:vAlign w:val="center"/>
          </w:tcPr>
          <w:p w:rsidR="00AF145F" w:rsidRPr="00495346" w:rsidRDefault="00AF145F" w:rsidP="00022746">
            <w:pPr>
              <w:jc w:val="center"/>
              <w:rPr>
                <w:b/>
              </w:rPr>
            </w:pPr>
            <w:r w:rsidRPr="00495346">
              <w:rPr>
                <w:b/>
                <w:spacing w:val="1"/>
              </w:rPr>
              <w:t>Критерии оценивания результатов обучения</w:t>
            </w:r>
          </w:p>
        </w:tc>
      </w:tr>
      <w:tr w:rsidR="00AF145F" w:rsidRPr="00FD34E9" w:rsidTr="00022746">
        <w:tc>
          <w:tcPr>
            <w:tcW w:w="1984" w:type="dxa"/>
            <w:vMerge/>
            <w:tcBorders>
              <w:left w:val="single" w:sz="4" w:space="0" w:color="000000"/>
              <w:bottom w:val="single" w:sz="4" w:space="0" w:color="000000"/>
            </w:tcBorders>
            <w:shd w:val="clear" w:color="auto" w:fill="auto"/>
          </w:tcPr>
          <w:p w:rsidR="00AF145F" w:rsidRPr="00FD34E9" w:rsidRDefault="00AF145F" w:rsidP="00022746">
            <w:pPr>
              <w:tabs>
                <w:tab w:val="left" w:pos="-2127"/>
              </w:tabs>
              <w:ind w:left="-57" w:right="-57"/>
              <w:rPr>
                <w:b/>
              </w:rPr>
            </w:pPr>
          </w:p>
        </w:tc>
        <w:tc>
          <w:tcPr>
            <w:tcW w:w="1985" w:type="dxa"/>
            <w:tcBorders>
              <w:top w:val="single" w:sz="4" w:space="0" w:color="000000"/>
              <w:left w:val="single" w:sz="4" w:space="0" w:color="000000"/>
              <w:bottom w:val="single" w:sz="4" w:space="0" w:color="000000"/>
            </w:tcBorders>
            <w:shd w:val="clear" w:color="auto" w:fill="auto"/>
            <w:vAlign w:val="center"/>
          </w:tcPr>
          <w:p w:rsidR="00AF145F" w:rsidRPr="00495346" w:rsidRDefault="00AF145F" w:rsidP="00022746">
            <w:pPr>
              <w:tabs>
                <w:tab w:val="left" w:pos="-2127"/>
              </w:tabs>
              <w:ind w:right="-20"/>
              <w:jc w:val="center"/>
              <w:rPr>
                <w:b/>
              </w:rPr>
            </w:pPr>
            <w:r w:rsidRPr="00495346">
              <w:rPr>
                <w:b/>
              </w:rPr>
              <w:t>2</w:t>
            </w:r>
          </w:p>
        </w:tc>
        <w:tc>
          <w:tcPr>
            <w:tcW w:w="1984" w:type="dxa"/>
            <w:tcBorders>
              <w:top w:val="single" w:sz="4" w:space="0" w:color="000000"/>
              <w:left w:val="single" w:sz="4" w:space="0" w:color="000000"/>
              <w:bottom w:val="single" w:sz="4" w:space="0" w:color="000000"/>
            </w:tcBorders>
            <w:shd w:val="clear" w:color="auto" w:fill="auto"/>
            <w:vAlign w:val="center"/>
          </w:tcPr>
          <w:p w:rsidR="00AF145F" w:rsidRPr="00495346" w:rsidRDefault="00AF145F" w:rsidP="00022746">
            <w:pPr>
              <w:tabs>
                <w:tab w:val="left" w:pos="-2127"/>
              </w:tabs>
              <w:ind w:right="-20"/>
              <w:jc w:val="center"/>
              <w:rPr>
                <w:b/>
              </w:rPr>
            </w:pPr>
            <w:r w:rsidRPr="00495346">
              <w:rPr>
                <w:b/>
              </w:rPr>
              <w:t>3</w:t>
            </w:r>
          </w:p>
        </w:tc>
        <w:tc>
          <w:tcPr>
            <w:tcW w:w="1985" w:type="dxa"/>
            <w:tcBorders>
              <w:top w:val="single" w:sz="4" w:space="0" w:color="000000"/>
              <w:left w:val="single" w:sz="4" w:space="0" w:color="000000"/>
              <w:bottom w:val="single" w:sz="4" w:space="0" w:color="000000"/>
            </w:tcBorders>
            <w:shd w:val="clear" w:color="auto" w:fill="auto"/>
            <w:vAlign w:val="center"/>
          </w:tcPr>
          <w:p w:rsidR="00AF145F" w:rsidRPr="00495346" w:rsidRDefault="00AF145F" w:rsidP="00022746">
            <w:pPr>
              <w:tabs>
                <w:tab w:val="left" w:pos="-2127"/>
              </w:tabs>
              <w:ind w:right="-20"/>
              <w:jc w:val="center"/>
              <w:rPr>
                <w:b/>
              </w:rPr>
            </w:pPr>
            <w:r w:rsidRPr="00495346">
              <w:rPr>
                <w:b/>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145F" w:rsidRPr="00495346" w:rsidRDefault="00AF145F" w:rsidP="00022746">
            <w:pPr>
              <w:tabs>
                <w:tab w:val="left" w:pos="-2127"/>
              </w:tabs>
              <w:ind w:right="-20"/>
              <w:jc w:val="center"/>
              <w:rPr>
                <w:b/>
              </w:rPr>
            </w:pPr>
            <w:r w:rsidRPr="00495346">
              <w:rPr>
                <w:b/>
              </w:rPr>
              <w:t>5</w:t>
            </w:r>
          </w:p>
        </w:tc>
      </w:tr>
      <w:tr w:rsidR="00AF145F" w:rsidRPr="00FD34E9" w:rsidTr="00022746">
        <w:tc>
          <w:tcPr>
            <w:tcW w:w="1984" w:type="dxa"/>
            <w:tcBorders>
              <w:top w:val="single" w:sz="4" w:space="0" w:color="000000"/>
              <w:left w:val="single" w:sz="4" w:space="0" w:color="000000"/>
              <w:bottom w:val="single" w:sz="4" w:space="0" w:color="000000"/>
            </w:tcBorders>
            <w:shd w:val="clear" w:color="auto" w:fill="auto"/>
          </w:tcPr>
          <w:p w:rsidR="000C66BB" w:rsidRPr="000C66BB" w:rsidRDefault="000C66BB" w:rsidP="000C66BB">
            <w:pPr>
              <w:rPr>
                <w:rFonts w:eastAsia="Times New Roman"/>
                <w:color w:val="000000"/>
                <w:lang w:eastAsia="ru-RU"/>
              </w:rPr>
            </w:pPr>
            <w:r>
              <w:rPr>
                <w:rFonts w:eastAsia="Times New Roman"/>
                <w:color w:val="000000"/>
                <w:lang w:eastAsia="ru-RU"/>
              </w:rPr>
              <w:t xml:space="preserve">Знать </w:t>
            </w:r>
            <w:r w:rsidRPr="000C66BB">
              <w:rPr>
                <w:rFonts w:eastAsia="Times New Roman"/>
                <w:color w:val="000000"/>
                <w:lang w:eastAsia="ru-RU"/>
              </w:rPr>
              <w:t>виды авторских действий;</w:t>
            </w:r>
          </w:p>
          <w:p w:rsidR="000C66BB" w:rsidRPr="000C66BB" w:rsidRDefault="000C66BB" w:rsidP="000C66BB">
            <w:pPr>
              <w:rPr>
                <w:rFonts w:eastAsia="Times New Roman"/>
                <w:color w:val="000000"/>
                <w:lang w:eastAsia="ru-RU"/>
              </w:rPr>
            </w:pPr>
            <w:r w:rsidRPr="000C66BB">
              <w:rPr>
                <w:rFonts w:eastAsia="Times New Roman"/>
                <w:color w:val="000000"/>
                <w:lang w:eastAsia="ru-RU"/>
              </w:rPr>
              <w:t>виды творческих заданий;</w:t>
            </w:r>
            <w:r>
              <w:rPr>
                <w:rFonts w:eastAsia="Times New Roman"/>
                <w:color w:val="000000"/>
                <w:lang w:eastAsia="ru-RU"/>
              </w:rPr>
              <w:t xml:space="preserve"> </w:t>
            </w:r>
            <w:r w:rsidRPr="000C66BB">
              <w:rPr>
                <w:rFonts w:eastAsia="Times New Roman"/>
                <w:color w:val="000000"/>
                <w:lang w:eastAsia="ru-RU"/>
              </w:rPr>
              <w:t>критерии оценивания творческих достижений;</w:t>
            </w:r>
          </w:p>
          <w:p w:rsidR="00AF145F" w:rsidRPr="00495346" w:rsidRDefault="000C66BB" w:rsidP="000C66BB">
            <w:pPr>
              <w:rPr>
                <w:sz w:val="19"/>
                <w:szCs w:val="19"/>
                <w:lang w:eastAsia="ar-SA"/>
              </w:rPr>
            </w:pPr>
            <w:r w:rsidRPr="000C66BB">
              <w:rPr>
                <w:rFonts w:eastAsia="Times New Roman"/>
                <w:color w:val="000000"/>
                <w:lang w:eastAsia="ru-RU"/>
              </w:rPr>
              <w:t>способы организации творческой, поисковой и исследовательской деятельности.</w:t>
            </w:r>
          </w:p>
        </w:tc>
        <w:tc>
          <w:tcPr>
            <w:tcW w:w="1985" w:type="dxa"/>
            <w:tcBorders>
              <w:top w:val="single" w:sz="4" w:space="0" w:color="000000"/>
              <w:left w:val="single" w:sz="4" w:space="0" w:color="000000"/>
              <w:bottom w:val="single" w:sz="4" w:space="0" w:color="000000"/>
            </w:tcBorders>
            <w:shd w:val="clear" w:color="auto" w:fill="auto"/>
          </w:tcPr>
          <w:p w:rsidR="00AF145F" w:rsidRPr="00495346" w:rsidRDefault="00AF145F" w:rsidP="00022746">
            <w:pPr>
              <w:pStyle w:val="a3"/>
              <w:ind w:left="0"/>
              <w:rPr>
                <w:sz w:val="19"/>
                <w:szCs w:val="19"/>
              </w:rPr>
            </w:pPr>
            <w:r>
              <w:rPr>
                <w:sz w:val="19"/>
                <w:szCs w:val="19"/>
              </w:rPr>
              <w:t>неточное фрагментарное знание, недостаточное по полноте</w:t>
            </w:r>
          </w:p>
        </w:tc>
        <w:tc>
          <w:tcPr>
            <w:tcW w:w="1984" w:type="dxa"/>
            <w:tcBorders>
              <w:top w:val="single" w:sz="4" w:space="0" w:color="000000"/>
              <w:left w:val="single" w:sz="4" w:space="0" w:color="000000"/>
              <w:bottom w:val="single" w:sz="4" w:space="0" w:color="000000"/>
            </w:tcBorders>
            <w:shd w:val="clear" w:color="auto" w:fill="auto"/>
          </w:tcPr>
          <w:p w:rsidR="00AF145F" w:rsidRPr="00495346" w:rsidRDefault="00AF145F" w:rsidP="00022746">
            <w:pPr>
              <w:rPr>
                <w:color w:val="000000"/>
                <w:kern w:val="1"/>
                <w:sz w:val="19"/>
                <w:szCs w:val="19"/>
              </w:rPr>
            </w:pPr>
            <w:r>
              <w:rPr>
                <w:color w:val="000000"/>
                <w:kern w:val="1"/>
                <w:sz w:val="19"/>
                <w:szCs w:val="19"/>
              </w:rPr>
              <w:t>точное фрагментарное знание, достаточное по полноте</w:t>
            </w:r>
          </w:p>
        </w:tc>
        <w:tc>
          <w:tcPr>
            <w:tcW w:w="1985" w:type="dxa"/>
            <w:tcBorders>
              <w:top w:val="single" w:sz="4" w:space="0" w:color="000000"/>
              <w:left w:val="single" w:sz="4" w:space="0" w:color="000000"/>
              <w:bottom w:val="single" w:sz="4" w:space="0" w:color="000000"/>
            </w:tcBorders>
            <w:shd w:val="clear" w:color="auto" w:fill="auto"/>
          </w:tcPr>
          <w:p w:rsidR="00AF145F" w:rsidRPr="00495346" w:rsidRDefault="00AF145F" w:rsidP="00022746">
            <w:pPr>
              <w:rPr>
                <w:color w:val="000000"/>
                <w:kern w:val="1"/>
                <w:sz w:val="19"/>
                <w:szCs w:val="19"/>
              </w:rPr>
            </w:pPr>
            <w:r>
              <w:rPr>
                <w:color w:val="000000"/>
                <w:kern w:val="1"/>
                <w:sz w:val="19"/>
                <w:szCs w:val="19"/>
              </w:rPr>
              <w:t>точное, полное, слабо структурированное знание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AF145F" w:rsidRPr="00495346" w:rsidRDefault="00AF145F" w:rsidP="00022746">
            <w:pPr>
              <w:rPr>
                <w:sz w:val="19"/>
                <w:szCs w:val="19"/>
              </w:rPr>
            </w:pPr>
            <w:r>
              <w:rPr>
                <w:sz w:val="19"/>
                <w:szCs w:val="19"/>
              </w:rPr>
              <w:t>точное, полное, системное и осмысленное знание</w:t>
            </w:r>
          </w:p>
        </w:tc>
      </w:tr>
      <w:tr w:rsidR="00AF145F" w:rsidRPr="00FD34E9" w:rsidTr="00022746">
        <w:tc>
          <w:tcPr>
            <w:tcW w:w="1984" w:type="dxa"/>
            <w:tcBorders>
              <w:top w:val="single" w:sz="4" w:space="0" w:color="000000"/>
              <w:left w:val="single" w:sz="4" w:space="0" w:color="000000"/>
              <w:bottom w:val="single" w:sz="4" w:space="0" w:color="000000"/>
            </w:tcBorders>
            <w:shd w:val="clear" w:color="auto" w:fill="auto"/>
          </w:tcPr>
          <w:p w:rsidR="000C66BB" w:rsidRPr="000C66BB" w:rsidRDefault="00AF145F" w:rsidP="000C66BB">
            <w:pPr>
              <w:rPr>
                <w:rFonts w:eastAsia="Times New Roman"/>
                <w:color w:val="000000"/>
                <w:lang w:eastAsia="ru-RU"/>
              </w:rPr>
            </w:pPr>
            <w:r>
              <w:rPr>
                <w:sz w:val="19"/>
                <w:szCs w:val="19"/>
              </w:rPr>
              <w:t xml:space="preserve">уметь </w:t>
            </w:r>
            <w:r w:rsidR="000C66BB" w:rsidRPr="000C66BB">
              <w:rPr>
                <w:rFonts w:eastAsia="Times New Roman"/>
                <w:color w:val="000000"/>
                <w:lang w:eastAsia="ru-RU"/>
              </w:rPr>
              <w:t>анализировать и оценивать творческие работы учащихся;</w:t>
            </w:r>
          </w:p>
          <w:p w:rsidR="000C66BB" w:rsidRPr="000C66BB" w:rsidRDefault="000C66BB" w:rsidP="000C66BB">
            <w:pPr>
              <w:rPr>
                <w:rFonts w:eastAsia="Times New Roman"/>
                <w:color w:val="000000"/>
                <w:lang w:eastAsia="ru-RU"/>
              </w:rPr>
            </w:pPr>
            <w:r w:rsidRPr="000C66BB">
              <w:rPr>
                <w:rFonts w:eastAsia="Times New Roman"/>
                <w:color w:val="000000"/>
                <w:lang w:eastAsia="ru-RU"/>
              </w:rPr>
              <w:t>создавать и редактировать дидактические материалы;</w:t>
            </w:r>
          </w:p>
          <w:p w:rsidR="000C66BB" w:rsidRPr="000C66BB" w:rsidRDefault="000C66BB" w:rsidP="000C66BB">
            <w:pPr>
              <w:rPr>
                <w:rFonts w:eastAsia="Times New Roman"/>
                <w:color w:val="000000"/>
                <w:lang w:eastAsia="ru-RU"/>
              </w:rPr>
            </w:pPr>
            <w:r w:rsidRPr="000C66BB">
              <w:rPr>
                <w:rFonts w:eastAsia="Times New Roman"/>
                <w:color w:val="000000"/>
                <w:lang w:eastAsia="ru-RU"/>
              </w:rPr>
              <w:t>формулировать творческие и исследовательские задачи;</w:t>
            </w:r>
          </w:p>
          <w:p w:rsidR="00AF145F" w:rsidRPr="00495346" w:rsidRDefault="000C66BB" w:rsidP="000C66BB">
            <w:pPr>
              <w:rPr>
                <w:sz w:val="19"/>
                <w:szCs w:val="19"/>
              </w:rPr>
            </w:pPr>
            <w:r w:rsidRPr="000C66BB">
              <w:rPr>
                <w:rFonts w:eastAsia="Times New Roman"/>
                <w:color w:val="000000"/>
                <w:lang w:eastAsia="ru-RU"/>
              </w:rPr>
              <w:t>мод</w:t>
            </w:r>
            <w:r>
              <w:rPr>
                <w:rFonts w:eastAsia="Times New Roman"/>
                <w:color w:val="000000"/>
                <w:lang w:eastAsia="ru-RU"/>
              </w:rPr>
              <w:t>елировать учебные темы (модули)</w:t>
            </w:r>
          </w:p>
        </w:tc>
        <w:tc>
          <w:tcPr>
            <w:tcW w:w="1985" w:type="dxa"/>
            <w:tcBorders>
              <w:top w:val="single" w:sz="4" w:space="0" w:color="000000"/>
              <w:left w:val="single" w:sz="4" w:space="0" w:color="000000"/>
              <w:bottom w:val="single" w:sz="4" w:space="0" w:color="000000"/>
            </w:tcBorders>
            <w:shd w:val="clear" w:color="auto" w:fill="auto"/>
          </w:tcPr>
          <w:p w:rsidR="00AF145F" w:rsidRPr="00495346" w:rsidRDefault="00AF145F" w:rsidP="00022746">
            <w:pPr>
              <w:widowControl w:val="0"/>
              <w:tabs>
                <w:tab w:val="left" w:pos="0"/>
              </w:tabs>
              <w:rPr>
                <w:color w:val="000000"/>
                <w:kern w:val="1"/>
                <w:sz w:val="19"/>
                <w:szCs w:val="19"/>
              </w:rPr>
            </w:pPr>
            <w:r>
              <w:rPr>
                <w:color w:val="000000"/>
                <w:kern w:val="1"/>
                <w:sz w:val="19"/>
                <w:szCs w:val="19"/>
              </w:rPr>
              <w:t>неосознанные действия, совершаемые без понимания цели</w:t>
            </w:r>
          </w:p>
        </w:tc>
        <w:tc>
          <w:tcPr>
            <w:tcW w:w="1984" w:type="dxa"/>
            <w:tcBorders>
              <w:top w:val="single" w:sz="4" w:space="0" w:color="000000"/>
              <w:left w:val="single" w:sz="4" w:space="0" w:color="000000"/>
              <w:bottom w:val="single" w:sz="4" w:space="0" w:color="000000"/>
            </w:tcBorders>
            <w:shd w:val="clear" w:color="auto" w:fill="auto"/>
          </w:tcPr>
          <w:p w:rsidR="00AF145F" w:rsidRPr="00495346" w:rsidRDefault="00AF145F" w:rsidP="00022746">
            <w:pPr>
              <w:rPr>
                <w:sz w:val="19"/>
                <w:szCs w:val="19"/>
              </w:rPr>
            </w:pPr>
            <w:r>
              <w:rPr>
                <w:sz w:val="19"/>
                <w:szCs w:val="19"/>
              </w:rPr>
              <w:t>осознанное совершение действий по заранее известному образцу</w:t>
            </w:r>
          </w:p>
        </w:tc>
        <w:tc>
          <w:tcPr>
            <w:tcW w:w="1985" w:type="dxa"/>
            <w:tcBorders>
              <w:top w:val="single" w:sz="4" w:space="0" w:color="000000"/>
              <w:left w:val="single" w:sz="4" w:space="0" w:color="000000"/>
              <w:bottom w:val="single" w:sz="4" w:space="0" w:color="000000"/>
            </w:tcBorders>
            <w:shd w:val="clear" w:color="auto" w:fill="auto"/>
          </w:tcPr>
          <w:p w:rsidR="00AF145F" w:rsidRPr="00495346" w:rsidRDefault="00AF145F" w:rsidP="00022746">
            <w:pPr>
              <w:widowControl w:val="0"/>
              <w:tabs>
                <w:tab w:val="left" w:pos="0"/>
              </w:tabs>
              <w:rPr>
                <w:color w:val="000000"/>
                <w:kern w:val="1"/>
                <w:sz w:val="19"/>
                <w:szCs w:val="19"/>
              </w:rPr>
            </w:pPr>
            <w:r>
              <w:rPr>
                <w:color w:val="000000"/>
                <w:kern w:val="1"/>
                <w:sz w:val="19"/>
                <w:szCs w:val="19"/>
              </w:rPr>
              <w:t>осознанное и контролируемое совершение действий в привычных условиях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AF145F" w:rsidRPr="00495346" w:rsidRDefault="00AF145F" w:rsidP="00022746">
            <w:pPr>
              <w:widowControl w:val="0"/>
              <w:tabs>
                <w:tab w:val="left" w:pos="0"/>
              </w:tabs>
              <w:rPr>
                <w:sz w:val="19"/>
                <w:szCs w:val="19"/>
              </w:rPr>
            </w:pPr>
            <w:r>
              <w:rPr>
                <w:sz w:val="19"/>
                <w:szCs w:val="19"/>
              </w:rPr>
              <w:t>осознанное и свободное совершение действий, цель и смысл которых обучающийся способен комментировать в процессе выполнения</w:t>
            </w:r>
          </w:p>
        </w:tc>
      </w:tr>
      <w:tr w:rsidR="00AF145F" w:rsidRPr="00FD34E9" w:rsidTr="00022746">
        <w:tc>
          <w:tcPr>
            <w:tcW w:w="1984" w:type="dxa"/>
            <w:tcBorders>
              <w:top w:val="single" w:sz="4" w:space="0" w:color="000000"/>
              <w:left w:val="single" w:sz="4" w:space="0" w:color="000000"/>
              <w:bottom w:val="single" w:sz="4" w:space="0" w:color="000000"/>
            </w:tcBorders>
            <w:shd w:val="clear" w:color="auto" w:fill="auto"/>
          </w:tcPr>
          <w:p w:rsidR="000C66BB" w:rsidRPr="000C66BB" w:rsidRDefault="00AF145F" w:rsidP="000C66BB">
            <w:pPr>
              <w:rPr>
                <w:rFonts w:eastAsia="Times New Roman"/>
                <w:color w:val="000000"/>
                <w:lang w:eastAsia="ru-RU"/>
              </w:rPr>
            </w:pPr>
            <w:r>
              <w:rPr>
                <w:sz w:val="19"/>
                <w:szCs w:val="19"/>
              </w:rPr>
              <w:t xml:space="preserve">владеть </w:t>
            </w:r>
            <w:r w:rsidR="000C66BB" w:rsidRPr="000C66BB">
              <w:rPr>
                <w:rFonts w:eastAsia="Times New Roman"/>
                <w:color w:val="000000"/>
                <w:lang w:eastAsia="ru-RU"/>
              </w:rPr>
              <w:t>навыком презентации достижений;</w:t>
            </w:r>
          </w:p>
          <w:p w:rsidR="000C66BB" w:rsidRPr="000C66BB" w:rsidRDefault="000C66BB" w:rsidP="000C66BB">
            <w:pPr>
              <w:rPr>
                <w:rFonts w:eastAsia="Times New Roman"/>
                <w:color w:val="000000"/>
                <w:lang w:eastAsia="ru-RU"/>
              </w:rPr>
            </w:pPr>
            <w:r w:rsidRPr="000C66BB">
              <w:rPr>
                <w:rFonts w:eastAsia="Times New Roman"/>
                <w:color w:val="000000"/>
                <w:lang w:eastAsia="ru-RU"/>
              </w:rPr>
              <w:t>навыком наблюдения за мыслительной деятельностью;</w:t>
            </w:r>
          </w:p>
          <w:p w:rsidR="000C66BB" w:rsidRPr="000C66BB" w:rsidRDefault="000C66BB" w:rsidP="000C66BB">
            <w:pPr>
              <w:rPr>
                <w:rFonts w:eastAsia="Times New Roman"/>
                <w:color w:val="000000"/>
                <w:lang w:eastAsia="ru-RU"/>
              </w:rPr>
            </w:pPr>
            <w:r w:rsidRPr="000C66BB">
              <w:rPr>
                <w:rFonts w:eastAsia="Times New Roman"/>
                <w:color w:val="000000"/>
                <w:lang w:eastAsia="ru-RU"/>
              </w:rPr>
              <w:lastRenderedPageBreak/>
              <w:t>навыком экстраполяции личного образовательного опыта;</w:t>
            </w:r>
          </w:p>
          <w:p w:rsidR="00AF145F" w:rsidRPr="00495346" w:rsidRDefault="000C66BB" w:rsidP="000C66BB">
            <w:pPr>
              <w:rPr>
                <w:sz w:val="19"/>
                <w:szCs w:val="19"/>
              </w:rPr>
            </w:pPr>
            <w:r w:rsidRPr="000C66BB">
              <w:rPr>
                <w:rFonts w:eastAsia="Times New Roman"/>
                <w:color w:val="000000"/>
                <w:lang w:eastAsia="ru-RU"/>
              </w:rPr>
              <w:t>навыком организации рефлексии.</w:t>
            </w:r>
          </w:p>
        </w:tc>
        <w:tc>
          <w:tcPr>
            <w:tcW w:w="1985" w:type="dxa"/>
            <w:tcBorders>
              <w:top w:val="single" w:sz="4" w:space="0" w:color="000000"/>
              <w:left w:val="single" w:sz="4" w:space="0" w:color="000000"/>
              <w:bottom w:val="single" w:sz="4" w:space="0" w:color="000000"/>
            </w:tcBorders>
            <w:shd w:val="clear" w:color="auto" w:fill="auto"/>
          </w:tcPr>
          <w:p w:rsidR="00AF145F" w:rsidRPr="00495346" w:rsidRDefault="00AF145F" w:rsidP="00022746">
            <w:pPr>
              <w:widowControl w:val="0"/>
              <w:tabs>
                <w:tab w:val="left" w:pos="0"/>
              </w:tabs>
              <w:rPr>
                <w:color w:val="000000"/>
                <w:kern w:val="1"/>
                <w:sz w:val="19"/>
                <w:szCs w:val="19"/>
              </w:rPr>
            </w:pPr>
            <w:r>
              <w:rPr>
                <w:color w:val="000000"/>
                <w:kern w:val="1"/>
                <w:sz w:val="19"/>
                <w:szCs w:val="19"/>
              </w:rPr>
              <w:lastRenderedPageBreak/>
              <w:t>совершение правильных действий только с чужой подсказки при известных условиях</w:t>
            </w:r>
          </w:p>
        </w:tc>
        <w:tc>
          <w:tcPr>
            <w:tcW w:w="1984" w:type="dxa"/>
            <w:tcBorders>
              <w:top w:val="single" w:sz="4" w:space="0" w:color="000000"/>
              <w:left w:val="single" w:sz="4" w:space="0" w:color="000000"/>
              <w:bottom w:val="single" w:sz="4" w:space="0" w:color="000000"/>
            </w:tcBorders>
            <w:shd w:val="clear" w:color="auto" w:fill="auto"/>
          </w:tcPr>
          <w:p w:rsidR="00AF145F" w:rsidRPr="00495346" w:rsidRDefault="00AF145F" w:rsidP="00022746">
            <w:pPr>
              <w:rPr>
                <w:sz w:val="19"/>
                <w:szCs w:val="19"/>
              </w:rPr>
            </w:pPr>
            <w:r>
              <w:rPr>
                <w:sz w:val="19"/>
                <w:szCs w:val="19"/>
              </w:rPr>
              <w:t>совершение правильных действий сопровождается ошибками</w:t>
            </w:r>
          </w:p>
        </w:tc>
        <w:tc>
          <w:tcPr>
            <w:tcW w:w="1985" w:type="dxa"/>
            <w:tcBorders>
              <w:top w:val="single" w:sz="4" w:space="0" w:color="000000"/>
              <w:left w:val="single" w:sz="4" w:space="0" w:color="000000"/>
              <w:bottom w:val="single" w:sz="4" w:space="0" w:color="000000"/>
            </w:tcBorders>
            <w:shd w:val="clear" w:color="auto" w:fill="auto"/>
          </w:tcPr>
          <w:p w:rsidR="00AF145F" w:rsidRPr="00495346" w:rsidRDefault="00AF145F" w:rsidP="00022746">
            <w:pPr>
              <w:widowControl w:val="0"/>
              <w:tabs>
                <w:tab w:val="left" w:pos="0"/>
              </w:tabs>
              <w:rPr>
                <w:color w:val="000000"/>
                <w:kern w:val="1"/>
                <w:sz w:val="19"/>
                <w:szCs w:val="19"/>
              </w:rPr>
            </w:pPr>
            <w:r>
              <w:rPr>
                <w:sz w:val="19"/>
                <w:szCs w:val="19"/>
              </w:rPr>
              <w:t>совершение правильных действий требует остановок и осмысления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AF145F" w:rsidRPr="00495346" w:rsidRDefault="00AF145F" w:rsidP="00022746">
            <w:pPr>
              <w:widowControl w:val="0"/>
              <w:tabs>
                <w:tab w:val="left" w:pos="0"/>
              </w:tabs>
              <w:rPr>
                <w:sz w:val="19"/>
                <w:szCs w:val="19"/>
              </w:rPr>
            </w:pPr>
            <w:r>
              <w:rPr>
                <w:sz w:val="19"/>
                <w:szCs w:val="19"/>
              </w:rPr>
              <w:t>свернутое и автоматическое совершение действий и их коррекция при незапланированном изменении условий</w:t>
            </w:r>
          </w:p>
        </w:tc>
      </w:tr>
    </w:tbl>
    <w:p w:rsidR="00AF145F" w:rsidRPr="00187A90" w:rsidRDefault="00AF145F" w:rsidP="00AF145F">
      <w:pPr>
        <w:rPr>
          <w:lang w:eastAsia="en-US"/>
        </w:rPr>
      </w:pPr>
    </w:p>
    <w:p w:rsidR="00187A90" w:rsidRPr="00187A90" w:rsidRDefault="00187A90" w:rsidP="00187A90">
      <w:pPr>
        <w:keepNext/>
        <w:keepLines/>
        <w:spacing w:before="240" w:after="240"/>
        <w:jc w:val="center"/>
        <w:outlineLvl w:val="2"/>
        <w:rPr>
          <w:rFonts w:eastAsia="Times New Roman"/>
          <w:b/>
          <w:sz w:val="24"/>
          <w:szCs w:val="24"/>
          <w:lang w:eastAsia="en-US"/>
        </w:rPr>
      </w:pPr>
      <w:r w:rsidRPr="00AF145F">
        <w:rPr>
          <w:rFonts w:eastAsia="Times New Roman"/>
          <w:b/>
          <w:sz w:val="24"/>
          <w:szCs w:val="24"/>
          <w:lang w:eastAsia="en-US"/>
        </w:rPr>
        <w:t>Шкала</w:t>
      </w:r>
      <w:r w:rsidRPr="00187A90">
        <w:rPr>
          <w:rFonts w:eastAsia="Times New Roman"/>
          <w:b/>
          <w:sz w:val="24"/>
          <w:szCs w:val="24"/>
          <w:lang w:eastAsia="en-US"/>
        </w:rPr>
        <w:t xml:space="preserve"> оценивания </w:t>
      </w:r>
      <w:proofErr w:type="spellStart"/>
      <w:r w:rsidRPr="00187A90">
        <w:rPr>
          <w:rFonts w:eastAsia="Times New Roman"/>
          <w:b/>
          <w:sz w:val="24"/>
          <w:szCs w:val="24"/>
          <w:lang w:eastAsia="en-US"/>
        </w:rPr>
        <w:t>сформированности</w:t>
      </w:r>
      <w:proofErr w:type="spellEnd"/>
      <w:r w:rsidRPr="00187A90">
        <w:rPr>
          <w:rFonts w:eastAsia="Times New Roman"/>
          <w:b/>
          <w:sz w:val="24"/>
          <w:szCs w:val="24"/>
          <w:lang w:eastAsia="en-US"/>
        </w:rPr>
        <w:t xml:space="preserve"> всех результатов обучения</w:t>
      </w:r>
    </w:p>
    <w:tbl>
      <w:tblPr>
        <w:tblStyle w:val="ae"/>
        <w:tblW w:w="0" w:type="auto"/>
        <w:tblLook w:val="04A0" w:firstRow="1" w:lastRow="0" w:firstColumn="1" w:lastColumn="0" w:noHBand="0" w:noVBand="1"/>
      </w:tblPr>
      <w:tblGrid>
        <w:gridCol w:w="4781"/>
        <w:gridCol w:w="4790"/>
      </w:tblGrid>
      <w:tr w:rsidR="00187A90" w:rsidRPr="00187A90" w:rsidTr="00D32F60">
        <w:tc>
          <w:tcPr>
            <w:tcW w:w="4955" w:type="dxa"/>
            <w:vAlign w:val="center"/>
          </w:tcPr>
          <w:p w:rsidR="00187A90" w:rsidRPr="00187A90" w:rsidRDefault="00187A90" w:rsidP="00187A90">
            <w:pPr>
              <w:jc w:val="center"/>
              <w:rPr>
                <w:rFonts w:eastAsia="Calibri"/>
                <w:lang w:eastAsia="en-US"/>
              </w:rPr>
            </w:pPr>
            <w:r w:rsidRPr="00187A90">
              <w:rPr>
                <w:rFonts w:eastAsia="Calibri"/>
                <w:lang w:eastAsia="en-US"/>
              </w:rPr>
              <w:t>Баллы</w:t>
            </w:r>
          </w:p>
        </w:tc>
        <w:tc>
          <w:tcPr>
            <w:tcW w:w="4956" w:type="dxa"/>
            <w:vAlign w:val="center"/>
          </w:tcPr>
          <w:p w:rsidR="00187A90" w:rsidRPr="00187A90" w:rsidRDefault="00187A90" w:rsidP="00187A90">
            <w:pPr>
              <w:jc w:val="center"/>
              <w:rPr>
                <w:rFonts w:eastAsia="Calibri"/>
                <w:lang w:eastAsia="en-US"/>
              </w:rPr>
            </w:pPr>
            <w:r w:rsidRPr="00187A90">
              <w:rPr>
                <w:rFonts w:eastAsia="Calibri"/>
                <w:lang w:eastAsia="en-US"/>
              </w:rPr>
              <w:t>Уровень</w:t>
            </w:r>
          </w:p>
        </w:tc>
      </w:tr>
      <w:tr w:rsidR="00187A90" w:rsidRPr="00187A90" w:rsidTr="00D32F60">
        <w:tc>
          <w:tcPr>
            <w:tcW w:w="4955" w:type="dxa"/>
            <w:vAlign w:val="center"/>
          </w:tcPr>
          <w:p w:rsidR="00187A90" w:rsidRPr="00187A90" w:rsidRDefault="00187A90" w:rsidP="00187A90">
            <w:pPr>
              <w:jc w:val="center"/>
              <w:rPr>
                <w:rFonts w:eastAsia="Calibri"/>
                <w:lang w:eastAsia="en-US"/>
              </w:rPr>
            </w:pPr>
            <w:r w:rsidRPr="00187A90">
              <w:rPr>
                <w:rFonts w:eastAsia="Calibri"/>
                <w:lang w:eastAsia="en-US"/>
              </w:rPr>
              <w:t>&gt;= 77</w:t>
            </w:r>
          </w:p>
        </w:tc>
        <w:tc>
          <w:tcPr>
            <w:tcW w:w="4956" w:type="dxa"/>
            <w:vAlign w:val="center"/>
          </w:tcPr>
          <w:p w:rsidR="00187A90" w:rsidRPr="00187A90" w:rsidRDefault="00187A90" w:rsidP="00187A90">
            <w:pPr>
              <w:jc w:val="center"/>
              <w:rPr>
                <w:rFonts w:eastAsia="Calibri"/>
                <w:lang w:eastAsia="en-US"/>
              </w:rPr>
            </w:pPr>
            <w:r w:rsidRPr="00187A90">
              <w:rPr>
                <w:rFonts w:eastAsia="Calibri"/>
                <w:lang w:eastAsia="en-US"/>
              </w:rPr>
              <w:t>зачтено</w:t>
            </w:r>
          </w:p>
        </w:tc>
      </w:tr>
      <w:tr w:rsidR="00187A90" w:rsidRPr="00187A90" w:rsidTr="00D32F60">
        <w:tc>
          <w:tcPr>
            <w:tcW w:w="4955" w:type="dxa"/>
            <w:vAlign w:val="center"/>
          </w:tcPr>
          <w:p w:rsidR="00187A90" w:rsidRPr="00187A90" w:rsidRDefault="00187A90" w:rsidP="00187A90">
            <w:pPr>
              <w:jc w:val="center"/>
              <w:rPr>
                <w:rFonts w:eastAsia="Calibri"/>
                <w:lang w:eastAsia="en-US"/>
              </w:rPr>
            </w:pPr>
            <w:r w:rsidRPr="00187A90">
              <w:rPr>
                <w:rFonts w:eastAsia="Calibri"/>
                <w:lang w:eastAsia="en-US"/>
              </w:rPr>
              <w:t>77 =&lt;</w:t>
            </w:r>
          </w:p>
        </w:tc>
        <w:tc>
          <w:tcPr>
            <w:tcW w:w="4956" w:type="dxa"/>
            <w:vAlign w:val="center"/>
          </w:tcPr>
          <w:p w:rsidR="00187A90" w:rsidRPr="00187A90" w:rsidRDefault="00187A90" w:rsidP="00187A90">
            <w:pPr>
              <w:jc w:val="center"/>
              <w:rPr>
                <w:rFonts w:eastAsia="Calibri"/>
                <w:lang w:eastAsia="en-US"/>
              </w:rPr>
            </w:pPr>
            <w:r w:rsidRPr="00187A90">
              <w:rPr>
                <w:rFonts w:eastAsia="Calibri"/>
                <w:lang w:eastAsia="en-US"/>
              </w:rPr>
              <w:t>не зачтено</w:t>
            </w:r>
          </w:p>
        </w:tc>
      </w:tr>
    </w:tbl>
    <w:p w:rsidR="00187A90" w:rsidRDefault="00187A90" w:rsidP="00187A90">
      <w:pPr>
        <w:tabs>
          <w:tab w:val="left" w:pos="709"/>
        </w:tabs>
        <w:jc w:val="both"/>
      </w:pPr>
    </w:p>
    <w:p w:rsidR="00AF145F" w:rsidRPr="00AF145F" w:rsidRDefault="00AF145F" w:rsidP="00AF145F">
      <w:pPr>
        <w:pStyle w:val="2"/>
        <w:jc w:val="center"/>
        <w:rPr>
          <w:rFonts w:ascii="Times New Roman" w:hAnsi="Times New Roman" w:cs="Times New Roman"/>
          <w:b/>
          <w:color w:val="auto"/>
          <w:sz w:val="24"/>
          <w:szCs w:val="24"/>
        </w:rPr>
      </w:pPr>
      <w:r w:rsidRPr="00AF145F">
        <w:rPr>
          <w:rFonts w:ascii="Times New Roman" w:hAnsi="Times New Roman" w:cs="Times New Roman"/>
          <w:b/>
          <w:color w:val="auto"/>
          <w:sz w:val="24"/>
          <w:szCs w:val="24"/>
        </w:rPr>
        <w:t xml:space="preserve">Шкала оценивания </w:t>
      </w:r>
      <w:proofErr w:type="spellStart"/>
      <w:r w:rsidRPr="00AF145F">
        <w:rPr>
          <w:rFonts w:ascii="Times New Roman" w:hAnsi="Times New Roman" w:cs="Times New Roman"/>
          <w:b/>
          <w:color w:val="auto"/>
          <w:sz w:val="24"/>
          <w:szCs w:val="24"/>
        </w:rPr>
        <w:t>сформированности</w:t>
      </w:r>
      <w:proofErr w:type="spellEnd"/>
      <w:r w:rsidRPr="00AF145F">
        <w:rPr>
          <w:rFonts w:ascii="Times New Roman" w:hAnsi="Times New Roman" w:cs="Times New Roman"/>
          <w:b/>
          <w:color w:val="auto"/>
          <w:sz w:val="24"/>
          <w:szCs w:val="24"/>
        </w:rPr>
        <w:t xml:space="preserve"> компетенции</w:t>
      </w:r>
    </w:p>
    <w:tbl>
      <w:tblPr>
        <w:tblStyle w:val="ae"/>
        <w:tblW w:w="0" w:type="auto"/>
        <w:tblInd w:w="137" w:type="dxa"/>
        <w:tblLook w:val="04A0" w:firstRow="1" w:lastRow="0" w:firstColumn="1" w:lastColumn="0" w:noHBand="0" w:noVBand="1"/>
      </w:tblPr>
      <w:tblGrid>
        <w:gridCol w:w="2641"/>
        <w:gridCol w:w="6793"/>
      </w:tblGrid>
      <w:tr w:rsidR="00AF145F" w:rsidRPr="009D685F" w:rsidTr="00022746">
        <w:tc>
          <w:tcPr>
            <w:tcW w:w="2693" w:type="dxa"/>
            <w:vAlign w:val="center"/>
          </w:tcPr>
          <w:p w:rsidR="00AF145F" w:rsidRPr="009D685F" w:rsidRDefault="00AF145F" w:rsidP="00022746">
            <w:pPr>
              <w:jc w:val="center"/>
              <w:rPr>
                <w:b/>
              </w:rPr>
            </w:pPr>
            <w:r w:rsidRPr="009D685F">
              <w:rPr>
                <w:b/>
              </w:rPr>
              <w:t>Уровень</w:t>
            </w:r>
          </w:p>
        </w:tc>
        <w:tc>
          <w:tcPr>
            <w:tcW w:w="6946" w:type="dxa"/>
            <w:vAlign w:val="center"/>
          </w:tcPr>
          <w:p w:rsidR="00AF145F" w:rsidRPr="009D685F" w:rsidRDefault="00AF145F" w:rsidP="00022746">
            <w:pPr>
              <w:jc w:val="center"/>
              <w:rPr>
                <w:b/>
              </w:rPr>
            </w:pPr>
            <w:r w:rsidRPr="009D685F">
              <w:rPr>
                <w:b/>
              </w:rPr>
              <w:t xml:space="preserve">Характеристика </w:t>
            </w:r>
            <w:proofErr w:type="spellStart"/>
            <w:r w:rsidRPr="009D685F">
              <w:rPr>
                <w:b/>
              </w:rPr>
              <w:t>сформированности</w:t>
            </w:r>
            <w:proofErr w:type="spellEnd"/>
            <w:r w:rsidRPr="009D685F">
              <w:rPr>
                <w:b/>
              </w:rPr>
              <w:t xml:space="preserve"> компетенции</w:t>
            </w:r>
          </w:p>
        </w:tc>
      </w:tr>
      <w:tr w:rsidR="00AF145F" w:rsidRPr="00DF4F63" w:rsidTr="00022746">
        <w:tc>
          <w:tcPr>
            <w:tcW w:w="2693" w:type="dxa"/>
            <w:vAlign w:val="center"/>
          </w:tcPr>
          <w:p w:rsidR="00AF145F" w:rsidRPr="00DF4F63" w:rsidRDefault="00AF145F" w:rsidP="00022746">
            <w:pPr>
              <w:jc w:val="center"/>
            </w:pPr>
            <w:r>
              <w:t>в</w:t>
            </w:r>
            <w:r w:rsidRPr="00DF4F63">
              <w:t>ысокий</w:t>
            </w:r>
          </w:p>
        </w:tc>
        <w:tc>
          <w:tcPr>
            <w:tcW w:w="6946" w:type="dxa"/>
            <w:vAlign w:val="center"/>
          </w:tcPr>
          <w:p w:rsidR="00AF145F" w:rsidRPr="00DF4F63" w:rsidRDefault="00AF145F" w:rsidP="00022746">
            <w:pPr>
              <w:jc w:val="center"/>
            </w:pPr>
            <w:r w:rsidRPr="009D685F">
              <w:t>Уровень выявленных результатов обучения достаточен для решения сложных практических (профессиональных) задач. Индикаторы компетенции средствами учебной дисциплины полностью достигнуты. Компетенция сформирована.</w:t>
            </w:r>
          </w:p>
        </w:tc>
      </w:tr>
      <w:tr w:rsidR="00AF145F" w:rsidRPr="00DF4F63" w:rsidTr="00022746">
        <w:tc>
          <w:tcPr>
            <w:tcW w:w="2693" w:type="dxa"/>
            <w:vAlign w:val="center"/>
          </w:tcPr>
          <w:p w:rsidR="00AF145F" w:rsidRPr="00DF4F63" w:rsidRDefault="00AF145F" w:rsidP="00022746">
            <w:pPr>
              <w:jc w:val="center"/>
            </w:pPr>
            <w:r>
              <w:t>в</w:t>
            </w:r>
            <w:r w:rsidRPr="00DF4F63">
              <w:t>ыше среднего</w:t>
            </w:r>
          </w:p>
        </w:tc>
        <w:tc>
          <w:tcPr>
            <w:tcW w:w="6946" w:type="dxa"/>
            <w:vAlign w:val="center"/>
          </w:tcPr>
          <w:p w:rsidR="00AF145F" w:rsidRPr="00DF4F63" w:rsidRDefault="00AF145F" w:rsidP="00022746">
            <w:pPr>
              <w:jc w:val="center"/>
            </w:pPr>
            <w:r w:rsidRPr="009D685F">
              <w:t xml:space="preserve">Уровень выявленных результатов обучения достаточен для решения стандартных практических (профессиональных) задач. Индикаторы компетенции средствами учебной дисциплины в значительной степени достигнуты. </w:t>
            </w:r>
            <w:proofErr w:type="spellStart"/>
            <w:r w:rsidRPr="009D685F">
              <w:t>Сформированность</w:t>
            </w:r>
            <w:proofErr w:type="spellEnd"/>
            <w:r w:rsidRPr="009D685F">
              <w:t xml:space="preserve"> компетенции в целом соответствует требованиям.</w:t>
            </w:r>
          </w:p>
        </w:tc>
      </w:tr>
      <w:tr w:rsidR="00AF145F" w:rsidRPr="00DF4F63" w:rsidTr="00022746">
        <w:tc>
          <w:tcPr>
            <w:tcW w:w="2693" w:type="dxa"/>
            <w:vAlign w:val="center"/>
          </w:tcPr>
          <w:p w:rsidR="00AF145F" w:rsidRPr="00DF4F63" w:rsidRDefault="00AF145F" w:rsidP="00022746">
            <w:pPr>
              <w:jc w:val="center"/>
            </w:pPr>
            <w:r>
              <w:t>с</w:t>
            </w:r>
            <w:r w:rsidRPr="00DF4F63">
              <w:t>редний</w:t>
            </w:r>
          </w:p>
        </w:tc>
        <w:tc>
          <w:tcPr>
            <w:tcW w:w="6946" w:type="dxa"/>
            <w:vAlign w:val="center"/>
          </w:tcPr>
          <w:p w:rsidR="00AF145F" w:rsidRPr="009D685F" w:rsidRDefault="00AF145F" w:rsidP="00022746">
            <w:pPr>
              <w:jc w:val="center"/>
            </w:pPr>
            <w:r w:rsidRPr="009D685F">
              <w:t>Уровень выявленных результатов обучения</w:t>
            </w:r>
            <w:r>
              <w:t xml:space="preserve"> </w:t>
            </w:r>
            <w:r w:rsidRPr="009D685F">
              <w:t>в целом достаточен для решения несложных практических (профессиональных) задач.</w:t>
            </w:r>
          </w:p>
          <w:p w:rsidR="00AF145F" w:rsidRPr="00DF4F63" w:rsidRDefault="00AF145F" w:rsidP="00022746">
            <w:pPr>
              <w:jc w:val="center"/>
            </w:pPr>
            <w:r w:rsidRPr="009D685F">
              <w:t xml:space="preserve">Большинство индикаторов компетенции средствами учебной дисциплины достигнуты. </w:t>
            </w:r>
            <w:proofErr w:type="spellStart"/>
            <w:r w:rsidRPr="009D685F">
              <w:t>Сформированность</w:t>
            </w:r>
            <w:proofErr w:type="spellEnd"/>
            <w:r w:rsidRPr="009D685F">
              <w:t xml:space="preserve"> компетенции соответствует минимальным требованиям.</w:t>
            </w:r>
          </w:p>
        </w:tc>
      </w:tr>
      <w:tr w:rsidR="00AF145F" w:rsidRPr="00DF4F63" w:rsidTr="00022746">
        <w:tc>
          <w:tcPr>
            <w:tcW w:w="2693" w:type="dxa"/>
            <w:vAlign w:val="center"/>
          </w:tcPr>
          <w:p w:rsidR="00AF145F" w:rsidRPr="00DF4F63" w:rsidRDefault="00AF145F" w:rsidP="00022746">
            <w:pPr>
              <w:jc w:val="center"/>
            </w:pPr>
            <w:r>
              <w:t>н</w:t>
            </w:r>
            <w:r w:rsidRPr="00DF4F63">
              <w:t>изкий</w:t>
            </w:r>
          </w:p>
        </w:tc>
        <w:tc>
          <w:tcPr>
            <w:tcW w:w="6946" w:type="dxa"/>
            <w:vAlign w:val="center"/>
          </w:tcPr>
          <w:p w:rsidR="00AF145F" w:rsidRPr="00DF4F63" w:rsidRDefault="00AF145F" w:rsidP="00022746">
            <w:pPr>
              <w:jc w:val="center"/>
            </w:pPr>
            <w:r w:rsidRPr="009D685F">
              <w:t>Уровень выявленных результатов обучения</w:t>
            </w:r>
            <w:r>
              <w:t xml:space="preserve"> </w:t>
            </w:r>
            <w:r w:rsidRPr="009D685F">
              <w:t>недостаточен для решения практических (профессиональных) задач. Индикаторы компетенции средствами учебной дисциплины достигнуты частично. Компетенция в полной мере не сформирована.</w:t>
            </w:r>
          </w:p>
        </w:tc>
      </w:tr>
    </w:tbl>
    <w:p w:rsidR="00D759B6" w:rsidRDefault="00D759B6" w:rsidP="00B820A5">
      <w:pPr>
        <w:widowControl w:val="0"/>
        <w:suppressAutoHyphens/>
        <w:jc w:val="both"/>
        <w:textAlignment w:val="baseline"/>
      </w:pPr>
    </w:p>
    <w:p w:rsidR="00B759CD" w:rsidRDefault="00AF145F" w:rsidP="00B820A5">
      <w:pPr>
        <w:widowControl w:val="0"/>
        <w:suppressAutoHyphens/>
        <w:jc w:val="both"/>
        <w:textAlignment w:val="baseline"/>
      </w:pPr>
      <w:r w:rsidRPr="00541FE5">
        <w:t xml:space="preserve">Оценочные и методические материалы составлены </w:t>
      </w:r>
      <w:r>
        <w:t>Петровым А.В., к. </w:t>
      </w:r>
      <w:proofErr w:type="spellStart"/>
      <w:r>
        <w:t>филол</w:t>
      </w:r>
      <w:proofErr w:type="spellEnd"/>
      <w:r>
        <w:t>. наук, доцентом кафедры русской литературы</w:t>
      </w:r>
    </w:p>
    <w:sectPr w:rsidR="00B759CD" w:rsidSect="00AC5EC8">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033" w:rsidRDefault="00773033" w:rsidP="00396338">
      <w:r>
        <w:separator/>
      </w:r>
    </w:p>
  </w:endnote>
  <w:endnote w:type="continuationSeparator" w:id="0">
    <w:p w:rsidR="00773033" w:rsidRDefault="00773033" w:rsidP="00396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charset w:val="80"/>
    <w:family w:val="auto"/>
    <w:pitch w:val="default"/>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 w:name="Andale Sans UI">
    <w:altName w:val="Arial Unicode MS"/>
    <w:charset w:val="00"/>
    <w:family w:val="roman"/>
    <w:pitch w:val="default"/>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A5E" w:rsidRDefault="0053306E" w:rsidP="00FB42BD">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03A5E" w:rsidRDefault="00773033" w:rsidP="00FB42BD">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A5E" w:rsidRDefault="00773033" w:rsidP="00FB42BD">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033" w:rsidRDefault="00773033" w:rsidP="00396338">
      <w:r>
        <w:separator/>
      </w:r>
    </w:p>
  </w:footnote>
  <w:footnote w:type="continuationSeparator" w:id="0">
    <w:p w:rsidR="00773033" w:rsidRDefault="00773033" w:rsidP="003963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3"/>
    <w:lvl w:ilvl="0">
      <w:start w:val="1"/>
      <w:numFmt w:val="bullet"/>
      <w:lvlText w:val="-"/>
      <w:lvlJc w:val="left"/>
      <w:pPr>
        <w:tabs>
          <w:tab w:val="num" w:pos="360"/>
        </w:tabs>
        <w:ind w:left="360" w:hanging="360"/>
      </w:pPr>
      <w:rPr>
        <w:rFonts w:ascii="StarSymbol" w:hAnsi="StarSymbol"/>
      </w:rPr>
    </w:lvl>
  </w:abstractNum>
  <w:abstractNum w:abstractNumId="1">
    <w:nsid w:val="00000003"/>
    <w:multiLevelType w:val="singleLevel"/>
    <w:tmpl w:val="00000003"/>
    <w:name w:val="WW8Num2"/>
    <w:lvl w:ilvl="0">
      <w:start w:val="1"/>
      <w:numFmt w:val="decimal"/>
      <w:lvlText w:val="%1"/>
      <w:lvlJc w:val="left"/>
      <w:pPr>
        <w:tabs>
          <w:tab w:val="num" w:pos="0"/>
        </w:tabs>
        <w:ind w:left="0" w:firstLine="0"/>
      </w:pPr>
      <w:rPr>
        <w:rFonts w:hint="default"/>
      </w:rPr>
    </w:lvl>
  </w:abstractNum>
  <w:abstractNum w:abstractNumId="2">
    <w:nsid w:val="00000005"/>
    <w:multiLevelType w:val="singleLevel"/>
    <w:tmpl w:val="00000005"/>
    <w:name w:val="WW8Num5"/>
    <w:lvl w:ilvl="0">
      <w:start w:val="10"/>
      <w:numFmt w:val="bullet"/>
      <w:lvlText w:val=""/>
      <w:lvlJc w:val="left"/>
      <w:pPr>
        <w:tabs>
          <w:tab w:val="num" w:pos="360"/>
        </w:tabs>
        <w:ind w:left="360" w:hanging="360"/>
      </w:pPr>
      <w:rPr>
        <w:rFonts w:ascii="Symbol" w:hAnsi="Symbol"/>
      </w:rPr>
    </w:lvl>
  </w:abstractNum>
  <w:abstractNum w:abstractNumId="3">
    <w:nsid w:val="1F511910"/>
    <w:multiLevelType w:val="hybridMultilevel"/>
    <w:tmpl w:val="9DD6BED8"/>
    <w:lvl w:ilvl="0" w:tplc="896466D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98A4FB5"/>
    <w:multiLevelType w:val="multilevel"/>
    <w:tmpl w:val="72C454AA"/>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nsid w:val="2D6529ED"/>
    <w:multiLevelType w:val="hybridMultilevel"/>
    <w:tmpl w:val="F5CE938A"/>
    <w:lvl w:ilvl="0" w:tplc="20B8997E">
      <w:start w:val="1"/>
      <w:numFmt w:val="decimal"/>
      <w:lvlText w:val="%1."/>
      <w:lvlJc w:val="left"/>
      <w:pPr>
        <w:tabs>
          <w:tab w:val="num" w:pos="717"/>
        </w:tabs>
        <w:ind w:left="717" w:hanging="360"/>
      </w:pPr>
      <w:rPr>
        <w:rFonts w:hint="default"/>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6">
    <w:nsid w:val="30EC0EC4"/>
    <w:multiLevelType w:val="hybridMultilevel"/>
    <w:tmpl w:val="5B6A74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00719A0"/>
    <w:multiLevelType w:val="hybridMultilevel"/>
    <w:tmpl w:val="6486D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39F15FB"/>
    <w:multiLevelType w:val="hybridMultilevel"/>
    <w:tmpl w:val="A42E1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F79499C"/>
    <w:multiLevelType w:val="hybridMultilevel"/>
    <w:tmpl w:val="41DC1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0"/>
  </w:num>
  <w:num w:numId="5">
    <w:abstractNumId w:val="4"/>
  </w:num>
  <w:num w:numId="6">
    <w:abstractNumId w:val="8"/>
  </w:num>
  <w:num w:numId="7">
    <w:abstractNumId w:val="9"/>
  </w:num>
  <w:num w:numId="8">
    <w:abstractNumId w:val="2"/>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338"/>
    <w:rsid w:val="000155FC"/>
    <w:rsid w:val="000205FE"/>
    <w:rsid w:val="00024FE8"/>
    <w:rsid w:val="00032356"/>
    <w:rsid w:val="000C66BB"/>
    <w:rsid w:val="0013347D"/>
    <w:rsid w:val="00187A90"/>
    <w:rsid w:val="001C14D6"/>
    <w:rsid w:val="00230B09"/>
    <w:rsid w:val="002E121B"/>
    <w:rsid w:val="0031423C"/>
    <w:rsid w:val="00325D8A"/>
    <w:rsid w:val="003571EC"/>
    <w:rsid w:val="00396338"/>
    <w:rsid w:val="00454E10"/>
    <w:rsid w:val="0053306E"/>
    <w:rsid w:val="0056781D"/>
    <w:rsid w:val="005C423A"/>
    <w:rsid w:val="0065359D"/>
    <w:rsid w:val="00694170"/>
    <w:rsid w:val="006C6024"/>
    <w:rsid w:val="00773033"/>
    <w:rsid w:val="007C45C0"/>
    <w:rsid w:val="007D1ED0"/>
    <w:rsid w:val="008B635E"/>
    <w:rsid w:val="008C792F"/>
    <w:rsid w:val="009F61AA"/>
    <w:rsid w:val="00A02678"/>
    <w:rsid w:val="00AB37C9"/>
    <w:rsid w:val="00AF145F"/>
    <w:rsid w:val="00AF64B2"/>
    <w:rsid w:val="00B45561"/>
    <w:rsid w:val="00B759CD"/>
    <w:rsid w:val="00B820A5"/>
    <w:rsid w:val="00C00C27"/>
    <w:rsid w:val="00C0661E"/>
    <w:rsid w:val="00C232EA"/>
    <w:rsid w:val="00C418AD"/>
    <w:rsid w:val="00D759B6"/>
    <w:rsid w:val="00D9110A"/>
    <w:rsid w:val="00E93D6C"/>
    <w:rsid w:val="00F415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338"/>
    <w:rPr>
      <w:rFonts w:ascii="Times New Roman" w:eastAsia="Batang" w:hAnsi="Times New Roman" w:cs="Times New Roman"/>
      <w:sz w:val="20"/>
      <w:szCs w:val="20"/>
      <w:lang w:eastAsia="ko-KR"/>
    </w:rPr>
  </w:style>
  <w:style w:type="paragraph" w:styleId="1">
    <w:name w:val="heading 1"/>
    <w:basedOn w:val="a"/>
    <w:next w:val="a"/>
    <w:link w:val="10"/>
    <w:uiPriority w:val="9"/>
    <w:qFormat/>
    <w:rsid w:val="008B635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8B635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8B635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396338"/>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link w:val="a3"/>
    <w:rsid w:val="00396338"/>
    <w:rPr>
      <w:rFonts w:ascii="Calibri" w:eastAsia="Calibri" w:hAnsi="Calibri" w:cs="Times New Roman"/>
    </w:rPr>
  </w:style>
  <w:style w:type="paragraph" w:styleId="a5">
    <w:name w:val="footer"/>
    <w:basedOn w:val="a"/>
    <w:link w:val="a6"/>
    <w:rsid w:val="00396338"/>
    <w:pPr>
      <w:tabs>
        <w:tab w:val="center" w:pos="4677"/>
        <w:tab w:val="right" w:pos="9355"/>
      </w:tabs>
    </w:pPr>
    <w:rPr>
      <w:rFonts w:eastAsia="Times New Roman"/>
      <w:lang w:eastAsia="en-US"/>
    </w:rPr>
  </w:style>
  <w:style w:type="character" w:customStyle="1" w:styleId="a6">
    <w:name w:val="Нижний колонтитул Знак"/>
    <w:basedOn w:val="a0"/>
    <w:link w:val="a5"/>
    <w:rsid w:val="00396338"/>
    <w:rPr>
      <w:rFonts w:ascii="Times New Roman" w:eastAsia="Times New Roman" w:hAnsi="Times New Roman" w:cs="Times New Roman"/>
      <w:sz w:val="20"/>
      <w:szCs w:val="20"/>
    </w:rPr>
  </w:style>
  <w:style w:type="character" w:styleId="a7">
    <w:name w:val="page number"/>
    <w:basedOn w:val="a0"/>
    <w:rsid w:val="00396338"/>
  </w:style>
  <w:style w:type="paragraph" w:customStyle="1" w:styleId="Standard">
    <w:name w:val="Standard"/>
    <w:rsid w:val="00396338"/>
    <w:pPr>
      <w:widowControl w:val="0"/>
      <w:suppressAutoHyphens/>
      <w:textAlignment w:val="baseline"/>
    </w:pPr>
    <w:rPr>
      <w:rFonts w:ascii="Times New Roman" w:eastAsia="Andale Sans UI" w:hAnsi="Times New Roman" w:cs="Tahoma"/>
      <w:kern w:val="1"/>
      <w:sz w:val="24"/>
      <w:szCs w:val="24"/>
      <w:lang w:val="de-DE" w:eastAsia="fa-IR" w:bidi="fa-IR"/>
    </w:rPr>
  </w:style>
  <w:style w:type="paragraph" w:styleId="31">
    <w:name w:val="Body Text 3"/>
    <w:basedOn w:val="a"/>
    <w:link w:val="32"/>
    <w:rsid w:val="00396338"/>
    <w:pPr>
      <w:spacing w:after="120"/>
    </w:pPr>
    <w:rPr>
      <w:sz w:val="16"/>
      <w:szCs w:val="16"/>
    </w:rPr>
  </w:style>
  <w:style w:type="character" w:customStyle="1" w:styleId="32">
    <w:name w:val="Основной текст 3 Знак"/>
    <w:basedOn w:val="a0"/>
    <w:link w:val="31"/>
    <w:rsid w:val="00396338"/>
    <w:rPr>
      <w:rFonts w:ascii="Times New Roman" w:eastAsia="Batang" w:hAnsi="Times New Roman" w:cs="Times New Roman"/>
      <w:sz w:val="16"/>
      <w:szCs w:val="16"/>
      <w:lang w:eastAsia="ko-KR"/>
    </w:rPr>
  </w:style>
  <w:style w:type="paragraph" w:styleId="a8">
    <w:name w:val="footnote text"/>
    <w:basedOn w:val="a"/>
    <w:link w:val="a9"/>
    <w:uiPriority w:val="99"/>
    <w:semiHidden/>
    <w:rsid w:val="00396338"/>
    <w:pPr>
      <w:suppressAutoHyphens/>
    </w:pPr>
    <w:rPr>
      <w:rFonts w:eastAsia="Times New Roman"/>
      <w:lang w:eastAsia="ar-SA"/>
    </w:rPr>
  </w:style>
  <w:style w:type="character" w:customStyle="1" w:styleId="a9">
    <w:name w:val="Текст сноски Знак"/>
    <w:basedOn w:val="a0"/>
    <w:link w:val="a8"/>
    <w:uiPriority w:val="99"/>
    <w:semiHidden/>
    <w:rsid w:val="00396338"/>
    <w:rPr>
      <w:rFonts w:ascii="Times New Roman" w:eastAsia="Times New Roman" w:hAnsi="Times New Roman" w:cs="Times New Roman"/>
      <w:sz w:val="20"/>
      <w:szCs w:val="20"/>
      <w:lang w:eastAsia="ar-SA"/>
    </w:rPr>
  </w:style>
  <w:style w:type="character" w:styleId="aa">
    <w:name w:val="footnote reference"/>
    <w:semiHidden/>
    <w:rsid w:val="00396338"/>
    <w:rPr>
      <w:vertAlign w:val="superscript"/>
    </w:rPr>
  </w:style>
  <w:style w:type="paragraph" w:customStyle="1" w:styleId="21">
    <w:name w:val="Основной текст с отступом 21"/>
    <w:basedOn w:val="a"/>
    <w:rsid w:val="00396338"/>
    <w:pPr>
      <w:suppressAutoHyphens/>
      <w:ind w:firstLine="567"/>
    </w:pPr>
    <w:rPr>
      <w:rFonts w:eastAsia="Times New Roman"/>
      <w:sz w:val="28"/>
      <w:lang w:eastAsia="ar-SA"/>
    </w:rPr>
  </w:style>
  <w:style w:type="paragraph" w:styleId="ab">
    <w:name w:val="Balloon Text"/>
    <w:basedOn w:val="a"/>
    <w:link w:val="ac"/>
    <w:uiPriority w:val="99"/>
    <w:semiHidden/>
    <w:unhideWhenUsed/>
    <w:rsid w:val="00024FE8"/>
    <w:rPr>
      <w:rFonts w:ascii="Tahoma" w:eastAsiaTheme="minorHAnsi" w:hAnsi="Tahoma" w:cs="Tahoma"/>
      <w:sz w:val="16"/>
      <w:szCs w:val="16"/>
      <w:lang w:eastAsia="en-US"/>
    </w:rPr>
  </w:style>
  <w:style w:type="character" w:customStyle="1" w:styleId="ac">
    <w:name w:val="Текст выноски Знак"/>
    <w:basedOn w:val="a0"/>
    <w:link w:val="ab"/>
    <w:uiPriority w:val="99"/>
    <w:semiHidden/>
    <w:rsid w:val="00024FE8"/>
    <w:rPr>
      <w:rFonts w:ascii="Tahoma" w:hAnsi="Tahoma" w:cs="Tahoma"/>
      <w:sz w:val="16"/>
      <w:szCs w:val="16"/>
    </w:rPr>
  </w:style>
  <w:style w:type="character" w:styleId="ad">
    <w:name w:val="Hyperlink"/>
    <w:basedOn w:val="a0"/>
    <w:uiPriority w:val="99"/>
    <w:semiHidden/>
    <w:unhideWhenUsed/>
    <w:rsid w:val="00032356"/>
    <w:rPr>
      <w:color w:val="0000FF"/>
      <w:u w:val="single"/>
    </w:rPr>
  </w:style>
  <w:style w:type="character" w:customStyle="1" w:styleId="pathseparator">
    <w:name w:val="path__separator"/>
    <w:basedOn w:val="a0"/>
    <w:rsid w:val="00032356"/>
  </w:style>
  <w:style w:type="table" w:styleId="ae">
    <w:name w:val="Table Grid"/>
    <w:basedOn w:val="a1"/>
    <w:uiPriority w:val="59"/>
    <w:rsid w:val="00187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8B635E"/>
    <w:rPr>
      <w:rFonts w:asciiTheme="majorHAnsi" w:eastAsiaTheme="majorEastAsia" w:hAnsiTheme="majorHAnsi" w:cstheme="majorBidi"/>
      <w:color w:val="365F91" w:themeColor="accent1" w:themeShade="BF"/>
      <w:sz w:val="26"/>
      <w:szCs w:val="26"/>
      <w:lang w:eastAsia="ko-KR"/>
    </w:rPr>
  </w:style>
  <w:style w:type="character" w:customStyle="1" w:styleId="30">
    <w:name w:val="Заголовок 3 Знак"/>
    <w:basedOn w:val="a0"/>
    <w:link w:val="3"/>
    <w:uiPriority w:val="9"/>
    <w:rsid w:val="008B635E"/>
    <w:rPr>
      <w:rFonts w:asciiTheme="majorHAnsi" w:eastAsiaTheme="majorEastAsia" w:hAnsiTheme="majorHAnsi" w:cstheme="majorBidi"/>
      <w:color w:val="243F60" w:themeColor="accent1" w:themeShade="7F"/>
      <w:sz w:val="24"/>
      <w:szCs w:val="24"/>
      <w:lang w:eastAsia="ko-KR"/>
    </w:rPr>
  </w:style>
  <w:style w:type="character" w:customStyle="1" w:styleId="10">
    <w:name w:val="Заголовок 1 Знак"/>
    <w:basedOn w:val="a0"/>
    <w:link w:val="1"/>
    <w:uiPriority w:val="9"/>
    <w:rsid w:val="008B635E"/>
    <w:rPr>
      <w:rFonts w:asciiTheme="majorHAnsi" w:eastAsiaTheme="majorEastAsia" w:hAnsiTheme="majorHAnsi" w:cstheme="majorBidi"/>
      <w:color w:val="365F91" w:themeColor="accent1" w:themeShade="BF"/>
      <w:sz w:val="32"/>
      <w:szCs w:val="32"/>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338"/>
    <w:rPr>
      <w:rFonts w:ascii="Times New Roman" w:eastAsia="Batang" w:hAnsi="Times New Roman" w:cs="Times New Roman"/>
      <w:sz w:val="20"/>
      <w:szCs w:val="20"/>
      <w:lang w:eastAsia="ko-KR"/>
    </w:rPr>
  </w:style>
  <w:style w:type="paragraph" w:styleId="1">
    <w:name w:val="heading 1"/>
    <w:basedOn w:val="a"/>
    <w:next w:val="a"/>
    <w:link w:val="10"/>
    <w:uiPriority w:val="9"/>
    <w:qFormat/>
    <w:rsid w:val="008B635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8B635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8B635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396338"/>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link w:val="a3"/>
    <w:rsid w:val="00396338"/>
    <w:rPr>
      <w:rFonts w:ascii="Calibri" w:eastAsia="Calibri" w:hAnsi="Calibri" w:cs="Times New Roman"/>
    </w:rPr>
  </w:style>
  <w:style w:type="paragraph" w:styleId="a5">
    <w:name w:val="footer"/>
    <w:basedOn w:val="a"/>
    <w:link w:val="a6"/>
    <w:rsid w:val="00396338"/>
    <w:pPr>
      <w:tabs>
        <w:tab w:val="center" w:pos="4677"/>
        <w:tab w:val="right" w:pos="9355"/>
      </w:tabs>
    </w:pPr>
    <w:rPr>
      <w:rFonts w:eastAsia="Times New Roman"/>
      <w:lang w:eastAsia="en-US"/>
    </w:rPr>
  </w:style>
  <w:style w:type="character" w:customStyle="1" w:styleId="a6">
    <w:name w:val="Нижний колонтитул Знак"/>
    <w:basedOn w:val="a0"/>
    <w:link w:val="a5"/>
    <w:rsid w:val="00396338"/>
    <w:rPr>
      <w:rFonts w:ascii="Times New Roman" w:eastAsia="Times New Roman" w:hAnsi="Times New Roman" w:cs="Times New Roman"/>
      <w:sz w:val="20"/>
      <w:szCs w:val="20"/>
    </w:rPr>
  </w:style>
  <w:style w:type="character" w:styleId="a7">
    <w:name w:val="page number"/>
    <w:basedOn w:val="a0"/>
    <w:rsid w:val="00396338"/>
  </w:style>
  <w:style w:type="paragraph" w:customStyle="1" w:styleId="Standard">
    <w:name w:val="Standard"/>
    <w:rsid w:val="00396338"/>
    <w:pPr>
      <w:widowControl w:val="0"/>
      <w:suppressAutoHyphens/>
      <w:textAlignment w:val="baseline"/>
    </w:pPr>
    <w:rPr>
      <w:rFonts w:ascii="Times New Roman" w:eastAsia="Andale Sans UI" w:hAnsi="Times New Roman" w:cs="Tahoma"/>
      <w:kern w:val="1"/>
      <w:sz w:val="24"/>
      <w:szCs w:val="24"/>
      <w:lang w:val="de-DE" w:eastAsia="fa-IR" w:bidi="fa-IR"/>
    </w:rPr>
  </w:style>
  <w:style w:type="paragraph" w:styleId="31">
    <w:name w:val="Body Text 3"/>
    <w:basedOn w:val="a"/>
    <w:link w:val="32"/>
    <w:rsid w:val="00396338"/>
    <w:pPr>
      <w:spacing w:after="120"/>
    </w:pPr>
    <w:rPr>
      <w:sz w:val="16"/>
      <w:szCs w:val="16"/>
    </w:rPr>
  </w:style>
  <w:style w:type="character" w:customStyle="1" w:styleId="32">
    <w:name w:val="Основной текст 3 Знак"/>
    <w:basedOn w:val="a0"/>
    <w:link w:val="31"/>
    <w:rsid w:val="00396338"/>
    <w:rPr>
      <w:rFonts w:ascii="Times New Roman" w:eastAsia="Batang" w:hAnsi="Times New Roman" w:cs="Times New Roman"/>
      <w:sz w:val="16"/>
      <w:szCs w:val="16"/>
      <w:lang w:eastAsia="ko-KR"/>
    </w:rPr>
  </w:style>
  <w:style w:type="paragraph" w:styleId="a8">
    <w:name w:val="footnote text"/>
    <w:basedOn w:val="a"/>
    <w:link w:val="a9"/>
    <w:uiPriority w:val="99"/>
    <w:semiHidden/>
    <w:rsid w:val="00396338"/>
    <w:pPr>
      <w:suppressAutoHyphens/>
    </w:pPr>
    <w:rPr>
      <w:rFonts w:eastAsia="Times New Roman"/>
      <w:lang w:eastAsia="ar-SA"/>
    </w:rPr>
  </w:style>
  <w:style w:type="character" w:customStyle="1" w:styleId="a9">
    <w:name w:val="Текст сноски Знак"/>
    <w:basedOn w:val="a0"/>
    <w:link w:val="a8"/>
    <w:uiPriority w:val="99"/>
    <w:semiHidden/>
    <w:rsid w:val="00396338"/>
    <w:rPr>
      <w:rFonts w:ascii="Times New Roman" w:eastAsia="Times New Roman" w:hAnsi="Times New Roman" w:cs="Times New Roman"/>
      <w:sz w:val="20"/>
      <w:szCs w:val="20"/>
      <w:lang w:eastAsia="ar-SA"/>
    </w:rPr>
  </w:style>
  <w:style w:type="character" w:styleId="aa">
    <w:name w:val="footnote reference"/>
    <w:semiHidden/>
    <w:rsid w:val="00396338"/>
    <w:rPr>
      <w:vertAlign w:val="superscript"/>
    </w:rPr>
  </w:style>
  <w:style w:type="paragraph" w:customStyle="1" w:styleId="21">
    <w:name w:val="Основной текст с отступом 21"/>
    <w:basedOn w:val="a"/>
    <w:rsid w:val="00396338"/>
    <w:pPr>
      <w:suppressAutoHyphens/>
      <w:ind w:firstLine="567"/>
    </w:pPr>
    <w:rPr>
      <w:rFonts w:eastAsia="Times New Roman"/>
      <w:sz w:val="28"/>
      <w:lang w:eastAsia="ar-SA"/>
    </w:rPr>
  </w:style>
  <w:style w:type="paragraph" w:styleId="ab">
    <w:name w:val="Balloon Text"/>
    <w:basedOn w:val="a"/>
    <w:link w:val="ac"/>
    <w:uiPriority w:val="99"/>
    <w:semiHidden/>
    <w:unhideWhenUsed/>
    <w:rsid w:val="00024FE8"/>
    <w:rPr>
      <w:rFonts w:ascii="Tahoma" w:eastAsiaTheme="minorHAnsi" w:hAnsi="Tahoma" w:cs="Tahoma"/>
      <w:sz w:val="16"/>
      <w:szCs w:val="16"/>
      <w:lang w:eastAsia="en-US"/>
    </w:rPr>
  </w:style>
  <w:style w:type="character" w:customStyle="1" w:styleId="ac">
    <w:name w:val="Текст выноски Знак"/>
    <w:basedOn w:val="a0"/>
    <w:link w:val="ab"/>
    <w:uiPriority w:val="99"/>
    <w:semiHidden/>
    <w:rsid w:val="00024FE8"/>
    <w:rPr>
      <w:rFonts w:ascii="Tahoma" w:hAnsi="Tahoma" w:cs="Tahoma"/>
      <w:sz w:val="16"/>
      <w:szCs w:val="16"/>
    </w:rPr>
  </w:style>
  <w:style w:type="character" w:styleId="ad">
    <w:name w:val="Hyperlink"/>
    <w:basedOn w:val="a0"/>
    <w:uiPriority w:val="99"/>
    <w:semiHidden/>
    <w:unhideWhenUsed/>
    <w:rsid w:val="00032356"/>
    <w:rPr>
      <w:color w:val="0000FF"/>
      <w:u w:val="single"/>
    </w:rPr>
  </w:style>
  <w:style w:type="character" w:customStyle="1" w:styleId="pathseparator">
    <w:name w:val="path__separator"/>
    <w:basedOn w:val="a0"/>
    <w:rsid w:val="00032356"/>
  </w:style>
  <w:style w:type="table" w:styleId="ae">
    <w:name w:val="Table Grid"/>
    <w:basedOn w:val="a1"/>
    <w:uiPriority w:val="59"/>
    <w:rsid w:val="00187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8B635E"/>
    <w:rPr>
      <w:rFonts w:asciiTheme="majorHAnsi" w:eastAsiaTheme="majorEastAsia" w:hAnsiTheme="majorHAnsi" w:cstheme="majorBidi"/>
      <w:color w:val="365F91" w:themeColor="accent1" w:themeShade="BF"/>
      <w:sz w:val="26"/>
      <w:szCs w:val="26"/>
      <w:lang w:eastAsia="ko-KR"/>
    </w:rPr>
  </w:style>
  <w:style w:type="character" w:customStyle="1" w:styleId="30">
    <w:name w:val="Заголовок 3 Знак"/>
    <w:basedOn w:val="a0"/>
    <w:link w:val="3"/>
    <w:uiPriority w:val="9"/>
    <w:rsid w:val="008B635E"/>
    <w:rPr>
      <w:rFonts w:asciiTheme="majorHAnsi" w:eastAsiaTheme="majorEastAsia" w:hAnsiTheme="majorHAnsi" w:cstheme="majorBidi"/>
      <w:color w:val="243F60" w:themeColor="accent1" w:themeShade="7F"/>
      <w:sz w:val="24"/>
      <w:szCs w:val="24"/>
      <w:lang w:eastAsia="ko-KR"/>
    </w:rPr>
  </w:style>
  <w:style w:type="character" w:customStyle="1" w:styleId="10">
    <w:name w:val="Заголовок 1 Знак"/>
    <w:basedOn w:val="a0"/>
    <w:link w:val="1"/>
    <w:uiPriority w:val="9"/>
    <w:rsid w:val="008B635E"/>
    <w:rPr>
      <w:rFonts w:asciiTheme="majorHAnsi" w:eastAsiaTheme="majorEastAsia" w:hAnsiTheme="majorHAnsi" w:cstheme="majorBidi"/>
      <w:color w:val="365F91" w:themeColor="accent1" w:themeShade="BF"/>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295323">
      <w:bodyDiv w:val="1"/>
      <w:marLeft w:val="0"/>
      <w:marRight w:val="0"/>
      <w:marTop w:val="0"/>
      <w:marBottom w:val="0"/>
      <w:divBdr>
        <w:top w:val="none" w:sz="0" w:space="0" w:color="auto"/>
        <w:left w:val="none" w:sz="0" w:space="0" w:color="auto"/>
        <w:bottom w:val="none" w:sz="0" w:space="0" w:color="auto"/>
        <w:right w:val="none" w:sz="0" w:space="0" w:color="auto"/>
      </w:divBdr>
      <w:divsChild>
        <w:div w:id="742526169">
          <w:marLeft w:val="0"/>
          <w:marRight w:val="0"/>
          <w:marTop w:val="0"/>
          <w:marBottom w:val="0"/>
          <w:divBdr>
            <w:top w:val="single" w:sz="6" w:space="0" w:color="000000"/>
            <w:left w:val="single" w:sz="6" w:space="0" w:color="000000"/>
            <w:bottom w:val="single" w:sz="6" w:space="0" w:color="000000"/>
            <w:right w:val="single" w:sz="6" w:space="0" w:color="000000"/>
          </w:divBdr>
          <w:divsChild>
            <w:div w:id="51660589">
              <w:marLeft w:val="0"/>
              <w:marRight w:val="0"/>
              <w:marTop w:val="15"/>
              <w:marBottom w:val="0"/>
              <w:divBdr>
                <w:top w:val="none" w:sz="0" w:space="0" w:color="auto"/>
                <w:left w:val="none" w:sz="0" w:space="0" w:color="auto"/>
                <w:bottom w:val="none" w:sz="0" w:space="0" w:color="auto"/>
                <w:right w:val="none" w:sz="0" w:space="0" w:color="auto"/>
              </w:divBdr>
            </w:div>
          </w:divsChild>
        </w:div>
        <w:div w:id="1600217067">
          <w:marLeft w:val="0"/>
          <w:marRight w:val="0"/>
          <w:marTop w:val="0"/>
          <w:marBottom w:val="0"/>
          <w:divBdr>
            <w:top w:val="single" w:sz="6" w:space="0" w:color="000000"/>
            <w:left w:val="single" w:sz="6" w:space="0" w:color="000000"/>
            <w:bottom w:val="single" w:sz="6" w:space="0" w:color="000000"/>
            <w:right w:val="single" w:sz="6" w:space="0" w:color="000000"/>
          </w:divBdr>
          <w:divsChild>
            <w:div w:id="1562520722">
              <w:marLeft w:val="0"/>
              <w:marRight w:val="0"/>
              <w:marTop w:val="15"/>
              <w:marBottom w:val="0"/>
              <w:divBdr>
                <w:top w:val="none" w:sz="0" w:space="0" w:color="auto"/>
                <w:left w:val="none" w:sz="0" w:space="0" w:color="auto"/>
                <w:bottom w:val="none" w:sz="0" w:space="0" w:color="auto"/>
                <w:right w:val="none" w:sz="0" w:space="0" w:color="auto"/>
              </w:divBdr>
            </w:div>
          </w:divsChild>
        </w:div>
        <w:div w:id="2057076684">
          <w:marLeft w:val="0"/>
          <w:marRight w:val="0"/>
          <w:marTop w:val="0"/>
          <w:marBottom w:val="0"/>
          <w:divBdr>
            <w:top w:val="single" w:sz="6" w:space="0" w:color="000000"/>
            <w:left w:val="single" w:sz="6" w:space="0" w:color="000000"/>
            <w:bottom w:val="single" w:sz="6" w:space="0" w:color="000000"/>
            <w:right w:val="single" w:sz="6" w:space="0" w:color="000000"/>
          </w:divBdr>
          <w:divsChild>
            <w:div w:id="1649626277">
              <w:marLeft w:val="0"/>
              <w:marRight w:val="0"/>
              <w:marTop w:val="15"/>
              <w:marBottom w:val="0"/>
              <w:divBdr>
                <w:top w:val="none" w:sz="0" w:space="0" w:color="auto"/>
                <w:left w:val="none" w:sz="0" w:space="0" w:color="auto"/>
                <w:bottom w:val="none" w:sz="0" w:space="0" w:color="auto"/>
                <w:right w:val="none" w:sz="0" w:space="0" w:color="auto"/>
              </w:divBdr>
            </w:div>
          </w:divsChild>
        </w:div>
        <w:div w:id="865756747">
          <w:marLeft w:val="0"/>
          <w:marRight w:val="0"/>
          <w:marTop w:val="0"/>
          <w:marBottom w:val="0"/>
          <w:divBdr>
            <w:top w:val="single" w:sz="6" w:space="0" w:color="000000"/>
            <w:left w:val="single" w:sz="6" w:space="0" w:color="000000"/>
            <w:bottom w:val="single" w:sz="6" w:space="0" w:color="000000"/>
            <w:right w:val="single" w:sz="6" w:space="0" w:color="000000"/>
          </w:divBdr>
          <w:divsChild>
            <w:div w:id="1399208065">
              <w:marLeft w:val="0"/>
              <w:marRight w:val="0"/>
              <w:marTop w:val="15"/>
              <w:marBottom w:val="0"/>
              <w:divBdr>
                <w:top w:val="none" w:sz="0" w:space="0" w:color="auto"/>
                <w:left w:val="none" w:sz="0" w:space="0" w:color="auto"/>
                <w:bottom w:val="none" w:sz="0" w:space="0" w:color="auto"/>
                <w:right w:val="none" w:sz="0" w:space="0" w:color="auto"/>
              </w:divBdr>
            </w:div>
          </w:divsChild>
        </w:div>
        <w:div w:id="1069814531">
          <w:marLeft w:val="0"/>
          <w:marRight w:val="0"/>
          <w:marTop w:val="0"/>
          <w:marBottom w:val="0"/>
          <w:divBdr>
            <w:top w:val="single" w:sz="6" w:space="0" w:color="000000"/>
            <w:left w:val="single" w:sz="6" w:space="0" w:color="000000"/>
            <w:bottom w:val="single" w:sz="6" w:space="0" w:color="000000"/>
            <w:right w:val="single" w:sz="6" w:space="0" w:color="000000"/>
          </w:divBdr>
          <w:divsChild>
            <w:div w:id="2031910419">
              <w:marLeft w:val="0"/>
              <w:marRight w:val="0"/>
              <w:marTop w:val="15"/>
              <w:marBottom w:val="0"/>
              <w:divBdr>
                <w:top w:val="none" w:sz="0" w:space="0" w:color="auto"/>
                <w:left w:val="none" w:sz="0" w:space="0" w:color="auto"/>
                <w:bottom w:val="none" w:sz="0" w:space="0" w:color="auto"/>
                <w:right w:val="none" w:sz="0" w:space="0" w:color="auto"/>
              </w:divBdr>
            </w:div>
          </w:divsChild>
        </w:div>
        <w:div w:id="334844108">
          <w:marLeft w:val="0"/>
          <w:marRight w:val="0"/>
          <w:marTop w:val="0"/>
          <w:marBottom w:val="0"/>
          <w:divBdr>
            <w:top w:val="single" w:sz="6" w:space="0" w:color="000000"/>
            <w:left w:val="single" w:sz="6" w:space="0" w:color="000000"/>
            <w:bottom w:val="single" w:sz="6" w:space="0" w:color="000000"/>
            <w:right w:val="single" w:sz="6" w:space="0" w:color="000000"/>
          </w:divBdr>
          <w:divsChild>
            <w:div w:id="1426927209">
              <w:marLeft w:val="0"/>
              <w:marRight w:val="0"/>
              <w:marTop w:val="15"/>
              <w:marBottom w:val="0"/>
              <w:divBdr>
                <w:top w:val="none" w:sz="0" w:space="0" w:color="auto"/>
                <w:left w:val="none" w:sz="0" w:space="0" w:color="auto"/>
                <w:bottom w:val="none" w:sz="0" w:space="0" w:color="auto"/>
                <w:right w:val="none" w:sz="0" w:space="0" w:color="auto"/>
              </w:divBdr>
            </w:div>
          </w:divsChild>
        </w:div>
        <w:div w:id="2004695749">
          <w:marLeft w:val="0"/>
          <w:marRight w:val="0"/>
          <w:marTop w:val="0"/>
          <w:marBottom w:val="0"/>
          <w:divBdr>
            <w:top w:val="single" w:sz="6" w:space="0" w:color="000000"/>
            <w:left w:val="single" w:sz="6" w:space="0" w:color="000000"/>
            <w:bottom w:val="single" w:sz="6" w:space="0" w:color="000000"/>
            <w:right w:val="single" w:sz="6" w:space="0" w:color="000000"/>
          </w:divBdr>
          <w:divsChild>
            <w:div w:id="10079074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 w:id="1307586630">
      <w:bodyDiv w:val="1"/>
      <w:marLeft w:val="0"/>
      <w:marRight w:val="0"/>
      <w:marTop w:val="0"/>
      <w:marBottom w:val="0"/>
      <w:divBdr>
        <w:top w:val="none" w:sz="0" w:space="0" w:color="auto"/>
        <w:left w:val="none" w:sz="0" w:space="0" w:color="auto"/>
        <w:bottom w:val="none" w:sz="0" w:space="0" w:color="auto"/>
        <w:right w:val="none" w:sz="0" w:space="0" w:color="auto"/>
      </w:divBdr>
    </w:div>
    <w:div w:id="1474983393">
      <w:bodyDiv w:val="1"/>
      <w:marLeft w:val="0"/>
      <w:marRight w:val="0"/>
      <w:marTop w:val="0"/>
      <w:marBottom w:val="0"/>
      <w:divBdr>
        <w:top w:val="none" w:sz="0" w:space="0" w:color="auto"/>
        <w:left w:val="none" w:sz="0" w:space="0" w:color="auto"/>
        <w:bottom w:val="none" w:sz="0" w:space="0" w:color="auto"/>
        <w:right w:val="none" w:sz="0" w:space="0" w:color="auto"/>
      </w:divBdr>
      <w:divsChild>
        <w:div w:id="1291597755">
          <w:marLeft w:val="0"/>
          <w:marRight w:val="0"/>
          <w:marTop w:val="0"/>
          <w:marBottom w:val="0"/>
          <w:divBdr>
            <w:top w:val="single" w:sz="6" w:space="0" w:color="000000"/>
            <w:left w:val="single" w:sz="6" w:space="0" w:color="000000"/>
            <w:bottom w:val="single" w:sz="6" w:space="0" w:color="000000"/>
            <w:right w:val="single" w:sz="6" w:space="0" w:color="000000"/>
          </w:divBdr>
          <w:divsChild>
            <w:div w:id="283389934">
              <w:marLeft w:val="0"/>
              <w:marRight w:val="0"/>
              <w:marTop w:val="15"/>
              <w:marBottom w:val="0"/>
              <w:divBdr>
                <w:top w:val="none" w:sz="0" w:space="0" w:color="auto"/>
                <w:left w:val="none" w:sz="0" w:space="0" w:color="auto"/>
                <w:bottom w:val="none" w:sz="0" w:space="0" w:color="auto"/>
                <w:right w:val="none" w:sz="0" w:space="0" w:color="auto"/>
              </w:divBdr>
            </w:div>
          </w:divsChild>
        </w:div>
        <w:div w:id="1711956298">
          <w:marLeft w:val="0"/>
          <w:marRight w:val="0"/>
          <w:marTop w:val="0"/>
          <w:marBottom w:val="0"/>
          <w:divBdr>
            <w:top w:val="single" w:sz="6" w:space="0" w:color="000000"/>
            <w:left w:val="single" w:sz="6" w:space="0" w:color="000000"/>
            <w:bottom w:val="single" w:sz="6" w:space="0" w:color="000000"/>
            <w:right w:val="single" w:sz="6" w:space="0" w:color="000000"/>
          </w:divBdr>
          <w:divsChild>
            <w:div w:id="163592262">
              <w:marLeft w:val="0"/>
              <w:marRight w:val="0"/>
              <w:marTop w:val="15"/>
              <w:marBottom w:val="0"/>
              <w:divBdr>
                <w:top w:val="none" w:sz="0" w:space="0" w:color="auto"/>
                <w:left w:val="none" w:sz="0" w:space="0" w:color="auto"/>
                <w:bottom w:val="none" w:sz="0" w:space="0" w:color="auto"/>
                <w:right w:val="none" w:sz="0" w:space="0" w:color="auto"/>
              </w:divBdr>
            </w:div>
          </w:divsChild>
        </w:div>
        <w:div w:id="772359300">
          <w:marLeft w:val="0"/>
          <w:marRight w:val="0"/>
          <w:marTop w:val="0"/>
          <w:marBottom w:val="0"/>
          <w:divBdr>
            <w:top w:val="single" w:sz="6" w:space="0" w:color="000000"/>
            <w:left w:val="single" w:sz="6" w:space="0" w:color="000000"/>
            <w:bottom w:val="single" w:sz="6" w:space="0" w:color="000000"/>
            <w:right w:val="single" w:sz="6" w:space="0" w:color="000000"/>
          </w:divBdr>
          <w:divsChild>
            <w:div w:id="2119526065">
              <w:marLeft w:val="0"/>
              <w:marRight w:val="0"/>
              <w:marTop w:val="15"/>
              <w:marBottom w:val="0"/>
              <w:divBdr>
                <w:top w:val="none" w:sz="0" w:space="0" w:color="auto"/>
                <w:left w:val="none" w:sz="0" w:space="0" w:color="auto"/>
                <w:bottom w:val="none" w:sz="0" w:space="0" w:color="auto"/>
                <w:right w:val="none" w:sz="0" w:space="0" w:color="auto"/>
              </w:divBdr>
            </w:div>
          </w:divsChild>
        </w:div>
        <w:div w:id="977299428">
          <w:marLeft w:val="0"/>
          <w:marRight w:val="0"/>
          <w:marTop w:val="0"/>
          <w:marBottom w:val="0"/>
          <w:divBdr>
            <w:top w:val="single" w:sz="6" w:space="0" w:color="000000"/>
            <w:left w:val="single" w:sz="6" w:space="0" w:color="000000"/>
            <w:bottom w:val="single" w:sz="6" w:space="0" w:color="000000"/>
            <w:right w:val="single" w:sz="6" w:space="0" w:color="000000"/>
          </w:divBdr>
          <w:divsChild>
            <w:div w:id="446893916">
              <w:marLeft w:val="0"/>
              <w:marRight w:val="0"/>
              <w:marTop w:val="15"/>
              <w:marBottom w:val="0"/>
              <w:divBdr>
                <w:top w:val="none" w:sz="0" w:space="0" w:color="auto"/>
                <w:left w:val="none" w:sz="0" w:space="0" w:color="auto"/>
                <w:bottom w:val="none" w:sz="0" w:space="0" w:color="auto"/>
                <w:right w:val="none" w:sz="0" w:space="0" w:color="auto"/>
              </w:divBdr>
            </w:div>
          </w:divsChild>
        </w:div>
        <w:div w:id="1977947377">
          <w:marLeft w:val="0"/>
          <w:marRight w:val="0"/>
          <w:marTop w:val="0"/>
          <w:marBottom w:val="0"/>
          <w:divBdr>
            <w:top w:val="single" w:sz="6" w:space="0" w:color="000000"/>
            <w:left w:val="single" w:sz="6" w:space="0" w:color="000000"/>
            <w:bottom w:val="single" w:sz="6" w:space="0" w:color="000000"/>
            <w:right w:val="single" w:sz="6" w:space="0" w:color="000000"/>
          </w:divBdr>
          <w:divsChild>
            <w:div w:id="1259290751">
              <w:marLeft w:val="0"/>
              <w:marRight w:val="0"/>
              <w:marTop w:val="15"/>
              <w:marBottom w:val="0"/>
              <w:divBdr>
                <w:top w:val="none" w:sz="0" w:space="0" w:color="auto"/>
                <w:left w:val="none" w:sz="0" w:space="0" w:color="auto"/>
                <w:bottom w:val="none" w:sz="0" w:space="0" w:color="auto"/>
                <w:right w:val="none" w:sz="0" w:space="0" w:color="auto"/>
              </w:divBdr>
            </w:div>
          </w:divsChild>
        </w:div>
        <w:div w:id="92896324">
          <w:marLeft w:val="0"/>
          <w:marRight w:val="0"/>
          <w:marTop w:val="0"/>
          <w:marBottom w:val="0"/>
          <w:divBdr>
            <w:top w:val="single" w:sz="6" w:space="0" w:color="000000"/>
            <w:left w:val="single" w:sz="6" w:space="0" w:color="000000"/>
            <w:bottom w:val="single" w:sz="6" w:space="0" w:color="000000"/>
            <w:right w:val="single" w:sz="6" w:space="0" w:color="000000"/>
          </w:divBdr>
          <w:divsChild>
            <w:div w:id="2113015902">
              <w:marLeft w:val="0"/>
              <w:marRight w:val="0"/>
              <w:marTop w:val="15"/>
              <w:marBottom w:val="0"/>
              <w:divBdr>
                <w:top w:val="none" w:sz="0" w:space="0" w:color="auto"/>
                <w:left w:val="none" w:sz="0" w:space="0" w:color="auto"/>
                <w:bottom w:val="none" w:sz="0" w:space="0" w:color="auto"/>
                <w:right w:val="none" w:sz="0" w:space="0" w:color="auto"/>
              </w:divBdr>
            </w:div>
          </w:divsChild>
        </w:div>
        <w:div w:id="284509031">
          <w:marLeft w:val="0"/>
          <w:marRight w:val="0"/>
          <w:marTop w:val="0"/>
          <w:marBottom w:val="0"/>
          <w:divBdr>
            <w:top w:val="single" w:sz="6" w:space="0" w:color="000000"/>
            <w:left w:val="single" w:sz="6" w:space="0" w:color="000000"/>
            <w:bottom w:val="single" w:sz="6" w:space="0" w:color="000000"/>
            <w:right w:val="single" w:sz="6" w:space="0" w:color="000000"/>
          </w:divBdr>
          <w:divsChild>
            <w:div w:id="171553904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 w:id="2106925949">
      <w:bodyDiv w:val="1"/>
      <w:marLeft w:val="0"/>
      <w:marRight w:val="0"/>
      <w:marTop w:val="0"/>
      <w:marBottom w:val="0"/>
      <w:divBdr>
        <w:top w:val="none" w:sz="0" w:space="0" w:color="auto"/>
        <w:left w:val="none" w:sz="0" w:space="0" w:color="auto"/>
        <w:bottom w:val="none" w:sz="0" w:space="0" w:color="auto"/>
        <w:right w:val="none" w:sz="0" w:space="0" w:color="auto"/>
      </w:divBdr>
      <w:divsChild>
        <w:div w:id="519704212">
          <w:marLeft w:val="0"/>
          <w:marRight w:val="0"/>
          <w:marTop w:val="0"/>
          <w:marBottom w:val="0"/>
          <w:divBdr>
            <w:top w:val="single" w:sz="6" w:space="0" w:color="000000"/>
            <w:left w:val="single" w:sz="6" w:space="0" w:color="000000"/>
            <w:bottom w:val="single" w:sz="6" w:space="0" w:color="000000"/>
            <w:right w:val="single" w:sz="6" w:space="0" w:color="000000"/>
          </w:divBdr>
          <w:divsChild>
            <w:div w:id="1734504753">
              <w:marLeft w:val="0"/>
              <w:marRight w:val="0"/>
              <w:marTop w:val="15"/>
              <w:marBottom w:val="0"/>
              <w:divBdr>
                <w:top w:val="none" w:sz="0" w:space="0" w:color="auto"/>
                <w:left w:val="none" w:sz="0" w:space="0" w:color="auto"/>
                <w:bottom w:val="none" w:sz="0" w:space="0" w:color="auto"/>
                <w:right w:val="none" w:sz="0" w:space="0" w:color="auto"/>
              </w:divBdr>
            </w:div>
          </w:divsChild>
        </w:div>
        <w:div w:id="715934287">
          <w:marLeft w:val="0"/>
          <w:marRight w:val="0"/>
          <w:marTop w:val="0"/>
          <w:marBottom w:val="0"/>
          <w:divBdr>
            <w:top w:val="single" w:sz="6" w:space="0" w:color="000000"/>
            <w:left w:val="single" w:sz="6" w:space="0" w:color="000000"/>
            <w:bottom w:val="single" w:sz="6" w:space="0" w:color="000000"/>
            <w:right w:val="single" w:sz="6" w:space="0" w:color="000000"/>
          </w:divBdr>
          <w:divsChild>
            <w:div w:id="1260061727">
              <w:marLeft w:val="0"/>
              <w:marRight w:val="0"/>
              <w:marTop w:val="15"/>
              <w:marBottom w:val="0"/>
              <w:divBdr>
                <w:top w:val="none" w:sz="0" w:space="0" w:color="auto"/>
                <w:left w:val="none" w:sz="0" w:space="0" w:color="auto"/>
                <w:bottom w:val="none" w:sz="0" w:space="0" w:color="auto"/>
                <w:right w:val="none" w:sz="0" w:space="0" w:color="auto"/>
              </w:divBdr>
            </w:div>
          </w:divsChild>
        </w:div>
        <w:div w:id="1271668791">
          <w:marLeft w:val="0"/>
          <w:marRight w:val="0"/>
          <w:marTop w:val="0"/>
          <w:marBottom w:val="0"/>
          <w:divBdr>
            <w:top w:val="single" w:sz="6" w:space="0" w:color="000000"/>
            <w:left w:val="single" w:sz="6" w:space="0" w:color="000000"/>
            <w:bottom w:val="single" w:sz="6" w:space="0" w:color="000000"/>
            <w:right w:val="single" w:sz="6" w:space="0" w:color="000000"/>
          </w:divBdr>
          <w:divsChild>
            <w:div w:id="1726683843">
              <w:marLeft w:val="0"/>
              <w:marRight w:val="0"/>
              <w:marTop w:val="15"/>
              <w:marBottom w:val="0"/>
              <w:divBdr>
                <w:top w:val="none" w:sz="0" w:space="0" w:color="auto"/>
                <w:left w:val="none" w:sz="0" w:space="0" w:color="auto"/>
                <w:bottom w:val="none" w:sz="0" w:space="0" w:color="auto"/>
                <w:right w:val="none" w:sz="0" w:space="0" w:color="auto"/>
              </w:divBdr>
            </w:div>
          </w:divsChild>
        </w:div>
        <w:div w:id="150029783">
          <w:marLeft w:val="0"/>
          <w:marRight w:val="0"/>
          <w:marTop w:val="0"/>
          <w:marBottom w:val="0"/>
          <w:divBdr>
            <w:top w:val="single" w:sz="6" w:space="0" w:color="000000"/>
            <w:left w:val="single" w:sz="6" w:space="0" w:color="000000"/>
            <w:bottom w:val="single" w:sz="6" w:space="0" w:color="000000"/>
            <w:right w:val="single" w:sz="6" w:space="0" w:color="000000"/>
          </w:divBdr>
          <w:divsChild>
            <w:div w:id="1992519504">
              <w:marLeft w:val="0"/>
              <w:marRight w:val="0"/>
              <w:marTop w:val="15"/>
              <w:marBottom w:val="0"/>
              <w:divBdr>
                <w:top w:val="none" w:sz="0" w:space="0" w:color="auto"/>
                <w:left w:val="none" w:sz="0" w:space="0" w:color="auto"/>
                <w:bottom w:val="none" w:sz="0" w:space="0" w:color="auto"/>
                <w:right w:val="none" w:sz="0" w:space="0" w:color="auto"/>
              </w:divBdr>
            </w:div>
          </w:divsChild>
        </w:div>
        <w:div w:id="1695304586">
          <w:marLeft w:val="0"/>
          <w:marRight w:val="0"/>
          <w:marTop w:val="0"/>
          <w:marBottom w:val="0"/>
          <w:divBdr>
            <w:top w:val="single" w:sz="6" w:space="0" w:color="000000"/>
            <w:left w:val="single" w:sz="6" w:space="0" w:color="000000"/>
            <w:bottom w:val="single" w:sz="6" w:space="0" w:color="000000"/>
            <w:right w:val="single" w:sz="6" w:space="0" w:color="000000"/>
          </w:divBdr>
          <w:divsChild>
            <w:div w:id="1672291366">
              <w:marLeft w:val="0"/>
              <w:marRight w:val="0"/>
              <w:marTop w:val="15"/>
              <w:marBottom w:val="0"/>
              <w:divBdr>
                <w:top w:val="none" w:sz="0" w:space="0" w:color="auto"/>
                <w:left w:val="none" w:sz="0" w:space="0" w:color="auto"/>
                <w:bottom w:val="none" w:sz="0" w:space="0" w:color="auto"/>
                <w:right w:val="none" w:sz="0" w:space="0" w:color="auto"/>
              </w:divBdr>
            </w:div>
          </w:divsChild>
        </w:div>
        <w:div w:id="386533597">
          <w:marLeft w:val="0"/>
          <w:marRight w:val="0"/>
          <w:marTop w:val="0"/>
          <w:marBottom w:val="0"/>
          <w:divBdr>
            <w:top w:val="single" w:sz="6" w:space="0" w:color="000000"/>
            <w:left w:val="single" w:sz="6" w:space="0" w:color="000000"/>
            <w:bottom w:val="single" w:sz="6" w:space="0" w:color="000000"/>
            <w:right w:val="single" w:sz="6" w:space="0" w:color="000000"/>
          </w:divBdr>
          <w:divsChild>
            <w:div w:id="101582052">
              <w:marLeft w:val="0"/>
              <w:marRight w:val="0"/>
              <w:marTop w:val="15"/>
              <w:marBottom w:val="0"/>
              <w:divBdr>
                <w:top w:val="none" w:sz="0" w:space="0" w:color="auto"/>
                <w:left w:val="none" w:sz="0" w:space="0" w:color="auto"/>
                <w:bottom w:val="none" w:sz="0" w:space="0" w:color="auto"/>
                <w:right w:val="none" w:sz="0" w:space="0" w:color="auto"/>
              </w:divBdr>
            </w:div>
          </w:divsChild>
        </w:div>
        <w:div w:id="1362171822">
          <w:marLeft w:val="0"/>
          <w:marRight w:val="0"/>
          <w:marTop w:val="0"/>
          <w:marBottom w:val="0"/>
          <w:divBdr>
            <w:top w:val="single" w:sz="6" w:space="0" w:color="000000"/>
            <w:left w:val="single" w:sz="6" w:space="0" w:color="000000"/>
            <w:bottom w:val="single" w:sz="6" w:space="0" w:color="000000"/>
            <w:right w:val="single" w:sz="6" w:space="0" w:color="000000"/>
          </w:divBdr>
          <w:divsChild>
            <w:div w:id="57671812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7</Pages>
  <Words>2104</Words>
  <Characters>11998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14074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slavik</dc:creator>
  <cp:lastModifiedBy>1</cp:lastModifiedBy>
  <cp:revision>17</cp:revision>
  <dcterms:created xsi:type="dcterms:W3CDTF">2018-06-07T10:09:00Z</dcterms:created>
  <dcterms:modified xsi:type="dcterms:W3CDTF">2021-06-07T17:59:00Z</dcterms:modified>
</cp:coreProperties>
</file>