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3796E" w14:textId="55ADCCE1" w:rsidR="0014403B" w:rsidRPr="00C63C35" w:rsidRDefault="008431EA" w:rsidP="0014403B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14403B" w:rsidRPr="00A24151">
        <w:rPr>
          <w:rFonts w:ascii="Times New Roman" w:hAnsi="Times New Roman"/>
          <w:b/>
          <w:sz w:val="24"/>
          <w:szCs w:val="24"/>
        </w:rPr>
        <w:t xml:space="preserve">аименование оценочных средств по контролируемым разделам дисциплины </w:t>
      </w:r>
      <w:r w:rsidR="0014403B" w:rsidRPr="00C63C35">
        <w:rPr>
          <w:rFonts w:ascii="Times New Roman" w:hAnsi="Times New Roman"/>
          <w:b/>
          <w:sz w:val="24"/>
          <w:szCs w:val="24"/>
        </w:rPr>
        <w:t xml:space="preserve">(модулю) </w:t>
      </w:r>
    </w:p>
    <w:p w14:paraId="5F7F5E94" w14:textId="30B06897" w:rsidR="0014403B" w:rsidRDefault="00C63C35" w:rsidP="0014403B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3C35">
        <w:rPr>
          <w:rFonts w:ascii="Times New Roman" w:hAnsi="Times New Roman"/>
          <w:color w:val="000000"/>
          <w:sz w:val="24"/>
          <w:szCs w:val="24"/>
          <w:lang w:eastAsia="ru-RU"/>
        </w:rPr>
        <w:t>СПЕЦСЕМИНАР ПО ОТЕЧЕСТВЕННОЙ И ЗАРУБЕЖНОЙ ЛИТЕРАТУРЕ</w:t>
      </w: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874"/>
        <w:gridCol w:w="2126"/>
        <w:gridCol w:w="3917"/>
      </w:tblGrid>
      <w:tr w:rsidR="006467F9" w14:paraId="6B402A17" w14:textId="77777777" w:rsidTr="006467F9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2E4D" w14:textId="77777777" w:rsidR="006467F9" w:rsidRDefault="006467F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FE29" w14:textId="77777777" w:rsidR="006467F9" w:rsidRDefault="006467F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61F4" w14:textId="77777777" w:rsidR="006467F9" w:rsidRDefault="006467F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236EBF89" w14:textId="77777777" w:rsidR="006467F9" w:rsidRDefault="006467F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A1D7" w14:textId="77777777" w:rsidR="006467F9" w:rsidRDefault="006467F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7B6BA259" w14:textId="77777777" w:rsidR="006467F9" w:rsidRDefault="006467F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6467F9" w14:paraId="600A00BD" w14:textId="77777777" w:rsidTr="006467F9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94A4" w14:textId="77777777" w:rsidR="006467F9" w:rsidRDefault="006467F9" w:rsidP="006467F9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21ACA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Цели, задачи, тематика спецсеминара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8E99" w14:textId="77777777" w:rsidR="006467F9" w:rsidRDefault="006467F9">
            <w:pPr>
              <w:spacing w:line="254" w:lineRule="auto"/>
              <w:jc w:val="both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ПК 1 (ИПК</w:t>
            </w:r>
            <w:proofErr w:type="gramStart"/>
            <w:r>
              <w:rPr>
                <w:rFonts w:cs="Times New Roman"/>
                <w:iCs/>
                <w:lang w:val="ru-RU"/>
              </w:rPr>
              <w:t>1</w:t>
            </w:r>
            <w:proofErr w:type="gramEnd"/>
            <w:r>
              <w:rPr>
                <w:rFonts w:cs="Times New Roman"/>
                <w:iCs/>
                <w:lang w:val="ru-RU"/>
              </w:rPr>
              <w:t>.1., 1.2.,1.3)</w:t>
            </w:r>
          </w:p>
          <w:p w14:paraId="686D6DE7" w14:textId="77777777" w:rsidR="006467F9" w:rsidRDefault="006467F9">
            <w:pPr>
              <w:spacing w:line="254" w:lineRule="auto"/>
              <w:jc w:val="both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Ук</w:t>
            </w:r>
            <w:proofErr w:type="gramStart"/>
            <w:r>
              <w:rPr>
                <w:rFonts w:cs="Times New Roman"/>
                <w:iCs/>
                <w:lang w:val="ru-RU"/>
              </w:rPr>
              <w:t>1</w:t>
            </w:r>
            <w:proofErr w:type="gramEnd"/>
            <w:r>
              <w:rPr>
                <w:rFonts w:cs="Times New Roman"/>
                <w:iCs/>
                <w:lang w:val="ru-RU"/>
              </w:rPr>
              <w:t xml:space="preserve"> (ИУК1.1.,1.2.,13,14)</w:t>
            </w:r>
          </w:p>
          <w:p w14:paraId="491E2D74" w14:textId="77777777" w:rsidR="006467F9" w:rsidRDefault="006467F9">
            <w:pPr>
              <w:spacing w:line="254" w:lineRule="auto"/>
              <w:jc w:val="both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УК-2(ИУК</w:t>
            </w:r>
            <w:proofErr w:type="gramStart"/>
            <w:r>
              <w:rPr>
                <w:rFonts w:cs="Times New Roman"/>
                <w:iCs/>
                <w:lang w:val="ru-RU"/>
              </w:rPr>
              <w:t>2</w:t>
            </w:r>
            <w:proofErr w:type="gramEnd"/>
            <w:r>
              <w:rPr>
                <w:rFonts w:cs="Times New Roman"/>
                <w:iCs/>
                <w:lang w:val="ru-RU"/>
              </w:rPr>
              <w:t>.1.,2.2.,2.3,2.4)</w:t>
            </w:r>
          </w:p>
          <w:p w14:paraId="25C2A29E" w14:textId="77777777" w:rsidR="006467F9" w:rsidRDefault="006467F9">
            <w:pPr>
              <w:spacing w:line="254" w:lineRule="auto"/>
              <w:jc w:val="both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УК-6 (ИУК-6.1,6.2,6.3,6.4)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5B52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1.И</w:t>
            </w:r>
            <w:r>
              <w:rPr>
                <w:rFonts w:cs="Times New Roman"/>
              </w:rPr>
              <w:t>ндивидуальные и групповые творческие задания</w:t>
            </w:r>
          </w:p>
          <w:p w14:paraId="17ED1D0D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1.1. </w:t>
            </w:r>
            <w:r>
              <w:rPr>
                <w:rFonts w:cs="Times New Roman"/>
                <w:bCs/>
                <w:iCs/>
                <w:color w:val="000000"/>
              </w:rPr>
              <w:t>Оформление структуры к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ru-RU"/>
              </w:rPr>
              <w:t>урсов</w:t>
            </w:r>
            <w:proofErr w:type="spellEnd"/>
            <w:r>
              <w:rPr>
                <w:rFonts w:cs="Times New Roman"/>
                <w:bCs/>
                <w:iCs/>
                <w:color w:val="000000"/>
              </w:rPr>
              <w:t xml:space="preserve">ой работы </w:t>
            </w:r>
          </w:p>
          <w:p w14:paraId="7E804167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1.2. Определение методологии научного исследования, </w:t>
            </w:r>
          </w:p>
          <w:p w14:paraId="195A09C7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написание вводной части курсовой работы </w:t>
            </w:r>
          </w:p>
          <w:p w14:paraId="2E35C66D" w14:textId="77777777" w:rsidR="006467F9" w:rsidRDefault="006467F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</w:tc>
      </w:tr>
      <w:tr w:rsidR="006467F9" w14:paraId="36824A48" w14:textId="77777777" w:rsidTr="006467F9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34E3" w14:textId="77777777" w:rsidR="006467F9" w:rsidRDefault="006467F9" w:rsidP="006467F9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8EDB0" w14:textId="77777777" w:rsidR="006467F9" w:rsidRDefault="006467F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курсового исследования и требования к научной работе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835121" w14:textId="77777777" w:rsidR="006467F9" w:rsidRDefault="006467F9">
            <w:pPr>
              <w:widowControl/>
              <w:suppressAutoHyphens w:val="0"/>
              <w:autoSpaceDN/>
              <w:rPr>
                <w:rFonts w:cs="Times New Roman"/>
                <w:iCs/>
                <w:lang w:val="ru-RU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30D0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1.И</w:t>
            </w:r>
            <w:r>
              <w:rPr>
                <w:rFonts w:cs="Times New Roman"/>
              </w:rPr>
              <w:t>ндивидуальные и групповые творческие задания</w:t>
            </w:r>
          </w:p>
          <w:p w14:paraId="55795C86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1.1. </w:t>
            </w:r>
            <w:r>
              <w:rPr>
                <w:rFonts w:cs="Times New Roman"/>
                <w:bCs/>
                <w:iCs/>
                <w:color w:val="000000"/>
              </w:rPr>
              <w:t>Оформление структуры к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ru-RU"/>
              </w:rPr>
              <w:t>урсов</w:t>
            </w:r>
            <w:proofErr w:type="spellEnd"/>
            <w:r>
              <w:rPr>
                <w:rFonts w:cs="Times New Roman"/>
                <w:bCs/>
                <w:iCs/>
                <w:color w:val="000000"/>
              </w:rPr>
              <w:t xml:space="preserve">ой работы </w:t>
            </w:r>
          </w:p>
          <w:p w14:paraId="2BDF6D07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1.2. Определение методологии научного исследования, </w:t>
            </w:r>
          </w:p>
          <w:p w14:paraId="3566720C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написание вводной части курсовой работы </w:t>
            </w:r>
          </w:p>
          <w:p w14:paraId="3631FB4B" w14:textId="77777777" w:rsidR="006467F9" w:rsidRDefault="006467F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</w:tc>
      </w:tr>
      <w:tr w:rsidR="006467F9" w14:paraId="3A5498CD" w14:textId="77777777" w:rsidTr="006467F9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846C" w14:textId="77777777" w:rsidR="006467F9" w:rsidRDefault="006467F9" w:rsidP="006467F9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FC07" w14:textId="77777777" w:rsidR="006467F9" w:rsidRDefault="006467F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Категориальный аппарат, принципы, этапы и методология литературоведческого исследования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D5563" w14:textId="77777777" w:rsidR="006467F9" w:rsidRDefault="006467F9">
            <w:pPr>
              <w:widowControl/>
              <w:suppressAutoHyphens w:val="0"/>
              <w:autoSpaceDN/>
              <w:rPr>
                <w:rFonts w:cs="Times New Roman"/>
                <w:iCs/>
                <w:lang w:val="ru-RU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7D52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1.И</w:t>
            </w:r>
            <w:r>
              <w:rPr>
                <w:rFonts w:cs="Times New Roman"/>
              </w:rPr>
              <w:t>ндивидуальные и групповые творческие задания</w:t>
            </w:r>
          </w:p>
          <w:p w14:paraId="0EC1A223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</w:rPr>
              <w:t xml:space="preserve">. Определение методологии научного исследования, </w:t>
            </w:r>
          </w:p>
          <w:p w14:paraId="3575C90B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написание вводной части курсовой работы </w:t>
            </w:r>
          </w:p>
          <w:p w14:paraId="02AE8AE9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3</w:t>
            </w:r>
            <w:r>
              <w:rPr>
                <w:rFonts w:cs="Times New Roman"/>
              </w:rPr>
              <w:t>. Составление библиографии по теме исследования</w:t>
            </w:r>
          </w:p>
          <w:p w14:paraId="7D13ACEF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4</w:t>
            </w:r>
            <w:r>
              <w:rPr>
                <w:rFonts w:cs="Times New Roman"/>
              </w:rPr>
              <w:t>.  Написание реферативной части курсовой работы</w:t>
            </w:r>
          </w:p>
          <w:p w14:paraId="76DE580A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(обзор работ по творчеству автора, историография теоретической проблемы)</w:t>
            </w:r>
          </w:p>
          <w:p w14:paraId="4AE47B22" w14:textId="77777777" w:rsidR="006467F9" w:rsidRDefault="006467F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F9" w14:paraId="73D7AC5A" w14:textId="77777777" w:rsidTr="006467F9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B4F5" w14:textId="77777777" w:rsidR="006467F9" w:rsidRDefault="006467F9" w:rsidP="006467F9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8F598" w14:textId="77777777" w:rsidR="006467F9" w:rsidRDefault="006467F9">
            <w:pPr>
              <w:pStyle w:val="4"/>
              <w:snapToGrid w:val="0"/>
              <w:spacing w:before="0" w:after="0" w:line="254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Практика филологического анализа художественного текста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C292D9" w14:textId="77777777" w:rsidR="006467F9" w:rsidRDefault="006467F9">
            <w:pPr>
              <w:widowControl/>
              <w:suppressAutoHyphens w:val="0"/>
              <w:autoSpaceDN/>
              <w:rPr>
                <w:rFonts w:cs="Times New Roman"/>
                <w:iCs/>
                <w:lang w:val="ru-RU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6560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</w:rPr>
              <w:t>ндивидуальные и групповые творческие задания</w:t>
            </w:r>
          </w:p>
          <w:p w14:paraId="57A5E5D8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</w:rPr>
              <w:t xml:space="preserve">. Определение методологии научного исследования, </w:t>
            </w:r>
          </w:p>
          <w:p w14:paraId="126F84BC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написание вводной части курсовой работы </w:t>
            </w:r>
          </w:p>
          <w:p w14:paraId="5B43DE09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3</w:t>
            </w:r>
            <w:r>
              <w:rPr>
                <w:rFonts w:cs="Times New Roman"/>
              </w:rPr>
              <w:t>. Составление библиографии по теме исследования</w:t>
            </w:r>
          </w:p>
          <w:p w14:paraId="55A9F2E2" w14:textId="77777777" w:rsidR="006467F9" w:rsidRDefault="006467F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F9" w14:paraId="41995895" w14:textId="77777777" w:rsidTr="006467F9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FA3F" w14:textId="77777777" w:rsidR="006467F9" w:rsidRDefault="006467F9" w:rsidP="006467F9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1EF9" w14:textId="77777777" w:rsidR="006467F9" w:rsidRDefault="006467F9">
            <w:pPr>
              <w:pStyle w:val="4"/>
              <w:snapToGrid w:val="0"/>
              <w:spacing w:before="0" w:after="0" w:line="254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Написание и защита курсовой работы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FD195D" w14:textId="77777777" w:rsidR="006467F9" w:rsidRDefault="006467F9">
            <w:pPr>
              <w:widowControl/>
              <w:suppressAutoHyphens w:val="0"/>
              <w:autoSpaceDN/>
              <w:rPr>
                <w:rFonts w:cs="Times New Roman"/>
                <w:iCs/>
                <w:lang w:val="ru-RU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D5A2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1.И</w:t>
            </w:r>
            <w:r>
              <w:rPr>
                <w:rFonts w:cs="Times New Roman"/>
              </w:rPr>
              <w:t>ндивидуальные и групповые творческие задания</w:t>
            </w:r>
          </w:p>
          <w:p w14:paraId="0C8A8152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4</w:t>
            </w:r>
            <w:r>
              <w:rPr>
                <w:rFonts w:cs="Times New Roman"/>
              </w:rPr>
              <w:t>.  Написание реферативной части курсовой работы</w:t>
            </w:r>
          </w:p>
          <w:p w14:paraId="388FD59F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(обзор работ по творчеству автора, историография теоретической проблемы)</w:t>
            </w:r>
          </w:p>
          <w:p w14:paraId="0102FC66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. Подготовка доклада по теме исследования</w:t>
            </w:r>
          </w:p>
          <w:p w14:paraId="6A997B0B" w14:textId="77777777" w:rsidR="006467F9" w:rsidRDefault="006467F9">
            <w:pPr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6</w:t>
            </w:r>
            <w:r>
              <w:rPr>
                <w:rFonts w:cs="Times New Roman"/>
              </w:rPr>
              <w:t>. Подготовка презентации по теме исследования</w:t>
            </w:r>
          </w:p>
          <w:p w14:paraId="1D12325C" w14:textId="77777777" w:rsidR="006467F9" w:rsidRDefault="006467F9">
            <w:pPr>
              <w:snapToGrid w:val="0"/>
              <w:spacing w:line="254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2. </w:t>
            </w:r>
            <w:r>
              <w:rPr>
                <w:rFonts w:cs="Times New Roman"/>
                <w:bCs/>
                <w:lang w:val="ru-RU"/>
              </w:rPr>
              <w:t>М</w:t>
            </w:r>
            <w:r>
              <w:rPr>
                <w:rFonts w:cs="Times New Roman"/>
                <w:bCs/>
              </w:rPr>
              <w:t>атериалы для проведения промежуточной аттестации</w:t>
            </w:r>
          </w:p>
          <w:p w14:paraId="5E22BECC" w14:textId="77777777" w:rsidR="006467F9" w:rsidRDefault="006467F9">
            <w:pPr>
              <w:tabs>
                <w:tab w:val="left" w:pos="5760"/>
              </w:tabs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bCs/>
              </w:rPr>
              <w:t>2.1. Защита курсовой работы</w:t>
            </w:r>
          </w:p>
          <w:p w14:paraId="75FE8DF8" w14:textId="77777777" w:rsidR="006467F9" w:rsidRDefault="006467F9">
            <w:pPr>
              <w:pStyle w:val="western"/>
              <w:spacing w:before="0" w:after="0" w:line="254" w:lineRule="auto"/>
              <w:jc w:val="center"/>
            </w:pPr>
          </w:p>
        </w:tc>
      </w:tr>
    </w:tbl>
    <w:p w14:paraId="112BA77E" w14:textId="77777777" w:rsidR="006467F9" w:rsidRDefault="006467F9" w:rsidP="0014403B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D0A1F5C" w14:textId="32E81EC7" w:rsidR="00BC49CE" w:rsidRPr="00BC49CE" w:rsidRDefault="00BC49CE" w:rsidP="00BC49CE">
      <w:pPr>
        <w:widowControl/>
        <w:suppressAutoHyphens w:val="0"/>
        <w:autoSpaceDN/>
        <w:spacing w:after="200" w:line="276" w:lineRule="auto"/>
        <w:rPr>
          <w:rFonts w:ascii="Calibri" w:eastAsia="Times New Roman" w:hAnsi="Calibri" w:cs="Times New Roman"/>
          <w:kern w:val="0"/>
          <w:sz w:val="2"/>
          <w:szCs w:val="2"/>
          <w:lang w:val="en-US" w:eastAsia="en-US" w:bidi="ar-SA"/>
        </w:rPr>
      </w:pPr>
    </w:p>
    <w:p w14:paraId="55291CAE" w14:textId="77777777" w:rsidR="0014403B" w:rsidRPr="00A24151" w:rsidRDefault="0014403B" w:rsidP="0014403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6F8D339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ИНДИВИДУАЛЬНЫЕ И ГРУППОВЫЕ ТВОРЧЕСКИЕ ЗАДАНИЯ</w:t>
      </w:r>
    </w:p>
    <w:p w14:paraId="34C4DAFF" w14:textId="4DFCC579" w:rsidR="00306F51" w:rsidRPr="00A24151" w:rsidRDefault="00306F51" w:rsidP="00306F51">
      <w:pPr>
        <w:jc w:val="center"/>
        <w:rPr>
          <w:rFonts w:cs="Times New Roman"/>
          <w:b/>
          <w:bCs/>
          <w:iCs/>
          <w:color w:val="000000"/>
        </w:rPr>
      </w:pPr>
      <w:r w:rsidRPr="00A24151">
        <w:rPr>
          <w:rFonts w:cs="Times New Roman"/>
          <w:b/>
        </w:rPr>
        <w:t xml:space="preserve">1.1. </w:t>
      </w:r>
      <w:r w:rsidR="00FE1A7C">
        <w:rPr>
          <w:rFonts w:cs="Times New Roman"/>
          <w:b/>
          <w:bCs/>
          <w:iCs/>
          <w:color w:val="000000"/>
        </w:rPr>
        <w:t xml:space="preserve">Оформление структуры </w:t>
      </w:r>
      <w:r w:rsidR="00FE1A7C">
        <w:rPr>
          <w:rFonts w:cs="Times New Roman"/>
          <w:b/>
          <w:bCs/>
          <w:iCs/>
          <w:color w:val="000000"/>
          <w:lang w:val="ru-RU"/>
        </w:rPr>
        <w:t>курсовой</w:t>
      </w:r>
      <w:r w:rsidRPr="00A24151">
        <w:rPr>
          <w:rFonts w:cs="Times New Roman"/>
          <w:b/>
          <w:bCs/>
          <w:iCs/>
          <w:color w:val="000000"/>
        </w:rPr>
        <w:t xml:space="preserve"> работы </w:t>
      </w:r>
    </w:p>
    <w:p w14:paraId="03E5EC0B" w14:textId="77777777" w:rsidR="00DA3389" w:rsidRPr="00A24151" w:rsidRDefault="00DA3389" w:rsidP="00306F51">
      <w:pPr>
        <w:jc w:val="center"/>
        <w:rPr>
          <w:rFonts w:cs="Times New Roman"/>
          <w:b/>
        </w:rPr>
      </w:pPr>
    </w:p>
    <w:p w14:paraId="19DF7D75" w14:textId="0F1CBBD5" w:rsidR="00DA3389" w:rsidRPr="00A24151" w:rsidRDefault="00DA3389" w:rsidP="00DA3389">
      <w:pPr>
        <w:autoSpaceDE w:val="0"/>
        <w:adjustRightInd w:val="0"/>
        <w:jc w:val="both"/>
        <w:rPr>
          <w:rFonts w:eastAsia="Times-Bold" w:cs="Times New Roman"/>
          <w:bCs/>
        </w:rPr>
      </w:pPr>
      <w:r w:rsidRPr="00A24151">
        <w:rPr>
          <w:rFonts w:eastAsia="Times-Bold" w:cs="Times New Roman"/>
          <w:bCs/>
        </w:rPr>
        <w:t xml:space="preserve">Задача квалификационной работы заключается в том, чтобы продемонстрировать уровень своей научной квалификации и, прежде всего, умения вести научный поиск и решать научно-образовательные задачи. Содержание работы характеризуют оригинальность, уникальность и неповторимость проводимых сведений. Однако </w:t>
      </w:r>
      <w:r w:rsidR="00A24151">
        <w:rPr>
          <w:rFonts w:eastAsia="Times-Bold" w:cs="Times New Roman"/>
          <w:bCs/>
          <w:lang w:val="ru-RU"/>
        </w:rPr>
        <w:t xml:space="preserve">курсовая работа представляет собой </w:t>
      </w:r>
      <w:r w:rsidRPr="00A24151">
        <w:rPr>
          <w:rFonts w:eastAsia="Times-Bold" w:cs="Times New Roman"/>
          <w:bCs/>
        </w:rPr>
        <w:t xml:space="preserve">не собственно научное исследование, а относится к разряду  учебно-исследовательских, поэтому в основе ее лежит моделирование уже известных решений. </w:t>
      </w:r>
      <w:r w:rsidR="00A24151">
        <w:rPr>
          <w:rFonts w:eastAsia="Times-Bold" w:cs="Times New Roman"/>
          <w:bCs/>
          <w:lang w:val="ru-RU"/>
        </w:rPr>
        <w:t>З</w:t>
      </w:r>
      <w:r w:rsidRPr="00A24151">
        <w:rPr>
          <w:rFonts w:eastAsia="Times-Bold" w:cs="Times New Roman"/>
          <w:bCs/>
        </w:rPr>
        <w:t>адач</w:t>
      </w:r>
      <w:r w:rsidR="00A24151">
        <w:rPr>
          <w:rFonts w:eastAsia="Times-Bold" w:cs="Times New Roman"/>
          <w:bCs/>
          <w:lang w:val="ru-RU"/>
        </w:rPr>
        <w:t>ей является</w:t>
      </w:r>
      <w:r w:rsidRPr="00A24151">
        <w:rPr>
          <w:rFonts w:eastAsia="Times-Bold" w:cs="Times New Roman"/>
          <w:bCs/>
        </w:rPr>
        <w:t xml:space="preserve"> не столько реш</w:t>
      </w:r>
      <w:proofErr w:type="spellStart"/>
      <w:r w:rsidR="00A24151">
        <w:rPr>
          <w:rFonts w:eastAsia="Times-Bold" w:cs="Times New Roman"/>
          <w:bCs/>
          <w:lang w:val="ru-RU"/>
        </w:rPr>
        <w:t>ение</w:t>
      </w:r>
      <w:proofErr w:type="spellEnd"/>
      <w:r w:rsidRPr="00A24151">
        <w:rPr>
          <w:rFonts w:eastAsia="Times-Bold" w:cs="Times New Roman"/>
          <w:bCs/>
        </w:rPr>
        <w:t xml:space="preserve"> научн</w:t>
      </w:r>
      <w:r w:rsidR="00A24151">
        <w:rPr>
          <w:rFonts w:eastAsia="Times-Bold" w:cs="Times New Roman"/>
          <w:bCs/>
          <w:lang w:val="ru-RU"/>
        </w:rPr>
        <w:t>ой</w:t>
      </w:r>
      <w:r w:rsidRPr="00A24151">
        <w:rPr>
          <w:rFonts w:eastAsia="Times-Bold" w:cs="Times New Roman"/>
          <w:bCs/>
        </w:rPr>
        <w:t xml:space="preserve"> проблемы, сколько свидетельство</w:t>
      </w:r>
      <w:r w:rsidR="00065314">
        <w:rPr>
          <w:rFonts w:eastAsia="Times-Bold" w:cs="Times New Roman"/>
          <w:bCs/>
          <w:lang w:val="ru-RU"/>
        </w:rPr>
        <w:t xml:space="preserve"> умения </w:t>
      </w:r>
      <w:r w:rsidRPr="00A24151">
        <w:rPr>
          <w:rFonts w:eastAsia="Times-Bold" w:cs="Times New Roman"/>
          <w:bCs/>
        </w:rPr>
        <w:t>ее автор</w:t>
      </w:r>
      <w:r w:rsidR="00065314">
        <w:rPr>
          <w:rFonts w:eastAsia="Times-Bold" w:cs="Times New Roman"/>
          <w:bCs/>
          <w:lang w:val="ru-RU"/>
        </w:rPr>
        <w:t>а</w:t>
      </w:r>
      <w:r w:rsidRPr="00A24151">
        <w:rPr>
          <w:rFonts w:eastAsia="Times-Bold" w:cs="Times New Roman"/>
          <w:bCs/>
        </w:rPr>
        <w:t xml:space="preserve"> самостоятельно вести</w:t>
      </w:r>
      <w:r w:rsidRPr="00A24151">
        <w:rPr>
          <w:rFonts w:eastAsia="Times-Bold" w:cs="Times New Roman"/>
          <w:b/>
        </w:rPr>
        <w:t xml:space="preserve"> </w:t>
      </w:r>
      <w:r w:rsidRPr="00A24151">
        <w:rPr>
          <w:rFonts w:eastAsia="Times-Bold" w:cs="Times New Roman"/>
          <w:bCs/>
        </w:rPr>
        <w:t>научный поиск, видеть профессиональные проблемы и знать общие приемы и методы их решений.</w:t>
      </w:r>
    </w:p>
    <w:p w14:paraId="7F122BEB" w14:textId="77777777" w:rsidR="00306F51" w:rsidRPr="00A24151" w:rsidRDefault="00306F51" w:rsidP="00306F51">
      <w:pPr>
        <w:jc w:val="both"/>
        <w:rPr>
          <w:rFonts w:cs="Times New Roman"/>
          <w:bCs/>
          <w:iCs/>
        </w:rPr>
      </w:pPr>
    </w:p>
    <w:p w14:paraId="772BDAEB" w14:textId="1C9222ED" w:rsidR="00306F51" w:rsidRPr="00A24151" w:rsidRDefault="00306F51" w:rsidP="00306F51">
      <w:pPr>
        <w:jc w:val="center"/>
        <w:rPr>
          <w:rFonts w:cs="Times New Roman"/>
          <w:b/>
          <w:i/>
        </w:rPr>
      </w:pPr>
      <w:r w:rsidRPr="00A24151">
        <w:rPr>
          <w:rFonts w:cs="Times New Roman"/>
          <w:b/>
          <w:i/>
        </w:rPr>
        <w:t>Требования</w:t>
      </w:r>
      <w:r w:rsidRPr="00A24151">
        <w:rPr>
          <w:rFonts w:cs="Times New Roman"/>
          <w:b/>
          <w:i/>
          <w:spacing w:val="-1"/>
        </w:rPr>
        <w:t xml:space="preserve"> </w:t>
      </w:r>
      <w:r w:rsidR="00FE1A7C">
        <w:rPr>
          <w:rFonts w:cs="Times New Roman"/>
          <w:b/>
          <w:i/>
          <w:lang w:val="ru-RU"/>
        </w:rPr>
        <w:t>к</w:t>
      </w:r>
      <w:r w:rsidRPr="00A24151">
        <w:rPr>
          <w:rFonts w:cs="Times New Roman"/>
          <w:b/>
          <w:i/>
        </w:rPr>
        <w:t xml:space="preserve"> структуре</w:t>
      </w:r>
      <w:r w:rsidRPr="00A24151">
        <w:rPr>
          <w:rFonts w:cs="Times New Roman"/>
          <w:b/>
          <w:i/>
          <w:spacing w:val="-2"/>
        </w:rPr>
        <w:t xml:space="preserve"> </w:t>
      </w:r>
      <w:r w:rsidRPr="00A24151">
        <w:rPr>
          <w:rFonts w:cs="Times New Roman"/>
          <w:b/>
          <w:i/>
        </w:rPr>
        <w:t>курсовой работы</w:t>
      </w:r>
    </w:p>
    <w:p w14:paraId="687A4FA5" w14:textId="77777777" w:rsidR="00306F51" w:rsidRPr="00A24151" w:rsidRDefault="00306F51" w:rsidP="00306F51">
      <w:pPr>
        <w:jc w:val="both"/>
        <w:rPr>
          <w:rFonts w:cs="Times New Roman"/>
        </w:rPr>
      </w:pPr>
    </w:p>
    <w:p w14:paraId="128C68DD" w14:textId="77777777" w:rsidR="00DA3389" w:rsidRPr="00A24151" w:rsidRDefault="00DA3389" w:rsidP="00DA3389">
      <w:pPr>
        <w:jc w:val="both"/>
        <w:rPr>
          <w:rFonts w:cs="Times New Roman"/>
        </w:rPr>
      </w:pPr>
      <w:r w:rsidRPr="00A24151">
        <w:rPr>
          <w:rFonts w:cs="Times New Roman"/>
        </w:rPr>
        <w:t xml:space="preserve">Курсовая работа содержит следующие основные части: </w:t>
      </w:r>
    </w:p>
    <w:p w14:paraId="2F9F9305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  <w:bCs/>
          <w:color w:val="000000"/>
        </w:rPr>
      </w:pPr>
      <w:r w:rsidRPr="00A24151">
        <w:rPr>
          <w:rFonts w:cs="Times New Roman"/>
          <w:bCs/>
          <w:color w:val="000000"/>
        </w:rPr>
        <w:t xml:space="preserve">титульный лист, </w:t>
      </w:r>
    </w:p>
    <w:p w14:paraId="17D7EB27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  <w:bCs/>
          <w:color w:val="000000"/>
        </w:rPr>
      </w:pPr>
      <w:r w:rsidRPr="00A24151">
        <w:rPr>
          <w:rFonts w:cs="Times New Roman"/>
          <w:bCs/>
          <w:color w:val="000000"/>
        </w:rPr>
        <w:t xml:space="preserve">содержание (план работы), </w:t>
      </w:r>
    </w:p>
    <w:p w14:paraId="516503D2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</w:rPr>
      </w:pPr>
      <w:r w:rsidRPr="00A24151">
        <w:rPr>
          <w:rFonts w:cs="Times New Roman"/>
        </w:rPr>
        <w:t xml:space="preserve">введение, </w:t>
      </w:r>
    </w:p>
    <w:p w14:paraId="2B506229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</w:rPr>
      </w:pPr>
      <w:r w:rsidRPr="00A24151">
        <w:rPr>
          <w:rFonts w:cs="Times New Roman"/>
        </w:rPr>
        <w:t xml:space="preserve">основная часть, состоящая из разделов, глав, параграфов, </w:t>
      </w:r>
    </w:p>
    <w:p w14:paraId="45D294B0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</w:rPr>
      </w:pPr>
      <w:r w:rsidRPr="00A24151">
        <w:rPr>
          <w:rFonts w:cs="Times New Roman"/>
        </w:rPr>
        <w:t xml:space="preserve">заключение, </w:t>
      </w:r>
    </w:p>
    <w:p w14:paraId="3A9EFCF4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</w:rPr>
      </w:pPr>
      <w:r w:rsidRPr="00A24151">
        <w:rPr>
          <w:rFonts w:cs="Times New Roman"/>
        </w:rPr>
        <w:t>список литературы,</w:t>
      </w:r>
    </w:p>
    <w:p w14:paraId="005AEE64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</w:rPr>
      </w:pPr>
      <w:r w:rsidRPr="00A24151">
        <w:rPr>
          <w:rFonts w:cs="Times New Roman"/>
        </w:rPr>
        <w:t xml:space="preserve">приложения; </w:t>
      </w:r>
    </w:p>
    <w:p w14:paraId="0354C51D" w14:textId="661A9837" w:rsidR="00217043" w:rsidRPr="00A24151" w:rsidRDefault="00DA3389" w:rsidP="00217043">
      <w:pPr>
        <w:jc w:val="both"/>
        <w:rPr>
          <w:rFonts w:cs="Times New Roman"/>
        </w:rPr>
      </w:pPr>
      <w:r w:rsidRPr="00A24151">
        <w:rPr>
          <w:rFonts w:cs="Times New Roman"/>
        </w:rPr>
        <w:t>каждая из перечисленных частей должна содержать информацию, достаточную для ясного понимания ее существа.</w:t>
      </w:r>
      <w:r w:rsidR="00217043" w:rsidRPr="00217043">
        <w:rPr>
          <w:rFonts w:cs="Times New Roman"/>
          <w:color w:val="000000"/>
        </w:rPr>
        <w:t xml:space="preserve"> </w:t>
      </w:r>
      <w:r w:rsidR="00217043" w:rsidRPr="00A24151">
        <w:rPr>
          <w:rFonts w:cs="Times New Roman"/>
          <w:color w:val="000000"/>
        </w:rPr>
        <w:t>Кажд</w:t>
      </w:r>
      <w:proofErr w:type="spellStart"/>
      <w:r w:rsidR="00217043" w:rsidRPr="00A24151">
        <w:rPr>
          <w:rFonts w:cs="Times New Roman"/>
          <w:color w:val="000000"/>
          <w:lang w:val="ru-RU"/>
        </w:rPr>
        <w:t>ая</w:t>
      </w:r>
      <w:proofErr w:type="spellEnd"/>
      <w:r w:rsidR="00217043" w:rsidRPr="00A24151">
        <w:rPr>
          <w:rFonts w:cs="Times New Roman"/>
          <w:color w:val="000000"/>
        </w:rPr>
        <w:t xml:space="preserve"> структурн</w:t>
      </w:r>
      <w:proofErr w:type="spellStart"/>
      <w:r w:rsidR="00217043" w:rsidRPr="00A24151">
        <w:rPr>
          <w:rFonts w:cs="Times New Roman"/>
          <w:color w:val="000000"/>
          <w:lang w:val="ru-RU"/>
        </w:rPr>
        <w:t>ая</w:t>
      </w:r>
      <w:proofErr w:type="spellEnd"/>
      <w:r w:rsidR="00217043" w:rsidRPr="00A24151">
        <w:rPr>
          <w:rFonts w:cs="Times New Roman"/>
          <w:color w:val="000000"/>
        </w:rPr>
        <w:t xml:space="preserve"> часть </w:t>
      </w:r>
      <w:r w:rsidR="00217043" w:rsidRPr="00A24151">
        <w:rPr>
          <w:rFonts w:cs="Times New Roman"/>
          <w:color w:val="000000"/>
          <w:lang w:val="ru-RU"/>
        </w:rPr>
        <w:t xml:space="preserve">должна </w:t>
      </w:r>
      <w:r w:rsidR="00217043" w:rsidRPr="00A24151">
        <w:rPr>
          <w:rFonts w:cs="Times New Roman"/>
          <w:color w:val="000000"/>
        </w:rPr>
        <w:t>начинать</w:t>
      </w:r>
      <w:proofErr w:type="spellStart"/>
      <w:r w:rsidR="00217043" w:rsidRPr="00A24151">
        <w:rPr>
          <w:rFonts w:cs="Times New Roman"/>
          <w:color w:val="000000"/>
          <w:lang w:val="ru-RU"/>
        </w:rPr>
        <w:t>ся</w:t>
      </w:r>
      <w:proofErr w:type="spellEnd"/>
      <w:r w:rsidR="00217043" w:rsidRPr="00A24151">
        <w:rPr>
          <w:rFonts w:cs="Times New Roman"/>
          <w:color w:val="000000"/>
        </w:rPr>
        <w:t xml:space="preserve"> с новой страницы.</w:t>
      </w:r>
    </w:p>
    <w:p w14:paraId="0C493643" w14:textId="77777777" w:rsidR="00DA3389" w:rsidRPr="00A24151" w:rsidRDefault="00DA3389" w:rsidP="00DA3389">
      <w:pPr>
        <w:jc w:val="both"/>
        <w:rPr>
          <w:rFonts w:cs="Times New Roman"/>
        </w:rPr>
      </w:pPr>
      <w:r w:rsidRPr="00A24151">
        <w:rPr>
          <w:rFonts w:cs="Times New Roman"/>
        </w:rPr>
        <w:t xml:space="preserve">Объем работы - 25-35 листов </w:t>
      </w:r>
    </w:p>
    <w:p w14:paraId="64572734" w14:textId="77777777" w:rsidR="00306F51" w:rsidRPr="00A24151" w:rsidRDefault="00306F51" w:rsidP="00306F51">
      <w:pPr>
        <w:pStyle w:val="311"/>
        <w:tabs>
          <w:tab w:val="left" w:pos="360"/>
        </w:tabs>
        <w:ind w:firstLine="0"/>
        <w:jc w:val="center"/>
        <w:rPr>
          <w:b/>
          <w:szCs w:val="24"/>
        </w:rPr>
      </w:pPr>
    </w:p>
    <w:p w14:paraId="7E87DF3C" w14:textId="77777777" w:rsidR="00306F51" w:rsidRPr="00A24151" w:rsidRDefault="00306F51" w:rsidP="00306F51">
      <w:pPr>
        <w:pStyle w:val="311"/>
        <w:tabs>
          <w:tab w:val="left" w:pos="360"/>
        </w:tabs>
        <w:ind w:firstLine="0"/>
        <w:jc w:val="center"/>
        <w:rPr>
          <w:b/>
          <w:i/>
          <w:szCs w:val="24"/>
        </w:rPr>
      </w:pPr>
      <w:r w:rsidRPr="00A24151">
        <w:rPr>
          <w:b/>
          <w:i/>
          <w:szCs w:val="24"/>
        </w:rPr>
        <w:t>Примеры тем курсовых работ</w:t>
      </w:r>
    </w:p>
    <w:p w14:paraId="3D8C0FD6" w14:textId="77777777" w:rsidR="00306F51" w:rsidRPr="00A24151" w:rsidRDefault="00306F51" w:rsidP="00306F51">
      <w:pPr>
        <w:pStyle w:val="311"/>
        <w:tabs>
          <w:tab w:val="left" w:pos="360"/>
        </w:tabs>
        <w:ind w:firstLine="0"/>
        <w:jc w:val="center"/>
        <w:rPr>
          <w:szCs w:val="24"/>
        </w:rPr>
      </w:pPr>
    </w:p>
    <w:p w14:paraId="58FC15EC" w14:textId="7C11F467" w:rsidR="00DA3389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Тема «болезни времени» в русской и зарубежной литературе 19 в.</w:t>
      </w:r>
      <w:r w:rsidR="0019403D" w:rsidRPr="00A24151">
        <w:rPr>
          <w:color w:val="000000"/>
        </w:rPr>
        <w:t xml:space="preserve"> (на материале </w:t>
      </w:r>
      <w:r w:rsidR="00F80A4B" w:rsidRPr="00A24151">
        <w:rPr>
          <w:color w:val="000000"/>
        </w:rPr>
        <w:t xml:space="preserve">прозы </w:t>
      </w:r>
      <w:r w:rsidR="0019403D" w:rsidRPr="00A24151">
        <w:rPr>
          <w:color w:val="000000"/>
        </w:rPr>
        <w:t>Р. Шатобриана, А. Мюссе и М.Ю. Лермонтова).</w:t>
      </w:r>
    </w:p>
    <w:p w14:paraId="57DA19B0" w14:textId="02B0B754" w:rsidR="00A24151" w:rsidRPr="00A24151" w:rsidRDefault="00A24151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>
        <w:rPr>
          <w:color w:val="000000"/>
        </w:rPr>
        <w:t>Образ «героя нашего времени»/ «сына века» во французской и русской литературе эпохи романтизма.</w:t>
      </w:r>
    </w:p>
    <w:p w14:paraId="59E1E130" w14:textId="77777777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proofErr w:type="spellStart"/>
      <w:r w:rsidRPr="00A24151">
        <w:rPr>
          <w:color w:val="000000"/>
        </w:rPr>
        <w:lastRenderedPageBreak/>
        <w:t>Вальтерскоттовские</w:t>
      </w:r>
      <w:proofErr w:type="spellEnd"/>
      <w:r w:rsidRPr="00A24151">
        <w:rPr>
          <w:color w:val="000000"/>
        </w:rPr>
        <w:t xml:space="preserve"> традиции в русском историческом романе первой половины 19 в.</w:t>
      </w:r>
    </w:p>
    <w:p w14:paraId="693A55CA" w14:textId="708EB27C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 xml:space="preserve">Мотив воспоминания в </w:t>
      </w:r>
      <w:r w:rsidR="0019403D" w:rsidRPr="00A24151">
        <w:rPr>
          <w:color w:val="000000"/>
        </w:rPr>
        <w:t xml:space="preserve">английских и </w:t>
      </w:r>
      <w:r w:rsidRPr="00A24151">
        <w:rPr>
          <w:color w:val="000000"/>
        </w:rPr>
        <w:t xml:space="preserve">русских </w:t>
      </w:r>
      <w:r w:rsidR="0019403D" w:rsidRPr="00A24151">
        <w:rPr>
          <w:color w:val="000000"/>
        </w:rPr>
        <w:t xml:space="preserve">рождественских </w:t>
      </w:r>
      <w:r w:rsidRPr="00A24151">
        <w:rPr>
          <w:color w:val="000000"/>
        </w:rPr>
        <w:t>рассказах 19 в.</w:t>
      </w:r>
      <w:r w:rsidR="00F80A4B" w:rsidRPr="00A24151">
        <w:rPr>
          <w:color w:val="000000"/>
        </w:rPr>
        <w:t xml:space="preserve"> </w:t>
      </w:r>
      <w:r w:rsidR="0019403D" w:rsidRPr="00A24151">
        <w:rPr>
          <w:color w:val="000000"/>
        </w:rPr>
        <w:t>(на материале рождественской прозы Ч. Диккенса и Н.С. Лескова).</w:t>
      </w:r>
    </w:p>
    <w:p w14:paraId="006D9C24" w14:textId="0AD48481" w:rsidR="0019403D" w:rsidRPr="00A24151" w:rsidRDefault="0019403D" w:rsidP="00F80A4B">
      <w:pPr>
        <w:pStyle w:val="a7"/>
        <w:numPr>
          <w:ilvl w:val="0"/>
          <w:numId w:val="46"/>
        </w:numPr>
        <w:suppressAutoHyphens w:val="0"/>
        <w:autoSpaceDN/>
        <w:spacing w:after="160" w:line="259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4151">
        <w:rPr>
          <w:rFonts w:ascii="Times New Roman" w:hAnsi="Times New Roman"/>
          <w:sz w:val="24"/>
          <w:szCs w:val="24"/>
        </w:rPr>
        <w:t>Гофманиана</w:t>
      </w:r>
      <w:proofErr w:type="spellEnd"/>
      <w:r w:rsidRPr="00A24151">
        <w:rPr>
          <w:rFonts w:ascii="Times New Roman" w:hAnsi="Times New Roman"/>
          <w:sz w:val="24"/>
          <w:szCs w:val="24"/>
        </w:rPr>
        <w:t xml:space="preserve"> в творчестве Н.В. Гоголя («Песочный человек» Гофмана и повесть «Портрет» Гоголя). </w:t>
      </w:r>
    </w:p>
    <w:p w14:paraId="3F77EC12" w14:textId="77777777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Мотивы покоя и действия в трилогии Гончарова «Обыкновенная история», «Обломов», «Обрыв».</w:t>
      </w:r>
    </w:p>
    <w:p w14:paraId="313DFF4A" w14:textId="26D606D6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Поэтика портрета в романах И.С. Тургенева (роман на выбор).</w:t>
      </w:r>
    </w:p>
    <w:p w14:paraId="32779320" w14:textId="481C83D7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Образ</w:t>
      </w:r>
      <w:r w:rsidR="00C63C35">
        <w:rPr>
          <w:color w:val="000000"/>
        </w:rPr>
        <w:t>ы</w:t>
      </w:r>
      <w:r w:rsidRPr="00A24151">
        <w:rPr>
          <w:color w:val="000000"/>
        </w:rPr>
        <w:t xml:space="preserve"> Гамлета</w:t>
      </w:r>
      <w:r w:rsidR="00C63C35">
        <w:rPr>
          <w:color w:val="000000"/>
        </w:rPr>
        <w:t xml:space="preserve"> и Дон Кихота</w:t>
      </w:r>
      <w:r w:rsidRPr="00A24151">
        <w:rPr>
          <w:color w:val="000000"/>
        </w:rPr>
        <w:t xml:space="preserve"> в творчестве И.С. Тургенева (на материале повести «Дневник лишнего человека» и романа «Рудин»).</w:t>
      </w:r>
    </w:p>
    <w:p w14:paraId="3053F2EA" w14:textId="240D4EBB" w:rsidR="00DA3389" w:rsidRPr="00A24151" w:rsidRDefault="00C63C35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Жаржсандовские</w:t>
      </w:r>
      <w:proofErr w:type="spellEnd"/>
      <w:r>
        <w:rPr>
          <w:color w:val="000000"/>
        </w:rPr>
        <w:t xml:space="preserve"> мотивы в творчестве И.С. Тургенева и </w:t>
      </w:r>
      <w:r w:rsidR="00DA3389" w:rsidRPr="00A24151">
        <w:rPr>
          <w:color w:val="000000"/>
        </w:rPr>
        <w:t xml:space="preserve"> И.А. Гончарова</w:t>
      </w:r>
      <w:r>
        <w:rPr>
          <w:color w:val="000000"/>
        </w:rPr>
        <w:t xml:space="preserve"> (произведение на выбор)</w:t>
      </w:r>
      <w:r w:rsidR="00DA3389" w:rsidRPr="00A24151">
        <w:rPr>
          <w:color w:val="000000"/>
        </w:rPr>
        <w:t>.</w:t>
      </w:r>
    </w:p>
    <w:p w14:paraId="1F9ACF01" w14:textId="74490DE2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Мотив пути в романах И.С. Тургенева (роман на выбор).</w:t>
      </w:r>
    </w:p>
    <w:p w14:paraId="13FDC414" w14:textId="7CB40F17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Тема потерянного счастья в повестях И.С. Тургенева (повесть на выбор).</w:t>
      </w:r>
    </w:p>
    <w:p w14:paraId="0957FB33" w14:textId="640ECFBC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 xml:space="preserve">Немецкая тема в русской литературе (на любом материале: творчество </w:t>
      </w:r>
      <w:r w:rsidR="00A24151">
        <w:rPr>
          <w:color w:val="000000"/>
        </w:rPr>
        <w:t xml:space="preserve">Н.В. </w:t>
      </w:r>
      <w:r w:rsidRPr="00A24151">
        <w:rPr>
          <w:color w:val="000000"/>
        </w:rPr>
        <w:t xml:space="preserve">Гоголя, </w:t>
      </w:r>
      <w:r w:rsidR="00A24151">
        <w:rPr>
          <w:color w:val="000000"/>
        </w:rPr>
        <w:t xml:space="preserve">И.С. </w:t>
      </w:r>
      <w:r w:rsidRPr="00A24151">
        <w:rPr>
          <w:color w:val="000000"/>
        </w:rPr>
        <w:t xml:space="preserve">Тургенева, </w:t>
      </w:r>
      <w:r w:rsidR="00A24151">
        <w:rPr>
          <w:color w:val="000000"/>
        </w:rPr>
        <w:t xml:space="preserve">Н.С. </w:t>
      </w:r>
      <w:r w:rsidRPr="00A24151">
        <w:rPr>
          <w:color w:val="000000"/>
        </w:rPr>
        <w:t xml:space="preserve">Лескова, </w:t>
      </w:r>
      <w:r w:rsidR="00A24151">
        <w:rPr>
          <w:color w:val="000000"/>
        </w:rPr>
        <w:t xml:space="preserve">И.А. </w:t>
      </w:r>
      <w:r w:rsidRPr="00A24151">
        <w:rPr>
          <w:color w:val="000000"/>
        </w:rPr>
        <w:t>Гончарова).</w:t>
      </w:r>
    </w:p>
    <w:p w14:paraId="0F4C9565" w14:textId="502BDAFF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proofErr w:type="gramStart"/>
      <w:r w:rsidRPr="00A24151">
        <w:rPr>
          <w:color w:val="000000"/>
        </w:rPr>
        <w:t>Французская тема в русской литературе 19 в. (на любом материале:</w:t>
      </w:r>
      <w:proofErr w:type="gramEnd"/>
      <w:r w:rsidRPr="00A24151">
        <w:rPr>
          <w:color w:val="000000"/>
        </w:rPr>
        <w:t xml:space="preserve"> </w:t>
      </w:r>
      <w:proofErr w:type="gramStart"/>
      <w:r w:rsidR="00A24151">
        <w:rPr>
          <w:color w:val="000000"/>
        </w:rPr>
        <w:t xml:space="preserve">Н.В. </w:t>
      </w:r>
      <w:r w:rsidRPr="00A24151">
        <w:rPr>
          <w:color w:val="000000"/>
        </w:rPr>
        <w:t xml:space="preserve">Гоголь, </w:t>
      </w:r>
      <w:r w:rsidR="00A24151">
        <w:rPr>
          <w:color w:val="000000"/>
        </w:rPr>
        <w:t xml:space="preserve">И.С. </w:t>
      </w:r>
      <w:r w:rsidRPr="00A24151">
        <w:rPr>
          <w:color w:val="000000"/>
        </w:rPr>
        <w:t>Тургенев и др. писатели).</w:t>
      </w:r>
      <w:proofErr w:type="gramEnd"/>
    </w:p>
    <w:p w14:paraId="2131A172" w14:textId="71C7BF5E" w:rsidR="0019403D" w:rsidRPr="00A24151" w:rsidRDefault="0019403D" w:rsidP="00F80A4B">
      <w:pPr>
        <w:pStyle w:val="a7"/>
        <w:numPr>
          <w:ilvl w:val="0"/>
          <w:numId w:val="46"/>
        </w:numPr>
        <w:suppressAutoHyphens w:val="0"/>
        <w:autoSpaceDN/>
        <w:spacing w:after="160" w:line="259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24151">
        <w:rPr>
          <w:rFonts w:ascii="Times New Roman" w:hAnsi="Times New Roman"/>
          <w:sz w:val="24"/>
          <w:szCs w:val="24"/>
        </w:rPr>
        <w:t xml:space="preserve">Образ волшебника в повести-сказке «Волшебник Изумрудного города» и сказке Фрэнка </w:t>
      </w:r>
      <w:proofErr w:type="spellStart"/>
      <w:r w:rsidRPr="00A24151">
        <w:rPr>
          <w:rFonts w:ascii="Times New Roman" w:hAnsi="Times New Roman"/>
          <w:sz w:val="24"/>
          <w:szCs w:val="24"/>
        </w:rPr>
        <w:t>Баума</w:t>
      </w:r>
      <w:proofErr w:type="spellEnd"/>
      <w:r w:rsidRPr="00A24151">
        <w:rPr>
          <w:rFonts w:ascii="Times New Roman" w:hAnsi="Times New Roman"/>
          <w:sz w:val="24"/>
          <w:szCs w:val="24"/>
        </w:rPr>
        <w:t xml:space="preserve"> «Удивительный </w:t>
      </w:r>
      <w:r w:rsidRPr="00A24151">
        <w:rPr>
          <w:rFonts w:ascii="Times New Roman" w:hAnsi="Times New Roman"/>
          <w:bCs/>
          <w:sz w:val="24"/>
          <w:szCs w:val="24"/>
        </w:rPr>
        <w:t>волшебник</w:t>
      </w:r>
      <w:r w:rsidRPr="00A24151">
        <w:rPr>
          <w:rFonts w:ascii="Times New Roman" w:hAnsi="Times New Roman"/>
          <w:sz w:val="24"/>
          <w:szCs w:val="24"/>
        </w:rPr>
        <w:t xml:space="preserve"> из страны Оз».</w:t>
      </w:r>
    </w:p>
    <w:p w14:paraId="7DB1F927" w14:textId="77777777" w:rsidR="00306F51" w:rsidRPr="00A24151" w:rsidRDefault="00306F51" w:rsidP="00306F51">
      <w:pPr>
        <w:jc w:val="center"/>
        <w:rPr>
          <w:rFonts w:cs="Times New Roman"/>
          <w:color w:val="000000"/>
          <w:lang w:val="ru-RU"/>
        </w:rPr>
      </w:pPr>
    </w:p>
    <w:p w14:paraId="0672198A" w14:textId="77777777" w:rsidR="00306F51" w:rsidRPr="00A24151" w:rsidRDefault="00306F51" w:rsidP="00306F51">
      <w:pPr>
        <w:jc w:val="both"/>
        <w:rPr>
          <w:rFonts w:cs="Times New Roman"/>
        </w:rPr>
      </w:pPr>
    </w:p>
    <w:p w14:paraId="624A6F30" w14:textId="77777777" w:rsidR="00306F51" w:rsidRPr="00A24151" w:rsidRDefault="00306F51" w:rsidP="00306F51">
      <w:pPr>
        <w:suppressAutoHyphens w:val="0"/>
        <w:jc w:val="center"/>
        <w:rPr>
          <w:rFonts w:eastAsia="Times New Roman" w:cs="Times New Roman"/>
          <w:b/>
          <w:i/>
          <w:lang w:eastAsia="ru-RU"/>
        </w:rPr>
      </w:pPr>
      <w:r w:rsidRPr="00A24151">
        <w:rPr>
          <w:rFonts w:eastAsia="Times New Roman" w:cs="Times New Roman"/>
          <w:b/>
          <w:i/>
          <w:lang w:eastAsia="ru-RU"/>
        </w:rPr>
        <w:t>Требования к оформлению работы</w:t>
      </w:r>
    </w:p>
    <w:p w14:paraId="5C987D25" w14:textId="77777777" w:rsidR="00306F51" w:rsidRPr="00A24151" w:rsidRDefault="00306F51" w:rsidP="00306F51">
      <w:pPr>
        <w:suppressAutoHyphens w:val="0"/>
        <w:jc w:val="center"/>
        <w:rPr>
          <w:rFonts w:eastAsia="Times New Roman" w:cs="Times New Roman"/>
          <w:b/>
          <w:i/>
          <w:lang w:eastAsia="ru-RU"/>
        </w:rPr>
      </w:pPr>
    </w:p>
    <w:p w14:paraId="6105E62E" w14:textId="4F122F21" w:rsidR="00306F51" w:rsidRPr="00A24151" w:rsidRDefault="00F80A4B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val="ru-RU" w:eastAsia="ru-RU"/>
        </w:rPr>
        <w:t>О</w:t>
      </w:r>
      <w:r w:rsidR="00306F51" w:rsidRPr="00A24151">
        <w:rPr>
          <w:rFonts w:eastAsia="Times New Roman" w:cs="Times New Roman"/>
          <w:lang w:eastAsia="ru-RU"/>
        </w:rPr>
        <w:t>формлени</w:t>
      </w:r>
      <w:r w:rsidRPr="00A24151">
        <w:rPr>
          <w:rFonts w:eastAsia="Times New Roman" w:cs="Times New Roman"/>
          <w:lang w:val="ru-RU" w:eastAsia="ru-RU"/>
        </w:rPr>
        <w:t>е</w:t>
      </w:r>
      <w:r w:rsidR="00306F51" w:rsidRPr="00A24151">
        <w:rPr>
          <w:rFonts w:eastAsia="Times New Roman" w:cs="Times New Roman"/>
          <w:lang w:eastAsia="ru-RU"/>
        </w:rPr>
        <w:t xml:space="preserve"> курсовой работы: шрифт </w:t>
      </w:r>
      <w:r w:rsidR="00306F51" w:rsidRPr="00A24151">
        <w:rPr>
          <w:rFonts w:eastAsia="Times New Roman" w:cs="Times New Roman"/>
          <w:lang w:val="en" w:eastAsia="ru-RU"/>
        </w:rPr>
        <w:t>Times</w:t>
      </w:r>
      <w:r w:rsidR="00306F51" w:rsidRPr="00A24151">
        <w:rPr>
          <w:rFonts w:eastAsia="Times New Roman" w:cs="Times New Roman"/>
          <w:lang w:eastAsia="ru-RU"/>
        </w:rPr>
        <w:t xml:space="preserve"> </w:t>
      </w:r>
      <w:r w:rsidR="00306F51" w:rsidRPr="00A24151">
        <w:rPr>
          <w:rFonts w:eastAsia="Times New Roman" w:cs="Times New Roman"/>
          <w:lang w:val="en" w:eastAsia="ru-RU"/>
        </w:rPr>
        <w:t>New</w:t>
      </w:r>
      <w:r w:rsidR="00306F51" w:rsidRPr="00A24151">
        <w:rPr>
          <w:rFonts w:eastAsia="Times New Roman" w:cs="Times New Roman"/>
          <w:lang w:eastAsia="ru-RU"/>
        </w:rPr>
        <w:t xml:space="preserve"> </w:t>
      </w:r>
      <w:r w:rsidR="00306F51" w:rsidRPr="00A24151">
        <w:rPr>
          <w:rFonts w:eastAsia="Times New Roman" w:cs="Times New Roman"/>
          <w:lang w:val="en" w:eastAsia="ru-RU"/>
        </w:rPr>
        <w:t>Roman</w:t>
      </w:r>
      <w:r w:rsidR="00306F51" w:rsidRPr="00A24151">
        <w:rPr>
          <w:rFonts w:eastAsia="Times New Roman" w:cs="Times New Roman"/>
          <w:lang w:eastAsia="ru-RU"/>
        </w:rPr>
        <w:t xml:space="preserve"> 14 размера; полуторный интервал; стандартные границы (30 мм</w:t>
      </w:r>
      <w:proofErr w:type="gramStart"/>
      <w:r w:rsidR="00306F51" w:rsidRPr="00A24151">
        <w:rPr>
          <w:rFonts w:eastAsia="Times New Roman" w:cs="Times New Roman"/>
          <w:lang w:eastAsia="ru-RU"/>
        </w:rPr>
        <w:t>.</w:t>
      </w:r>
      <w:proofErr w:type="gramEnd"/>
      <w:r w:rsidR="00306F51" w:rsidRPr="00A24151">
        <w:rPr>
          <w:rFonts w:eastAsia="Times New Roman" w:cs="Times New Roman"/>
          <w:lang w:eastAsia="ru-RU"/>
        </w:rPr>
        <w:t xml:space="preserve"> – </w:t>
      </w:r>
      <w:proofErr w:type="gramStart"/>
      <w:r w:rsidR="00306F51" w:rsidRPr="00A24151">
        <w:rPr>
          <w:rFonts w:eastAsia="Times New Roman" w:cs="Times New Roman"/>
          <w:lang w:eastAsia="ru-RU"/>
        </w:rPr>
        <w:t>л</w:t>
      </w:r>
      <w:proofErr w:type="gramEnd"/>
      <w:r w:rsidR="00306F51" w:rsidRPr="00A24151">
        <w:rPr>
          <w:rFonts w:eastAsia="Times New Roman" w:cs="Times New Roman"/>
          <w:lang w:eastAsia="ru-RU"/>
        </w:rPr>
        <w:t>евое и нижнее поля; 15 мм – правое и верхнее).</w:t>
      </w:r>
    </w:p>
    <w:p w14:paraId="3A5C6893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Допускается два варианта нумерации страниц: вверху по правой границе, или внизу по центру. Символы арабские, простановка номер начинается с третьей страницы.</w:t>
      </w:r>
    </w:p>
    <w:p w14:paraId="06249E88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Абзацы полагается выделять отступами строки. Каждый новый абзац должен начинаться с красной строки, отступом в 13 миллиметров.</w:t>
      </w:r>
    </w:p>
    <w:p w14:paraId="45E273B0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Все разделы работы должны быть озаглавлены. Заголовки располагаются вверху по центру. Их форматирование включает в себя верхний регистр (кроме подзаголовков), а также арабскую нумерацию (для заголовков глав и параграфов).</w:t>
      </w:r>
    </w:p>
    <w:p w14:paraId="1B7D0E31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Заголовков приложений выравниваются по правой границе. Подзаголовок остается по центру. Нумеруются приложения прописными буквами кириллицы.</w:t>
      </w:r>
    </w:p>
    <w:p w14:paraId="27962CD1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Иногда текст курсовой работы сопровождается разного рода изображениями и таблицами. Эти элементы также подчиняются определенным правилам оформления. Так, например, они должны быть соответствующим образом пронумерованы. Нумерация может быть, как одна во всей работе, так и подразделяться по отдельным главам. Но таблицы и иллюстрации в приложениях в любом случае нумеруются отдельно. Числа номеров следует проставлять сверху в левой части строки, если речь идет о таблицах. В отношении рисунков, напротив, числа проставляются снизу в центре.</w:t>
      </w:r>
    </w:p>
    <w:p w14:paraId="47421E8C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По правилам ГОСТа, научная работа не может быть представлена к защите, если в ее тексте отсутствуют ссылки на источники. Оформление ссылок чаще всего осуществляется через сноски. Это значит, что после требуемого места, надстрочно проставляется арабский номер сноски, а сама она располагается внизу страницы под чертой. Кроме того, текст сноски отличает меньший шрифт и межстрочный интервал. По своему характеру, сноска должна представлять библиографическую опись источника, в конце которого следует указание на нужную страницу или электронный адрес (для сетевых ресурсов).</w:t>
      </w:r>
    </w:p>
    <w:p w14:paraId="4E9ACBC8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23889937" w14:textId="77777777" w:rsidR="00306F51" w:rsidRPr="00A24151" w:rsidRDefault="00306F51" w:rsidP="00306F51">
      <w:pPr>
        <w:jc w:val="center"/>
        <w:rPr>
          <w:rFonts w:eastAsia="Times New Roman" w:cs="Times New Roman"/>
          <w:b/>
          <w:bCs/>
        </w:rPr>
      </w:pPr>
      <w:r w:rsidRPr="00A24151">
        <w:rPr>
          <w:rFonts w:eastAsia="Times New Roman" w:cs="Times New Roman"/>
          <w:b/>
          <w:bCs/>
        </w:rPr>
        <w:t>Критерии</w:t>
      </w:r>
      <w:r w:rsidRPr="00A2415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A24151">
        <w:rPr>
          <w:rFonts w:eastAsia="Times New Roman" w:cs="Times New Roman"/>
          <w:b/>
          <w:bCs/>
          <w:lang w:val="en-US"/>
        </w:rPr>
        <w:t>оценивания</w:t>
      </w:r>
      <w:proofErr w:type="spellEnd"/>
      <w:r w:rsidRPr="00A24151">
        <w:rPr>
          <w:rFonts w:eastAsia="Times New Roman" w:cs="Times New Roman"/>
          <w:b/>
          <w:bCs/>
          <w:lang w:val="en-US"/>
        </w:rPr>
        <w:t xml:space="preserve"> </w:t>
      </w:r>
      <w:r w:rsidRPr="00A24151">
        <w:rPr>
          <w:rFonts w:eastAsia="Times New Roman" w:cs="Times New Roman"/>
          <w:b/>
          <w:bCs/>
        </w:rPr>
        <w:t>оформления курсовой работы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06F51" w:rsidRPr="00A24151" w14:paraId="6CE48FF7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A997D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lastRenderedPageBreak/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2753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41337F08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3D777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структурировать, выделять главное</w:t>
            </w:r>
            <w:r w:rsidRPr="00A24151">
              <w:rPr>
                <w:rFonts w:cs="Times New Roman"/>
                <w:b/>
                <w:spacing w:val="-11"/>
              </w:rPr>
              <w:t xml:space="preserve"> </w:t>
            </w:r>
            <w:r w:rsidRPr="00A24151">
              <w:rPr>
                <w:rFonts w:cs="Times New Roman"/>
                <w:b/>
              </w:rPr>
              <w:t>и обобщать</w:t>
            </w:r>
            <w:r w:rsidRPr="00A24151">
              <w:rPr>
                <w:rFonts w:cs="Times New Roman"/>
                <w:b/>
                <w:spacing w:val="-9"/>
              </w:rPr>
              <w:t xml:space="preserve"> </w:t>
            </w:r>
            <w:r w:rsidRPr="00A24151">
              <w:rPr>
                <w:rFonts w:cs="Times New Roman"/>
                <w:b/>
              </w:rPr>
              <w:t>материал:</w:t>
            </w:r>
          </w:p>
          <w:p w14:paraId="521DB6E3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-систематизация и структурирование</w:t>
            </w:r>
            <w:r w:rsidRPr="00A24151">
              <w:rPr>
                <w:rFonts w:cs="Times New Roman"/>
                <w:spacing w:val="-13"/>
              </w:rPr>
              <w:t xml:space="preserve"> </w:t>
            </w:r>
            <w:r w:rsidRPr="00A24151">
              <w:rPr>
                <w:rFonts w:cs="Times New Roman"/>
              </w:rPr>
              <w:t>материала;</w:t>
            </w:r>
          </w:p>
          <w:p w14:paraId="58FE0751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  <w:b/>
              </w:rPr>
            </w:pPr>
            <w:r w:rsidRPr="00A24151">
              <w:rPr>
                <w:rFonts w:cs="Times New Roman"/>
              </w:rPr>
              <w:t>-аргументация и доказательность при изложении материала</w:t>
            </w:r>
            <w:r w:rsidRPr="00A24151">
              <w:rPr>
                <w:rFonts w:cs="Times New Roman"/>
                <w:b/>
              </w:rPr>
              <w:t xml:space="preserve"> </w:t>
            </w:r>
          </w:p>
          <w:p w14:paraId="246B9B00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логичность изложения материала;</w:t>
            </w:r>
          </w:p>
          <w:p w14:paraId="4F260A0B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 xml:space="preserve">-соответствие плана </w:t>
            </w:r>
            <w:r w:rsidRPr="00A24151">
              <w:rPr>
                <w:rFonts w:cs="Times New Roman"/>
                <w:spacing w:val="-3"/>
              </w:rPr>
              <w:t>теме</w:t>
            </w:r>
            <w:r w:rsidRPr="00A24151">
              <w:rPr>
                <w:rFonts w:cs="Times New Roman"/>
              </w:rPr>
              <w:t xml:space="preserve"> курсовой работы;</w:t>
            </w:r>
          </w:p>
          <w:p w14:paraId="015C26EF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содержания теме и плану курсовой работы;</w:t>
            </w:r>
          </w:p>
          <w:p w14:paraId="474E579F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-формулирование названий глав и разделов;</w:t>
            </w:r>
          </w:p>
          <w:p w14:paraId="23843C77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-формулирование выводов по каждому</w:t>
            </w:r>
            <w:r w:rsidRPr="00A24151">
              <w:rPr>
                <w:rFonts w:cs="Times New Roman"/>
                <w:spacing w:val="-14"/>
              </w:rPr>
              <w:t xml:space="preserve"> </w:t>
            </w:r>
            <w:r w:rsidRPr="00A24151">
              <w:rPr>
                <w:rFonts w:cs="Times New Roman"/>
              </w:rPr>
              <w:t>параграфу;</w:t>
            </w:r>
          </w:p>
          <w:p w14:paraId="23106E0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 xml:space="preserve">-формулирование выводов по </w:t>
            </w:r>
            <w:r w:rsidRPr="00A24151">
              <w:rPr>
                <w:rFonts w:cs="Times New Roman"/>
                <w:spacing w:val="-3"/>
              </w:rPr>
              <w:t>всей</w:t>
            </w:r>
            <w:r w:rsidRPr="00A24151">
              <w:rPr>
                <w:rFonts w:cs="Times New Roman"/>
                <w:spacing w:val="-2"/>
              </w:rPr>
              <w:t xml:space="preserve"> </w:t>
            </w:r>
            <w:r w:rsidRPr="00A24151">
              <w:rPr>
                <w:rFonts w:cs="Times New Roman"/>
              </w:rPr>
              <w:t>работе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09B7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</w:tr>
      <w:tr w:rsidR="00306F51" w:rsidRPr="00A24151" w14:paraId="3CF2C3E3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2FAB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Грамотность</w:t>
            </w:r>
          </w:p>
          <w:p w14:paraId="7C3AA42F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-отсутствие орфографических,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синтаксических, пунктуационных</w:t>
            </w:r>
            <w:r w:rsidRPr="00A24151">
              <w:rPr>
                <w:rFonts w:cs="Times New Roman"/>
                <w:spacing w:val="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ошибок</w:t>
            </w:r>
          </w:p>
          <w:p w14:paraId="70B9A305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-грамотность и культура</w:t>
            </w:r>
            <w:r w:rsidRPr="00A24151">
              <w:rPr>
                <w:rFonts w:cs="Times New Roman"/>
                <w:spacing w:val="8"/>
              </w:rPr>
              <w:t xml:space="preserve"> </w:t>
            </w:r>
            <w:r w:rsidRPr="00A24151">
              <w:rPr>
                <w:rFonts w:cs="Times New Roman"/>
              </w:rPr>
              <w:t>изложения;</w:t>
            </w:r>
          </w:p>
          <w:p w14:paraId="1CAFF213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научный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951A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7224328B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B335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Оформление работы</w:t>
            </w:r>
          </w:p>
          <w:p w14:paraId="0154C6A2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-соблюдение технических требований к оформлению основного текста работы, ссылок на</w:t>
            </w:r>
            <w:r w:rsidRPr="00A24151">
              <w:rPr>
                <w:rFonts w:cs="Times New Roman"/>
                <w:spacing w:val="-22"/>
              </w:rPr>
              <w:t xml:space="preserve"> </w:t>
            </w:r>
            <w:r w:rsidRPr="00A24151">
              <w:rPr>
                <w:rFonts w:cs="Times New Roman"/>
              </w:rPr>
              <w:t>используемую литературу;</w:t>
            </w:r>
          </w:p>
          <w:p w14:paraId="2C54E82E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соблюдение требований к объёму курсовой работы, к соотношению частей работы.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F072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</w:tr>
      <w:tr w:rsidR="00306F51" w:rsidRPr="00A24151" w14:paraId="604B40D8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0105" w14:textId="77777777" w:rsidR="00306F51" w:rsidRPr="00A24151" w:rsidRDefault="00306F51" w:rsidP="00C63C35">
            <w:pPr>
              <w:jc w:val="right"/>
              <w:rPr>
                <w:rFonts w:cs="Times New Roman"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06D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5</w:t>
            </w:r>
          </w:p>
        </w:tc>
      </w:tr>
    </w:tbl>
    <w:p w14:paraId="42037709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19FA6292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0CD3E8E3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44DC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7F9B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02E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228D15E8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9F514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BC4FB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73F4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122C9954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3CF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4FDB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006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1812DC3E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2F5C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CD09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1C0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7DA17AFB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7EEF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68B2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93A8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36F7DF0D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5E34D6E7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 xml:space="preserve">1.2. Определение методологии научного исследования, </w:t>
      </w:r>
    </w:p>
    <w:p w14:paraId="2C254C50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 xml:space="preserve">написание вводной части курсовой работы </w:t>
      </w:r>
    </w:p>
    <w:p w14:paraId="2DED5E39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06447D4A" w14:textId="18BFD574" w:rsidR="00306F51" w:rsidRPr="00A24151" w:rsidRDefault="00306F51" w:rsidP="00306F51">
      <w:pPr>
        <w:suppressAutoHyphens w:val="0"/>
        <w:jc w:val="center"/>
        <w:rPr>
          <w:rFonts w:eastAsia="Times New Roman" w:cs="Times New Roman"/>
          <w:b/>
          <w:i/>
          <w:lang w:eastAsia="ru-RU"/>
        </w:rPr>
      </w:pPr>
      <w:r w:rsidRPr="00A24151">
        <w:rPr>
          <w:rFonts w:cs="Times New Roman"/>
          <w:b/>
          <w:i/>
        </w:rPr>
        <w:t>Требования</w:t>
      </w:r>
      <w:r w:rsidRPr="00A24151">
        <w:rPr>
          <w:rFonts w:cs="Times New Roman"/>
          <w:b/>
          <w:i/>
          <w:spacing w:val="-1"/>
        </w:rPr>
        <w:t xml:space="preserve"> </w:t>
      </w:r>
      <w:r w:rsidRPr="00A24151">
        <w:rPr>
          <w:rFonts w:cs="Times New Roman"/>
          <w:b/>
          <w:i/>
        </w:rPr>
        <w:t>по структуре</w:t>
      </w:r>
      <w:r w:rsidRPr="00A24151">
        <w:rPr>
          <w:rFonts w:cs="Times New Roman"/>
          <w:b/>
          <w:i/>
          <w:spacing w:val="-2"/>
        </w:rPr>
        <w:t xml:space="preserve"> </w:t>
      </w:r>
      <w:r w:rsidRPr="00A24151">
        <w:rPr>
          <w:rFonts w:cs="Times New Roman"/>
          <w:b/>
          <w:i/>
        </w:rPr>
        <w:t xml:space="preserve">и оформлению </w:t>
      </w:r>
      <w:r w:rsidRPr="00A24151">
        <w:rPr>
          <w:rFonts w:eastAsia="Times New Roman" w:cs="Times New Roman"/>
          <w:b/>
          <w:i/>
          <w:lang w:eastAsia="ru-RU"/>
        </w:rPr>
        <w:t>введения</w:t>
      </w:r>
    </w:p>
    <w:p w14:paraId="68BB7E4A" w14:textId="3E894F31" w:rsidR="00E05153" w:rsidRPr="00A24151" w:rsidRDefault="00E05153" w:rsidP="00E05153">
      <w:pPr>
        <w:tabs>
          <w:tab w:val="left" w:pos="142"/>
          <w:tab w:val="left" w:pos="730"/>
          <w:tab w:val="left" w:pos="740"/>
          <w:tab w:val="left" w:pos="760"/>
        </w:tabs>
        <w:spacing w:line="200" w:lineRule="atLeast"/>
        <w:ind w:firstLine="567"/>
        <w:jc w:val="both"/>
        <w:rPr>
          <w:rFonts w:cs="Times New Roman"/>
        </w:rPr>
      </w:pPr>
      <w:r w:rsidRPr="00A24151">
        <w:rPr>
          <w:rFonts w:cs="Times New Roman"/>
        </w:rPr>
        <w:t xml:space="preserve">Принципы литературоведческого исследования: системность, комплексность, аргументированность, опора на научно обоснованные подходы и методы филологического анализа.  </w:t>
      </w:r>
    </w:p>
    <w:p w14:paraId="7BE8C6E7" w14:textId="00C0C4E4" w:rsidR="00E05153" w:rsidRPr="00A24151" w:rsidRDefault="00E05153" w:rsidP="00E05153">
      <w:pPr>
        <w:pStyle w:val="14"/>
        <w:tabs>
          <w:tab w:val="left" w:pos="720"/>
        </w:tabs>
        <w:ind w:firstLine="709"/>
        <w:jc w:val="both"/>
        <w:rPr>
          <w:szCs w:val="24"/>
        </w:rPr>
      </w:pPr>
      <w:r w:rsidRPr="00A24151">
        <w:rPr>
          <w:szCs w:val="24"/>
        </w:rPr>
        <w:t xml:space="preserve">Основные категории литературоведения: жанр, стиль, поэтика, картина мира автора, авторская позиция; композиция, нарратив, сюжет, </w:t>
      </w:r>
      <w:proofErr w:type="spellStart"/>
      <w:r w:rsidRPr="00A24151">
        <w:rPr>
          <w:szCs w:val="24"/>
        </w:rPr>
        <w:t>наррация</w:t>
      </w:r>
      <w:proofErr w:type="spellEnd"/>
      <w:r w:rsidRPr="00A24151">
        <w:rPr>
          <w:szCs w:val="24"/>
        </w:rPr>
        <w:t xml:space="preserve">, система персонажей, </w:t>
      </w:r>
      <w:proofErr w:type="spellStart"/>
      <w:r w:rsidRPr="00A24151">
        <w:rPr>
          <w:szCs w:val="24"/>
        </w:rPr>
        <w:t>хронотоп</w:t>
      </w:r>
      <w:proofErr w:type="spellEnd"/>
      <w:r w:rsidRPr="00A24151">
        <w:rPr>
          <w:szCs w:val="24"/>
        </w:rPr>
        <w:t xml:space="preserve">, художественные время и пространство, мотив и мотивная структура, </w:t>
      </w:r>
      <w:r w:rsidR="00217043">
        <w:rPr>
          <w:szCs w:val="24"/>
        </w:rPr>
        <w:t xml:space="preserve">художественный образ, </w:t>
      </w:r>
      <w:proofErr w:type="spellStart"/>
      <w:r w:rsidRPr="00A24151">
        <w:rPr>
          <w:szCs w:val="24"/>
        </w:rPr>
        <w:t>интертекст</w:t>
      </w:r>
      <w:proofErr w:type="spellEnd"/>
      <w:r w:rsidRPr="00A24151">
        <w:rPr>
          <w:szCs w:val="24"/>
        </w:rPr>
        <w:t xml:space="preserve"> (цитата, аллюзия, реминисценция) и др.</w:t>
      </w:r>
    </w:p>
    <w:p w14:paraId="0C87256D" w14:textId="77777777" w:rsidR="00306F51" w:rsidRPr="00A24151" w:rsidRDefault="00306F51" w:rsidP="00306F51">
      <w:pPr>
        <w:suppressAutoHyphens w:val="0"/>
        <w:jc w:val="center"/>
        <w:rPr>
          <w:rFonts w:eastAsia="Times New Roman" w:cs="Times New Roman"/>
          <w:b/>
          <w:i/>
          <w:lang w:eastAsia="ru-RU"/>
        </w:rPr>
      </w:pPr>
    </w:p>
    <w:p w14:paraId="37B37A26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Текст введения обычно строится по следующему плану (с некоторыми вариациями в зависимости от темы исследования): </w:t>
      </w:r>
    </w:p>
    <w:p w14:paraId="7B61DC71" w14:textId="77777777" w:rsidR="00306F51" w:rsidRPr="00A24151" w:rsidRDefault="00306F51" w:rsidP="00306F51">
      <w:pPr>
        <w:widowControl/>
        <w:numPr>
          <w:ilvl w:val="0"/>
          <w:numId w:val="42"/>
        </w:numPr>
        <w:autoSpaceDN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Формулировка темы</w:t>
      </w:r>
    </w:p>
    <w:p w14:paraId="13CDAFC3" w14:textId="18148851" w:rsidR="00217043" w:rsidRPr="00217043" w:rsidRDefault="00217043" w:rsidP="00306F51">
      <w:pPr>
        <w:widowControl/>
        <w:numPr>
          <w:ilvl w:val="0"/>
          <w:numId w:val="42"/>
        </w:numPr>
        <w:autoSpaceDN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val="ru-RU" w:eastAsia="ru-RU"/>
        </w:rPr>
        <w:t>История вопроса</w:t>
      </w:r>
    </w:p>
    <w:p w14:paraId="66BE47AB" w14:textId="1E67A0AF" w:rsidR="00217043" w:rsidRPr="00217043" w:rsidRDefault="00217043" w:rsidP="00306F51">
      <w:pPr>
        <w:widowControl/>
        <w:numPr>
          <w:ilvl w:val="0"/>
          <w:numId w:val="42"/>
        </w:numPr>
        <w:autoSpaceDN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val="ru-RU" w:eastAsia="ru-RU"/>
        </w:rPr>
        <w:t>Научная гипотеза</w:t>
      </w:r>
    </w:p>
    <w:p w14:paraId="7452D6AE" w14:textId="7E4E1021" w:rsidR="00306F51" w:rsidRPr="00A24151" w:rsidRDefault="00306F51" w:rsidP="00306F51">
      <w:pPr>
        <w:widowControl/>
        <w:numPr>
          <w:ilvl w:val="0"/>
          <w:numId w:val="42"/>
        </w:numPr>
        <w:autoSpaceDN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Актуальность работы, </w:t>
      </w:r>
      <w:r w:rsidRPr="00A24151">
        <w:rPr>
          <w:rFonts w:eastAsia="Times New Roman" w:cs="Times New Roman"/>
          <w:lang w:eastAsia="ru-RU"/>
        </w:rPr>
        <w:t>постановка проблемы и ее описание</w:t>
      </w:r>
    </w:p>
    <w:p w14:paraId="2902C653" w14:textId="77777777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Объект и предмет исследования </w:t>
      </w:r>
    </w:p>
    <w:p w14:paraId="6A7F3464" w14:textId="77777777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Цель работы </w:t>
      </w:r>
    </w:p>
    <w:p w14:paraId="2D09E328" w14:textId="77777777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Задачи работы </w:t>
      </w:r>
    </w:p>
    <w:p w14:paraId="6F5C2E8D" w14:textId="77777777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>Научная новизна</w:t>
      </w:r>
    </w:p>
    <w:p w14:paraId="3E72B9D4" w14:textId="2851D618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lang w:eastAsia="ru-RU"/>
        </w:rPr>
        <w:t>Определение теоретико-</w:t>
      </w:r>
      <w:r w:rsidRPr="00A24151">
        <w:rPr>
          <w:rFonts w:cs="Times New Roman"/>
        </w:rPr>
        <w:t>методологической базы исследования</w:t>
      </w:r>
    </w:p>
    <w:p w14:paraId="668F1DC0" w14:textId="5DEF95BF" w:rsidR="00F80A4B" w:rsidRPr="00A24151" w:rsidRDefault="00F80A4B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lang w:val="ru-RU" w:eastAsia="ru-RU"/>
        </w:rPr>
        <w:lastRenderedPageBreak/>
        <w:t xml:space="preserve">Методы </w:t>
      </w:r>
      <w:r w:rsidR="00AC0F76" w:rsidRPr="00A24151">
        <w:rPr>
          <w:rFonts w:eastAsia="Times New Roman" w:cs="Times New Roman"/>
          <w:lang w:val="ru-RU" w:eastAsia="ru-RU"/>
        </w:rPr>
        <w:t>литературоведения</w:t>
      </w:r>
      <w:r w:rsidRPr="00A24151">
        <w:rPr>
          <w:rFonts w:eastAsia="Times New Roman" w:cs="Times New Roman"/>
          <w:lang w:val="ru-RU" w:eastAsia="ru-RU"/>
        </w:rPr>
        <w:t>:</w:t>
      </w:r>
      <w:r w:rsidRPr="00A24151">
        <w:rPr>
          <w:rFonts w:eastAsia="Times-Bold" w:cs="Times New Roman"/>
          <w:bCs/>
        </w:rPr>
        <w:t xml:space="preserve"> </w:t>
      </w:r>
      <w:r w:rsidRPr="00A24151">
        <w:rPr>
          <w:rFonts w:eastAsia="Times-Bold" w:cs="Times New Roman"/>
          <w:bCs/>
          <w:lang w:val="ru-RU"/>
        </w:rPr>
        <w:t xml:space="preserve">описательный, </w:t>
      </w:r>
      <w:r w:rsidRPr="00A24151">
        <w:rPr>
          <w:rFonts w:eastAsia="Times-Bold" w:cs="Times New Roman"/>
          <w:bCs/>
        </w:rPr>
        <w:t>сравнительно-исторический, культур</w:t>
      </w:r>
      <w:r w:rsidRPr="00A24151">
        <w:rPr>
          <w:rFonts w:eastAsia="Times-Bold" w:cs="Times New Roman"/>
          <w:bCs/>
          <w:lang w:val="ru-RU"/>
        </w:rPr>
        <w:t>но-исторический</w:t>
      </w:r>
      <w:r w:rsidRPr="00A24151">
        <w:rPr>
          <w:rFonts w:eastAsia="Times-Bold" w:cs="Times New Roman"/>
          <w:bCs/>
        </w:rPr>
        <w:t>, гендерный, структурно-типологический, комплексный, биографический, контекстологический, сравнительно-сопоставительный метод</w:t>
      </w:r>
      <w:r w:rsidRPr="00A24151">
        <w:rPr>
          <w:rFonts w:eastAsia="Times-Bold" w:cs="Times New Roman"/>
          <w:bCs/>
          <w:lang w:val="ru-RU"/>
        </w:rPr>
        <w:t>, м</w:t>
      </w:r>
      <w:r w:rsidRPr="00A24151">
        <w:rPr>
          <w:rFonts w:cs="Times New Roman"/>
          <w:color w:val="000000"/>
          <w:shd w:val="clear" w:color="auto" w:fill="FFFFFF"/>
        </w:rPr>
        <w:t>ифологический/мифо-поэтический</w:t>
      </w:r>
      <w:r w:rsidR="00AC0F76" w:rsidRPr="00A24151">
        <w:rPr>
          <w:rFonts w:cs="Times New Roman"/>
          <w:color w:val="000000"/>
          <w:shd w:val="clear" w:color="auto" w:fill="FFFFFF"/>
          <w:lang w:val="ru-RU"/>
        </w:rPr>
        <w:t>, герменевтический.</w:t>
      </w:r>
      <w:r w:rsidRPr="00A24151">
        <w:rPr>
          <w:rFonts w:cs="Times New Roman"/>
          <w:color w:val="000000"/>
          <w:shd w:val="clear" w:color="auto" w:fill="FFFFFF"/>
        </w:rPr>
        <w:t> </w:t>
      </w:r>
    </w:p>
    <w:p w14:paraId="524FD55A" w14:textId="77777777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Теоретическая и практическая значимость исследования </w:t>
      </w:r>
    </w:p>
    <w:p w14:paraId="5ACFD8A3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72B6BAEE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eastAsia="Times New Roman" w:cs="Times New Roman"/>
          <w:b/>
          <w:bCs/>
        </w:rPr>
        <w:t>Критерии оценивания вводной части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06F51" w:rsidRPr="00A24151" w14:paraId="44298B98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E34DE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24F4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36E57345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D0FE1" w14:textId="77777777" w:rsidR="00306F51" w:rsidRPr="00A24151" w:rsidRDefault="00306F51" w:rsidP="00C63C35">
            <w:pPr>
              <w:jc w:val="both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t>Новизна, оригинальность, самостоятельность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CD0F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1</w:t>
            </w:r>
          </w:p>
        </w:tc>
      </w:tr>
      <w:tr w:rsidR="00306F51" w:rsidRPr="00A24151" w14:paraId="7C009178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E819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формулировать, структурировать материал:</w:t>
            </w:r>
          </w:p>
          <w:p w14:paraId="2E6BCC3E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-обоснование актуальности проблемы и темы;</w:t>
            </w:r>
          </w:p>
          <w:p w14:paraId="78873319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-формулирование цели и задач;</w:t>
            </w:r>
          </w:p>
          <w:p w14:paraId="75C03858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 обоснование научной новизны, теоретической и практической значимости работы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8852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104B0705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9A713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использовать методы научного исследования:</w:t>
            </w:r>
          </w:p>
          <w:p w14:paraId="04EB4EC2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полнота освещения подходов к исследованию проблемы</w:t>
            </w:r>
          </w:p>
          <w:p w14:paraId="52392D8F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обоснование теоретической базы по разным вопросам</w:t>
            </w:r>
          </w:p>
          <w:p w14:paraId="7695B2EB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понимание сути научных методов и грамотное использование терминологии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D7C1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0BED6760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9009E" w14:textId="77777777" w:rsidR="00306F51" w:rsidRPr="00A24151" w:rsidRDefault="00306F51" w:rsidP="00C63C35">
            <w:pPr>
              <w:rPr>
                <w:rFonts w:cs="Times New Roman"/>
                <w:b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70E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</w:p>
        </w:tc>
      </w:tr>
      <w:tr w:rsidR="00306F51" w:rsidRPr="00A24151" w14:paraId="642B3737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815A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Грамотность</w:t>
            </w:r>
          </w:p>
          <w:p w14:paraId="74A62B5D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-отсутствие орфографических,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синтаксических, пунктуационных</w:t>
            </w:r>
            <w:r w:rsidRPr="00A24151">
              <w:rPr>
                <w:rFonts w:cs="Times New Roman"/>
                <w:spacing w:val="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ошибок</w:t>
            </w:r>
          </w:p>
          <w:p w14:paraId="25DA8E8A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-грамотность и культура</w:t>
            </w:r>
            <w:r w:rsidRPr="00A24151">
              <w:rPr>
                <w:rFonts w:cs="Times New Roman"/>
                <w:spacing w:val="8"/>
              </w:rPr>
              <w:t xml:space="preserve"> </w:t>
            </w:r>
            <w:r w:rsidRPr="00A24151">
              <w:rPr>
                <w:rFonts w:cs="Times New Roman"/>
              </w:rPr>
              <w:t>изложения;</w:t>
            </w:r>
          </w:p>
          <w:p w14:paraId="4C9B126F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научный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EFF0B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2BF9BAD3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1A4F" w14:textId="77777777" w:rsidR="00306F51" w:rsidRPr="00A24151" w:rsidRDefault="00306F51" w:rsidP="00C63C35">
            <w:pPr>
              <w:jc w:val="right"/>
              <w:rPr>
                <w:rFonts w:cs="Times New Roman"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470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5</w:t>
            </w:r>
          </w:p>
        </w:tc>
      </w:tr>
    </w:tbl>
    <w:p w14:paraId="2680FDFB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3D9C4B0B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2B758E47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7BC1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68E3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12F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14E2E0CF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14C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1D95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C56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5E4BE98A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7227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3059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9D56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76B81385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B444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715E8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555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32139BB3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1D8B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4BB94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EC5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3548F08E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</w:p>
    <w:p w14:paraId="4A4138D9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1.3. Составление библиографии по теме исследования</w:t>
      </w:r>
    </w:p>
    <w:p w14:paraId="432EBEB0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</w:p>
    <w:p w14:paraId="14DE680B" w14:textId="77777777" w:rsidR="00AC0F76" w:rsidRPr="00A24151" w:rsidRDefault="00AC0F76" w:rsidP="00306F51">
      <w:pPr>
        <w:jc w:val="both"/>
        <w:rPr>
          <w:rFonts w:cs="Times New Roman"/>
        </w:rPr>
      </w:pPr>
      <w:r w:rsidRPr="00A24151">
        <w:rPr>
          <w:rFonts w:cs="Times New Roman"/>
        </w:rPr>
        <w:t xml:space="preserve">Работа с библиографическими источниками: поиск и отбор научной литературы и материалов. Определение базовых работ по теме исследования, сбор и изучение вторичных источников, реферирование научной и критической литературы, написание реферативной части курсовой работы, раскрывающей степень изученности темы, основные направления анализа и исследовательские концепции. </w:t>
      </w:r>
    </w:p>
    <w:p w14:paraId="73564851" w14:textId="161A954D" w:rsidR="00306F51" w:rsidRPr="00A24151" w:rsidRDefault="00306F51" w:rsidP="00306F51">
      <w:pPr>
        <w:jc w:val="both"/>
        <w:rPr>
          <w:rFonts w:cs="Times New Roman"/>
          <w:b/>
        </w:rPr>
      </w:pPr>
      <w:r w:rsidRPr="00A24151">
        <w:rPr>
          <w:rFonts w:eastAsia="Times New Roman" w:cs="Times New Roman"/>
          <w:lang w:eastAsia="ru-RU"/>
        </w:rPr>
        <w:t>Количество наименований в списке зависит от темы исследования и может варьироваться от 15 до 100.</w:t>
      </w:r>
    </w:p>
    <w:p w14:paraId="50213839" w14:textId="77777777" w:rsidR="00306F51" w:rsidRPr="00A24151" w:rsidRDefault="00306F51" w:rsidP="00306F51">
      <w:pPr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 xml:space="preserve">Источники должны следовать друг за другом по алфавитному принципу, отталкиваясь от фамилий авторов. </w:t>
      </w:r>
    </w:p>
    <w:p w14:paraId="2576B2A8" w14:textId="77777777" w:rsidR="00306F51" w:rsidRPr="00A24151" w:rsidRDefault="00306F51" w:rsidP="00306F51">
      <w:pPr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Источники могут группироваться на части: художественная литература, критическая литература, научно-исследовательская литература, учебная и справочная литература.</w:t>
      </w:r>
    </w:p>
    <w:p w14:paraId="55B0A99A" w14:textId="77777777" w:rsidR="00306F51" w:rsidRPr="00A24151" w:rsidRDefault="00306F51" w:rsidP="00306F51">
      <w:pPr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Все группы соединяются в единый список с помощью общей арабской нумерации.</w:t>
      </w:r>
    </w:p>
    <w:p w14:paraId="7567593A" w14:textId="77777777" w:rsidR="00306F51" w:rsidRPr="00A24151" w:rsidRDefault="00306F51" w:rsidP="00306F51">
      <w:pPr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Каждый пункт списка источников должен быть оформлен по актуальным правилам оформления библиографии.</w:t>
      </w:r>
      <w:r w:rsidRPr="00A24151">
        <w:rPr>
          <w:rFonts w:eastAsia="Times New Roman" w:cs="Times New Roman"/>
          <w:lang w:val="en" w:eastAsia="ru-RU"/>
        </w:rPr>
        <w:t> </w:t>
      </w:r>
      <w:r w:rsidRPr="00A24151">
        <w:rPr>
          <w:rFonts w:eastAsia="Times New Roman" w:cs="Times New Roman"/>
          <w:lang w:eastAsia="ru-RU"/>
        </w:rPr>
        <w:t xml:space="preserve">В качестве образца оформления библиографического списка необходимо использовать соответствующий ГОСТ (http://libserv.tspu.edu.ru/lib-for-readers/lib-gosts.html). </w:t>
      </w:r>
    </w:p>
    <w:p w14:paraId="18D6EF92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08B1844A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eastAsia="Times New Roman" w:cs="Times New Roman"/>
          <w:b/>
          <w:bCs/>
        </w:rPr>
        <w:t>Критерии</w:t>
      </w:r>
      <w:r w:rsidRPr="00A2415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A24151">
        <w:rPr>
          <w:rFonts w:eastAsia="Times New Roman" w:cs="Times New Roman"/>
          <w:b/>
          <w:bCs/>
          <w:lang w:val="en-US"/>
        </w:rPr>
        <w:t>оценивания</w:t>
      </w:r>
      <w:proofErr w:type="spellEnd"/>
      <w:r w:rsidRPr="00A24151">
        <w:rPr>
          <w:rFonts w:eastAsia="Times New Roman" w:cs="Times New Roman"/>
          <w:b/>
          <w:bCs/>
          <w:lang w:val="en-US"/>
        </w:rPr>
        <w:t xml:space="preserve"> </w:t>
      </w:r>
      <w:r w:rsidRPr="00A24151">
        <w:rPr>
          <w:rFonts w:eastAsia="Times New Roman" w:cs="Times New Roman"/>
          <w:b/>
          <w:bCs/>
        </w:rPr>
        <w:t>библиографии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06F51" w:rsidRPr="00A24151" w14:paraId="0EC7AF0B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D2F7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lastRenderedPageBreak/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1D87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3FF59F73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2FB29" w14:textId="77777777" w:rsidR="00306F51" w:rsidRPr="00A24151" w:rsidRDefault="00306F51" w:rsidP="00C63C35">
            <w:pPr>
              <w:jc w:val="both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Полнота списка источников и исследовательской литературы по теме курсовой работы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164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1</w:t>
            </w:r>
          </w:p>
        </w:tc>
      </w:tr>
      <w:tr w:rsidR="00306F51" w:rsidRPr="00A24151" w14:paraId="0592F6B1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C9B5" w14:textId="77777777" w:rsidR="00306F51" w:rsidRPr="00A24151" w:rsidRDefault="00306F51" w:rsidP="00C63C35">
            <w:pPr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Умение структурировать список литературы по разделам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F0CF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3A41C507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8E55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Грамотность</w:t>
            </w:r>
          </w:p>
          <w:p w14:paraId="33774F43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-отсутствие орфографических,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синтаксических, пунктуационных</w:t>
            </w:r>
            <w:r w:rsidRPr="00A24151">
              <w:rPr>
                <w:rFonts w:cs="Times New Roman"/>
                <w:spacing w:val="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ошибок</w:t>
            </w:r>
          </w:p>
          <w:p w14:paraId="032884E7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-грамотность и культура</w:t>
            </w:r>
            <w:r w:rsidRPr="00A24151">
              <w:rPr>
                <w:rFonts w:cs="Times New Roman"/>
                <w:spacing w:val="8"/>
              </w:rPr>
              <w:t xml:space="preserve"> </w:t>
            </w:r>
            <w:r w:rsidRPr="00A24151">
              <w:rPr>
                <w:rFonts w:cs="Times New Roman"/>
              </w:rPr>
              <w:t>изложения;</w:t>
            </w:r>
          </w:p>
          <w:p w14:paraId="447F30F0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научный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48AC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7FDD3B38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06F85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оформлять библиографию</w:t>
            </w:r>
          </w:p>
          <w:p w14:paraId="4532E9DA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-правильное оформление списка использованной литературы (в соответствии с требованиями ГОСТ);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344D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</w:tr>
      <w:tr w:rsidR="00306F51" w:rsidRPr="00A24151" w14:paraId="7BFB4056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5DDF6" w14:textId="77777777" w:rsidR="00306F51" w:rsidRPr="00A24151" w:rsidRDefault="00306F51" w:rsidP="00C63C35">
            <w:pPr>
              <w:jc w:val="right"/>
              <w:rPr>
                <w:rFonts w:cs="Times New Roman"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101B4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5</w:t>
            </w:r>
          </w:p>
        </w:tc>
      </w:tr>
    </w:tbl>
    <w:p w14:paraId="70E01D4C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60D0E8C4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598C36C9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E804B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C95F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DA9B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45066727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EABF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8E31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10C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1BE5C524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01A3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B4C2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7F7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70122E6A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8AAA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89C5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B7B9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6B36C424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7C3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A010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833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2F0F9503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</w:p>
    <w:p w14:paraId="03D4585B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1.4.  Написание реферативной части курсовой работы</w:t>
      </w:r>
    </w:p>
    <w:p w14:paraId="044E3A62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(обзор работ по творчеству автора, историография теоретической проблемы)</w:t>
      </w:r>
    </w:p>
    <w:p w14:paraId="4822723B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6C8516D9" w14:textId="77777777" w:rsidR="00306F51" w:rsidRPr="00A24151" w:rsidRDefault="00306F51" w:rsidP="00306F51">
      <w:pPr>
        <w:jc w:val="center"/>
        <w:rPr>
          <w:rFonts w:cs="Times New Roman"/>
          <w:b/>
          <w:i/>
        </w:rPr>
      </w:pPr>
      <w:r w:rsidRPr="00A24151">
        <w:rPr>
          <w:rFonts w:cs="Times New Roman"/>
          <w:b/>
          <w:i/>
        </w:rPr>
        <w:t>Требования</w:t>
      </w:r>
      <w:r w:rsidRPr="00A24151">
        <w:rPr>
          <w:rFonts w:cs="Times New Roman"/>
          <w:b/>
          <w:i/>
          <w:spacing w:val="-1"/>
        </w:rPr>
        <w:t xml:space="preserve"> </w:t>
      </w:r>
      <w:r w:rsidRPr="00A24151">
        <w:rPr>
          <w:rFonts w:cs="Times New Roman"/>
          <w:b/>
          <w:i/>
        </w:rPr>
        <w:t>по структуре</w:t>
      </w:r>
      <w:r w:rsidRPr="00A24151">
        <w:rPr>
          <w:rFonts w:cs="Times New Roman"/>
          <w:b/>
          <w:i/>
          <w:spacing w:val="-2"/>
        </w:rPr>
        <w:t xml:space="preserve"> </w:t>
      </w:r>
      <w:r w:rsidRPr="00A24151">
        <w:rPr>
          <w:rFonts w:cs="Times New Roman"/>
          <w:b/>
          <w:i/>
        </w:rPr>
        <w:t>и оформлению реферативной части</w:t>
      </w:r>
    </w:p>
    <w:p w14:paraId="48CA85BB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1C793D5D" w14:textId="57BD64AA" w:rsidR="00306F51" w:rsidRPr="00A24151" w:rsidRDefault="00306F51" w:rsidP="00306F51">
      <w:pPr>
        <w:jc w:val="both"/>
        <w:rPr>
          <w:rFonts w:cs="Times New Roman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Работа над реферативной частью строится по следующему плану. </w:t>
      </w:r>
    </w:p>
    <w:p w14:paraId="7233D7DF" w14:textId="77777777" w:rsidR="00306F51" w:rsidRPr="00A24151" w:rsidRDefault="00306F51" w:rsidP="00306F51">
      <w:p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</w:p>
    <w:p w14:paraId="49ED83F7" w14:textId="77777777" w:rsidR="00306F51" w:rsidRPr="00A24151" w:rsidRDefault="00306F51" w:rsidP="00306F51">
      <w:p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I. Работа с текстовым материалом. </w:t>
      </w:r>
    </w:p>
    <w:p w14:paraId="37EC819C" w14:textId="77777777" w:rsidR="00306F51" w:rsidRPr="00A24151" w:rsidRDefault="00306F51" w:rsidP="00306F51">
      <w:pPr>
        <w:widowControl/>
        <w:numPr>
          <w:ilvl w:val="0"/>
          <w:numId w:val="39"/>
        </w:numPr>
        <w:suppressAutoHyphens w:val="0"/>
        <w:autoSpaceDE w:val="0"/>
        <w:adjustRightInd w:val="0"/>
        <w:ind w:left="360" w:hanging="36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>Чтение научных и/или критических статей, диссертаций, монографий, а также справочной и учебной литературы. В список изучаемых источников могут быть включены (в зависимости от задания реферативной части) мемуарные и эпистолярные источники, дневники, документы и т.д.</w:t>
      </w:r>
    </w:p>
    <w:p w14:paraId="07350036" w14:textId="77777777" w:rsidR="00306F51" w:rsidRPr="00A24151" w:rsidRDefault="00306F51" w:rsidP="00306F51">
      <w:pPr>
        <w:widowControl/>
        <w:numPr>
          <w:ilvl w:val="0"/>
          <w:numId w:val="39"/>
        </w:numPr>
        <w:suppressAutoHyphens w:val="0"/>
        <w:autoSpaceDE w:val="0"/>
        <w:adjustRightInd w:val="0"/>
        <w:ind w:left="360" w:hanging="36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Сравнительный анализ содержательной стороны статей, выявление общего и различного в позиции авторов, в понимании ими проблемы, в используемых методах и способах аргументации, в полученных результатах и выводах. </w:t>
      </w:r>
    </w:p>
    <w:p w14:paraId="1755D67C" w14:textId="77777777" w:rsidR="00306F51" w:rsidRPr="00A24151" w:rsidRDefault="00306F51" w:rsidP="00306F51">
      <w:p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</w:p>
    <w:p w14:paraId="531215BB" w14:textId="77777777" w:rsidR="00306F51" w:rsidRPr="00A24151" w:rsidRDefault="00306F51" w:rsidP="00306F51">
      <w:p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II. Написание обзорного реферата. </w:t>
      </w:r>
    </w:p>
    <w:p w14:paraId="77D89A18" w14:textId="77777777" w:rsidR="00306F51" w:rsidRPr="00A24151" w:rsidRDefault="00306F51" w:rsidP="00306F51">
      <w:pPr>
        <w:widowControl/>
        <w:numPr>
          <w:ilvl w:val="0"/>
          <w:numId w:val="40"/>
        </w:numPr>
        <w:suppressAutoHyphens w:val="0"/>
        <w:autoSpaceDE w:val="0"/>
        <w:adjustRightInd w:val="0"/>
        <w:ind w:left="360" w:hanging="36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Написание вступления с указанием общей темы, затронутых проблем, сходства и различия исходных позиций и видения темы разными авторами. </w:t>
      </w:r>
    </w:p>
    <w:p w14:paraId="4B9C91E4" w14:textId="77777777" w:rsidR="00306F51" w:rsidRPr="00A24151" w:rsidRDefault="00306F51" w:rsidP="00306F51">
      <w:pPr>
        <w:widowControl/>
        <w:numPr>
          <w:ilvl w:val="0"/>
          <w:numId w:val="40"/>
        </w:numPr>
        <w:suppressAutoHyphens w:val="0"/>
        <w:autoSpaceDE w:val="0"/>
        <w:adjustRightInd w:val="0"/>
        <w:ind w:left="360" w:hanging="36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Изложение основных положений темы в соответствии с отражением ее в каждой статье (или выделение одной, ведущей или интересной для вас проблемы с различными ее трактовками). </w:t>
      </w:r>
    </w:p>
    <w:p w14:paraId="5095A561" w14:textId="77777777" w:rsidR="00306F51" w:rsidRPr="00A24151" w:rsidRDefault="00306F51" w:rsidP="00306F51">
      <w:pPr>
        <w:widowControl/>
        <w:numPr>
          <w:ilvl w:val="0"/>
          <w:numId w:val="40"/>
        </w:numPr>
        <w:suppressAutoHyphens w:val="0"/>
        <w:autoSpaceDE w:val="0"/>
        <w:adjustRightInd w:val="0"/>
        <w:ind w:left="360" w:hanging="36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Формулирование вывода и собственной оценки. </w:t>
      </w:r>
    </w:p>
    <w:p w14:paraId="17F65401" w14:textId="77777777" w:rsidR="00306F51" w:rsidRPr="00A24151" w:rsidRDefault="00306F51" w:rsidP="00306F51">
      <w:pPr>
        <w:jc w:val="both"/>
        <w:rPr>
          <w:rFonts w:eastAsia="Times New Roman" w:cs="Times New Roman"/>
          <w:color w:val="000000"/>
          <w:lang w:eastAsia="ru-RU"/>
        </w:rPr>
      </w:pPr>
    </w:p>
    <w:p w14:paraId="60017511" w14:textId="77777777" w:rsidR="00306F51" w:rsidRPr="00A24151" w:rsidRDefault="00306F51" w:rsidP="00306F51">
      <w:pPr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>Компоненты реферата:</w:t>
      </w:r>
    </w:p>
    <w:p w14:paraId="32F4EAB0" w14:textId="77777777" w:rsidR="00306F51" w:rsidRPr="00A24151" w:rsidRDefault="00306F51" w:rsidP="00306F51">
      <w:pPr>
        <w:widowControl/>
        <w:numPr>
          <w:ilvl w:val="0"/>
          <w:numId w:val="43"/>
        </w:numPr>
        <w:autoSpaceDN/>
        <w:jc w:val="both"/>
        <w:rPr>
          <w:rFonts w:cs="Times New Roman"/>
        </w:rPr>
      </w:pPr>
      <w:r w:rsidRPr="00A24151">
        <w:rPr>
          <w:rFonts w:eastAsia="Times New Roman" w:cs="Times New Roman"/>
          <w:color w:val="000000"/>
          <w:lang w:eastAsia="ru-RU"/>
        </w:rPr>
        <w:t>Название работы</w:t>
      </w:r>
    </w:p>
    <w:p w14:paraId="78DC2FC9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Сведения об объеме реферируемого документа (количество страниц, иллюстраций и таблиц, использованных источников) </w:t>
      </w:r>
    </w:p>
    <w:p w14:paraId="322227A8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Цель работы </w:t>
      </w:r>
    </w:p>
    <w:p w14:paraId="635838C3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Материал, предмет и метод исследования </w:t>
      </w:r>
    </w:p>
    <w:p w14:paraId="4A867DC9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>Основные положения концепции</w:t>
      </w:r>
    </w:p>
    <w:p w14:paraId="249465E8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lastRenderedPageBreak/>
        <w:t xml:space="preserve">Полученные результаты и их новизна </w:t>
      </w:r>
    </w:p>
    <w:p w14:paraId="6C163F9C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>Область применения и рекомендации</w:t>
      </w:r>
    </w:p>
    <w:p w14:paraId="2C9324B5" w14:textId="77777777" w:rsidR="00306F51" w:rsidRPr="00A24151" w:rsidRDefault="00306F51" w:rsidP="00306F51">
      <w:pPr>
        <w:pStyle w:val="311"/>
        <w:tabs>
          <w:tab w:val="left" w:pos="360"/>
        </w:tabs>
        <w:jc w:val="center"/>
        <w:rPr>
          <w:b/>
          <w:szCs w:val="24"/>
        </w:rPr>
      </w:pPr>
    </w:p>
    <w:p w14:paraId="23F3EFEC" w14:textId="77777777" w:rsidR="00306F51" w:rsidRPr="00A24151" w:rsidRDefault="00306F51" w:rsidP="00306F51">
      <w:pPr>
        <w:pStyle w:val="311"/>
        <w:tabs>
          <w:tab w:val="left" w:pos="360"/>
        </w:tabs>
        <w:jc w:val="center"/>
        <w:rPr>
          <w:b/>
          <w:i/>
          <w:szCs w:val="24"/>
        </w:rPr>
      </w:pPr>
      <w:r w:rsidRPr="00A24151">
        <w:rPr>
          <w:b/>
          <w:i/>
          <w:szCs w:val="24"/>
        </w:rPr>
        <w:t>Литература по теории литературы и методологии литературоведческого исследования для углубленного изучения отдельных тем курса в НБ ТГПУ и внешних библиотечных базах г. Томска (НБ им. А.С. Пушкина, НБ ТГУ)</w:t>
      </w:r>
    </w:p>
    <w:p w14:paraId="6048051A" w14:textId="77777777" w:rsidR="00306F51" w:rsidRPr="00A24151" w:rsidRDefault="00306F51" w:rsidP="00306F51">
      <w:pPr>
        <w:pStyle w:val="311"/>
        <w:tabs>
          <w:tab w:val="left" w:pos="360"/>
        </w:tabs>
        <w:rPr>
          <w:szCs w:val="24"/>
        </w:rPr>
      </w:pPr>
    </w:p>
    <w:p w14:paraId="45F8A484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left" w:pos="284"/>
        </w:tabs>
        <w:suppressAutoHyphens w:val="0"/>
        <w:autoSpaceDN/>
        <w:ind w:firstLine="0"/>
        <w:jc w:val="both"/>
        <w:rPr>
          <w:rFonts w:cs="Times New Roman"/>
          <w:color w:val="000000"/>
        </w:rPr>
      </w:pPr>
      <w:r w:rsidRPr="00A24151">
        <w:rPr>
          <w:rFonts w:cs="Times New Roman"/>
          <w:color w:val="000000"/>
        </w:rPr>
        <w:t xml:space="preserve">Барт, Р. Избранные работы. Семиотика. Поэтика / Р. Барт. </w:t>
      </w:r>
      <w:r w:rsidRPr="00A24151">
        <w:rPr>
          <w:rFonts w:cs="Times New Roman"/>
        </w:rPr>
        <w:t xml:space="preserve">– </w:t>
      </w:r>
      <w:r w:rsidRPr="00A24151">
        <w:rPr>
          <w:rFonts w:cs="Times New Roman"/>
          <w:color w:val="000000"/>
        </w:rPr>
        <w:t xml:space="preserve">М. : Прогресс, Универс, 1994. – 616с.  </w:t>
      </w:r>
    </w:p>
    <w:p w14:paraId="6ECC2F45" w14:textId="77777777" w:rsidR="00306F51" w:rsidRPr="00A24151" w:rsidRDefault="00306F51" w:rsidP="00306F51">
      <w:pPr>
        <w:pStyle w:val="aff4"/>
        <w:numPr>
          <w:ilvl w:val="0"/>
          <w:numId w:val="45"/>
        </w:numPr>
        <w:tabs>
          <w:tab w:val="left" w:pos="284"/>
        </w:tabs>
        <w:suppressAutoHyphens w:val="0"/>
        <w:spacing w:after="0"/>
        <w:ind w:firstLine="0"/>
        <w:jc w:val="both"/>
      </w:pPr>
      <w:r w:rsidRPr="00A24151">
        <w:t>Бахтин, М. М. Эстетика словесного творчества / М. М. Бахтин. – М.</w:t>
      </w:r>
      <w:proofErr w:type="gramStart"/>
      <w:r w:rsidRPr="00A24151">
        <w:t xml:space="preserve"> :</w:t>
      </w:r>
      <w:proofErr w:type="gramEnd"/>
      <w:r w:rsidRPr="00A24151">
        <w:t xml:space="preserve"> Искусство, 1986. – 444 с.</w:t>
      </w:r>
    </w:p>
    <w:p w14:paraId="2A3E69AC" w14:textId="77777777" w:rsidR="00306F51" w:rsidRPr="00A24151" w:rsidRDefault="00306F51" w:rsidP="00306F51">
      <w:pPr>
        <w:pStyle w:val="aff4"/>
        <w:numPr>
          <w:ilvl w:val="0"/>
          <w:numId w:val="45"/>
        </w:numPr>
        <w:tabs>
          <w:tab w:val="left" w:pos="284"/>
        </w:tabs>
        <w:suppressAutoHyphens w:val="0"/>
        <w:spacing w:after="0"/>
        <w:ind w:firstLine="0"/>
        <w:jc w:val="both"/>
      </w:pPr>
      <w:r w:rsidRPr="00A24151">
        <w:t xml:space="preserve">Бахтин, М. М. Автор и герой: К философским основам гуманитарных наук / </w:t>
      </w:r>
      <w:proofErr w:type="spellStart"/>
      <w:r w:rsidRPr="00A24151">
        <w:t>М.М.Бахтин</w:t>
      </w:r>
      <w:proofErr w:type="spellEnd"/>
      <w:r w:rsidRPr="00A24151">
        <w:t xml:space="preserve">;  Сост. и </w:t>
      </w:r>
      <w:proofErr w:type="spellStart"/>
      <w:r w:rsidRPr="00A24151">
        <w:t>авт</w:t>
      </w:r>
      <w:proofErr w:type="gramStart"/>
      <w:r w:rsidRPr="00A24151">
        <w:t>.в</w:t>
      </w:r>
      <w:proofErr w:type="gramEnd"/>
      <w:r w:rsidRPr="00A24151">
        <w:t>ступ.ст.С.Г.Бочаров</w:t>
      </w:r>
      <w:proofErr w:type="spellEnd"/>
      <w:r w:rsidRPr="00A24151">
        <w:t>/ . – СПб.: Азбука, 2000. – 333с.</w:t>
      </w:r>
    </w:p>
    <w:p w14:paraId="3768ABD9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left" w:pos="284"/>
        </w:tabs>
        <w:suppressAutoHyphens w:val="0"/>
        <w:autoSpaceDN/>
        <w:ind w:firstLine="0"/>
        <w:jc w:val="both"/>
        <w:rPr>
          <w:rFonts w:cs="Times New Roman"/>
          <w:color w:val="000000"/>
        </w:rPr>
      </w:pPr>
      <w:r w:rsidRPr="00A24151">
        <w:rPr>
          <w:rFonts w:cs="Times New Roman"/>
          <w:bCs/>
          <w:color w:val="000000"/>
        </w:rPr>
        <w:t>Бахтин, М. М.</w:t>
      </w:r>
      <w:r w:rsidRPr="00A24151">
        <w:rPr>
          <w:rFonts w:cs="Times New Roman"/>
          <w:color w:val="000000"/>
        </w:rPr>
        <w:t xml:space="preserve"> Вопросы литературы и эстетики : исследования разных лет / М.М. Бахтин. </w:t>
      </w:r>
      <w:r w:rsidRPr="00A24151">
        <w:rPr>
          <w:rFonts w:cs="Times New Roman"/>
        </w:rPr>
        <w:t xml:space="preserve">– </w:t>
      </w:r>
      <w:r w:rsidRPr="00A24151">
        <w:rPr>
          <w:rFonts w:cs="Times New Roman"/>
          <w:color w:val="000000"/>
        </w:rPr>
        <w:t>М. : Художественная литература, 1975. – 500 [2] с.</w:t>
      </w:r>
    </w:p>
    <w:p w14:paraId="45957ECC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left" w:pos="284"/>
        </w:tabs>
        <w:suppressAutoHyphens w:val="0"/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</w:rPr>
        <w:t xml:space="preserve">Веселовский, А.Н. Историческая поэтика / А. Н. Веселовский. – </w:t>
      </w:r>
      <w:r w:rsidRPr="00A24151">
        <w:rPr>
          <w:rFonts w:cs="Times New Roman"/>
          <w:color w:val="000000"/>
        </w:rPr>
        <w:t xml:space="preserve">М. : Высшая школа, 1989. – 404 [2] с. </w:t>
      </w:r>
    </w:p>
    <w:p w14:paraId="132E1F38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left" w:pos="284"/>
        </w:tabs>
        <w:suppressAutoHyphens w:val="0"/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</w:rPr>
        <w:t xml:space="preserve">Гаспаров, Б.М. Литературные лейтмотивы / Б.М. Гаспаров. – М. : Наука, 1993. – 304 с. </w:t>
      </w:r>
    </w:p>
    <w:p w14:paraId="6B706947" w14:textId="77777777" w:rsidR="00306F51" w:rsidRPr="00A24151" w:rsidRDefault="00306F51" w:rsidP="00306F51">
      <w:pPr>
        <w:pStyle w:val="aff4"/>
        <w:numPr>
          <w:ilvl w:val="0"/>
          <w:numId w:val="45"/>
        </w:numPr>
        <w:tabs>
          <w:tab w:val="left" w:pos="284"/>
        </w:tabs>
        <w:suppressAutoHyphens w:val="0"/>
        <w:spacing w:after="0"/>
        <w:ind w:firstLine="0"/>
        <w:jc w:val="both"/>
      </w:pPr>
      <w:r w:rsidRPr="00A24151">
        <w:t>Гаспаров, Б.М. Из наблюдений над мотивной структурой романа М.А. Булгакова «Мастер и Маргарита» / Б.М. Гаспаров // Даугава. – 1888. – № 10. – С. 96 – 107;  1988. – № 11. – С. 88 – 96; 1988. – № 12. – С. 105 – 113; 1989. –  № 1. – С. 78 – 90.</w:t>
      </w:r>
    </w:p>
    <w:p w14:paraId="5283C300" w14:textId="77777777" w:rsidR="00306F51" w:rsidRPr="00A24151" w:rsidRDefault="00306F51" w:rsidP="00306F51">
      <w:pPr>
        <w:pStyle w:val="aff4"/>
        <w:numPr>
          <w:ilvl w:val="0"/>
          <w:numId w:val="45"/>
        </w:numPr>
        <w:tabs>
          <w:tab w:val="left" w:pos="284"/>
        </w:tabs>
        <w:suppressAutoHyphens w:val="0"/>
        <w:spacing w:after="0"/>
        <w:ind w:firstLine="0"/>
        <w:jc w:val="both"/>
      </w:pPr>
      <w:r w:rsidRPr="00A24151">
        <w:t>Гаспаров, Б.М. Язык. Память. Образ</w:t>
      </w:r>
      <w:proofErr w:type="gramStart"/>
      <w:r w:rsidRPr="00A24151">
        <w:t xml:space="preserve"> :</w:t>
      </w:r>
      <w:proofErr w:type="gramEnd"/>
      <w:r w:rsidRPr="00A24151">
        <w:t xml:space="preserve"> лингвистика языкового существования / Б.М. Гаспаров. – М.: Новое литературное обозрение, 1996. – 352 с. </w:t>
      </w:r>
    </w:p>
    <w:p w14:paraId="23DCBABB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left" w:pos="284"/>
        </w:tabs>
        <w:suppressAutoHyphens w:val="0"/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  <w:bCs/>
          <w:color w:val="000000"/>
        </w:rPr>
        <w:t>Добин, Е. С.</w:t>
      </w:r>
      <w:r w:rsidRPr="00A24151">
        <w:rPr>
          <w:rFonts w:cs="Times New Roman"/>
          <w:color w:val="000000"/>
        </w:rPr>
        <w:t xml:space="preserve"> Сюжет и действительность. Искусство детали / Е. Добин. </w:t>
      </w:r>
      <w:r w:rsidRPr="00A24151">
        <w:rPr>
          <w:rFonts w:cs="Times New Roman"/>
        </w:rPr>
        <w:t xml:space="preserve">– </w:t>
      </w:r>
      <w:r w:rsidRPr="00A24151">
        <w:rPr>
          <w:rFonts w:cs="Times New Roman"/>
          <w:color w:val="000000"/>
        </w:rPr>
        <w:t>Л. : Советский писатель, 1981. – 432 с.</w:t>
      </w:r>
    </w:p>
    <w:p w14:paraId="65F468B4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  <w:iCs/>
          <w:color w:val="000000"/>
          <w:lang w:eastAsia="ru-RU"/>
        </w:rPr>
        <w:t>Женетт, Ж</w:t>
      </w:r>
      <w:r w:rsidRPr="00A24151">
        <w:rPr>
          <w:rFonts w:cs="Times New Roman"/>
          <w:color w:val="000000"/>
          <w:lang w:eastAsia="ru-RU"/>
        </w:rPr>
        <w:t xml:space="preserve">. Структурализм и литературная критика // </w:t>
      </w:r>
      <w:r w:rsidRPr="00A24151">
        <w:rPr>
          <w:rFonts w:cs="Times New Roman"/>
        </w:rPr>
        <w:t xml:space="preserve">Женетт, Ж. Фигуры: Работы по поэтике: В 2 тт. / Ж. Женетт; пер. с фр. Е. Васильевой [и др.]. – М.: Издательство имени Сабашниковых. – 1998. – </w:t>
      </w:r>
      <w:r w:rsidRPr="00A24151">
        <w:rPr>
          <w:rFonts w:cs="Times New Roman"/>
          <w:color w:val="000000"/>
          <w:lang w:eastAsia="ru-RU"/>
        </w:rPr>
        <w:t>С. 159 – 173.</w:t>
      </w:r>
    </w:p>
    <w:p w14:paraId="6C61BA3F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</w:rPr>
        <w:t>Жирмунский, В.М. Веселовский и сравнительное литературоведение // Жирмунский В.М. Сравнительное литературоведение. Восток и запад. Избранные труды. / В.М. Жирмунский; отв. ред. М.П. Алексеев, Ю.Д. Левин, Б.Н. Путилов и др.; Академия наук СССР, отделение литературы и языка. - Л.: Наука. Ленинградское отделение, 1979. – 491 с.</w:t>
      </w:r>
    </w:p>
    <w:p w14:paraId="7C330290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Кожинов, В. В. Сюжет, фабула, композиция // Теория литературы. Основные проблемы в историческом освещении. Роды и жанры литературы. – М.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Наука, 1964. – С. 408 – 485.  </w:t>
      </w:r>
    </w:p>
    <w:p w14:paraId="4BF63BEF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proofErr w:type="spellStart"/>
      <w:r w:rsidRPr="00A24151">
        <w:rPr>
          <w:sz w:val="24"/>
          <w:szCs w:val="24"/>
        </w:rPr>
        <w:t>Корман</w:t>
      </w:r>
      <w:proofErr w:type="spellEnd"/>
      <w:r w:rsidRPr="00A24151">
        <w:rPr>
          <w:sz w:val="24"/>
          <w:szCs w:val="24"/>
        </w:rPr>
        <w:t xml:space="preserve">, Б. Итоги и перспективы изучения проблемы автора //  </w:t>
      </w:r>
      <w:proofErr w:type="spellStart"/>
      <w:r w:rsidRPr="00A24151">
        <w:rPr>
          <w:sz w:val="24"/>
          <w:szCs w:val="24"/>
        </w:rPr>
        <w:t>Корман</w:t>
      </w:r>
      <w:proofErr w:type="spellEnd"/>
      <w:r w:rsidRPr="00A24151">
        <w:rPr>
          <w:sz w:val="24"/>
          <w:szCs w:val="24"/>
        </w:rPr>
        <w:t xml:space="preserve"> Б. Избранные труды по теории и истории литературы / Б. </w:t>
      </w:r>
      <w:proofErr w:type="spellStart"/>
      <w:r w:rsidRPr="00A24151">
        <w:rPr>
          <w:sz w:val="24"/>
          <w:szCs w:val="24"/>
        </w:rPr>
        <w:t>Корман</w:t>
      </w:r>
      <w:proofErr w:type="spellEnd"/>
      <w:r w:rsidRPr="00A24151">
        <w:rPr>
          <w:sz w:val="24"/>
          <w:szCs w:val="24"/>
        </w:rPr>
        <w:t>.  – Ижевск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Изд-во </w:t>
      </w:r>
      <w:proofErr w:type="spellStart"/>
      <w:r w:rsidRPr="00A24151">
        <w:rPr>
          <w:sz w:val="24"/>
          <w:szCs w:val="24"/>
        </w:rPr>
        <w:t>Удм</w:t>
      </w:r>
      <w:proofErr w:type="spellEnd"/>
      <w:r w:rsidRPr="00A24151">
        <w:rPr>
          <w:sz w:val="24"/>
          <w:szCs w:val="24"/>
        </w:rPr>
        <w:t>. ун-та, 1992. – С. 59 – 67.</w:t>
      </w:r>
    </w:p>
    <w:p w14:paraId="40660FC6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 xml:space="preserve">Левитан, Л. С., </w:t>
      </w:r>
      <w:proofErr w:type="spellStart"/>
      <w:r w:rsidRPr="00A24151">
        <w:rPr>
          <w:sz w:val="24"/>
          <w:szCs w:val="24"/>
        </w:rPr>
        <w:t>Цилевич</w:t>
      </w:r>
      <w:proofErr w:type="spellEnd"/>
      <w:r w:rsidRPr="00A24151">
        <w:rPr>
          <w:sz w:val="24"/>
          <w:szCs w:val="24"/>
        </w:rPr>
        <w:t xml:space="preserve">, Л. М. Сюжет в художественной системе литературного произведения / Л. С. Левитан, Л. М. </w:t>
      </w:r>
      <w:proofErr w:type="spellStart"/>
      <w:r w:rsidRPr="00A24151">
        <w:rPr>
          <w:sz w:val="24"/>
          <w:szCs w:val="24"/>
        </w:rPr>
        <w:t>Цилевич</w:t>
      </w:r>
      <w:proofErr w:type="spellEnd"/>
      <w:r w:rsidRPr="00A24151">
        <w:rPr>
          <w:sz w:val="24"/>
          <w:szCs w:val="24"/>
        </w:rPr>
        <w:t>. – Рига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</w:t>
      </w:r>
      <w:proofErr w:type="spellStart"/>
      <w:r w:rsidRPr="00A24151">
        <w:rPr>
          <w:sz w:val="24"/>
          <w:szCs w:val="24"/>
        </w:rPr>
        <w:t>Зинатне</w:t>
      </w:r>
      <w:proofErr w:type="spellEnd"/>
      <w:r w:rsidRPr="00A24151">
        <w:rPr>
          <w:sz w:val="24"/>
          <w:szCs w:val="24"/>
        </w:rPr>
        <w:t>, 1990. – 512 с.</w:t>
      </w:r>
    </w:p>
    <w:p w14:paraId="2677F181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Лотман, Ю. Структура художественного текста // Лотман Ю.М. Об искусстве / Ю.М. Лотман. – СПб</w:t>
      </w:r>
      <w:proofErr w:type="gramStart"/>
      <w:r w:rsidRPr="00A24151">
        <w:rPr>
          <w:sz w:val="24"/>
          <w:szCs w:val="24"/>
        </w:rPr>
        <w:t xml:space="preserve">. : </w:t>
      </w:r>
      <w:proofErr w:type="gramEnd"/>
      <w:r w:rsidRPr="00A24151">
        <w:rPr>
          <w:sz w:val="24"/>
          <w:szCs w:val="24"/>
        </w:rPr>
        <w:t>Искусство-СПб, 1998. – С. 14 – 285.</w:t>
      </w:r>
    </w:p>
    <w:p w14:paraId="62789BC8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bCs/>
          <w:color w:val="000000"/>
          <w:sz w:val="24"/>
          <w:szCs w:val="24"/>
        </w:rPr>
        <w:t>Лотман, Ю. М.</w:t>
      </w:r>
      <w:r w:rsidRPr="00A24151">
        <w:rPr>
          <w:color w:val="000000"/>
          <w:sz w:val="24"/>
          <w:szCs w:val="24"/>
        </w:rPr>
        <w:t xml:space="preserve"> Избранные статьи. </w:t>
      </w:r>
      <w:r w:rsidRPr="00A24151">
        <w:rPr>
          <w:sz w:val="24"/>
          <w:szCs w:val="24"/>
        </w:rPr>
        <w:t xml:space="preserve">– </w:t>
      </w:r>
      <w:r w:rsidRPr="00A24151">
        <w:rPr>
          <w:color w:val="000000"/>
          <w:sz w:val="24"/>
          <w:szCs w:val="24"/>
        </w:rPr>
        <w:t xml:space="preserve">Т. 1: Статьи по семиотике и типологии культуры / Ю. М. Лотман. </w:t>
      </w:r>
      <w:r w:rsidRPr="00A24151">
        <w:rPr>
          <w:sz w:val="24"/>
          <w:szCs w:val="24"/>
        </w:rPr>
        <w:t xml:space="preserve">– </w:t>
      </w:r>
      <w:r w:rsidRPr="00A24151">
        <w:rPr>
          <w:color w:val="000000"/>
          <w:sz w:val="24"/>
          <w:szCs w:val="24"/>
        </w:rPr>
        <w:t>Таллин</w:t>
      </w:r>
      <w:proofErr w:type="gramStart"/>
      <w:r w:rsidRPr="00A24151">
        <w:rPr>
          <w:color w:val="000000"/>
          <w:sz w:val="24"/>
          <w:szCs w:val="24"/>
        </w:rPr>
        <w:t xml:space="preserve"> :</w:t>
      </w:r>
      <w:proofErr w:type="gramEnd"/>
      <w:r w:rsidRPr="00A24151">
        <w:rPr>
          <w:color w:val="000000"/>
          <w:sz w:val="24"/>
          <w:szCs w:val="24"/>
        </w:rPr>
        <w:t xml:space="preserve"> Александра, 1992. – 479 с.</w:t>
      </w:r>
      <w:r w:rsidRPr="00A24151">
        <w:rPr>
          <w:sz w:val="24"/>
          <w:szCs w:val="24"/>
        </w:rPr>
        <w:t xml:space="preserve"> </w:t>
      </w:r>
    </w:p>
    <w:p w14:paraId="57539BC7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Лотман, Ю. М. Анализ поэтического текста. Структура стиха [Текст]: [пособие для студентов] / Ю. М. Лотман. – Л.: Просвещение, 1972. – 268, [3] с.</w:t>
      </w:r>
    </w:p>
    <w:p w14:paraId="3D8C0FBD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Лотман, Ю. М. В школе поэтического слова: Пушкин, Лермонтов, Гоголь: Книга для учителя / Ю. М. Лотман. – М.: Просвещение, 1988. – 348, [3] c.</w:t>
      </w:r>
    </w:p>
    <w:p w14:paraId="7F26947F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Лотман, Ю. М.. О русской литературе [Текст]: статьи и исследования (1958-1993). История русской прозы. Теория литературы / Ю. М. Лотман; [вступ. ст. И. А. Чернова]. – СПб.: Искусство-СПБ,1997. – 845 с.</w:t>
      </w:r>
    </w:p>
    <w:p w14:paraId="061BDB07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proofErr w:type="spellStart"/>
      <w:r w:rsidRPr="00A24151">
        <w:rPr>
          <w:iCs/>
          <w:sz w:val="24"/>
          <w:szCs w:val="24"/>
          <w:lang w:eastAsia="ru-RU"/>
        </w:rPr>
        <w:lastRenderedPageBreak/>
        <w:t>Мелетинский</w:t>
      </w:r>
      <w:proofErr w:type="spellEnd"/>
      <w:r w:rsidRPr="00A24151">
        <w:rPr>
          <w:iCs/>
          <w:sz w:val="24"/>
          <w:szCs w:val="24"/>
          <w:lang w:eastAsia="ru-RU"/>
        </w:rPr>
        <w:t>, Е.М.</w:t>
      </w:r>
      <w:r w:rsidRPr="00A24151">
        <w:rPr>
          <w:sz w:val="24"/>
          <w:szCs w:val="24"/>
          <w:lang w:eastAsia="ru-RU"/>
        </w:rPr>
        <w:t xml:space="preserve"> Поэтика мифа / </w:t>
      </w:r>
      <w:proofErr w:type="spellStart"/>
      <w:r w:rsidRPr="00A24151">
        <w:rPr>
          <w:sz w:val="24"/>
          <w:szCs w:val="24"/>
          <w:lang w:eastAsia="ru-RU"/>
        </w:rPr>
        <w:t>Мелетинский</w:t>
      </w:r>
      <w:proofErr w:type="spellEnd"/>
      <w:r w:rsidRPr="00A24151">
        <w:rPr>
          <w:sz w:val="24"/>
          <w:szCs w:val="24"/>
          <w:lang w:eastAsia="ru-RU"/>
        </w:rPr>
        <w:t xml:space="preserve"> Е. М. - 3-е изд., репринтное. - М.: ИФ «Восточная литература» РАН, 2000. – 407 с. - С. 12-162</w:t>
      </w:r>
    </w:p>
    <w:p w14:paraId="75AE5E00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Силантьев, И.В. Поэтика мотива. – М.: Языки славянской культуры, 2004. – 296 с.</w:t>
      </w:r>
    </w:p>
    <w:p w14:paraId="3D592AA0" w14:textId="77777777" w:rsidR="00306F51" w:rsidRPr="00A24151" w:rsidRDefault="00306F51" w:rsidP="00306F51">
      <w:pPr>
        <w:pStyle w:val="311"/>
        <w:tabs>
          <w:tab w:val="left" w:pos="284"/>
          <w:tab w:val="left" w:pos="360"/>
          <w:tab w:val="num" w:pos="426"/>
        </w:tabs>
        <w:ind w:firstLine="0"/>
        <w:rPr>
          <w:szCs w:val="24"/>
        </w:rPr>
      </w:pPr>
      <w:r w:rsidRPr="00A24151">
        <w:rPr>
          <w:szCs w:val="24"/>
        </w:rPr>
        <w:t>б) дополнительная литература:</w:t>
      </w:r>
    </w:p>
    <w:p w14:paraId="20C50316" w14:textId="77777777" w:rsidR="00306F51" w:rsidRPr="00A24151" w:rsidRDefault="00306F51" w:rsidP="00306F51">
      <w:pPr>
        <w:pStyle w:val="aff4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spacing w:after="0"/>
        <w:ind w:firstLine="0"/>
        <w:jc w:val="both"/>
      </w:pPr>
      <w:r w:rsidRPr="00A24151">
        <w:t>Теоретико-литературные итоги ХХ века / Ю. Б. Бореев (гл. ред.), Н. К. Гей, О. А. Овчаренко, В. Д. </w:t>
      </w:r>
      <w:proofErr w:type="spellStart"/>
      <w:r w:rsidRPr="00A24151">
        <w:t>Сквозников</w:t>
      </w:r>
      <w:proofErr w:type="spellEnd"/>
      <w:r w:rsidRPr="00A24151">
        <w:t xml:space="preserve">  др. – М.</w:t>
      </w:r>
      <w:proofErr w:type="gramStart"/>
      <w:r w:rsidRPr="00A24151">
        <w:t xml:space="preserve"> :</w:t>
      </w:r>
      <w:proofErr w:type="gramEnd"/>
      <w:r w:rsidRPr="00A24151">
        <w:t xml:space="preserve"> Наука, 2003. – Т.2. – 445 [3] с. </w:t>
      </w:r>
    </w:p>
    <w:p w14:paraId="411416FE" w14:textId="77777777" w:rsidR="00306F51" w:rsidRPr="00A24151" w:rsidRDefault="00306F51" w:rsidP="00306F51">
      <w:pPr>
        <w:pStyle w:val="14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autoSpaceDN/>
        <w:snapToGrid/>
        <w:spacing w:before="0" w:after="0"/>
        <w:ind w:firstLine="0"/>
        <w:jc w:val="both"/>
        <w:rPr>
          <w:szCs w:val="24"/>
        </w:rPr>
      </w:pPr>
      <w:proofErr w:type="spellStart"/>
      <w:r w:rsidRPr="00A24151">
        <w:rPr>
          <w:szCs w:val="24"/>
        </w:rPr>
        <w:t>Рымарь</w:t>
      </w:r>
      <w:proofErr w:type="spellEnd"/>
      <w:r w:rsidRPr="00A24151">
        <w:rPr>
          <w:szCs w:val="24"/>
        </w:rPr>
        <w:t xml:space="preserve">, Н. Т. Теория автора и проблема художественной деятельности / Н. Т. </w:t>
      </w:r>
      <w:proofErr w:type="spellStart"/>
      <w:r w:rsidRPr="00A24151">
        <w:rPr>
          <w:szCs w:val="24"/>
        </w:rPr>
        <w:t>Рымарь</w:t>
      </w:r>
      <w:proofErr w:type="spellEnd"/>
      <w:r w:rsidRPr="00A24151">
        <w:rPr>
          <w:szCs w:val="24"/>
        </w:rPr>
        <w:t>, В. Л. Скобелев. – Воронеж</w:t>
      </w:r>
      <w:proofErr w:type="gramStart"/>
      <w:r w:rsidRPr="00A24151">
        <w:rPr>
          <w:szCs w:val="24"/>
        </w:rPr>
        <w:t xml:space="preserve"> :</w:t>
      </w:r>
      <w:proofErr w:type="gramEnd"/>
      <w:r w:rsidRPr="00A24151">
        <w:rPr>
          <w:szCs w:val="24"/>
        </w:rPr>
        <w:t xml:space="preserve"> Логос, 1994 – 263 с. </w:t>
      </w:r>
    </w:p>
    <w:p w14:paraId="3AC2EA5C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color w:val="333333"/>
          <w:sz w:val="24"/>
          <w:szCs w:val="24"/>
        </w:rPr>
      </w:pPr>
      <w:r w:rsidRPr="00A24151">
        <w:rPr>
          <w:sz w:val="24"/>
          <w:szCs w:val="24"/>
        </w:rPr>
        <w:t>Силантьев, И.В. Теория мотива в отечественном литературоведении и фольклористике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очерк историографии. Научное издание / И.В. Силантьев. – Новосибирск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Издательство ИДМИ, 1999.  – 104с.</w:t>
      </w:r>
    </w:p>
    <w:p w14:paraId="62A5AE53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iCs/>
          <w:sz w:val="24"/>
          <w:szCs w:val="24"/>
        </w:rPr>
        <w:t xml:space="preserve">Силантьев, И. </w:t>
      </w:r>
      <w:r w:rsidRPr="00A24151">
        <w:rPr>
          <w:bCs/>
          <w:sz w:val="24"/>
          <w:szCs w:val="24"/>
        </w:rPr>
        <w:t xml:space="preserve">Мотив как проблема </w:t>
      </w:r>
      <w:proofErr w:type="spellStart"/>
      <w:r w:rsidRPr="00A24151">
        <w:rPr>
          <w:bCs/>
          <w:sz w:val="24"/>
          <w:szCs w:val="24"/>
        </w:rPr>
        <w:t>нарратологии</w:t>
      </w:r>
      <w:proofErr w:type="spellEnd"/>
      <w:r w:rsidRPr="00A24151">
        <w:rPr>
          <w:bCs/>
          <w:sz w:val="24"/>
          <w:szCs w:val="24"/>
        </w:rPr>
        <w:t xml:space="preserve"> </w:t>
      </w:r>
      <w:r w:rsidRPr="00A24151">
        <w:rPr>
          <w:iCs/>
          <w:sz w:val="24"/>
          <w:szCs w:val="24"/>
        </w:rPr>
        <w:t xml:space="preserve"> </w:t>
      </w:r>
      <w:r w:rsidRPr="00A24151">
        <w:rPr>
          <w:sz w:val="24"/>
          <w:szCs w:val="24"/>
        </w:rPr>
        <w:t>/ И.В. Силантьев</w:t>
      </w:r>
      <w:r w:rsidRPr="00A24151">
        <w:rPr>
          <w:iCs/>
          <w:sz w:val="24"/>
          <w:szCs w:val="24"/>
        </w:rPr>
        <w:t xml:space="preserve"> // Критика и семиотика. </w:t>
      </w:r>
      <w:r w:rsidRPr="00A24151">
        <w:rPr>
          <w:sz w:val="24"/>
          <w:szCs w:val="24"/>
        </w:rPr>
        <w:t xml:space="preserve">– </w:t>
      </w:r>
      <w:proofErr w:type="spellStart"/>
      <w:r w:rsidRPr="00A24151">
        <w:rPr>
          <w:iCs/>
          <w:sz w:val="24"/>
          <w:szCs w:val="24"/>
        </w:rPr>
        <w:t>Вып</w:t>
      </w:r>
      <w:proofErr w:type="spellEnd"/>
      <w:r w:rsidRPr="00A24151">
        <w:rPr>
          <w:iCs/>
          <w:sz w:val="24"/>
          <w:szCs w:val="24"/>
        </w:rPr>
        <w:t xml:space="preserve">. 5.  </w:t>
      </w:r>
      <w:r w:rsidRPr="00A24151">
        <w:rPr>
          <w:sz w:val="24"/>
          <w:szCs w:val="24"/>
        </w:rPr>
        <w:t>– Новосибирск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Институт филологии Сибирского отделения РАН, </w:t>
      </w:r>
      <w:r w:rsidRPr="00A24151">
        <w:rPr>
          <w:iCs/>
          <w:sz w:val="24"/>
          <w:szCs w:val="24"/>
        </w:rPr>
        <w:t xml:space="preserve">2002. </w:t>
      </w:r>
      <w:r w:rsidRPr="00A24151">
        <w:rPr>
          <w:sz w:val="24"/>
          <w:szCs w:val="24"/>
        </w:rPr>
        <w:t xml:space="preserve"> – </w:t>
      </w:r>
      <w:r w:rsidRPr="00A24151">
        <w:rPr>
          <w:iCs/>
          <w:sz w:val="24"/>
          <w:szCs w:val="24"/>
        </w:rPr>
        <w:t>С. 32 – 60.</w:t>
      </w:r>
    </w:p>
    <w:p w14:paraId="091D9D5E" w14:textId="77777777" w:rsidR="00306F51" w:rsidRPr="00A24151" w:rsidRDefault="00306F51" w:rsidP="00306F51">
      <w:pPr>
        <w:pStyle w:val="14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autoSpaceDN/>
        <w:snapToGrid/>
        <w:spacing w:before="0" w:after="0"/>
        <w:ind w:firstLine="0"/>
        <w:jc w:val="both"/>
        <w:rPr>
          <w:szCs w:val="24"/>
        </w:rPr>
      </w:pPr>
      <w:r w:rsidRPr="00A24151">
        <w:rPr>
          <w:szCs w:val="24"/>
        </w:rPr>
        <w:t>Топоров, В.Н. Пространство и текст / В.Н. Топоров // Текст</w:t>
      </w:r>
      <w:proofErr w:type="gramStart"/>
      <w:r w:rsidRPr="00A24151">
        <w:rPr>
          <w:szCs w:val="24"/>
        </w:rPr>
        <w:t xml:space="preserve"> :</w:t>
      </w:r>
      <w:proofErr w:type="gramEnd"/>
      <w:r w:rsidRPr="00A24151">
        <w:rPr>
          <w:szCs w:val="24"/>
        </w:rPr>
        <w:t xml:space="preserve"> семиотика и структура. – М., 1983. – С. 227 – 284. </w:t>
      </w:r>
    </w:p>
    <w:p w14:paraId="502AD240" w14:textId="77777777" w:rsidR="00306F51" w:rsidRPr="00A24151" w:rsidRDefault="00306F51" w:rsidP="00306F51">
      <w:pPr>
        <w:pStyle w:val="14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autoSpaceDN/>
        <w:snapToGrid/>
        <w:spacing w:before="0" w:after="0"/>
        <w:ind w:firstLine="0"/>
        <w:jc w:val="both"/>
        <w:rPr>
          <w:szCs w:val="24"/>
        </w:rPr>
      </w:pPr>
      <w:r w:rsidRPr="00A24151">
        <w:rPr>
          <w:szCs w:val="24"/>
        </w:rPr>
        <w:t>Топоров, В. Н. Миф. Ритуал. Символ. Образ / В. Н. Топоров. – М.</w:t>
      </w:r>
      <w:proofErr w:type="gramStart"/>
      <w:r w:rsidRPr="00A24151">
        <w:rPr>
          <w:szCs w:val="24"/>
        </w:rPr>
        <w:t xml:space="preserve"> :</w:t>
      </w:r>
      <w:proofErr w:type="gramEnd"/>
      <w:r w:rsidRPr="00A24151">
        <w:rPr>
          <w:szCs w:val="24"/>
        </w:rPr>
        <w:t xml:space="preserve"> Прогресс-Культура, 1995. – 624 с. </w:t>
      </w:r>
    </w:p>
    <w:p w14:paraId="15D0B672" w14:textId="77777777" w:rsidR="00306F51" w:rsidRPr="00A24151" w:rsidRDefault="00306F51" w:rsidP="00306F51">
      <w:pPr>
        <w:pStyle w:val="14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autoSpaceDN/>
        <w:snapToGrid/>
        <w:spacing w:before="0" w:after="0"/>
        <w:ind w:firstLine="0"/>
        <w:jc w:val="both"/>
        <w:rPr>
          <w:szCs w:val="24"/>
        </w:rPr>
      </w:pPr>
      <w:r w:rsidRPr="00A24151">
        <w:rPr>
          <w:szCs w:val="24"/>
        </w:rPr>
        <w:t xml:space="preserve">Тюпа, В. </w:t>
      </w:r>
      <w:r w:rsidRPr="00A24151">
        <w:rPr>
          <w:bCs/>
          <w:szCs w:val="24"/>
        </w:rPr>
        <w:t xml:space="preserve">Очерк современной </w:t>
      </w:r>
      <w:proofErr w:type="spellStart"/>
      <w:r w:rsidRPr="00A24151">
        <w:rPr>
          <w:bCs/>
          <w:szCs w:val="24"/>
        </w:rPr>
        <w:t>нарратологии</w:t>
      </w:r>
      <w:proofErr w:type="spellEnd"/>
      <w:r w:rsidRPr="00A24151">
        <w:rPr>
          <w:bCs/>
          <w:szCs w:val="24"/>
        </w:rPr>
        <w:t xml:space="preserve"> </w:t>
      </w:r>
      <w:r w:rsidRPr="00A24151">
        <w:rPr>
          <w:szCs w:val="24"/>
        </w:rPr>
        <w:t>/ В.И. Тюпа</w:t>
      </w:r>
      <w:r w:rsidRPr="00A24151">
        <w:rPr>
          <w:bCs/>
          <w:szCs w:val="24"/>
        </w:rPr>
        <w:t xml:space="preserve"> // </w:t>
      </w:r>
      <w:r w:rsidRPr="00A24151">
        <w:rPr>
          <w:szCs w:val="24"/>
        </w:rPr>
        <w:t xml:space="preserve">Критика и семиотика. – Новосибирск, 2002. – </w:t>
      </w:r>
      <w:proofErr w:type="spellStart"/>
      <w:r w:rsidRPr="00A24151">
        <w:rPr>
          <w:szCs w:val="24"/>
        </w:rPr>
        <w:t>Вып</w:t>
      </w:r>
      <w:proofErr w:type="spellEnd"/>
      <w:r w:rsidRPr="00A24151">
        <w:rPr>
          <w:szCs w:val="24"/>
        </w:rPr>
        <w:t xml:space="preserve">. 5. – С. 5 – 31. </w:t>
      </w:r>
    </w:p>
    <w:p w14:paraId="02F3FB0D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</w:rPr>
        <w:t>Тюпа, В.И. Аналитика художественного. Введение в литературоведческий анализ / В.И. Тюпа . – М. : Академия, 2009. – 331 [1] с.</w:t>
      </w:r>
    </w:p>
    <w:p w14:paraId="64F2C7B6" w14:textId="77777777" w:rsidR="00306F51" w:rsidRPr="00A24151" w:rsidRDefault="00306F51" w:rsidP="00306F51">
      <w:pPr>
        <w:pStyle w:val="aff7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spacing w:before="0" w:after="0"/>
        <w:ind w:firstLine="0"/>
        <w:jc w:val="both"/>
      </w:pPr>
      <w:r w:rsidRPr="00A24151">
        <w:t>Успенский, Б. А. Поэтика композиции / Б. А. Успенский. – СПб</w:t>
      </w:r>
      <w:proofErr w:type="gramStart"/>
      <w:r w:rsidRPr="00A24151">
        <w:t xml:space="preserve">. : </w:t>
      </w:r>
      <w:proofErr w:type="gramEnd"/>
      <w:r w:rsidRPr="00A24151">
        <w:t>Азбука, 2000. – 347 [5] c.</w:t>
      </w:r>
    </w:p>
    <w:p w14:paraId="50E46E7B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proofErr w:type="spellStart"/>
      <w:r w:rsidRPr="00A24151">
        <w:rPr>
          <w:sz w:val="24"/>
          <w:szCs w:val="24"/>
        </w:rPr>
        <w:t>Фрейденберг</w:t>
      </w:r>
      <w:proofErr w:type="spellEnd"/>
      <w:r w:rsidRPr="00A24151">
        <w:rPr>
          <w:sz w:val="24"/>
          <w:szCs w:val="24"/>
        </w:rPr>
        <w:t xml:space="preserve">, О.М. Поэтика сюжета и жанра / О.М. </w:t>
      </w:r>
      <w:proofErr w:type="spellStart"/>
      <w:r w:rsidRPr="00A24151">
        <w:rPr>
          <w:sz w:val="24"/>
          <w:szCs w:val="24"/>
        </w:rPr>
        <w:t>Фрейденберг</w:t>
      </w:r>
      <w:proofErr w:type="spellEnd"/>
      <w:r w:rsidRPr="00A24151">
        <w:rPr>
          <w:sz w:val="24"/>
          <w:szCs w:val="24"/>
        </w:rPr>
        <w:t>. – М.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Лабиринт, 1997. – 448 с.</w:t>
      </w:r>
    </w:p>
    <w:p w14:paraId="666F3B99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proofErr w:type="spellStart"/>
      <w:r w:rsidRPr="00A24151">
        <w:rPr>
          <w:sz w:val="24"/>
          <w:szCs w:val="24"/>
        </w:rPr>
        <w:t>Фрейденберг</w:t>
      </w:r>
      <w:proofErr w:type="spellEnd"/>
      <w:r w:rsidRPr="00A24151">
        <w:rPr>
          <w:sz w:val="24"/>
          <w:szCs w:val="24"/>
        </w:rPr>
        <w:t xml:space="preserve">, О.М.  Система литературного сюжета / О.М. </w:t>
      </w:r>
      <w:proofErr w:type="spellStart"/>
      <w:r w:rsidRPr="00A24151">
        <w:rPr>
          <w:sz w:val="24"/>
          <w:szCs w:val="24"/>
        </w:rPr>
        <w:t>Фрейденберг</w:t>
      </w:r>
      <w:proofErr w:type="spellEnd"/>
      <w:r w:rsidRPr="00A24151">
        <w:rPr>
          <w:sz w:val="24"/>
          <w:szCs w:val="24"/>
        </w:rPr>
        <w:t xml:space="preserve"> // Монтаж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Литература. Искусство. Театр. Кино. – М., 1988. – С. 216 – 237.</w:t>
      </w:r>
    </w:p>
    <w:p w14:paraId="544E5165" w14:textId="77777777" w:rsidR="00306F51" w:rsidRPr="00A24151" w:rsidRDefault="00306F51" w:rsidP="00306F51">
      <w:pPr>
        <w:pStyle w:val="311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/>
        <w:ind w:right="-263" w:firstLine="0"/>
        <w:rPr>
          <w:szCs w:val="24"/>
        </w:rPr>
      </w:pPr>
      <w:proofErr w:type="spellStart"/>
      <w:r w:rsidRPr="00A24151">
        <w:rPr>
          <w:szCs w:val="24"/>
        </w:rPr>
        <w:t>Хализев</w:t>
      </w:r>
      <w:proofErr w:type="spellEnd"/>
      <w:r w:rsidRPr="00A24151">
        <w:rPr>
          <w:szCs w:val="24"/>
        </w:rPr>
        <w:t xml:space="preserve">, В.Е. Теория литературы : учебник для ВУЗ. – 4-е </w:t>
      </w:r>
      <w:proofErr w:type="spellStart"/>
      <w:proofErr w:type="gramStart"/>
      <w:r w:rsidRPr="00A24151">
        <w:rPr>
          <w:szCs w:val="24"/>
        </w:rPr>
        <w:t>изд</w:t>
      </w:r>
      <w:proofErr w:type="spellEnd"/>
      <w:proofErr w:type="gramEnd"/>
      <w:r w:rsidRPr="00A24151">
        <w:rPr>
          <w:szCs w:val="24"/>
        </w:rPr>
        <w:t xml:space="preserve">, </w:t>
      </w:r>
      <w:proofErr w:type="spellStart"/>
      <w:r w:rsidRPr="00A24151">
        <w:rPr>
          <w:szCs w:val="24"/>
        </w:rPr>
        <w:t>испр</w:t>
      </w:r>
      <w:proofErr w:type="spellEnd"/>
      <w:r w:rsidRPr="00A24151">
        <w:rPr>
          <w:szCs w:val="24"/>
        </w:rPr>
        <w:t xml:space="preserve">., доп. / В.Е. </w:t>
      </w:r>
      <w:proofErr w:type="spellStart"/>
      <w:r w:rsidRPr="00A24151">
        <w:rPr>
          <w:szCs w:val="24"/>
        </w:rPr>
        <w:t>Хализев</w:t>
      </w:r>
      <w:proofErr w:type="spellEnd"/>
      <w:r w:rsidRPr="00A24151">
        <w:rPr>
          <w:szCs w:val="24"/>
        </w:rPr>
        <w:t xml:space="preserve"> – М. : Высшая школа, 2007. – 436 [4] с. </w:t>
      </w:r>
    </w:p>
    <w:p w14:paraId="5B957059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 xml:space="preserve">Шмид, </w:t>
      </w:r>
      <w:r w:rsidRPr="00A24151">
        <w:rPr>
          <w:sz w:val="24"/>
          <w:szCs w:val="24"/>
          <w:lang w:val="de-DE"/>
        </w:rPr>
        <w:t>B</w:t>
      </w:r>
      <w:r w:rsidRPr="00A24151">
        <w:rPr>
          <w:sz w:val="24"/>
          <w:szCs w:val="24"/>
        </w:rPr>
        <w:t xml:space="preserve">. </w:t>
      </w:r>
      <w:proofErr w:type="spellStart"/>
      <w:r w:rsidRPr="00A24151">
        <w:rPr>
          <w:sz w:val="24"/>
          <w:szCs w:val="24"/>
        </w:rPr>
        <w:t>Нарратология</w:t>
      </w:r>
      <w:proofErr w:type="spellEnd"/>
      <w:r w:rsidRPr="00A24151">
        <w:rPr>
          <w:sz w:val="24"/>
          <w:szCs w:val="24"/>
        </w:rPr>
        <w:t xml:space="preserve"> / В. Шмид. – М.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Языки славянской культуры, 2003. – 312 с.</w:t>
      </w:r>
    </w:p>
    <w:p w14:paraId="0F03EC50" w14:textId="77777777" w:rsidR="00306F51" w:rsidRPr="00A24151" w:rsidRDefault="00306F51" w:rsidP="00306F51">
      <w:pPr>
        <w:jc w:val="center"/>
        <w:rPr>
          <w:rFonts w:eastAsia="Times New Roman" w:cs="Times New Roman"/>
          <w:color w:val="000000"/>
          <w:lang w:eastAsia="ru-RU"/>
        </w:rPr>
      </w:pPr>
    </w:p>
    <w:p w14:paraId="248D74B5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eastAsia="Times New Roman" w:cs="Times New Roman"/>
          <w:b/>
          <w:bCs/>
        </w:rPr>
        <w:t>Критерии</w:t>
      </w:r>
      <w:r w:rsidRPr="00A2415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A24151">
        <w:rPr>
          <w:rFonts w:eastAsia="Times New Roman" w:cs="Times New Roman"/>
          <w:b/>
          <w:bCs/>
          <w:lang w:val="en-US"/>
        </w:rPr>
        <w:t>оценивания</w:t>
      </w:r>
      <w:proofErr w:type="spellEnd"/>
      <w:r w:rsidRPr="00A2415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A24151">
        <w:rPr>
          <w:rFonts w:eastAsia="Times New Roman" w:cs="Times New Roman"/>
          <w:b/>
          <w:bCs/>
          <w:lang w:val="en-US"/>
        </w:rPr>
        <w:t>реферат</w:t>
      </w:r>
      <w:proofErr w:type="spellEnd"/>
      <w:r w:rsidRPr="00A24151">
        <w:rPr>
          <w:rFonts w:eastAsia="Times New Roman" w:cs="Times New Roman"/>
          <w:b/>
          <w:bCs/>
        </w:rPr>
        <w:t>ивной части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06F51" w:rsidRPr="00A24151" w14:paraId="5EF85065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30DB5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BD50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695A92A1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12494" w14:textId="77777777" w:rsidR="00306F51" w:rsidRPr="00A24151" w:rsidRDefault="00306F51" w:rsidP="00C63C35">
            <w:pPr>
              <w:jc w:val="both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t>Оригинальность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4591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1</w:t>
            </w:r>
          </w:p>
        </w:tc>
      </w:tr>
      <w:tr w:rsidR="00306F51" w:rsidRPr="00A24151" w14:paraId="37260763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82B37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структурировать, выделять главное</w:t>
            </w:r>
            <w:r w:rsidRPr="00A24151">
              <w:rPr>
                <w:rFonts w:cs="Times New Roman"/>
                <w:b/>
                <w:spacing w:val="-11"/>
              </w:rPr>
              <w:t xml:space="preserve"> </w:t>
            </w:r>
            <w:r w:rsidRPr="00A24151">
              <w:rPr>
                <w:rFonts w:cs="Times New Roman"/>
                <w:b/>
              </w:rPr>
              <w:t>и обобщать</w:t>
            </w:r>
            <w:r w:rsidRPr="00A24151">
              <w:rPr>
                <w:rFonts w:cs="Times New Roman"/>
                <w:b/>
                <w:spacing w:val="-9"/>
              </w:rPr>
              <w:t xml:space="preserve"> </w:t>
            </w:r>
            <w:r w:rsidRPr="00A24151">
              <w:rPr>
                <w:rFonts w:cs="Times New Roman"/>
                <w:b/>
              </w:rPr>
              <w:t>материал:</w:t>
            </w:r>
          </w:p>
          <w:p w14:paraId="7E5EB910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-систематизация и структурирование</w:t>
            </w:r>
            <w:r w:rsidRPr="00A24151">
              <w:rPr>
                <w:rFonts w:cs="Times New Roman"/>
                <w:spacing w:val="-13"/>
              </w:rPr>
              <w:t xml:space="preserve"> </w:t>
            </w:r>
            <w:r w:rsidRPr="00A24151">
              <w:rPr>
                <w:rFonts w:cs="Times New Roman"/>
              </w:rPr>
              <w:t>материала;</w:t>
            </w:r>
          </w:p>
          <w:p w14:paraId="12EEA416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-полнота и глубина раскрытия основных</w:t>
            </w:r>
            <w:r w:rsidRPr="00A24151">
              <w:rPr>
                <w:rFonts w:cs="Times New Roman"/>
                <w:spacing w:val="5"/>
              </w:rPr>
              <w:t xml:space="preserve"> </w:t>
            </w:r>
            <w:r w:rsidRPr="00A24151">
              <w:rPr>
                <w:rFonts w:cs="Times New Roman"/>
              </w:rPr>
              <w:t>понятий проблемы;</w:t>
            </w:r>
          </w:p>
          <w:p w14:paraId="68198A7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</w:rPr>
              <w:t>-грамотное использование</w:t>
            </w:r>
            <w:r w:rsidRPr="00A24151">
              <w:rPr>
                <w:rFonts w:cs="Times New Roman"/>
                <w:spacing w:val="-11"/>
              </w:rPr>
              <w:t xml:space="preserve"> </w:t>
            </w:r>
            <w:r w:rsidRPr="00A24151">
              <w:rPr>
                <w:rFonts w:cs="Times New Roman"/>
              </w:rPr>
              <w:t>терминологии;</w:t>
            </w:r>
          </w:p>
          <w:p w14:paraId="36E243C9" w14:textId="77777777" w:rsidR="00306F51" w:rsidRPr="00A24151" w:rsidRDefault="00306F51" w:rsidP="00C63C35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  <w:spacing w:val="-1"/>
              </w:rPr>
              <w:t xml:space="preserve">-сопоставление </w:t>
            </w:r>
            <w:r w:rsidRPr="00A24151">
              <w:rPr>
                <w:rFonts w:cs="Times New Roman"/>
              </w:rPr>
              <w:t xml:space="preserve">различных </w:t>
            </w:r>
            <w:r w:rsidRPr="00A24151">
              <w:rPr>
                <w:rFonts w:cs="Times New Roman"/>
                <w:spacing w:val="-2"/>
              </w:rPr>
              <w:t>точек</w:t>
            </w:r>
            <w:r w:rsidRPr="00A24151">
              <w:rPr>
                <w:rFonts w:cs="Times New Roman"/>
                <w:spacing w:val="-1"/>
              </w:rPr>
              <w:t xml:space="preserve"> зрения </w:t>
            </w:r>
            <w:r w:rsidRPr="00A24151">
              <w:rPr>
                <w:rFonts w:cs="Times New Roman"/>
              </w:rPr>
              <w:t>по проблеме</w:t>
            </w:r>
            <w:r w:rsidRPr="00A24151">
              <w:rPr>
                <w:rFonts w:cs="Times New Roman"/>
                <w:spacing w:val="-6"/>
              </w:rPr>
              <w:t xml:space="preserve"> </w:t>
            </w:r>
            <w:r w:rsidRPr="00A24151">
              <w:rPr>
                <w:rFonts w:cs="Times New Roman"/>
              </w:rPr>
              <w:t>изучения;</w:t>
            </w:r>
          </w:p>
          <w:p w14:paraId="214F4B37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-наличие собственной авторской позиции,</w:t>
            </w:r>
            <w:r w:rsidRPr="00A24151">
              <w:rPr>
                <w:rFonts w:eastAsia="Times New Roman" w:cs="Times New Roman"/>
              </w:rPr>
              <w:t xml:space="preserve"> </w:t>
            </w:r>
            <w:r w:rsidRPr="00A24151">
              <w:rPr>
                <w:rFonts w:cs="Times New Roman"/>
              </w:rPr>
              <w:t>самостоятельность суждений;</w:t>
            </w:r>
            <w:r w:rsidRPr="00A24151">
              <w:rPr>
                <w:rFonts w:cs="Times New Roman"/>
                <w:spacing w:val="22"/>
              </w:rPr>
              <w:t xml:space="preserve"> </w:t>
            </w:r>
            <w:r w:rsidRPr="00A24151">
              <w:rPr>
                <w:rFonts w:cs="Times New Roman"/>
              </w:rPr>
              <w:t>формулирование собственного оценочного отношения</w:t>
            </w:r>
            <w:r w:rsidRPr="00A24151">
              <w:rPr>
                <w:rFonts w:cs="Times New Roman"/>
                <w:spacing w:val="4"/>
              </w:rPr>
              <w:t xml:space="preserve"> </w:t>
            </w:r>
            <w:r w:rsidRPr="00A24151">
              <w:rPr>
                <w:rFonts w:cs="Times New Roman"/>
              </w:rPr>
              <w:t>к рассматриваемому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449C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4A38FE9D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3E66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работать с</w:t>
            </w:r>
            <w:r w:rsidRPr="00A24151">
              <w:rPr>
                <w:rFonts w:cs="Times New Roman"/>
                <w:b/>
                <w:spacing w:val="-7"/>
              </w:rPr>
              <w:t xml:space="preserve"> </w:t>
            </w:r>
            <w:r w:rsidRPr="00A24151">
              <w:rPr>
                <w:rFonts w:cs="Times New Roman"/>
                <w:b/>
              </w:rPr>
              <w:t>первоисточниками:</w:t>
            </w:r>
          </w:p>
          <w:p w14:paraId="29C4BC4D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-выделение</w:t>
            </w:r>
            <w:r w:rsidRPr="00A24151">
              <w:rPr>
                <w:rFonts w:cs="Times New Roman"/>
                <w:spacing w:val="-6"/>
              </w:rPr>
              <w:t xml:space="preserve"> </w:t>
            </w:r>
            <w:r w:rsidRPr="00A24151">
              <w:rPr>
                <w:rFonts w:cs="Times New Roman"/>
              </w:rPr>
              <w:t>главного;</w:t>
            </w:r>
          </w:p>
          <w:p w14:paraId="7B78A95D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-адекватное изложение мысли</w:t>
            </w:r>
            <w:r w:rsidRPr="00A24151">
              <w:rPr>
                <w:rFonts w:cs="Times New Roman"/>
                <w:spacing w:val="-8"/>
              </w:rPr>
              <w:t xml:space="preserve"> </w:t>
            </w:r>
            <w:r w:rsidRPr="00A24151">
              <w:rPr>
                <w:rFonts w:cs="Times New Roman"/>
              </w:rPr>
              <w:t>автора первоисточника собственными словами или</w:t>
            </w:r>
            <w:r w:rsidRPr="00A24151">
              <w:rPr>
                <w:rFonts w:cs="Times New Roman"/>
                <w:spacing w:val="-13"/>
              </w:rPr>
              <w:t xml:space="preserve"> </w:t>
            </w:r>
            <w:r w:rsidRPr="00A24151">
              <w:rPr>
                <w:rFonts w:cs="Times New Roman"/>
              </w:rPr>
              <w:t>с использованием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цитирования;</w:t>
            </w:r>
          </w:p>
          <w:p w14:paraId="5F065B5B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-уместное и достаточное</w:t>
            </w:r>
            <w:r w:rsidRPr="00A24151">
              <w:rPr>
                <w:rFonts w:cs="Times New Roman"/>
                <w:spacing w:val="-12"/>
              </w:rPr>
              <w:t xml:space="preserve"> </w:t>
            </w:r>
            <w:r w:rsidRPr="00A24151">
              <w:rPr>
                <w:rFonts w:cs="Times New Roman"/>
              </w:rPr>
              <w:t>цитирование первоисточников;</w:t>
            </w:r>
          </w:p>
          <w:p w14:paraId="11EB9498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 xml:space="preserve">-использование для освещения выбранной </w:t>
            </w:r>
            <w:r w:rsidRPr="00A24151">
              <w:rPr>
                <w:rFonts w:cs="Times New Roman"/>
                <w:spacing w:val="-3"/>
              </w:rPr>
              <w:t xml:space="preserve">темы </w:t>
            </w:r>
            <w:r w:rsidRPr="00A24151">
              <w:rPr>
                <w:rFonts w:cs="Times New Roman"/>
              </w:rPr>
              <w:t>не менее 5-7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источников;</w:t>
            </w:r>
          </w:p>
          <w:p w14:paraId="15B0393A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-круг, полнота использования</w:t>
            </w:r>
            <w:r w:rsidRPr="00A24151">
              <w:rPr>
                <w:rFonts w:cs="Times New Roman"/>
                <w:spacing w:val="-13"/>
              </w:rPr>
              <w:t xml:space="preserve"> </w:t>
            </w:r>
            <w:r w:rsidRPr="00A24151">
              <w:rPr>
                <w:rFonts w:cs="Times New Roman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2DC7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2E2CDB21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CA647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Грамотность</w:t>
            </w:r>
          </w:p>
          <w:p w14:paraId="39D3B215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-отсутствие орфографических,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синтаксических, пунктуационных</w:t>
            </w:r>
            <w:r w:rsidRPr="00A24151">
              <w:rPr>
                <w:rFonts w:cs="Times New Roman"/>
                <w:spacing w:val="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ошибок</w:t>
            </w:r>
          </w:p>
          <w:p w14:paraId="0963A3A1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-грамотность и культура</w:t>
            </w:r>
            <w:r w:rsidRPr="00A24151">
              <w:rPr>
                <w:rFonts w:cs="Times New Roman"/>
                <w:spacing w:val="8"/>
              </w:rPr>
              <w:t xml:space="preserve"> </w:t>
            </w:r>
            <w:r w:rsidRPr="00A24151">
              <w:rPr>
                <w:rFonts w:cs="Times New Roman"/>
              </w:rPr>
              <w:t>изложения;</w:t>
            </w:r>
          </w:p>
          <w:p w14:paraId="4E88FC5A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научный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F09E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1</w:t>
            </w:r>
          </w:p>
        </w:tc>
      </w:tr>
      <w:tr w:rsidR="00306F51" w:rsidRPr="00A24151" w14:paraId="7C3B0CA6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530A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lastRenderedPageBreak/>
              <w:t>Умение оформлять письменную</w:t>
            </w:r>
            <w:r w:rsidRPr="00A24151">
              <w:rPr>
                <w:rFonts w:cs="Times New Roman"/>
                <w:b/>
                <w:spacing w:val="-16"/>
              </w:rPr>
              <w:t xml:space="preserve"> </w:t>
            </w:r>
            <w:r w:rsidRPr="00A24151">
              <w:rPr>
                <w:rFonts w:cs="Times New Roman"/>
                <w:b/>
              </w:rPr>
              <w:t>работу</w:t>
            </w:r>
          </w:p>
          <w:p w14:paraId="57815623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-правильное оформление ссылок на</w:t>
            </w:r>
            <w:r w:rsidRPr="00A24151">
              <w:rPr>
                <w:rFonts w:cs="Times New Roman"/>
                <w:spacing w:val="-22"/>
              </w:rPr>
              <w:t xml:space="preserve"> </w:t>
            </w:r>
            <w:r w:rsidRPr="00A24151">
              <w:rPr>
                <w:rFonts w:cs="Times New Roman"/>
              </w:rPr>
              <w:t>используемую литературу;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5CB3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3C27F6C2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4368" w14:textId="77777777" w:rsidR="00306F51" w:rsidRPr="00A24151" w:rsidRDefault="00306F51" w:rsidP="00C63C35">
            <w:pPr>
              <w:jc w:val="right"/>
              <w:rPr>
                <w:rFonts w:cs="Times New Roman"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8D14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5</w:t>
            </w:r>
          </w:p>
        </w:tc>
      </w:tr>
    </w:tbl>
    <w:p w14:paraId="64324512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7790A026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44DC7370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CBF2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091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8DD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0DE4D376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557D8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7D03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74A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39DFEBFF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11BB4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86F5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322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37B897C9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D74F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438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57A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0CC947CE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3D13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ED52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D67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20D45765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</w:p>
    <w:p w14:paraId="0D2981F4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1.5. Подготовка доклада по теме исследования</w:t>
      </w:r>
    </w:p>
    <w:p w14:paraId="0C6B3354" w14:textId="77777777" w:rsidR="00306F51" w:rsidRPr="00A24151" w:rsidRDefault="00306F51" w:rsidP="00306F51">
      <w:pPr>
        <w:jc w:val="center"/>
        <w:rPr>
          <w:rFonts w:cs="Times New Roman"/>
          <w:b/>
          <w:i/>
        </w:rPr>
      </w:pPr>
    </w:p>
    <w:p w14:paraId="079CCE26" w14:textId="77777777" w:rsidR="00306F51" w:rsidRPr="00A24151" w:rsidRDefault="00306F51" w:rsidP="00306F51">
      <w:pPr>
        <w:rPr>
          <w:rFonts w:cs="Times New Roman"/>
        </w:rPr>
      </w:pPr>
      <w:r w:rsidRPr="00A24151">
        <w:rPr>
          <w:rFonts w:cs="Times New Roman"/>
        </w:rPr>
        <w:t>Одним из условий успешной работы в спецсеминаре является апробация результатов научного исследования на</w:t>
      </w:r>
      <w:r w:rsidRPr="00A24151">
        <w:rPr>
          <w:rFonts w:cs="Times New Roman"/>
          <w:b/>
        </w:rPr>
        <w:t xml:space="preserve"> </w:t>
      </w:r>
      <w:r w:rsidRPr="00A24151">
        <w:rPr>
          <w:rFonts w:cs="Times New Roman"/>
        </w:rPr>
        <w:t>конференции/выступление с докладами на спецсеминаре.</w:t>
      </w:r>
    </w:p>
    <w:p w14:paraId="259D36DD" w14:textId="77777777" w:rsidR="00306F51" w:rsidRPr="00A24151" w:rsidRDefault="00306F51" w:rsidP="00306F51">
      <w:pPr>
        <w:rPr>
          <w:rFonts w:cs="Times New Roman"/>
          <w:b/>
        </w:rPr>
      </w:pPr>
      <w:r w:rsidRPr="00A24151">
        <w:rPr>
          <w:rFonts w:cs="Times New Roman"/>
        </w:rPr>
        <w:t>Выступление состоит из нескольких частей:</w:t>
      </w:r>
    </w:p>
    <w:p w14:paraId="1B4E7276" w14:textId="77777777" w:rsidR="00306F51" w:rsidRPr="00A24151" w:rsidRDefault="00306F51" w:rsidP="00306F51">
      <w:pPr>
        <w:rPr>
          <w:rFonts w:cs="Times New Roman"/>
        </w:rPr>
      </w:pPr>
      <w:r w:rsidRPr="00A24151">
        <w:rPr>
          <w:rFonts w:cs="Times New Roman"/>
        </w:rPr>
        <w:t>1)</w:t>
      </w:r>
      <w:r w:rsidRPr="00A24151">
        <w:rPr>
          <w:rFonts w:cs="Times New Roman"/>
          <w:spacing w:val="-3"/>
        </w:rPr>
        <w:t xml:space="preserve"> </w:t>
      </w:r>
      <w:r w:rsidRPr="00A24151">
        <w:rPr>
          <w:rFonts w:cs="Times New Roman"/>
        </w:rPr>
        <w:t>сообщение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(выступление);</w:t>
      </w:r>
    </w:p>
    <w:p w14:paraId="2B89D8DC" w14:textId="77777777" w:rsidR="00306F51" w:rsidRPr="00A24151" w:rsidRDefault="00306F51" w:rsidP="00306F51">
      <w:pPr>
        <w:rPr>
          <w:rFonts w:cs="Times New Roman"/>
        </w:rPr>
      </w:pPr>
      <w:r w:rsidRPr="00A24151">
        <w:rPr>
          <w:rFonts w:cs="Times New Roman"/>
        </w:rPr>
        <w:t>2) вопросы</w:t>
      </w:r>
      <w:r w:rsidRPr="00A24151">
        <w:rPr>
          <w:rFonts w:cs="Times New Roman"/>
          <w:spacing w:val="-4"/>
        </w:rPr>
        <w:t xml:space="preserve"> </w:t>
      </w:r>
      <w:r w:rsidRPr="00A24151">
        <w:rPr>
          <w:rFonts w:cs="Times New Roman"/>
        </w:rPr>
        <w:t>к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докладчику;</w:t>
      </w:r>
    </w:p>
    <w:p w14:paraId="6251280B" w14:textId="77777777" w:rsidR="00306F51" w:rsidRPr="00A24151" w:rsidRDefault="00306F51" w:rsidP="00306F51">
      <w:pPr>
        <w:rPr>
          <w:rFonts w:cs="Times New Roman"/>
        </w:rPr>
      </w:pPr>
      <w:r w:rsidRPr="00A24151">
        <w:rPr>
          <w:rFonts w:cs="Times New Roman"/>
        </w:rPr>
        <w:t>3) комментарии</w:t>
      </w:r>
      <w:r w:rsidRPr="00A24151">
        <w:rPr>
          <w:rFonts w:cs="Times New Roman"/>
          <w:spacing w:val="-3"/>
        </w:rPr>
        <w:t xml:space="preserve"> </w:t>
      </w:r>
      <w:r w:rsidRPr="00A24151">
        <w:rPr>
          <w:rFonts w:cs="Times New Roman"/>
        </w:rPr>
        <w:t>и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замечания к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докладчику;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обсуждение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содержания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доклада,</w:t>
      </w:r>
      <w:r w:rsidRPr="00A24151">
        <w:rPr>
          <w:rFonts w:cs="Times New Roman"/>
          <w:spacing w:val="4"/>
        </w:rPr>
        <w:t xml:space="preserve"> </w:t>
      </w:r>
      <w:r w:rsidRPr="00A24151">
        <w:rPr>
          <w:rFonts w:cs="Times New Roman"/>
          <w:spacing w:val="-3"/>
        </w:rPr>
        <w:t>его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теоретических</w:t>
      </w:r>
      <w:r w:rsidRPr="00A24151">
        <w:rPr>
          <w:rFonts w:cs="Times New Roman"/>
          <w:spacing w:val="-9"/>
        </w:rPr>
        <w:t xml:space="preserve"> </w:t>
      </w:r>
      <w:r w:rsidRPr="00A24151">
        <w:rPr>
          <w:rFonts w:cs="Times New Roman"/>
        </w:rPr>
        <w:t>и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методических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достоинств и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недостатков,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дополнения</w:t>
      </w:r>
      <w:r w:rsidRPr="00A24151">
        <w:rPr>
          <w:rFonts w:cs="Times New Roman"/>
          <w:spacing w:val="-5"/>
        </w:rPr>
        <w:t xml:space="preserve"> </w:t>
      </w:r>
      <w:r w:rsidRPr="00A24151">
        <w:rPr>
          <w:rFonts w:cs="Times New Roman"/>
        </w:rPr>
        <w:t>и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 xml:space="preserve">замечания по </w:t>
      </w:r>
      <w:r w:rsidRPr="00A24151">
        <w:rPr>
          <w:rFonts w:cs="Times New Roman"/>
          <w:spacing w:val="-3"/>
        </w:rPr>
        <w:t>нему;</w:t>
      </w:r>
    </w:p>
    <w:p w14:paraId="5E7A09B5" w14:textId="77777777" w:rsidR="00306F51" w:rsidRPr="00A24151" w:rsidRDefault="00306F51" w:rsidP="00306F51">
      <w:pPr>
        <w:tabs>
          <w:tab w:val="left" w:pos="419"/>
        </w:tabs>
        <w:rPr>
          <w:rFonts w:eastAsia="Times New Roman" w:cs="Times New Roman"/>
        </w:rPr>
      </w:pPr>
      <w:r w:rsidRPr="00A24151">
        <w:rPr>
          <w:rFonts w:cs="Times New Roman"/>
        </w:rPr>
        <w:t>4)</w:t>
      </w:r>
      <w:r w:rsidRPr="00A24151">
        <w:rPr>
          <w:rFonts w:cs="Times New Roman"/>
          <w:spacing w:val="-3"/>
        </w:rPr>
        <w:t xml:space="preserve"> </w:t>
      </w:r>
      <w:r w:rsidRPr="00A24151">
        <w:rPr>
          <w:rFonts w:cs="Times New Roman"/>
        </w:rPr>
        <w:t>ответное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заключительное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слово</w:t>
      </w:r>
      <w:r w:rsidRPr="00A24151">
        <w:rPr>
          <w:rFonts w:cs="Times New Roman"/>
          <w:spacing w:val="-3"/>
        </w:rPr>
        <w:t xml:space="preserve"> </w:t>
      </w:r>
      <w:r w:rsidRPr="00A24151">
        <w:rPr>
          <w:rFonts w:cs="Times New Roman"/>
        </w:rPr>
        <w:t>докладчика.</w:t>
      </w:r>
    </w:p>
    <w:p w14:paraId="0AD34B2F" w14:textId="77777777" w:rsidR="00306F51" w:rsidRPr="00A24151" w:rsidRDefault="00306F51" w:rsidP="00306F51">
      <w:pPr>
        <w:jc w:val="both"/>
        <w:rPr>
          <w:rFonts w:cs="Times New Roman"/>
        </w:rPr>
      </w:pPr>
    </w:p>
    <w:p w14:paraId="66F80929" w14:textId="77777777" w:rsidR="00306F51" w:rsidRPr="00A24151" w:rsidRDefault="00306F51" w:rsidP="00306F51">
      <w:pPr>
        <w:jc w:val="center"/>
        <w:rPr>
          <w:rFonts w:eastAsia="Times New Roman" w:cs="Times New Roman"/>
          <w:b/>
          <w:bCs/>
        </w:rPr>
      </w:pPr>
      <w:r w:rsidRPr="00A24151">
        <w:rPr>
          <w:rFonts w:eastAsia="Times New Roman" w:cs="Times New Roman"/>
          <w:b/>
          <w:bCs/>
        </w:rPr>
        <w:t>Критерии оценивания выступления, сообщения</w:t>
      </w:r>
      <w:r w:rsidRPr="00A24151">
        <w:rPr>
          <w:rFonts w:eastAsia="Times New Roman" w:cs="Times New Roman"/>
          <w:b/>
          <w:bCs/>
          <w:spacing w:val="-15"/>
        </w:rPr>
        <w:t xml:space="preserve"> </w:t>
      </w:r>
      <w:r w:rsidRPr="00A24151">
        <w:rPr>
          <w:rFonts w:eastAsia="Times New Roman" w:cs="Times New Roman"/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06F51" w:rsidRPr="00A24151" w14:paraId="2D86E6C9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467D9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proofErr w:type="spellStart"/>
            <w:r w:rsidRPr="00A24151">
              <w:rPr>
                <w:rFonts w:cs="Times New Roman"/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D6A1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42251CD9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07015" w14:textId="77777777" w:rsidR="00306F51" w:rsidRPr="00A24151" w:rsidRDefault="00306F51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</w:rPr>
              <w:t>Соответствие содержания заявленной теме. Доклад содержит сформулированное</w:t>
            </w:r>
            <w:r w:rsidRPr="00A24151">
              <w:rPr>
                <w:rFonts w:cs="Times New Roman"/>
                <w:spacing w:val="33"/>
              </w:rPr>
              <w:t xml:space="preserve"> </w:t>
            </w:r>
            <w:r w:rsidRPr="00A24151">
              <w:rPr>
                <w:rFonts w:cs="Times New Roman"/>
              </w:rPr>
              <w:t>исследуемое (рассматриваемое) теоретическое положение</w:t>
            </w:r>
            <w:r w:rsidRPr="00A24151">
              <w:rPr>
                <w:rFonts w:cs="Times New Roman"/>
                <w:spacing w:val="4"/>
              </w:rPr>
              <w:t xml:space="preserve"> </w:t>
            </w:r>
            <w:r w:rsidRPr="00A24151">
              <w:rPr>
                <w:rFonts w:cs="Times New Roman"/>
              </w:rPr>
              <w:t>(тезис или группа тезисов), при</w:t>
            </w:r>
            <w:r w:rsidRPr="00A24151">
              <w:rPr>
                <w:rFonts w:cs="Times New Roman"/>
                <w:spacing w:val="-11"/>
              </w:rPr>
              <w:t xml:space="preserve"> </w:t>
            </w:r>
            <w:r w:rsidRPr="00A24151">
              <w:rPr>
                <w:rFonts w:cs="Times New Roman"/>
              </w:rPr>
              <w:t>этом о</w:t>
            </w:r>
            <w:r w:rsidRPr="00A24151">
              <w:rPr>
                <w:rFonts w:cs="Times New Roman"/>
                <w:spacing w:val="-1"/>
              </w:rPr>
              <w:t xml:space="preserve">пределено </w:t>
            </w:r>
            <w:r w:rsidRPr="00A24151">
              <w:rPr>
                <w:rFonts w:cs="Times New Roman"/>
              </w:rPr>
              <w:t xml:space="preserve">место </w:t>
            </w:r>
            <w:r w:rsidRPr="00A24151">
              <w:rPr>
                <w:rFonts w:cs="Times New Roman"/>
                <w:spacing w:val="-1"/>
              </w:rPr>
              <w:t>исследуемого</w:t>
            </w:r>
            <w:r w:rsidRPr="00A24151">
              <w:rPr>
                <w:rFonts w:cs="Times New Roman"/>
                <w:spacing w:val="-43"/>
              </w:rPr>
              <w:t xml:space="preserve"> </w:t>
            </w:r>
            <w:r w:rsidRPr="00A24151">
              <w:rPr>
                <w:rFonts w:cs="Times New Roman"/>
              </w:rP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9EE9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0BEAC4EE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08042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14:paraId="6DD52C21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Приведены описания и сравнения</w:t>
            </w:r>
            <w:r w:rsidRPr="00A24151">
              <w:rPr>
                <w:rFonts w:cs="Times New Roman"/>
                <w:spacing w:val="25"/>
              </w:rPr>
              <w:t xml:space="preserve"> </w:t>
            </w:r>
            <w:r w:rsidRPr="00A24151">
              <w:rPr>
                <w:rFonts w:cs="Times New Roman"/>
              </w:rPr>
              <w:t>примеров использования исследуемого тезиса в мировой и российской практике</w:t>
            </w:r>
            <w:r w:rsidRPr="00A24151">
              <w:rPr>
                <w:rFonts w:cs="Times New Roman"/>
                <w:spacing w:val="13"/>
              </w:rPr>
              <w:t xml:space="preserve"> </w:t>
            </w:r>
            <w:r w:rsidRPr="00A24151">
              <w:rPr>
                <w:rFonts w:cs="Times New Roman"/>
              </w:rPr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AEB1F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67956BF1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8892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Доклад разделен на смысловые части</w:t>
            </w:r>
            <w:r w:rsidRPr="00A24151">
              <w:rPr>
                <w:rFonts w:cs="Times New Roman"/>
                <w:spacing w:val="24"/>
              </w:rPr>
              <w:t xml:space="preserve"> </w:t>
            </w:r>
            <w:r w:rsidRPr="00A24151">
              <w:rPr>
                <w:rFonts w:cs="Times New Roman"/>
              </w:rPr>
              <w:t>и наличествует логика рассуждений при переходе</w:t>
            </w:r>
            <w:r w:rsidRPr="00A24151">
              <w:rPr>
                <w:rFonts w:cs="Times New Roman"/>
                <w:spacing w:val="31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от</w:t>
            </w:r>
            <w:r w:rsidRPr="00A24151">
              <w:rPr>
                <w:rFonts w:cs="Times New Roman"/>
              </w:rPr>
              <w:t xml:space="preserve"> одной части к</w:t>
            </w:r>
            <w:r w:rsidRPr="00A24151">
              <w:rPr>
                <w:rFonts w:cs="Times New Roman"/>
                <w:spacing w:val="-12"/>
              </w:rPr>
              <w:t xml:space="preserve"> </w:t>
            </w:r>
            <w:r w:rsidRPr="00A24151">
              <w:rPr>
                <w:rFonts w:cs="Times New Roman"/>
              </w:rPr>
              <w:t>другой.</w:t>
            </w:r>
          </w:p>
          <w:p w14:paraId="12312607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9DFC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39B3C324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ADA83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spacing w:val="-2"/>
              </w:rPr>
              <w:t xml:space="preserve">Подача </w:t>
            </w:r>
            <w:r w:rsidRPr="00A24151">
              <w:rPr>
                <w:rFonts w:cs="Times New Roman"/>
                <w:spacing w:val="-1"/>
              </w:rPr>
              <w:t xml:space="preserve">материала </w:t>
            </w:r>
            <w:r w:rsidRPr="00A24151">
              <w:rPr>
                <w:rFonts w:cs="Times New Roman"/>
                <w:spacing w:val="-2"/>
              </w:rPr>
              <w:t xml:space="preserve">выступления: </w:t>
            </w:r>
            <w:r w:rsidRPr="00A24151">
              <w:rPr>
                <w:rFonts w:cs="Times New Roman"/>
                <w:spacing w:val="-1"/>
              </w:rPr>
              <w:t>свободное</w:t>
            </w:r>
            <w:r w:rsidRPr="00A24151">
              <w:rPr>
                <w:rFonts w:cs="Times New Roman"/>
                <w:spacing w:val="-49"/>
              </w:rPr>
              <w:t xml:space="preserve"> </w:t>
            </w:r>
            <w:r w:rsidRPr="00A24151">
              <w:rPr>
                <w:rFonts w:cs="Times New Roman"/>
              </w:rPr>
              <w:t>владение содержанием, общение с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аудиторией.</w:t>
            </w:r>
          </w:p>
          <w:p w14:paraId="3A7DBBE4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EDAD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0BCD35CD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205E2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В докладе присутствует ссылка на</w:t>
            </w:r>
            <w:r w:rsidRPr="00A24151">
              <w:rPr>
                <w:rFonts w:cs="Times New Roman"/>
                <w:spacing w:val="44"/>
              </w:rPr>
              <w:t xml:space="preserve"> </w:t>
            </w:r>
            <w:r w:rsidRPr="00A24151">
              <w:rPr>
                <w:rFonts w:cs="Times New Roman"/>
              </w:rPr>
              <w:t>источники, авторов</w:t>
            </w:r>
            <w:r w:rsidRPr="00A24151">
              <w:rPr>
                <w:rFonts w:cs="Times New Roman"/>
                <w:spacing w:val="-7"/>
              </w:rPr>
              <w:t xml:space="preserve"> </w:t>
            </w:r>
            <w:r w:rsidRPr="00A24151">
              <w:rPr>
                <w:rFonts w:cs="Times New Roman"/>
              </w:rPr>
              <w:t>исследований.</w:t>
            </w:r>
          </w:p>
          <w:p w14:paraId="25B885B8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BCC9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69647B24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B796" w14:textId="77777777" w:rsidR="00306F51" w:rsidRPr="00A24151" w:rsidRDefault="00306F51" w:rsidP="00C63C35">
            <w:pPr>
              <w:jc w:val="right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E596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4ED4F123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5A33BC7B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411C088A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2A2B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7F1E8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456B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1EEAB112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07AE9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8223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06A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7A77D29A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BBD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EA2D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DE1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0020378E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7568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E76B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35B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14A941A4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FF649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3518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DB9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3C47DCA3" w14:textId="77777777" w:rsidR="00306F51" w:rsidRPr="00A24151" w:rsidRDefault="00306F51" w:rsidP="00306F51">
      <w:pPr>
        <w:jc w:val="both"/>
        <w:rPr>
          <w:rFonts w:cs="Times New Roman"/>
        </w:rPr>
      </w:pPr>
    </w:p>
    <w:p w14:paraId="2BE82B90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</w:p>
    <w:p w14:paraId="04DBFEB2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1.6. Подготовка презентации по теме исследования</w:t>
      </w:r>
    </w:p>
    <w:p w14:paraId="06C69BCE" w14:textId="77777777" w:rsidR="00306F51" w:rsidRPr="00A24151" w:rsidRDefault="00306F51" w:rsidP="00306F51">
      <w:pPr>
        <w:jc w:val="center"/>
        <w:rPr>
          <w:rFonts w:eastAsia="Times New Roman" w:cs="Times New Roman"/>
        </w:rPr>
      </w:pPr>
    </w:p>
    <w:p w14:paraId="0C53D69A" w14:textId="77777777" w:rsidR="00306F51" w:rsidRPr="00A24151" w:rsidRDefault="00306F51" w:rsidP="00306F51">
      <w:pPr>
        <w:jc w:val="center"/>
        <w:rPr>
          <w:rFonts w:cs="Times New Roman"/>
          <w:b/>
          <w:i/>
        </w:rPr>
      </w:pPr>
      <w:r w:rsidRPr="00A24151">
        <w:rPr>
          <w:rFonts w:cs="Times New Roman"/>
          <w:b/>
          <w:i/>
        </w:rPr>
        <w:t xml:space="preserve">             Требования</w:t>
      </w:r>
      <w:r w:rsidRPr="00A24151">
        <w:rPr>
          <w:rFonts w:cs="Times New Roman"/>
          <w:b/>
          <w:i/>
          <w:spacing w:val="-4"/>
        </w:rPr>
        <w:t xml:space="preserve"> </w:t>
      </w:r>
      <w:r w:rsidRPr="00A24151">
        <w:rPr>
          <w:rFonts w:cs="Times New Roman"/>
          <w:b/>
          <w:i/>
        </w:rPr>
        <w:t>к структуре</w:t>
      </w:r>
      <w:r w:rsidRPr="00A24151">
        <w:rPr>
          <w:rFonts w:cs="Times New Roman"/>
          <w:b/>
          <w:i/>
          <w:spacing w:val="-2"/>
        </w:rPr>
        <w:t xml:space="preserve"> </w:t>
      </w:r>
      <w:r w:rsidRPr="00A24151">
        <w:rPr>
          <w:rFonts w:cs="Times New Roman"/>
          <w:b/>
          <w:i/>
        </w:rPr>
        <w:t>и оформлению презентации</w:t>
      </w:r>
    </w:p>
    <w:p w14:paraId="075C7E3B" w14:textId="77777777" w:rsidR="00306F51" w:rsidRPr="00A24151" w:rsidRDefault="00306F51" w:rsidP="00306F51">
      <w:pPr>
        <w:jc w:val="center"/>
        <w:rPr>
          <w:rFonts w:eastAsia="Times New Roman" w:cs="Times New Roman"/>
        </w:rPr>
      </w:pPr>
    </w:p>
    <w:p w14:paraId="02635E53" w14:textId="77777777" w:rsidR="00306F51" w:rsidRPr="00A24151" w:rsidRDefault="00306F51" w:rsidP="00306F51">
      <w:pPr>
        <w:jc w:val="both"/>
        <w:rPr>
          <w:rFonts w:eastAsia="Times New Roman" w:cs="Times New Roman"/>
        </w:rPr>
      </w:pPr>
      <w:r w:rsidRPr="00A24151">
        <w:rPr>
          <w:rFonts w:cs="Times New Roman"/>
          <w:spacing w:val="-1"/>
        </w:rPr>
        <w:t xml:space="preserve">Презентация </w:t>
      </w:r>
      <w:r w:rsidRPr="00A24151">
        <w:rPr>
          <w:rFonts w:cs="Times New Roman"/>
          <w:spacing w:val="-2"/>
        </w:rPr>
        <w:t>может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 xml:space="preserve">дополнять текст доклада; при ее составлении возможно использование </w:t>
      </w:r>
      <w:r w:rsidRPr="00A24151">
        <w:rPr>
          <w:rFonts w:cs="Times New Roman"/>
        </w:rPr>
        <w:t>гипертекстовых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ссылок,</w:t>
      </w:r>
      <w:r w:rsidRPr="00A24151">
        <w:rPr>
          <w:rFonts w:cs="Times New Roman"/>
          <w:spacing w:val="26"/>
        </w:rPr>
        <w:t xml:space="preserve"> </w:t>
      </w:r>
      <w:r w:rsidRPr="00A24151">
        <w:rPr>
          <w:rFonts w:cs="Times New Roman"/>
        </w:rPr>
        <w:t>компьютерной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>анимации, графики,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2"/>
        </w:rPr>
        <w:t xml:space="preserve">видео, </w:t>
      </w:r>
      <w:r w:rsidRPr="00A24151">
        <w:rPr>
          <w:rFonts w:cs="Times New Roman"/>
          <w:spacing w:val="-1"/>
        </w:rPr>
        <w:t xml:space="preserve">музыки </w:t>
      </w:r>
      <w:r w:rsidRPr="00A24151">
        <w:rPr>
          <w:rFonts w:cs="Times New Roman"/>
        </w:rPr>
        <w:t>и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звукового ряда (но</w:t>
      </w:r>
      <w:r w:rsidRPr="00A24151">
        <w:rPr>
          <w:rFonts w:cs="Times New Roman"/>
          <w:spacing w:val="51"/>
        </w:rPr>
        <w:t xml:space="preserve"> </w:t>
      </w:r>
      <w:r w:rsidRPr="00A24151">
        <w:rPr>
          <w:rFonts w:cs="Times New Roman"/>
          <w:spacing w:val="2"/>
        </w:rPr>
        <w:t>не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 xml:space="preserve">обязательно </w:t>
      </w:r>
      <w:r w:rsidRPr="00A24151">
        <w:rPr>
          <w:rFonts w:cs="Times New Roman"/>
          <w:spacing w:val="1"/>
        </w:rPr>
        <w:t>всё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2"/>
        </w:rPr>
        <w:t xml:space="preserve">вместе), </w:t>
      </w:r>
      <w:r w:rsidRPr="00A24151">
        <w:rPr>
          <w:rFonts w:cs="Times New Roman"/>
          <w:spacing w:val="-1"/>
        </w:rPr>
        <w:t>которые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 xml:space="preserve">организованы </w:t>
      </w:r>
      <w:r w:rsidRPr="00A24151">
        <w:rPr>
          <w:rFonts w:cs="Times New Roman"/>
        </w:rPr>
        <w:t>в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2"/>
        </w:rPr>
        <w:t xml:space="preserve">единую среду. У презентации д.б. </w:t>
      </w:r>
      <w:r w:rsidRPr="00A24151">
        <w:rPr>
          <w:rFonts w:cs="Times New Roman"/>
        </w:rPr>
        <w:t>сюжет,</w:t>
      </w:r>
      <w:r w:rsidRPr="00A24151">
        <w:rPr>
          <w:rFonts w:cs="Times New Roman"/>
          <w:spacing w:val="-3"/>
        </w:rPr>
        <w:t xml:space="preserve"> </w:t>
      </w:r>
      <w:r w:rsidRPr="00A24151">
        <w:rPr>
          <w:rFonts w:cs="Times New Roman"/>
        </w:rPr>
        <w:t>сценарий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и структура,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>организованная для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>удобного восприятия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информации. Отличительной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особенностью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 xml:space="preserve">презентации </w:t>
      </w:r>
      <w:r w:rsidRPr="00A24151">
        <w:rPr>
          <w:rFonts w:cs="Times New Roman"/>
          <w:spacing w:val="-3"/>
        </w:rPr>
        <w:t>является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её интерактивность,</w:t>
      </w:r>
      <w:r w:rsidRPr="00A24151">
        <w:rPr>
          <w:rFonts w:cs="Times New Roman"/>
          <w:spacing w:val="43"/>
        </w:rPr>
        <w:t xml:space="preserve"> </w:t>
      </w:r>
      <w:r w:rsidRPr="00A24151">
        <w:rPr>
          <w:rFonts w:cs="Times New Roman"/>
        </w:rPr>
        <w:t>то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есть создаваемая для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пользователя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возможность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 xml:space="preserve">взаимодействия </w:t>
      </w:r>
      <w:r w:rsidRPr="00A24151">
        <w:rPr>
          <w:rFonts w:cs="Times New Roman"/>
          <w:spacing w:val="-2"/>
        </w:rPr>
        <w:t>через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элементы</w:t>
      </w:r>
      <w:r w:rsidRPr="00A24151">
        <w:rPr>
          <w:rFonts w:cs="Times New Roman"/>
          <w:spacing w:val="-6"/>
        </w:rPr>
        <w:t xml:space="preserve"> </w:t>
      </w:r>
      <w:r w:rsidRPr="00A24151">
        <w:rPr>
          <w:rFonts w:cs="Times New Roman"/>
        </w:rPr>
        <w:t>управления.</w:t>
      </w:r>
    </w:p>
    <w:p w14:paraId="3926552B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0E9E2340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Критерии</w:t>
      </w:r>
      <w:r w:rsidRPr="00A24151">
        <w:rPr>
          <w:rFonts w:cs="Times New Roman"/>
          <w:b/>
          <w:lang w:val="en-US"/>
        </w:rPr>
        <w:t xml:space="preserve"> </w:t>
      </w:r>
      <w:proofErr w:type="spellStart"/>
      <w:r w:rsidRPr="00A24151">
        <w:rPr>
          <w:rFonts w:cs="Times New Roman"/>
          <w:b/>
          <w:lang w:val="en-US"/>
        </w:rPr>
        <w:t>оценивания</w:t>
      </w:r>
      <w:proofErr w:type="spellEnd"/>
      <w:r w:rsidRPr="00A24151">
        <w:rPr>
          <w:rFonts w:cs="Times New Roman"/>
          <w:b/>
          <w:spacing w:val="-11"/>
          <w:lang w:val="en-US"/>
        </w:rPr>
        <w:t xml:space="preserve"> </w:t>
      </w:r>
      <w:proofErr w:type="spellStart"/>
      <w:r w:rsidRPr="00A24151">
        <w:rPr>
          <w:rFonts w:cs="Times New Roman"/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306F51" w:rsidRPr="00A24151" w14:paraId="0808BD67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0372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2B45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6AB1FB6E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C8E5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Требования к</w:t>
            </w:r>
            <w:r w:rsidRPr="00A24151">
              <w:rPr>
                <w:rFonts w:cs="Times New Roman"/>
                <w:b/>
                <w:spacing w:val="-4"/>
              </w:rPr>
              <w:t xml:space="preserve"> </w:t>
            </w:r>
            <w:r w:rsidRPr="00A24151">
              <w:rPr>
                <w:rFonts w:cs="Times New Roman"/>
                <w:b/>
              </w:rPr>
              <w:t>содержанию:</w:t>
            </w:r>
          </w:p>
          <w:p w14:paraId="6665E70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содержания презентации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выбранной обучающимся теме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доклада;</w:t>
            </w:r>
          </w:p>
          <w:p w14:paraId="6E5D290C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содержания презентации логике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и содержанию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доклада;</w:t>
            </w:r>
          </w:p>
          <w:p w14:paraId="06FC96F7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</w:rPr>
              <w:t>-отсутствие фактических ошибок,</w:t>
            </w:r>
            <w:r w:rsidRPr="00A24151">
              <w:rPr>
                <w:rFonts w:cs="Times New Roman"/>
                <w:spacing w:val="9"/>
              </w:rPr>
              <w:t xml:space="preserve"> </w:t>
            </w:r>
            <w:r w:rsidRPr="00A24151">
              <w:rPr>
                <w:rFonts w:cs="Times New Roman"/>
              </w:rPr>
              <w:t>достоверность представленной</w:t>
            </w:r>
            <w:r w:rsidRPr="00A24151">
              <w:rPr>
                <w:rFonts w:cs="Times New Roman"/>
                <w:spacing w:val="3"/>
              </w:rPr>
              <w:t xml:space="preserve"> </w:t>
            </w:r>
            <w:r w:rsidRPr="00A24151">
              <w:rPr>
                <w:rFonts w:cs="Times New Roman"/>
              </w:rPr>
              <w:t>информации;</w:t>
            </w:r>
          </w:p>
          <w:p w14:paraId="233840E6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-завершенность (содержание каждой</w:t>
            </w:r>
            <w:r w:rsidRPr="00A24151">
              <w:rPr>
                <w:rFonts w:cs="Times New Roman"/>
                <w:spacing w:val="28"/>
              </w:rPr>
              <w:t xml:space="preserve"> </w:t>
            </w:r>
            <w:r w:rsidRPr="00A24151">
              <w:rPr>
                <w:rFonts w:cs="Times New Roman"/>
              </w:rPr>
              <w:t>части текстовой информации логически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6FC0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71863DC0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8D44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Требования к</w:t>
            </w:r>
            <w:r w:rsidRPr="00A24151">
              <w:rPr>
                <w:rFonts w:cs="Times New Roman"/>
                <w:b/>
                <w:spacing w:val="-11"/>
              </w:rPr>
              <w:t xml:space="preserve"> </w:t>
            </w:r>
            <w:r w:rsidRPr="00A24151">
              <w:rPr>
                <w:rFonts w:cs="Times New Roman"/>
                <w:b/>
              </w:rPr>
              <w:t>тексту:</w:t>
            </w:r>
          </w:p>
          <w:p w14:paraId="41C34F88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лаконичность текста на</w:t>
            </w:r>
            <w:r w:rsidRPr="00A24151">
              <w:rPr>
                <w:rFonts w:cs="Times New Roman"/>
                <w:spacing w:val="9"/>
              </w:rPr>
              <w:t xml:space="preserve"> </w:t>
            </w:r>
            <w:r w:rsidRPr="00A24151">
              <w:rPr>
                <w:rFonts w:cs="Times New Roman"/>
              </w:rPr>
              <w:t>слайде;</w:t>
            </w:r>
          </w:p>
          <w:p w14:paraId="7CCEE87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-сжатость и краткость изложения,</w:t>
            </w:r>
            <w:r w:rsidRPr="00A24151">
              <w:rPr>
                <w:rFonts w:cs="Times New Roman"/>
                <w:spacing w:val="54"/>
              </w:rPr>
              <w:t xml:space="preserve"> </w:t>
            </w:r>
            <w:r w:rsidRPr="00A24151">
              <w:rPr>
                <w:rFonts w:cs="Times New Roman"/>
              </w:rPr>
              <w:t>максимальная информативность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текста.</w:t>
            </w:r>
          </w:p>
          <w:p w14:paraId="28B96285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eastAsia="Times New Roman" w:cs="Times New Roman"/>
              </w:rPr>
            </w:pPr>
            <w:r w:rsidRPr="00A24151">
              <w:rPr>
                <w:rFonts w:cs="Times New Roman"/>
              </w:rPr>
              <w:t>-читаемость текста на фоне слайда</w:t>
            </w:r>
            <w:r w:rsidRPr="00A24151">
              <w:rPr>
                <w:rFonts w:cs="Times New Roman"/>
                <w:spacing w:val="15"/>
              </w:rPr>
              <w:t xml:space="preserve"> </w:t>
            </w:r>
            <w:r w:rsidRPr="00A24151">
              <w:rPr>
                <w:rFonts w:cs="Times New Roman"/>
              </w:rPr>
              <w:t>презентации (текст отчетливо виден на фоне слайда, использование контрастных цветов для фона</w:t>
            </w:r>
            <w:r w:rsidRPr="00A24151">
              <w:rPr>
                <w:rFonts w:cs="Times New Roman"/>
                <w:spacing w:val="35"/>
              </w:rPr>
              <w:t xml:space="preserve"> </w:t>
            </w:r>
            <w:r w:rsidRPr="00A24151">
              <w:rPr>
                <w:rFonts w:cs="Times New Roman"/>
              </w:rPr>
              <w:t>и текста);</w:t>
            </w:r>
          </w:p>
          <w:p w14:paraId="6B0545D5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eastAsia="Times New Roman" w:cs="Times New Roman"/>
              </w:rPr>
              <w:t>-использование шрифтов без засечек (типа</w:t>
            </w:r>
            <w:r w:rsidRPr="00A24151">
              <w:rPr>
                <w:rFonts w:eastAsia="Times New Roman" w:cs="Times New Roman"/>
                <w:spacing w:val="33"/>
              </w:rPr>
              <w:t xml:space="preserve"> </w:t>
            </w:r>
            <w:r w:rsidRPr="00A24151">
              <w:rPr>
                <w:rFonts w:eastAsia="Times New Roman" w:cs="Times New Roman"/>
                <w:lang w:val="en-US"/>
              </w:rPr>
              <w:t>Arial</w:t>
            </w:r>
            <w:r w:rsidRPr="00A24151">
              <w:rPr>
                <w:rFonts w:eastAsia="Times New Roman" w:cs="Times New Roman"/>
              </w:rPr>
              <w:t xml:space="preserve">, </w:t>
            </w:r>
            <w:r w:rsidRPr="00A24151">
              <w:rPr>
                <w:rFonts w:eastAsia="Times New Roman" w:cs="Times New Roman"/>
                <w:lang w:val="en-US"/>
              </w:rPr>
              <w:t>Calibri</w:t>
            </w:r>
            <w:r w:rsidRPr="00A24151">
              <w:rPr>
                <w:rFonts w:eastAsia="Times New Roman" w:cs="Times New Roman"/>
              </w:rPr>
              <w:t xml:space="preserve"> – их легче читать) и не более 3-х</w:t>
            </w:r>
            <w:r w:rsidRPr="00A24151">
              <w:rPr>
                <w:rFonts w:eastAsia="Times New Roman" w:cs="Times New Roman"/>
                <w:spacing w:val="17"/>
              </w:rPr>
              <w:t xml:space="preserve"> </w:t>
            </w:r>
            <w:r w:rsidRPr="00A24151">
              <w:rPr>
                <w:rFonts w:eastAsia="Times New Roman" w:cs="Times New Roman"/>
              </w:rPr>
              <w:t>вариантов шрифта;</w:t>
            </w:r>
          </w:p>
          <w:p w14:paraId="4454DB17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-отношение толщины основных штрихов шрифта</w:t>
            </w:r>
            <w:r w:rsidRPr="00A24151">
              <w:rPr>
                <w:rFonts w:cs="Times New Roman"/>
                <w:spacing w:val="19"/>
              </w:rPr>
              <w:t xml:space="preserve"> </w:t>
            </w:r>
            <w:r w:rsidRPr="00A24151">
              <w:rPr>
                <w:rFonts w:cs="Times New Roman"/>
              </w:rPr>
              <w:t>к их высоте ориентировочно составляет 1:5;</w:t>
            </w:r>
            <w:r w:rsidRPr="00A24151">
              <w:rPr>
                <w:rFonts w:cs="Times New Roman"/>
                <w:spacing w:val="-20"/>
              </w:rPr>
              <w:t xml:space="preserve"> </w:t>
            </w:r>
            <w:r w:rsidRPr="00A24151">
              <w:rPr>
                <w:rFonts w:cs="Times New Roman"/>
              </w:rPr>
              <w:t>наиболее удобочитаемое отношение размера шрифта</w:t>
            </w:r>
            <w:r w:rsidRPr="00A24151">
              <w:rPr>
                <w:rFonts w:cs="Times New Roman"/>
                <w:spacing w:val="28"/>
              </w:rPr>
              <w:t xml:space="preserve"> </w:t>
            </w:r>
            <w:r w:rsidRPr="00A24151">
              <w:rPr>
                <w:rFonts w:cs="Times New Roman"/>
              </w:rPr>
              <w:t xml:space="preserve">к промежуткам между буквами: </w:t>
            </w:r>
            <w:r w:rsidRPr="00A24151">
              <w:rPr>
                <w:rFonts w:cs="Times New Roman"/>
                <w:spacing w:val="-3"/>
              </w:rPr>
              <w:t xml:space="preserve">от </w:t>
            </w:r>
            <w:r w:rsidRPr="00A24151">
              <w:rPr>
                <w:rFonts w:cs="Times New Roman"/>
              </w:rPr>
              <w:t>1:0,375 до 1:0,75;</w:t>
            </w:r>
          </w:p>
          <w:p w14:paraId="0665CB9D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-длина строки не более 36</w:t>
            </w:r>
            <w:r w:rsidRPr="00A24151">
              <w:rPr>
                <w:rFonts w:cs="Times New Roman"/>
                <w:spacing w:val="-6"/>
              </w:rPr>
              <w:t xml:space="preserve"> </w:t>
            </w:r>
            <w:r w:rsidRPr="00A24151">
              <w:rPr>
                <w:rFonts w:cs="Times New Roman"/>
              </w:rPr>
              <w:t>знаков;</w:t>
            </w:r>
          </w:p>
          <w:p w14:paraId="0A40F9BD" w14:textId="77777777" w:rsidR="00306F51" w:rsidRPr="00A24151" w:rsidRDefault="00306F51" w:rsidP="00C63C35">
            <w:pPr>
              <w:jc w:val="both"/>
              <w:rPr>
                <w:rFonts w:eastAsia="Times New Roman" w:cs="Times New Roman"/>
              </w:rPr>
            </w:pPr>
            <w:r w:rsidRPr="00A24151">
              <w:rPr>
                <w:rFonts w:cs="Times New Roman"/>
              </w:rPr>
              <w:t>-расстояние между строками внутри абзаца 1,5,</w:t>
            </w:r>
            <w:r w:rsidRPr="00A24151">
              <w:rPr>
                <w:rFonts w:cs="Times New Roman"/>
                <w:spacing w:val="-5"/>
              </w:rPr>
              <w:t xml:space="preserve"> </w:t>
            </w:r>
            <w:r w:rsidRPr="00A24151">
              <w:rPr>
                <w:rFonts w:cs="Times New Roman"/>
              </w:rPr>
              <w:t xml:space="preserve">а </w:t>
            </w:r>
            <w:r w:rsidRPr="00A24151">
              <w:rPr>
                <w:rFonts w:eastAsia="Times New Roman" w:cs="Times New Roman"/>
              </w:rPr>
              <w:t>между абзацев – 2</w:t>
            </w:r>
            <w:r w:rsidRPr="00A24151">
              <w:rPr>
                <w:rFonts w:eastAsia="Times New Roman" w:cs="Times New Roman"/>
                <w:spacing w:val="-7"/>
              </w:rPr>
              <w:t xml:space="preserve"> </w:t>
            </w:r>
            <w:r w:rsidRPr="00A24151">
              <w:rPr>
                <w:rFonts w:eastAsia="Times New Roman" w:cs="Times New Roman"/>
              </w:rPr>
              <w:t>интервала;</w:t>
            </w:r>
          </w:p>
          <w:p w14:paraId="79B987DF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eastAsia="Times New Roman" w:cs="Times New Roman"/>
              </w:rPr>
              <w:t>- подчеркивание – только в</w:t>
            </w:r>
            <w:r w:rsidRPr="00A24151">
              <w:rPr>
                <w:rFonts w:eastAsia="Times New Roman" w:cs="Times New Roman"/>
                <w:spacing w:val="-3"/>
              </w:rPr>
              <w:t xml:space="preserve"> </w:t>
            </w:r>
            <w:r w:rsidRPr="00A24151">
              <w:rPr>
                <w:rFonts w:eastAsia="Times New Roman" w:cs="Times New Roman"/>
              </w:rPr>
              <w:t>гиперссылках;</w:t>
            </w:r>
          </w:p>
          <w:p w14:paraId="5D9E6966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соблюдение принятых правил</w:t>
            </w:r>
            <w:r w:rsidRPr="00A24151">
              <w:rPr>
                <w:rFonts w:cs="Times New Roman"/>
                <w:spacing w:val="29"/>
              </w:rPr>
              <w:t xml:space="preserve"> </w:t>
            </w:r>
            <w:r w:rsidRPr="00A24151">
              <w:rPr>
                <w:rFonts w:cs="Times New Roman"/>
              </w:rPr>
              <w:t>орфографии, пунктуации, сокращений и правил оформления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текста (отсутствие точки в заголовках и</w:t>
            </w:r>
            <w:r w:rsidRPr="00A24151">
              <w:rPr>
                <w:rFonts w:cs="Times New Roman"/>
                <w:spacing w:val="5"/>
              </w:rPr>
              <w:t xml:space="preserve"> </w:t>
            </w:r>
            <w:r w:rsidRPr="00A24151">
              <w:rPr>
                <w:rFonts w:cs="Times New Roman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63C5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4DE0F66B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F000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Требования к средствам</w:t>
            </w:r>
            <w:r w:rsidRPr="00A24151">
              <w:rPr>
                <w:rFonts w:cs="Times New Roman"/>
                <w:b/>
                <w:spacing w:val="-18"/>
              </w:rPr>
              <w:t xml:space="preserve"> </w:t>
            </w:r>
            <w:r w:rsidRPr="00A24151">
              <w:rPr>
                <w:rFonts w:cs="Times New Roman"/>
                <w:b/>
              </w:rPr>
              <w:t>выразительности:</w:t>
            </w:r>
          </w:p>
          <w:p w14:paraId="6D331693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-расположение информации на</w:t>
            </w:r>
            <w:r w:rsidRPr="00A24151">
              <w:rPr>
                <w:rFonts w:cs="Times New Roman"/>
                <w:spacing w:val="22"/>
              </w:rPr>
              <w:t xml:space="preserve"> </w:t>
            </w:r>
            <w:r w:rsidRPr="00A24151">
              <w:rPr>
                <w:rFonts w:cs="Times New Roman"/>
              </w:rPr>
              <w:t>слайде (предпочтительно горизонтальное</w:t>
            </w:r>
            <w:r w:rsidRPr="00A24151">
              <w:rPr>
                <w:rFonts w:cs="Times New Roman"/>
                <w:spacing w:val="54"/>
              </w:rPr>
              <w:t xml:space="preserve"> </w:t>
            </w:r>
            <w:r w:rsidRPr="00A24151">
              <w:rPr>
                <w:rFonts w:cs="Times New Roman"/>
              </w:rPr>
              <w:t>расположение информации, сверху вниз по главной</w:t>
            </w:r>
            <w:r w:rsidRPr="00A24151">
              <w:rPr>
                <w:rFonts w:cs="Times New Roman"/>
                <w:spacing w:val="30"/>
              </w:rPr>
              <w:t xml:space="preserve"> </w:t>
            </w:r>
            <w:r w:rsidRPr="00A24151">
              <w:rPr>
                <w:rFonts w:cs="Times New Roman"/>
              </w:rPr>
              <w:t>диагонали; наиболее важная информация должна располагаться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 xml:space="preserve">в центре экрана; </w:t>
            </w:r>
            <w:r w:rsidRPr="00A24151">
              <w:rPr>
                <w:rFonts w:cs="Times New Roman"/>
                <w:spacing w:val="-3"/>
              </w:rPr>
              <w:t xml:space="preserve">если </w:t>
            </w:r>
            <w:r w:rsidRPr="00A24151">
              <w:rPr>
                <w:rFonts w:cs="Times New Roman"/>
              </w:rPr>
              <w:t>на слайде картинка,</w:t>
            </w:r>
            <w:r w:rsidRPr="00A24151">
              <w:rPr>
                <w:rFonts w:cs="Times New Roman"/>
                <w:spacing w:val="36"/>
              </w:rPr>
              <w:t xml:space="preserve"> </w:t>
            </w:r>
            <w:r w:rsidRPr="00A24151">
              <w:rPr>
                <w:rFonts w:cs="Times New Roman"/>
              </w:rPr>
              <w:t>надпись должна располагаться под ней;</w:t>
            </w:r>
            <w:r w:rsidRPr="00A24151">
              <w:rPr>
                <w:rFonts w:cs="Times New Roman"/>
                <w:spacing w:val="49"/>
              </w:rPr>
              <w:t xml:space="preserve"> </w:t>
            </w:r>
            <w:r w:rsidRPr="00A24151">
              <w:rPr>
                <w:rFonts w:cs="Times New Roman"/>
              </w:rPr>
              <w:t xml:space="preserve">желательно форматировать </w:t>
            </w:r>
            <w:r w:rsidRPr="00A24151">
              <w:rPr>
                <w:rFonts w:cs="Times New Roman"/>
                <w:spacing w:val="-3"/>
              </w:rPr>
              <w:t xml:space="preserve">текст </w:t>
            </w:r>
            <w:r w:rsidRPr="00A24151">
              <w:rPr>
                <w:rFonts w:cs="Times New Roman"/>
              </w:rPr>
              <w:t>по ширине; не</w:t>
            </w:r>
            <w:r w:rsidRPr="00A24151">
              <w:rPr>
                <w:rFonts w:cs="Times New Roman"/>
                <w:spacing w:val="34"/>
              </w:rPr>
              <w:t xml:space="preserve"> </w:t>
            </w:r>
            <w:r w:rsidRPr="00A24151">
              <w:rPr>
                <w:rFonts w:cs="Times New Roman"/>
              </w:rPr>
              <w:t>допускать</w:t>
            </w:r>
          </w:p>
          <w:p w14:paraId="5BF5F8CA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«рваных» краев</w:t>
            </w:r>
            <w:r w:rsidRPr="00A24151">
              <w:rPr>
                <w:rFonts w:cs="Times New Roman"/>
                <w:spacing w:val="-14"/>
              </w:rPr>
              <w:t xml:space="preserve"> </w:t>
            </w:r>
            <w:r w:rsidRPr="00A24151">
              <w:rPr>
                <w:rFonts w:cs="Times New Roman"/>
              </w:rPr>
              <w:t>текста);</w:t>
            </w:r>
          </w:p>
          <w:p w14:paraId="0656531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-наличие не более одного логического</w:t>
            </w:r>
            <w:r w:rsidRPr="00A24151">
              <w:rPr>
                <w:rFonts w:cs="Times New Roman"/>
                <w:spacing w:val="32"/>
              </w:rPr>
              <w:t xml:space="preserve"> </w:t>
            </w:r>
            <w:r w:rsidRPr="00A24151">
              <w:rPr>
                <w:rFonts w:cs="Times New Roman"/>
              </w:rPr>
              <w:t>ударения: краснота, яркость, обводка, мигание,</w:t>
            </w:r>
            <w:r w:rsidRPr="00A24151">
              <w:rPr>
                <w:rFonts w:cs="Times New Roman"/>
                <w:spacing w:val="9"/>
              </w:rPr>
              <w:t xml:space="preserve"> </w:t>
            </w:r>
            <w:r w:rsidRPr="00A24151">
              <w:rPr>
                <w:rFonts w:cs="Times New Roman"/>
              </w:rPr>
              <w:t>движение;</w:t>
            </w:r>
          </w:p>
          <w:p w14:paraId="38BEA745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-информация подана привлекательно,</w:t>
            </w:r>
            <w:r w:rsidRPr="00A24151">
              <w:rPr>
                <w:rFonts w:cs="Times New Roman"/>
                <w:spacing w:val="25"/>
              </w:rPr>
              <w:t xml:space="preserve"> </w:t>
            </w:r>
            <w:r w:rsidRPr="00A24151">
              <w:rPr>
                <w:rFonts w:cs="Times New Roman"/>
              </w:rPr>
              <w:t>оригинально, обращает внимание обучающихся;</w:t>
            </w:r>
          </w:p>
          <w:p w14:paraId="0523DCF5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-использование только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оптимизированных изображений (например, уменьшение с</w:t>
            </w:r>
            <w:r w:rsidRPr="00A24151">
              <w:rPr>
                <w:rFonts w:cs="Times New Roman"/>
                <w:spacing w:val="53"/>
              </w:rPr>
              <w:t xml:space="preserve"> </w:t>
            </w:r>
            <w:r w:rsidRPr="00A24151">
              <w:rPr>
                <w:rFonts w:cs="Times New Roman"/>
              </w:rPr>
              <w:t>помощью Microsoft Office Picture Manager, сжатие с</w:t>
            </w:r>
            <w:r w:rsidRPr="00A24151">
              <w:rPr>
                <w:rFonts w:cs="Times New Roman"/>
                <w:spacing w:val="54"/>
              </w:rPr>
              <w:t xml:space="preserve"> </w:t>
            </w:r>
            <w:r w:rsidRPr="00A24151">
              <w:rPr>
                <w:rFonts w:cs="Times New Roman"/>
              </w:rPr>
              <w:t>помощью панели настройки изображения Microsoft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Office);</w:t>
            </w:r>
          </w:p>
          <w:p w14:paraId="4BE06324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изображений</w:t>
            </w:r>
            <w:r w:rsidRPr="00A24151">
              <w:rPr>
                <w:rFonts w:cs="Times New Roman"/>
                <w:spacing w:val="-3"/>
              </w:rPr>
              <w:t xml:space="preserve"> </w:t>
            </w:r>
            <w:r w:rsidRPr="00A24151">
              <w:rPr>
                <w:rFonts w:cs="Times New Roman"/>
              </w:rPr>
              <w:t>содержанию;</w:t>
            </w:r>
          </w:p>
          <w:p w14:paraId="7A48487F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-обоснованность и рациональность</w:t>
            </w:r>
            <w:r w:rsidRPr="00A24151">
              <w:rPr>
                <w:rFonts w:cs="Times New Roman"/>
                <w:spacing w:val="43"/>
              </w:rPr>
              <w:t xml:space="preserve"> </w:t>
            </w:r>
            <w:r w:rsidRPr="00A24151">
              <w:rPr>
                <w:rFonts w:cs="Times New Roman"/>
              </w:rPr>
              <w:t>использования графических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229F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1</w:t>
            </w:r>
          </w:p>
        </w:tc>
      </w:tr>
      <w:tr w:rsidR="00306F51" w:rsidRPr="00A24151" w14:paraId="624EBEF2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5338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lastRenderedPageBreak/>
              <w:t>Требования к</w:t>
            </w:r>
            <w:r w:rsidRPr="00A24151">
              <w:rPr>
                <w:rFonts w:cs="Times New Roman"/>
                <w:b/>
                <w:spacing w:val="-5"/>
              </w:rPr>
              <w:t xml:space="preserve"> </w:t>
            </w:r>
            <w:r w:rsidRPr="00A24151">
              <w:rPr>
                <w:rFonts w:cs="Times New Roman"/>
                <w:b/>
              </w:rPr>
              <w:t>дизайну:</w:t>
            </w:r>
          </w:p>
          <w:p w14:paraId="063757D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-использование единого стиля</w:t>
            </w:r>
            <w:r w:rsidRPr="00A24151">
              <w:rPr>
                <w:rFonts w:cs="Times New Roman"/>
                <w:spacing w:val="-9"/>
              </w:rPr>
              <w:t xml:space="preserve"> </w:t>
            </w:r>
            <w:r w:rsidRPr="00A24151">
              <w:rPr>
                <w:rFonts w:cs="Times New Roman"/>
              </w:rPr>
              <w:t>оформления;</w:t>
            </w:r>
          </w:p>
          <w:p w14:paraId="1431E4C5" w14:textId="77777777" w:rsidR="00306F51" w:rsidRPr="00A24151" w:rsidRDefault="00306F51" w:rsidP="00C63C35">
            <w:pPr>
              <w:tabs>
                <w:tab w:val="left" w:pos="389"/>
                <w:tab w:val="left" w:pos="2107"/>
                <w:tab w:val="left" w:pos="3691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стиля оформления</w:t>
            </w:r>
            <w:r w:rsidRPr="00A24151">
              <w:rPr>
                <w:rFonts w:cs="Times New Roman"/>
                <w:spacing w:val="31"/>
              </w:rPr>
              <w:t xml:space="preserve"> </w:t>
            </w:r>
            <w:r w:rsidRPr="00A24151">
              <w:rPr>
                <w:rFonts w:cs="Times New Roman"/>
              </w:rPr>
              <w:t xml:space="preserve">презентации </w:t>
            </w:r>
            <w:r w:rsidRPr="00A24151">
              <w:rPr>
                <w:rFonts w:cs="Times New Roman"/>
                <w:spacing w:val="-2"/>
              </w:rPr>
              <w:t xml:space="preserve">(графического, </w:t>
            </w:r>
            <w:r w:rsidRPr="00A24151">
              <w:rPr>
                <w:rFonts w:cs="Times New Roman"/>
                <w:spacing w:val="-1"/>
              </w:rPr>
              <w:t xml:space="preserve">звукового, </w:t>
            </w:r>
            <w:r w:rsidRPr="00A24151">
              <w:rPr>
                <w:rFonts w:cs="Times New Roman"/>
                <w:spacing w:val="-2"/>
              </w:rPr>
              <w:t>анимационного)</w:t>
            </w:r>
            <w:r w:rsidRPr="00A24151">
              <w:rPr>
                <w:rFonts w:cs="Times New Roman"/>
                <w:spacing w:val="-37"/>
              </w:rPr>
              <w:t xml:space="preserve"> </w:t>
            </w:r>
            <w:r w:rsidRPr="00A24151">
              <w:rPr>
                <w:rFonts w:cs="Times New Roman"/>
              </w:rPr>
              <w:t>содержанию</w:t>
            </w:r>
            <w:r w:rsidRPr="00A24151">
              <w:rPr>
                <w:rFonts w:cs="Times New Roman"/>
                <w:spacing w:val="-5"/>
              </w:rPr>
              <w:t xml:space="preserve"> </w:t>
            </w:r>
            <w:r w:rsidRPr="00A24151">
              <w:rPr>
                <w:rFonts w:cs="Times New Roman"/>
              </w:rPr>
              <w:t>презентации;</w:t>
            </w:r>
          </w:p>
          <w:p w14:paraId="5922113D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-использование для фона слайда</w:t>
            </w:r>
            <w:r w:rsidRPr="00A24151">
              <w:rPr>
                <w:rFonts w:cs="Times New Roman"/>
                <w:spacing w:val="52"/>
              </w:rPr>
              <w:t xml:space="preserve"> </w:t>
            </w:r>
            <w:r w:rsidRPr="00A24151">
              <w:rPr>
                <w:rFonts w:cs="Times New Roman"/>
              </w:rPr>
              <w:t>психологически комфортного тона; фон должен являться</w:t>
            </w:r>
            <w:r w:rsidRPr="00A24151">
              <w:rPr>
                <w:rFonts w:cs="Times New Roman"/>
                <w:spacing w:val="-2"/>
              </w:rPr>
              <w:t xml:space="preserve"> </w:t>
            </w:r>
            <w:r w:rsidRPr="00A24151">
              <w:rPr>
                <w:rFonts w:cs="Times New Roman"/>
              </w:rPr>
              <w:t>элементом заднего (второго) плана: выделять,</w:t>
            </w:r>
            <w:r w:rsidRPr="00A24151">
              <w:rPr>
                <w:rFonts w:cs="Times New Roman"/>
                <w:spacing w:val="23"/>
              </w:rPr>
              <w:t xml:space="preserve"> </w:t>
            </w:r>
            <w:r w:rsidRPr="00A24151">
              <w:rPr>
                <w:rFonts w:cs="Times New Roman"/>
              </w:rPr>
              <w:t>оттенять, подчеркивать информацию, находящуюся на</w:t>
            </w:r>
            <w:r w:rsidRPr="00A24151">
              <w:rPr>
                <w:rFonts w:cs="Times New Roman"/>
                <w:spacing w:val="7"/>
              </w:rPr>
              <w:t xml:space="preserve"> </w:t>
            </w:r>
            <w:r w:rsidRPr="00A24151">
              <w:rPr>
                <w:rFonts w:cs="Times New Roman"/>
              </w:rPr>
              <w:t>слайде, но не заслонять</w:t>
            </w:r>
            <w:r w:rsidRPr="00A24151">
              <w:rPr>
                <w:rFonts w:cs="Times New Roman"/>
                <w:spacing w:val="-6"/>
              </w:rPr>
              <w:t xml:space="preserve"> </w:t>
            </w:r>
            <w:r w:rsidRPr="00A24151">
              <w:rPr>
                <w:rFonts w:cs="Times New Roman"/>
                <w:spacing w:val="-4"/>
              </w:rPr>
              <w:t>ее;</w:t>
            </w:r>
          </w:p>
          <w:p w14:paraId="0AFC296E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-использование не более трех цветов на</w:t>
            </w:r>
            <w:r w:rsidRPr="00A24151">
              <w:rPr>
                <w:rFonts w:cs="Times New Roman"/>
                <w:spacing w:val="3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одном</w:t>
            </w:r>
            <w:r w:rsidRPr="00A24151">
              <w:rPr>
                <w:rFonts w:cs="Times New Roman"/>
              </w:rPr>
              <w:t xml:space="preserve"> слайде (один для фона, второй для заголовков,</w:t>
            </w:r>
            <w:r w:rsidRPr="00A24151">
              <w:rPr>
                <w:rFonts w:cs="Times New Roman"/>
                <w:spacing w:val="24"/>
              </w:rPr>
              <w:t xml:space="preserve"> </w:t>
            </w:r>
            <w:r w:rsidRPr="00A24151">
              <w:rPr>
                <w:rFonts w:cs="Times New Roman"/>
              </w:rPr>
              <w:t>третий для текста);</w:t>
            </w:r>
          </w:p>
          <w:p w14:paraId="06CE1364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шаблона представляемой теме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(в некоторых случаях может быть</w:t>
            </w:r>
            <w:r w:rsidRPr="00A24151">
              <w:rPr>
                <w:rFonts w:cs="Times New Roman"/>
                <w:spacing w:val="3"/>
              </w:rPr>
              <w:t xml:space="preserve"> </w:t>
            </w:r>
            <w:r w:rsidRPr="00A24151">
              <w:rPr>
                <w:rFonts w:cs="Times New Roman"/>
              </w:rPr>
              <w:t>нейтральным);</w:t>
            </w:r>
          </w:p>
          <w:p w14:paraId="2ACAA02C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 xml:space="preserve">- </w:t>
            </w:r>
            <w:proofErr w:type="spellStart"/>
            <w:r w:rsidRPr="00A24151">
              <w:rPr>
                <w:rFonts w:cs="Times New Roman"/>
                <w:lang w:val="en-US"/>
              </w:rPr>
              <w:t>целесообразность</w:t>
            </w:r>
            <w:proofErr w:type="spellEnd"/>
            <w:r w:rsidRPr="00A24151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A24151">
              <w:rPr>
                <w:rFonts w:cs="Times New Roman"/>
                <w:lang w:val="en-US"/>
              </w:rPr>
              <w:t>использования</w:t>
            </w:r>
            <w:proofErr w:type="spellEnd"/>
            <w:r w:rsidRPr="00A24151">
              <w:rPr>
                <w:rFonts w:cs="Times New Roman"/>
                <w:spacing w:val="28"/>
                <w:lang w:val="en-US"/>
              </w:rPr>
              <w:t xml:space="preserve"> </w:t>
            </w:r>
            <w:proofErr w:type="spellStart"/>
            <w:r w:rsidRPr="00A24151">
              <w:rPr>
                <w:rFonts w:cs="Times New Roman"/>
                <w:lang w:val="en-US"/>
              </w:rPr>
              <w:t>анимационных</w:t>
            </w:r>
            <w:proofErr w:type="spellEnd"/>
            <w:r w:rsidRPr="00A24151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A24151">
              <w:rPr>
                <w:rFonts w:cs="Times New Roman"/>
                <w:lang w:val="en-US"/>
              </w:rPr>
              <w:t>эффектов</w:t>
            </w:r>
            <w:proofErr w:type="spellEnd"/>
            <w:r w:rsidRPr="00A24151">
              <w:rPr>
                <w:rFonts w:cs="Times New Roman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F7E5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46C54D03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046F9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Требования к</w:t>
            </w:r>
            <w:r w:rsidRPr="00A24151">
              <w:rPr>
                <w:rFonts w:cs="Times New Roman"/>
                <w:b/>
                <w:spacing w:val="-4"/>
              </w:rPr>
              <w:t xml:space="preserve"> </w:t>
            </w:r>
            <w:r w:rsidRPr="00A24151">
              <w:rPr>
                <w:rFonts w:cs="Times New Roman"/>
                <w:b/>
              </w:rPr>
              <w:t>оформлению:</w:t>
            </w:r>
          </w:p>
          <w:p w14:paraId="5FAF7800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На титульном слайде указываются данные</w:t>
            </w:r>
            <w:r w:rsidRPr="00A24151">
              <w:rPr>
                <w:rFonts w:cs="Times New Roman"/>
                <w:spacing w:val="16"/>
              </w:rPr>
              <w:t xml:space="preserve"> </w:t>
            </w:r>
            <w:r w:rsidRPr="00A24151">
              <w:rPr>
                <w:rFonts w:cs="Times New Roman"/>
              </w:rPr>
              <w:t>автора (ФИО и название университета), название</w:t>
            </w:r>
            <w:r w:rsidRPr="00A24151">
              <w:rPr>
                <w:rFonts w:cs="Times New Roman"/>
                <w:spacing w:val="9"/>
              </w:rPr>
              <w:t xml:space="preserve"> </w:t>
            </w:r>
            <w:r w:rsidRPr="00A24151">
              <w:rPr>
                <w:rFonts w:cs="Times New Roman"/>
              </w:rPr>
              <w:t>материала, дата разработки. Возможен вариант</w:t>
            </w:r>
            <w:r w:rsidRPr="00A24151">
              <w:rPr>
                <w:rFonts w:cs="Times New Roman"/>
                <w:spacing w:val="17"/>
              </w:rPr>
              <w:t xml:space="preserve"> </w:t>
            </w:r>
            <w:r w:rsidRPr="00A24151">
              <w:rPr>
                <w:rFonts w:cs="Times New Roman"/>
              </w:rPr>
              <w:t>использования колонтитулов. Иное размещение данных</w:t>
            </w:r>
            <w:r w:rsidRPr="00A24151">
              <w:rPr>
                <w:rFonts w:cs="Times New Roman"/>
                <w:spacing w:val="44"/>
              </w:rPr>
              <w:t xml:space="preserve"> </w:t>
            </w:r>
            <w:r w:rsidRPr="00A24151">
              <w:rPr>
                <w:rFonts w:cs="Times New Roman"/>
              </w:rPr>
              <w:t>автора допустимо в случае, если оно мешает</w:t>
            </w:r>
            <w:r w:rsidRPr="00A24151">
              <w:rPr>
                <w:rFonts w:cs="Times New Roman"/>
                <w:spacing w:val="4"/>
              </w:rPr>
              <w:t xml:space="preserve"> </w:t>
            </w:r>
            <w:r w:rsidRPr="00A24151">
              <w:rPr>
                <w:rFonts w:cs="Times New Roman"/>
              </w:rPr>
              <w:t>восприятию материала на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титуле;</w:t>
            </w:r>
          </w:p>
          <w:p w14:paraId="699B8505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 xml:space="preserve">- </w:t>
            </w:r>
            <w:r w:rsidRPr="00A24151">
              <w:rPr>
                <w:rFonts w:eastAsia="Times New Roman" w:cs="Times New Roman"/>
              </w:rPr>
              <w:t>на последнем слайде указывается</w:t>
            </w:r>
            <w:r w:rsidRPr="00A24151">
              <w:rPr>
                <w:rFonts w:eastAsia="Times New Roman" w:cs="Times New Roman"/>
                <w:spacing w:val="41"/>
              </w:rPr>
              <w:t xml:space="preserve"> </w:t>
            </w:r>
            <w:r w:rsidRPr="00A24151">
              <w:rPr>
                <w:rFonts w:eastAsia="Times New Roman" w:cs="Times New Roma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24151">
              <w:rPr>
                <w:rFonts w:eastAsia="Times New Roman" w:cs="Times New Roman"/>
                <w:spacing w:val="34"/>
              </w:rPr>
              <w:t xml:space="preserve"> </w:t>
            </w:r>
            <w:r w:rsidRPr="00A24151">
              <w:rPr>
                <w:rFonts w:eastAsia="Times New Roman" w:cs="Times New Roman"/>
              </w:rPr>
              <w:t>На завершающем слайде можно еще раз</w:t>
            </w:r>
            <w:r w:rsidRPr="00A24151">
              <w:rPr>
                <w:rFonts w:eastAsia="Times New Roman" w:cs="Times New Roman"/>
                <w:spacing w:val="6"/>
              </w:rPr>
              <w:t xml:space="preserve"> </w:t>
            </w:r>
            <w:r w:rsidRPr="00A24151">
              <w:rPr>
                <w:rFonts w:eastAsia="Times New Roman" w:cs="Times New Roman"/>
              </w:rPr>
              <w:t xml:space="preserve">указать информацию </w:t>
            </w:r>
            <w:r w:rsidRPr="00A24151">
              <w:rPr>
                <w:rFonts w:eastAsia="Times New Roman" w:cs="Times New Roman"/>
                <w:spacing w:val="-3"/>
              </w:rPr>
              <w:t xml:space="preserve">об </w:t>
            </w:r>
            <w:r w:rsidRPr="00A24151">
              <w:rPr>
                <w:rFonts w:eastAsia="Times New Roman" w:cs="Times New Roman"/>
              </w:rPr>
              <w:t>авторе презентации (слайд № 1)</w:t>
            </w:r>
            <w:r w:rsidRPr="00A24151">
              <w:rPr>
                <w:rFonts w:eastAsia="Times New Roman" w:cs="Times New Roman"/>
                <w:spacing w:val="48"/>
              </w:rPr>
              <w:t xml:space="preserve"> </w:t>
            </w:r>
            <w:r w:rsidRPr="00A24151">
              <w:rPr>
                <w:rFonts w:eastAsia="Times New Roman" w:cs="Times New Roman"/>
              </w:rPr>
              <w:t xml:space="preserve">с фотографией и контактной информацией </w:t>
            </w:r>
            <w:r w:rsidRPr="00A24151">
              <w:rPr>
                <w:rFonts w:eastAsia="Times New Roman" w:cs="Times New Roman"/>
                <w:spacing w:val="-3"/>
              </w:rPr>
              <w:t>об</w:t>
            </w:r>
            <w:r w:rsidRPr="00A24151">
              <w:rPr>
                <w:rFonts w:eastAsia="Times New Roman" w:cs="Times New Roman"/>
                <w:spacing w:val="15"/>
              </w:rPr>
              <w:t xml:space="preserve"> </w:t>
            </w:r>
            <w:r w:rsidRPr="00A24151">
              <w:rPr>
                <w:rFonts w:eastAsia="Times New Roman" w:cs="Times New Roman"/>
              </w:rPr>
              <w:t>авторе (почта,</w:t>
            </w:r>
            <w:r w:rsidRPr="00A24151">
              <w:rPr>
                <w:rFonts w:eastAsia="Times New Roman" w:cs="Times New Roman"/>
                <w:spacing w:val="4"/>
              </w:rPr>
              <w:t xml:space="preserve"> </w:t>
            </w:r>
            <w:r w:rsidRPr="00A24151">
              <w:rPr>
                <w:rFonts w:eastAsia="Times New Roman" w:cs="Times New Roman"/>
              </w:rPr>
              <w:t>телефон);</w:t>
            </w:r>
          </w:p>
          <w:p w14:paraId="0E4B0CAD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-мультимедийная презентация с</w:t>
            </w:r>
            <w:r w:rsidRPr="00A24151">
              <w:rPr>
                <w:rFonts w:cs="Times New Roman"/>
                <w:spacing w:val="40"/>
              </w:rPr>
              <w:t xml:space="preserve"> </w:t>
            </w:r>
            <w:r w:rsidRPr="00A24151">
              <w:rPr>
                <w:rFonts w:cs="Times New Roman"/>
              </w:rPr>
              <w:t>методическим сопровождением и приложениями загружается</w:t>
            </w:r>
            <w:r w:rsidRPr="00A24151">
              <w:rPr>
                <w:rFonts w:cs="Times New Roman"/>
                <w:spacing w:val="33"/>
              </w:rPr>
              <w:t xml:space="preserve"> </w:t>
            </w:r>
            <w:r w:rsidRPr="00A24151">
              <w:rPr>
                <w:rFonts w:cs="Times New Roman"/>
              </w:rPr>
              <w:t>одним заархивированным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файлом;</w:t>
            </w:r>
          </w:p>
          <w:p w14:paraId="703205FD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презентация не должна быть скучной,</w:t>
            </w:r>
            <w:r w:rsidRPr="00A24151">
              <w:rPr>
                <w:rFonts w:cs="Times New Roman"/>
                <w:spacing w:val="-13"/>
              </w:rPr>
              <w:t xml:space="preserve"> </w:t>
            </w:r>
            <w:r w:rsidRPr="00A24151">
              <w:rPr>
                <w:rFonts w:cs="Times New Roman"/>
              </w:rPr>
              <w:t>монотонной, громоздкой (оптимально это 10-15</w:t>
            </w:r>
            <w:r w:rsidRPr="00A24151">
              <w:rPr>
                <w:rFonts w:cs="Times New Roman"/>
                <w:spacing w:val="-3"/>
              </w:rPr>
              <w:t xml:space="preserve"> </w:t>
            </w:r>
            <w:r w:rsidRPr="00A24151">
              <w:rPr>
                <w:rFonts w:cs="Times New Roman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C9D24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032D88FB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84B40" w14:textId="77777777" w:rsidR="00306F51" w:rsidRPr="00A24151" w:rsidRDefault="00306F51" w:rsidP="00C63C35">
            <w:pPr>
              <w:jc w:val="right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A3F4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04ECC7A6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0AB3E335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63FC4AF5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1FB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CA3C5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80A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698AC86A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4783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590D4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F899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7B36E396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78B9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3B83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CA76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724F3D4D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5DFB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42A7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55B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3625919E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FA6A9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98C9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607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5A5032D0" w14:textId="77777777" w:rsidR="00306F51" w:rsidRPr="00A24151" w:rsidRDefault="00306F51" w:rsidP="00306F51">
      <w:pPr>
        <w:jc w:val="both"/>
        <w:rPr>
          <w:rFonts w:cs="Times New Roman"/>
        </w:rPr>
      </w:pPr>
    </w:p>
    <w:p w14:paraId="51BA3C4A" w14:textId="77777777" w:rsidR="00306F51" w:rsidRPr="00A24151" w:rsidRDefault="00306F51" w:rsidP="00306F51">
      <w:pPr>
        <w:jc w:val="both"/>
        <w:rPr>
          <w:rFonts w:cs="Times New Roman"/>
        </w:rPr>
      </w:pPr>
    </w:p>
    <w:p w14:paraId="253E348D" w14:textId="77777777" w:rsidR="0014403B" w:rsidRPr="00A24151" w:rsidRDefault="0014403B" w:rsidP="0014403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6B2FD4" w14:textId="77777777" w:rsidR="00AC0F76" w:rsidRPr="00A24151" w:rsidRDefault="00AC0F76" w:rsidP="00AC0F76">
      <w:pPr>
        <w:snapToGrid w:val="0"/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2. МАТЕРИАЛЫ ДЛЯ ПРОВЕДЕНИЯ ПРОМЕЖУТОЧНОЙ АТТЕСТАЦИИ</w:t>
      </w:r>
    </w:p>
    <w:p w14:paraId="7216CA34" w14:textId="77777777" w:rsidR="00AC0F76" w:rsidRPr="00A24151" w:rsidRDefault="00AC0F76" w:rsidP="00AC0F7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</w:p>
    <w:p w14:paraId="6F582632" w14:textId="77777777" w:rsidR="00AC0F76" w:rsidRPr="00A24151" w:rsidRDefault="00AC0F76" w:rsidP="00AC0F76">
      <w:pPr>
        <w:tabs>
          <w:tab w:val="left" w:pos="5760"/>
        </w:tabs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2.1. Защита курсовой работы</w:t>
      </w:r>
    </w:p>
    <w:p w14:paraId="23BE4F5E" w14:textId="77777777" w:rsidR="00AC0F76" w:rsidRPr="00A24151" w:rsidRDefault="00AC0F76" w:rsidP="00AC0F76">
      <w:pPr>
        <w:tabs>
          <w:tab w:val="left" w:pos="5760"/>
        </w:tabs>
        <w:jc w:val="center"/>
        <w:rPr>
          <w:rFonts w:cs="Times New Roman"/>
          <w:b/>
        </w:rPr>
      </w:pPr>
    </w:p>
    <w:p w14:paraId="56F77EB9" w14:textId="77777777" w:rsidR="00AC0F76" w:rsidRPr="00A24151" w:rsidRDefault="00AC0F76" w:rsidP="00AC0F7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cs="Times New Roman"/>
          <w:b/>
          <w:bCs/>
          <w:iCs/>
        </w:rPr>
      </w:pPr>
      <w:r w:rsidRPr="00A24151">
        <w:rPr>
          <w:rFonts w:cs="Times New Roman"/>
          <w:b/>
          <w:bCs/>
          <w:iCs/>
        </w:rPr>
        <w:t>Критерии оценивания курсовой работы.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AC0F76" w:rsidRPr="00A24151" w14:paraId="76987079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542C" w14:textId="77777777" w:rsidR="00AC0F76" w:rsidRPr="00A24151" w:rsidRDefault="00AC0F76" w:rsidP="00C63C35">
            <w:pPr>
              <w:jc w:val="center"/>
              <w:rPr>
                <w:rFonts w:cs="Times New Roman"/>
                <w:b/>
              </w:rPr>
            </w:pPr>
            <w:proofErr w:type="spellStart"/>
            <w:r w:rsidRPr="00A24151">
              <w:rPr>
                <w:rFonts w:cs="Times New Roman"/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1B71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AC0F76" w:rsidRPr="00A24151" w14:paraId="7A196F90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FDB87" w14:textId="77777777" w:rsidR="00AC0F76" w:rsidRPr="00A24151" w:rsidRDefault="00AC0F76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  <w:spacing w:val="-1"/>
              </w:rPr>
              <w:t>Актуальность научной проблемы, научная новизна, оригинальность исследования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9EC9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6998B2FB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9F2C1" w14:textId="77777777" w:rsidR="00AC0F76" w:rsidRPr="00A24151" w:rsidRDefault="00AC0F76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  <w:spacing w:val="-1"/>
              </w:rPr>
              <w:t>Глубина и полнота раскрытия темы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B14E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0B60458C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497C" w14:textId="77777777" w:rsidR="00AC0F76" w:rsidRPr="00A24151" w:rsidRDefault="00AC0F76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  <w:spacing w:val="-1"/>
              </w:rPr>
              <w:t>Достоверность, доказательность проведенного исследования. Грамотно использованы термины. Выдержана методология исследования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EF03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07157AEF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8BE4A" w14:textId="77777777" w:rsidR="00AC0F76" w:rsidRPr="00A24151" w:rsidRDefault="00AC0F76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  <w:spacing w:val="-1"/>
              </w:rPr>
              <w:t>Логичность, стройность изложения материала.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D9B9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50835B3F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9C584" w14:textId="77777777" w:rsidR="00AC0F76" w:rsidRPr="00A24151" w:rsidRDefault="00AC0F76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</w:rPr>
              <w:t>Грамотность</w:t>
            </w:r>
          </w:p>
          <w:p w14:paraId="1DBB369E" w14:textId="77777777" w:rsidR="00AC0F76" w:rsidRPr="00A24151" w:rsidRDefault="00AC0F76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-отсутствие орфографических,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синтаксических, пунктуационных</w:t>
            </w:r>
            <w:r w:rsidRPr="00A24151">
              <w:rPr>
                <w:rFonts w:cs="Times New Roman"/>
                <w:spacing w:val="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ошибок</w:t>
            </w:r>
          </w:p>
          <w:p w14:paraId="322B00D3" w14:textId="77777777" w:rsidR="00AC0F76" w:rsidRPr="00A24151" w:rsidRDefault="00AC0F76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 культура</w:t>
            </w:r>
            <w:r w:rsidRPr="00A24151">
              <w:rPr>
                <w:rFonts w:cs="Times New Roman"/>
                <w:spacing w:val="8"/>
              </w:rPr>
              <w:t xml:space="preserve"> </w:t>
            </w:r>
            <w:r w:rsidRPr="00A24151">
              <w:rPr>
                <w:rFonts w:cs="Times New Roman"/>
              </w:rPr>
              <w:t>изложения;</w:t>
            </w:r>
          </w:p>
          <w:p w14:paraId="36CB65AF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- научный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CBE8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1</w:t>
            </w:r>
          </w:p>
        </w:tc>
      </w:tr>
      <w:tr w:rsidR="00AC0F76" w:rsidRPr="00A24151" w14:paraId="6B977022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0632A" w14:textId="77777777" w:rsidR="00AC0F76" w:rsidRPr="00A24151" w:rsidRDefault="00AC0F76" w:rsidP="00C63C35">
            <w:pPr>
              <w:jc w:val="right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35F2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573CE0DB" w14:textId="77777777" w:rsidR="00AC0F76" w:rsidRPr="00A24151" w:rsidRDefault="00AC0F76" w:rsidP="00AC0F76">
      <w:pPr>
        <w:tabs>
          <w:tab w:val="left" w:pos="2295"/>
        </w:tabs>
        <w:jc w:val="center"/>
        <w:rPr>
          <w:rFonts w:cs="Times New Roman"/>
          <w:i/>
          <w:iCs/>
          <w:color w:val="000000"/>
        </w:rPr>
      </w:pPr>
    </w:p>
    <w:p w14:paraId="558B1882" w14:textId="77777777" w:rsidR="00AC0F76" w:rsidRPr="00A24151" w:rsidRDefault="00AC0F76" w:rsidP="00AC0F7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cs="Times New Roman"/>
          <w:b/>
          <w:bCs/>
          <w:iCs/>
        </w:rPr>
      </w:pPr>
      <w:r w:rsidRPr="00A24151">
        <w:rPr>
          <w:rFonts w:cs="Times New Roman"/>
          <w:b/>
          <w:bCs/>
          <w:iCs/>
        </w:rPr>
        <w:t>Критерии оценивания защиты курсовой работы.</w:t>
      </w:r>
    </w:p>
    <w:p w14:paraId="54382318" w14:textId="77777777" w:rsidR="00AC0F76" w:rsidRPr="00A24151" w:rsidRDefault="00AC0F76" w:rsidP="00AC0F76">
      <w:pPr>
        <w:tabs>
          <w:tab w:val="left" w:pos="2295"/>
        </w:tabs>
        <w:jc w:val="center"/>
        <w:rPr>
          <w:rFonts w:cs="Times New Roman"/>
          <w:spacing w:val="-3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AC0F76" w:rsidRPr="00A24151" w14:paraId="2021E08C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30D4" w14:textId="77777777" w:rsidR="00AC0F76" w:rsidRPr="00A24151" w:rsidRDefault="00AC0F76" w:rsidP="00C63C35">
            <w:pPr>
              <w:jc w:val="center"/>
              <w:rPr>
                <w:rFonts w:cs="Times New Roman"/>
                <w:b/>
              </w:rPr>
            </w:pPr>
            <w:proofErr w:type="spellStart"/>
            <w:r w:rsidRPr="00A24151">
              <w:rPr>
                <w:rFonts w:cs="Times New Roman"/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F814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AC0F76" w:rsidRPr="00A24151" w14:paraId="1F93CC52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02710" w14:textId="77777777" w:rsidR="00AC0F76" w:rsidRPr="00A24151" w:rsidRDefault="00AC0F76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</w:rPr>
              <w:t>Соответствие содержания заявленной теме. Доклад содержит ссылки на предшествующие исследования, приведены доказательные примеры.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603C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0A18019E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21632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Доклад разделен на смысловые части</w:t>
            </w:r>
            <w:r w:rsidRPr="00A24151">
              <w:rPr>
                <w:rFonts w:cs="Times New Roman"/>
                <w:spacing w:val="24"/>
              </w:rPr>
              <w:t xml:space="preserve"> </w:t>
            </w:r>
            <w:r w:rsidRPr="00A24151">
              <w:rPr>
                <w:rFonts w:cs="Times New Roman"/>
              </w:rPr>
              <w:t>и наличествует логика рассуждений при переходе</w:t>
            </w:r>
            <w:r w:rsidRPr="00A24151">
              <w:rPr>
                <w:rFonts w:cs="Times New Roman"/>
                <w:spacing w:val="31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от</w:t>
            </w:r>
            <w:r w:rsidRPr="00A24151">
              <w:rPr>
                <w:rFonts w:cs="Times New Roman"/>
              </w:rPr>
              <w:t xml:space="preserve"> одной части к</w:t>
            </w:r>
            <w:r w:rsidRPr="00A24151">
              <w:rPr>
                <w:rFonts w:cs="Times New Roman"/>
                <w:spacing w:val="-12"/>
              </w:rPr>
              <w:t xml:space="preserve"> </w:t>
            </w:r>
            <w:r w:rsidRPr="00A24151">
              <w:rPr>
                <w:rFonts w:cs="Times New Roman"/>
              </w:rPr>
              <w:t>другой.</w:t>
            </w:r>
          </w:p>
          <w:p w14:paraId="44EA3CAD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6A1BF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601FF98D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CD15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spacing w:val="-2"/>
              </w:rPr>
              <w:t xml:space="preserve">Подача </w:t>
            </w:r>
            <w:r w:rsidRPr="00A24151">
              <w:rPr>
                <w:rFonts w:cs="Times New Roman"/>
                <w:spacing w:val="-1"/>
              </w:rPr>
              <w:t xml:space="preserve">материала </w:t>
            </w:r>
            <w:r w:rsidRPr="00A24151">
              <w:rPr>
                <w:rFonts w:cs="Times New Roman"/>
                <w:spacing w:val="-2"/>
              </w:rPr>
              <w:t xml:space="preserve">выступления: </w:t>
            </w:r>
            <w:r w:rsidRPr="00A24151">
              <w:rPr>
                <w:rFonts w:cs="Times New Roman"/>
                <w:spacing w:val="-1"/>
              </w:rPr>
              <w:t>свободное</w:t>
            </w:r>
            <w:r w:rsidRPr="00A24151">
              <w:rPr>
                <w:rFonts w:cs="Times New Roman"/>
                <w:spacing w:val="-49"/>
              </w:rPr>
              <w:t xml:space="preserve"> </w:t>
            </w:r>
            <w:r w:rsidRPr="00A24151">
              <w:rPr>
                <w:rFonts w:cs="Times New Roman"/>
              </w:rPr>
              <w:t>владение содержанием, общение с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аудиторией, текст хорошо артикулирован.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91CB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58AD4B63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58A23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Доклад выдержан по времени (10-15 минут), сопровождается мультимедийной презентацией (презентация оценивается отдельно), раздаточным материалом, облегчающим восприятие доклада.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3A7A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4A836742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1F27B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Ответное слово докладчика (чёткие ответы на вопросы), грамотное и активное участие в научной полемике.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002C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5F8C2021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2F90" w14:textId="77777777" w:rsidR="00AC0F76" w:rsidRPr="00A24151" w:rsidRDefault="00AC0F76" w:rsidP="00C63C35">
            <w:pPr>
              <w:jc w:val="right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5FF6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174DC208" w14:textId="77777777" w:rsidR="00306F51" w:rsidRPr="00A24151" w:rsidRDefault="00306F51" w:rsidP="00306F51">
      <w:pPr>
        <w:jc w:val="both"/>
        <w:rPr>
          <w:rFonts w:cs="Times New Roman"/>
        </w:rPr>
      </w:pPr>
    </w:p>
    <w:p w14:paraId="1393508E" w14:textId="77777777" w:rsidR="0014403B" w:rsidRPr="00A24151" w:rsidRDefault="0014403B" w:rsidP="0014403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C4D2EF" w14:textId="77777777" w:rsidR="00FE1A7C" w:rsidRDefault="00FE1A7C" w:rsidP="00FE1A7C">
      <w:pPr>
        <w:pStyle w:val="western"/>
        <w:spacing w:before="0" w:after="0"/>
        <w:jc w:val="center"/>
        <w:rPr>
          <w:color w:val="000000"/>
        </w:rPr>
      </w:pPr>
      <w:r>
        <w:rPr>
          <w:b/>
          <w:bCs/>
          <w:color w:val="000000"/>
        </w:rPr>
        <w:t>Критерии оценивания ответа на зачете</w:t>
      </w:r>
    </w:p>
    <w:p w14:paraId="17DCC756" w14:textId="77777777" w:rsidR="00FE1A7C" w:rsidRDefault="00FE1A7C" w:rsidP="00FE1A7C">
      <w:pPr>
        <w:pStyle w:val="western"/>
        <w:spacing w:before="0" w:after="0"/>
        <w:rPr>
          <w:color w:val="000000"/>
        </w:rPr>
      </w:pPr>
    </w:p>
    <w:p w14:paraId="0BD7DDAD" w14:textId="77777777" w:rsidR="00FE1A7C" w:rsidRPr="00D77BCB" w:rsidRDefault="00FE1A7C" w:rsidP="00FE1A7C">
      <w:pPr>
        <w:tabs>
          <w:tab w:val="left" w:pos="0"/>
        </w:tabs>
        <w:jc w:val="both"/>
        <w:rPr>
          <w:rFonts w:cs="Times New Roman"/>
          <w:b/>
        </w:rPr>
      </w:pPr>
      <w:r>
        <w:rPr>
          <w:spacing w:val="-3"/>
        </w:rPr>
        <w:t>1) “</w:t>
      </w:r>
      <w:r w:rsidRPr="00C623A4">
        <w:rPr>
          <w:spacing w:val="-3"/>
        </w:rPr>
        <w:t xml:space="preserve">Зачтено” ставится за </w:t>
      </w:r>
      <w:r w:rsidRPr="00C623A4">
        <w:rPr>
          <w:spacing w:val="-3"/>
          <w:lang w:val="ru-RU"/>
        </w:rPr>
        <w:t xml:space="preserve">овладение </w:t>
      </w:r>
      <w:r w:rsidRPr="00C623A4">
        <w:rPr>
          <w:rFonts w:cs="Times New Roman"/>
          <w:color w:val="000000"/>
          <w:lang w:val="ru-RU"/>
        </w:rPr>
        <w:t xml:space="preserve">способов поиска, систематизации и анализа информации по теме исследования; </w:t>
      </w:r>
      <w:r w:rsidRPr="00C623A4">
        <w:rPr>
          <w:color w:val="000000"/>
          <w:kern w:val="1"/>
        </w:rPr>
        <w:t>владени</w:t>
      </w:r>
      <w:r w:rsidRPr="00C623A4">
        <w:rPr>
          <w:color w:val="000000"/>
          <w:kern w:val="1"/>
          <w:lang w:val="ru-RU"/>
        </w:rPr>
        <w:t>е</w:t>
      </w:r>
      <w:r w:rsidRPr="00C623A4">
        <w:rPr>
          <w:color w:val="000000"/>
          <w:kern w:val="1"/>
        </w:rPr>
        <w:t xml:space="preserve"> </w:t>
      </w:r>
      <w:r w:rsidRPr="00C623A4">
        <w:t>методологией литературоведческого исследования</w:t>
      </w:r>
      <w:r w:rsidRPr="00C623A4">
        <w:rPr>
          <w:lang w:val="ru-RU"/>
        </w:rPr>
        <w:t xml:space="preserve">; </w:t>
      </w:r>
      <w:r w:rsidRPr="00C623A4">
        <w:rPr>
          <w:rFonts w:cs="Times New Roman"/>
          <w:color w:val="000000"/>
          <w:lang w:val="ru-RU"/>
        </w:rPr>
        <w:t xml:space="preserve"> грамотное оформление научно-исследовательской работы</w:t>
      </w:r>
      <w:r>
        <w:rPr>
          <w:rFonts w:cs="Times New Roman"/>
          <w:color w:val="000000"/>
          <w:lang w:val="ru-RU"/>
        </w:rPr>
        <w:t xml:space="preserve">; </w:t>
      </w:r>
      <w:r w:rsidRPr="00D77BCB">
        <w:rPr>
          <w:rFonts w:cs="Times New Roman"/>
          <w:color w:val="000000"/>
          <w:shd w:val="clear" w:color="auto" w:fill="FFFFFF"/>
        </w:rPr>
        <w:t>защиту отдельных разделов курсовой работы в 5 семестре и курсовой работы в 6 семестре.</w:t>
      </w:r>
    </w:p>
    <w:p w14:paraId="735FE87F" w14:textId="77777777" w:rsidR="00FE1A7C" w:rsidRPr="00C623A4" w:rsidRDefault="00FE1A7C" w:rsidP="00FE1A7C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</w:p>
    <w:p w14:paraId="4167483F" w14:textId="1487996F" w:rsidR="00FE1A7C" w:rsidRPr="00C623A4" w:rsidRDefault="00FE1A7C" w:rsidP="00FE1A7C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C623A4">
        <w:rPr>
          <w:spacing w:val="-3"/>
        </w:rPr>
        <w:t xml:space="preserve">2) “Не зачтено” ставится за </w:t>
      </w:r>
      <w:r w:rsidRPr="00C623A4">
        <w:rPr>
          <w:spacing w:val="-3"/>
          <w:lang w:val="ru-RU"/>
        </w:rPr>
        <w:t xml:space="preserve">отсутствие знаний </w:t>
      </w:r>
      <w:r w:rsidRPr="00C623A4">
        <w:t>основны</w:t>
      </w:r>
      <w:r w:rsidRPr="00C623A4">
        <w:rPr>
          <w:lang w:val="ru-RU"/>
        </w:rPr>
        <w:t>х</w:t>
      </w:r>
      <w:r w:rsidRPr="00C623A4">
        <w:t xml:space="preserve"> способ</w:t>
      </w:r>
      <w:proofErr w:type="spellStart"/>
      <w:r w:rsidRPr="00C623A4">
        <w:rPr>
          <w:lang w:val="ru-RU"/>
        </w:rPr>
        <w:t>ов</w:t>
      </w:r>
      <w:proofErr w:type="spellEnd"/>
      <w:r w:rsidRPr="00C623A4">
        <w:t xml:space="preserve"> поиска, систематизации и анализа информации по теме исследования</w:t>
      </w:r>
      <w:r w:rsidRPr="00C623A4">
        <w:rPr>
          <w:lang w:val="ru-RU"/>
        </w:rPr>
        <w:t xml:space="preserve">; </w:t>
      </w:r>
      <w:r w:rsidRPr="00C623A4">
        <w:rPr>
          <w:spacing w:val="-3"/>
        </w:rPr>
        <w:t xml:space="preserve"> </w:t>
      </w:r>
      <w:r w:rsidRPr="00C623A4">
        <w:rPr>
          <w:spacing w:val="-3"/>
          <w:lang w:val="ru-RU"/>
        </w:rPr>
        <w:t xml:space="preserve">недостаточное </w:t>
      </w:r>
      <w:r w:rsidRPr="00C623A4">
        <w:rPr>
          <w:color w:val="000000"/>
          <w:kern w:val="1"/>
        </w:rPr>
        <w:t>владени</w:t>
      </w:r>
      <w:r w:rsidRPr="00C623A4">
        <w:rPr>
          <w:color w:val="000000"/>
          <w:kern w:val="1"/>
          <w:lang w:val="ru-RU"/>
        </w:rPr>
        <w:t>е</w:t>
      </w:r>
      <w:r w:rsidRPr="00C623A4">
        <w:rPr>
          <w:color w:val="000000"/>
          <w:kern w:val="1"/>
        </w:rPr>
        <w:t xml:space="preserve"> </w:t>
      </w:r>
      <w:r w:rsidRPr="00C623A4">
        <w:t>методологией литературоведческого исследования</w:t>
      </w:r>
      <w:r w:rsidRPr="00C623A4">
        <w:rPr>
          <w:lang w:val="ru-RU"/>
        </w:rPr>
        <w:t xml:space="preserve">; </w:t>
      </w:r>
      <w:r w:rsidRPr="00C623A4">
        <w:rPr>
          <w:rFonts w:cs="Times New Roman"/>
          <w:color w:val="000000"/>
          <w:lang w:val="ru-RU"/>
        </w:rPr>
        <w:t>за частичное применение навыков оформления научно-исследовательской работы</w:t>
      </w:r>
      <w:r>
        <w:rPr>
          <w:rFonts w:cs="Times New Roman"/>
          <w:color w:val="000000"/>
          <w:lang w:val="ru-RU"/>
        </w:rPr>
        <w:t xml:space="preserve">; не состоялась </w:t>
      </w:r>
      <w:r w:rsidRPr="00D77BCB">
        <w:rPr>
          <w:rFonts w:cs="Times New Roman"/>
          <w:color w:val="000000"/>
          <w:shd w:val="clear" w:color="auto" w:fill="FFFFFF"/>
        </w:rPr>
        <w:t>защит</w:t>
      </w:r>
      <w:r>
        <w:rPr>
          <w:rFonts w:cs="Times New Roman"/>
          <w:color w:val="000000"/>
          <w:shd w:val="clear" w:color="auto" w:fill="FFFFFF"/>
          <w:lang w:val="ru-RU"/>
        </w:rPr>
        <w:t>а</w:t>
      </w:r>
      <w:r w:rsidRPr="00D77BCB">
        <w:rPr>
          <w:rFonts w:cs="Times New Roman"/>
          <w:color w:val="000000"/>
          <w:shd w:val="clear" w:color="auto" w:fill="FFFFFF"/>
        </w:rPr>
        <w:t xml:space="preserve"> отдельных разделов курсовой работы в 5 семестре</w:t>
      </w:r>
      <w:r>
        <w:rPr>
          <w:rFonts w:cs="Times New Roman"/>
          <w:color w:val="000000"/>
          <w:shd w:val="clear" w:color="auto" w:fill="FFFFFF"/>
          <w:lang w:val="ru-RU"/>
        </w:rPr>
        <w:t xml:space="preserve">, не сдана </w:t>
      </w:r>
      <w:r w:rsidRPr="00D77BCB">
        <w:rPr>
          <w:rFonts w:cs="Times New Roman"/>
          <w:color w:val="000000"/>
          <w:shd w:val="clear" w:color="auto" w:fill="FFFFFF"/>
        </w:rPr>
        <w:t>курсов</w:t>
      </w:r>
      <w:proofErr w:type="spellStart"/>
      <w:r>
        <w:rPr>
          <w:rFonts w:cs="Times New Roman"/>
          <w:color w:val="000000"/>
          <w:shd w:val="clear" w:color="auto" w:fill="FFFFFF"/>
          <w:lang w:val="ru-RU"/>
        </w:rPr>
        <w:t>ая</w:t>
      </w:r>
      <w:proofErr w:type="spellEnd"/>
      <w:r w:rsidRPr="00D77BCB">
        <w:rPr>
          <w:rFonts w:cs="Times New Roman"/>
          <w:color w:val="000000"/>
          <w:shd w:val="clear" w:color="auto" w:fill="FFFFFF"/>
        </w:rPr>
        <w:t xml:space="preserve"> работ</w:t>
      </w:r>
      <w:r>
        <w:rPr>
          <w:rFonts w:cs="Times New Roman"/>
          <w:color w:val="000000"/>
          <w:shd w:val="clear" w:color="auto" w:fill="FFFFFF"/>
          <w:lang w:val="ru-RU"/>
        </w:rPr>
        <w:t>а</w:t>
      </w:r>
      <w:r w:rsidRPr="00D77BCB">
        <w:rPr>
          <w:rFonts w:cs="Times New Roman"/>
          <w:color w:val="000000"/>
          <w:shd w:val="clear" w:color="auto" w:fill="FFFFFF"/>
        </w:rPr>
        <w:t xml:space="preserve"> в 6 семестре.</w:t>
      </w:r>
    </w:p>
    <w:p w14:paraId="324B7952" w14:textId="77777777" w:rsidR="00FE1A7C" w:rsidRPr="00744B5E" w:rsidRDefault="00FE1A7C" w:rsidP="00FE1A7C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68855" w14:textId="77777777" w:rsidR="0014403B" w:rsidRPr="00A24151" w:rsidRDefault="0014403B" w:rsidP="0014403B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38F786" w14:textId="4144B49C" w:rsidR="0014403B" w:rsidRPr="00A24151" w:rsidRDefault="00FE1A7C" w:rsidP="0014403B">
      <w:pPr>
        <w:pStyle w:val="a7"/>
        <w:keepNext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14403B" w:rsidRPr="00A24151">
        <w:rPr>
          <w:rFonts w:ascii="Times New Roman" w:hAnsi="Times New Roman"/>
          <w:sz w:val="24"/>
          <w:szCs w:val="24"/>
        </w:rPr>
        <w:t>ри</w:t>
      </w:r>
      <w:r w:rsidR="0014403B" w:rsidRPr="00A24151">
        <w:rPr>
          <w:rFonts w:ascii="Times New Roman" w:hAnsi="Times New Roman"/>
          <w:spacing w:val="-1"/>
          <w:sz w:val="24"/>
          <w:szCs w:val="24"/>
        </w:rPr>
        <w:t>т</w:t>
      </w:r>
      <w:r w:rsidR="0014403B" w:rsidRPr="00A24151">
        <w:rPr>
          <w:rFonts w:ascii="Times New Roman" w:hAnsi="Times New Roman"/>
          <w:spacing w:val="6"/>
          <w:sz w:val="24"/>
          <w:szCs w:val="24"/>
        </w:rPr>
        <w:t>е</w:t>
      </w:r>
      <w:r w:rsidR="0014403B" w:rsidRPr="00A24151">
        <w:rPr>
          <w:rFonts w:ascii="Times New Roman" w:hAnsi="Times New Roman"/>
          <w:sz w:val="24"/>
          <w:szCs w:val="24"/>
        </w:rPr>
        <w:t>рии</w:t>
      </w:r>
      <w:r w:rsidR="0014403B" w:rsidRPr="00A2415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14403B" w:rsidRPr="00A24151">
        <w:rPr>
          <w:rFonts w:ascii="Times New Roman" w:hAnsi="Times New Roman"/>
          <w:sz w:val="24"/>
          <w:szCs w:val="24"/>
        </w:rPr>
        <w:t>и</w:t>
      </w:r>
      <w:r w:rsidR="0014403B" w:rsidRPr="00A24151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14403B" w:rsidRPr="00A24151">
        <w:rPr>
          <w:rFonts w:ascii="Times New Roman" w:hAnsi="Times New Roman"/>
          <w:sz w:val="24"/>
          <w:szCs w:val="24"/>
        </w:rPr>
        <w:t>по</w:t>
      </w:r>
      <w:r w:rsidR="0014403B" w:rsidRPr="00A24151">
        <w:rPr>
          <w:rFonts w:ascii="Times New Roman" w:hAnsi="Times New Roman"/>
          <w:spacing w:val="-1"/>
          <w:sz w:val="24"/>
          <w:szCs w:val="24"/>
        </w:rPr>
        <w:t>к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а</w:t>
      </w:r>
      <w:r w:rsidR="0014403B" w:rsidRPr="00A24151">
        <w:rPr>
          <w:rFonts w:ascii="Times New Roman" w:hAnsi="Times New Roman"/>
          <w:sz w:val="24"/>
          <w:szCs w:val="24"/>
        </w:rPr>
        <w:t>з</w:t>
      </w:r>
      <w:r w:rsidR="0014403B" w:rsidRPr="00A24151">
        <w:rPr>
          <w:rFonts w:ascii="Times New Roman" w:hAnsi="Times New Roman"/>
          <w:spacing w:val="6"/>
          <w:sz w:val="24"/>
          <w:szCs w:val="24"/>
        </w:rPr>
        <w:t>а</w:t>
      </w:r>
      <w:r w:rsidR="0014403B" w:rsidRPr="00A24151">
        <w:rPr>
          <w:rFonts w:ascii="Times New Roman" w:hAnsi="Times New Roman"/>
          <w:spacing w:val="-1"/>
          <w:sz w:val="24"/>
          <w:szCs w:val="24"/>
        </w:rPr>
        <w:t>т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е</w:t>
      </w:r>
      <w:r w:rsidR="0014403B" w:rsidRPr="00A24151">
        <w:rPr>
          <w:rFonts w:ascii="Times New Roman" w:hAnsi="Times New Roman"/>
          <w:sz w:val="24"/>
          <w:szCs w:val="24"/>
        </w:rPr>
        <w:t>л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е</w:t>
      </w:r>
      <w:r w:rsidR="0014403B" w:rsidRPr="00A24151">
        <w:rPr>
          <w:rFonts w:ascii="Times New Roman" w:hAnsi="Times New Roman"/>
          <w:sz w:val="24"/>
          <w:szCs w:val="24"/>
        </w:rPr>
        <w:t>й</w:t>
      </w:r>
      <w:r w:rsidR="0014403B" w:rsidRPr="00A24151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4403B" w:rsidRPr="00A24151">
        <w:rPr>
          <w:rFonts w:ascii="Times New Roman" w:hAnsi="Times New Roman"/>
          <w:sz w:val="24"/>
          <w:szCs w:val="24"/>
        </w:rPr>
        <w:t>оц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е</w:t>
      </w:r>
      <w:r w:rsidR="0014403B" w:rsidRPr="00A24151">
        <w:rPr>
          <w:rFonts w:ascii="Times New Roman" w:hAnsi="Times New Roman"/>
          <w:spacing w:val="4"/>
          <w:sz w:val="24"/>
          <w:szCs w:val="24"/>
        </w:rPr>
        <w:t>н</w:t>
      </w:r>
      <w:r w:rsidR="0014403B" w:rsidRPr="00A24151">
        <w:rPr>
          <w:rFonts w:ascii="Times New Roman" w:hAnsi="Times New Roman"/>
          <w:spacing w:val="-1"/>
          <w:sz w:val="24"/>
          <w:szCs w:val="24"/>
        </w:rPr>
        <w:t>к</w:t>
      </w:r>
      <w:r w:rsidR="0014403B" w:rsidRPr="00A24151">
        <w:rPr>
          <w:rFonts w:ascii="Times New Roman" w:hAnsi="Times New Roman"/>
          <w:sz w:val="24"/>
          <w:szCs w:val="24"/>
        </w:rPr>
        <w:t>и</w:t>
      </w:r>
      <w:r w:rsidR="0014403B" w:rsidRPr="00A24151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="0014403B" w:rsidRPr="00A24151">
        <w:rPr>
          <w:rFonts w:ascii="Times New Roman" w:hAnsi="Times New Roman"/>
          <w:spacing w:val="1"/>
          <w:sz w:val="24"/>
          <w:szCs w:val="24"/>
        </w:rPr>
        <w:t>с</w:t>
      </w:r>
      <w:r w:rsidR="0014403B" w:rsidRPr="00A24151">
        <w:rPr>
          <w:rFonts w:ascii="Times New Roman" w:hAnsi="Times New Roman"/>
          <w:spacing w:val="2"/>
          <w:sz w:val="24"/>
          <w:szCs w:val="24"/>
        </w:rPr>
        <w:t>ф</w:t>
      </w:r>
      <w:r w:rsidR="0014403B" w:rsidRPr="00A24151">
        <w:rPr>
          <w:rFonts w:ascii="Times New Roman" w:hAnsi="Times New Roman"/>
          <w:sz w:val="24"/>
          <w:szCs w:val="24"/>
        </w:rPr>
        <w:t>ор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м</w:t>
      </w:r>
      <w:r w:rsidR="0014403B" w:rsidRPr="00A24151">
        <w:rPr>
          <w:rFonts w:ascii="Times New Roman" w:hAnsi="Times New Roman"/>
          <w:sz w:val="24"/>
          <w:szCs w:val="24"/>
        </w:rPr>
        <w:t>ир</w:t>
      </w:r>
      <w:r w:rsidR="0014403B" w:rsidRPr="00A24151">
        <w:rPr>
          <w:rFonts w:ascii="Times New Roman" w:hAnsi="Times New Roman"/>
          <w:spacing w:val="5"/>
          <w:sz w:val="24"/>
          <w:szCs w:val="24"/>
        </w:rPr>
        <w:t>о</w:t>
      </w:r>
      <w:r w:rsidR="0014403B" w:rsidRPr="00A24151">
        <w:rPr>
          <w:rFonts w:ascii="Times New Roman" w:hAnsi="Times New Roman"/>
          <w:spacing w:val="-2"/>
          <w:sz w:val="24"/>
          <w:szCs w:val="24"/>
        </w:rPr>
        <w:t>в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а</w:t>
      </w:r>
      <w:r w:rsidR="0014403B" w:rsidRPr="00A24151">
        <w:rPr>
          <w:rFonts w:ascii="Times New Roman" w:hAnsi="Times New Roman"/>
          <w:sz w:val="24"/>
          <w:szCs w:val="24"/>
        </w:rPr>
        <w:t>нно</w:t>
      </w:r>
      <w:r w:rsidR="0014403B" w:rsidRPr="00A24151">
        <w:rPr>
          <w:rFonts w:ascii="Times New Roman" w:hAnsi="Times New Roman"/>
          <w:spacing w:val="6"/>
          <w:sz w:val="24"/>
          <w:szCs w:val="24"/>
        </w:rPr>
        <w:t>с</w:t>
      </w:r>
      <w:r w:rsidR="0014403B" w:rsidRPr="00A24151">
        <w:rPr>
          <w:rFonts w:ascii="Times New Roman" w:hAnsi="Times New Roman"/>
          <w:spacing w:val="-1"/>
          <w:sz w:val="24"/>
          <w:szCs w:val="24"/>
        </w:rPr>
        <w:t>т</w:t>
      </w:r>
      <w:r w:rsidR="0014403B" w:rsidRPr="00A24151">
        <w:rPr>
          <w:rFonts w:ascii="Times New Roman" w:hAnsi="Times New Roman"/>
          <w:sz w:val="24"/>
          <w:szCs w:val="24"/>
        </w:rPr>
        <w:t>и</w:t>
      </w:r>
      <w:proofErr w:type="spellEnd"/>
      <w:r w:rsidR="0014403B" w:rsidRPr="00A24151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ланируемых результатов обучения</w:t>
      </w:r>
    </w:p>
    <w:tbl>
      <w:tblPr>
        <w:tblW w:w="10228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1985"/>
        <w:gridCol w:w="1985"/>
        <w:gridCol w:w="2124"/>
        <w:gridCol w:w="2289"/>
      </w:tblGrid>
      <w:tr w:rsidR="0014403B" w:rsidRPr="00A24151" w14:paraId="4853E1BA" w14:textId="77777777" w:rsidTr="00A61778">
        <w:trPr>
          <w:trHeight w:val="249"/>
        </w:trPr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17CB6EF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A2415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2ADD6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14403B" w:rsidRPr="00A24151" w14:paraId="2FAB46E2" w14:textId="77777777" w:rsidTr="00A61778">
        <w:trPr>
          <w:trHeight w:val="65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07877E" w14:textId="77777777" w:rsidR="0014403B" w:rsidRPr="00A24151" w:rsidRDefault="0014403B" w:rsidP="00C63C35">
            <w:pPr>
              <w:widowControl/>
              <w:suppressAutoHyphens w:val="0"/>
              <w:autoSpaceDN/>
              <w:rPr>
                <w:rFonts w:eastAsia="Calibri" w:cs="Times New Roman"/>
                <w:b/>
                <w:bCs/>
                <w:color w:val="000000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CE5CE55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95963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85701E2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CF0098D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C0F76" w:rsidRPr="00A24151" w14:paraId="3F754C4B" w14:textId="77777777" w:rsidTr="00A61778">
        <w:trPr>
          <w:trHeight w:val="1099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B52904" w14:textId="77777777" w:rsidR="00AC0F76" w:rsidRPr="00A24151" w:rsidRDefault="00AC0F76" w:rsidP="00AC0F76">
            <w:pPr>
              <w:snapToGrid w:val="0"/>
              <w:jc w:val="both"/>
              <w:rPr>
                <w:rFonts w:cs="Times New Roman"/>
                <w:b/>
                <w:i/>
              </w:rPr>
            </w:pPr>
            <w:r w:rsidRPr="00A24151">
              <w:rPr>
                <w:rFonts w:cs="Times New Roman"/>
                <w:b/>
                <w:i/>
              </w:rPr>
              <w:t>знать:</w:t>
            </w:r>
          </w:p>
          <w:p w14:paraId="57169A57" w14:textId="7FF3604E" w:rsidR="00AC0F76" w:rsidRPr="00A24151" w:rsidRDefault="00AC0F76" w:rsidP="00AC0F76">
            <w:pPr>
              <w:pStyle w:val="a7"/>
              <w:tabs>
                <w:tab w:val="left" w:pos="128"/>
              </w:tabs>
              <w:spacing w:after="0" w:line="240" w:lineRule="auto"/>
              <w:ind w:left="0" w:hanging="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 xml:space="preserve">основные способы поиска, систематизации и анализа информации по теме исследования; основные требования к структуре и оформлению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научной работы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91FFE" w14:textId="36C29915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знает</w:t>
            </w:r>
            <w:proofErr w:type="gramEnd"/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 знает фрагментарно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 xml:space="preserve"> основные способы поиска, систематизации и анализа информации по теме исследования; основные требования к структуре и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оформлению научной работы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58E61A5" w14:textId="3036D3A6" w:rsidR="00FE1A7C" w:rsidRPr="00FE1A7C" w:rsidRDefault="00AC0F76" w:rsidP="00FE1A7C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lang w:val="ru-RU"/>
              </w:rPr>
            </w:pPr>
            <w:r w:rsidRPr="00A24151">
              <w:rPr>
                <w:rFonts w:cs="Times New Roman"/>
                <w:color w:val="000000"/>
                <w:kern w:val="1"/>
              </w:rPr>
              <w:lastRenderedPageBreak/>
              <w:t xml:space="preserve">Имеет общие, но не структурированные знания </w:t>
            </w:r>
            <w:r w:rsidRPr="00A24151">
              <w:rPr>
                <w:rFonts w:cs="Times New Roman"/>
              </w:rPr>
              <w:t xml:space="preserve">основных способов поиска, систематизации и анализа информации по теме исследования; основных </w:t>
            </w:r>
            <w:r w:rsidRPr="00A24151">
              <w:rPr>
                <w:rFonts w:cs="Times New Roman"/>
              </w:rPr>
              <w:lastRenderedPageBreak/>
              <w:t>требований к структуре и оформлению научной работы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420EACA" w14:textId="1DA1F2A2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Имеет сформированные, но содержащие отдельные пробелы знания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 xml:space="preserve"> основных способов поиска, систематизации и анализа информации по теме исследования; основных требований к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структуре и оформлению научной работы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EF24607" w14:textId="68E5FF4D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Имеет сформированные систематические знания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 xml:space="preserve"> основных способов поиска, систематизации и анализа информации по теме исследования; основных требований к структуре и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оформлению научной работы</w:t>
            </w:r>
          </w:p>
        </w:tc>
      </w:tr>
      <w:tr w:rsidR="00AC0F76" w:rsidRPr="00A24151" w14:paraId="336EB06A" w14:textId="77777777" w:rsidTr="00FE1A7C">
        <w:trPr>
          <w:trHeight w:val="391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2EAC17" w14:textId="77777777" w:rsidR="00AC0F76" w:rsidRPr="00A24151" w:rsidRDefault="00AC0F76" w:rsidP="00AC0F76">
            <w:pPr>
              <w:snapToGrid w:val="0"/>
              <w:jc w:val="both"/>
              <w:rPr>
                <w:rFonts w:cs="Times New Roman"/>
                <w:b/>
                <w:i/>
              </w:rPr>
            </w:pPr>
            <w:r w:rsidRPr="00A24151">
              <w:rPr>
                <w:rFonts w:cs="Times New Roman"/>
                <w:b/>
                <w:i/>
              </w:rPr>
              <w:lastRenderedPageBreak/>
              <w:t>уметь:</w:t>
            </w:r>
          </w:p>
          <w:p w14:paraId="3C69980D" w14:textId="388CC799" w:rsidR="00AC0F76" w:rsidRPr="003C6BDF" w:rsidRDefault="00AC0F76" w:rsidP="00AC0F76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  <w:color w:val="000000"/>
                <w:lang w:val="ru-RU"/>
              </w:rPr>
            </w:pPr>
            <w:r w:rsidRPr="00A24151">
              <w:rPr>
                <w:rFonts w:cs="Times New Roman"/>
              </w:rPr>
              <w:t>составлять библиографию и интерпретировать вторичные (критические и научные) источники; творчески использовать методы литературоведческого анализа; аргументировано представлять полученные результаты в публичных выступлениях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3116A" w14:textId="11455702" w:rsidR="00AC0F76" w:rsidRPr="00A24151" w:rsidRDefault="00AC0F76" w:rsidP="00AC0F76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color w:val="000000"/>
                <w:kern w:val="1"/>
              </w:rPr>
              <w:t xml:space="preserve">Частично освоенное умение </w:t>
            </w:r>
            <w:r w:rsidRPr="00A24151">
              <w:rPr>
                <w:rFonts w:cs="Times New Roman"/>
              </w:rPr>
              <w:t>составлять библиографию и интерпретировать вторичные (критические и научные) источники; творчески использовать методы литературоведческого анализа; аргументировано представлять полученные результаты в публичных выступлениях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6B4F349" w14:textId="0A092292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В целом успешное, но не систематическое умение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>составлять библиографию и интерпретировать вторичные (критические и научные) источники; творчески использовать методы литературоведческого анализа; аргументировано представлять полученные результаты в публичных выступлениях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61F89651" w14:textId="158F33E5" w:rsidR="00AC0F76" w:rsidRPr="00A24151" w:rsidRDefault="00AC0F76" w:rsidP="00AC0F76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  <w:color w:val="000000"/>
              </w:rPr>
            </w:pPr>
            <w:r w:rsidRPr="00A24151">
              <w:rPr>
                <w:rFonts w:cs="Times New Roman"/>
                <w:color w:val="000000"/>
                <w:kern w:val="1"/>
              </w:rPr>
              <w:t xml:space="preserve">В целом успешное, но содержащее отдельные пробелы умение </w:t>
            </w:r>
            <w:r w:rsidRPr="00A24151">
              <w:rPr>
                <w:rFonts w:cs="Times New Roman"/>
              </w:rPr>
              <w:t>составлять библиографию и интерпретировать вторичные (критические и научные) источники; творчески использовать методы литературоведческого анализа; аргументировано представлять полученные результаты в публичных выступлениях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31C6A020" w14:textId="77777777" w:rsidR="00AC0F76" w:rsidRPr="00A24151" w:rsidRDefault="00AC0F76" w:rsidP="00AC0F76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color w:val="000000"/>
                <w:kern w:val="1"/>
              </w:rPr>
              <w:t xml:space="preserve">Сформированное  умение </w:t>
            </w:r>
            <w:r w:rsidRPr="00A24151">
              <w:rPr>
                <w:rFonts w:cs="Times New Roman"/>
              </w:rPr>
              <w:t>составлять библиографию и интерпретировать вторичные (критические и научные) источники; творчески использовать методы литературоведческого анализа; аргументировано представлять полученные результаты в публичных выступлениях</w:t>
            </w:r>
          </w:p>
          <w:p w14:paraId="5846E93D" w14:textId="77777777" w:rsidR="00AC0F76" w:rsidRPr="00A24151" w:rsidRDefault="00AC0F76" w:rsidP="00AC0F76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  <w:color w:val="000000"/>
              </w:rPr>
            </w:pPr>
          </w:p>
        </w:tc>
      </w:tr>
      <w:tr w:rsidR="00AC0F76" w:rsidRPr="00A24151" w14:paraId="0ED3496D" w14:textId="77777777" w:rsidTr="00A61778">
        <w:trPr>
          <w:trHeight w:val="958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5DB823" w14:textId="77777777" w:rsidR="00AC0F76" w:rsidRPr="00A24151" w:rsidRDefault="00AC0F76" w:rsidP="00AC0F76">
            <w:pPr>
              <w:snapToGrid w:val="0"/>
              <w:jc w:val="both"/>
              <w:rPr>
                <w:rFonts w:cs="Times New Roman"/>
                <w:b/>
                <w:i/>
              </w:rPr>
            </w:pPr>
            <w:r w:rsidRPr="00A24151">
              <w:rPr>
                <w:rFonts w:cs="Times New Roman"/>
                <w:b/>
                <w:i/>
              </w:rPr>
              <w:t>владеть:</w:t>
            </w:r>
          </w:p>
          <w:p w14:paraId="1E45924E" w14:textId="596DEFF4" w:rsidR="00AC0F76" w:rsidRPr="00A24151" w:rsidRDefault="00AC0F76" w:rsidP="00AC0F76">
            <w:pPr>
              <w:widowControl/>
              <w:suppressAutoHyphens w:val="0"/>
              <w:autoSpaceDN/>
              <w:ind w:left="-14" w:firstLine="14"/>
              <w:jc w:val="both"/>
              <w:rPr>
                <w:rFonts w:cs="Times New Roman"/>
                <w:color w:val="000000"/>
              </w:rPr>
            </w:pPr>
            <w:r w:rsidRPr="00A24151">
              <w:rPr>
                <w:rFonts w:cs="Times New Roman"/>
              </w:rPr>
              <w:t>методологией литературоведческого исследования; навыками оформления и презентации научно-исследовательской работы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7EE5" w14:textId="057DF33F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Частично применяет навыки владения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>методологией литературоведческого исследования; навыками оформления и презентации научно-исследовательской работы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23B2F8C0" w14:textId="529819AD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В целом успешно, но не систематически применяет навыки владения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>методологией литературоведческого исследования; навыками оформления и презентации научно-исследовательской работы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23FDA469" w14:textId="0422E4E2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В целом успешно, но с отдельными недочетами применяет навыки владения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>методологией литературоведческого исследования; навыками оформления и презентации научно-исследовательской работы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54990EA2" w14:textId="7F9DAF58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Успешно и систематически применяет владения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>методологией литературоведческого исследования; навыками оформления и презентации научно-исследовательской работы</w:t>
            </w:r>
          </w:p>
        </w:tc>
      </w:tr>
    </w:tbl>
    <w:p w14:paraId="5AB495A4" w14:textId="77777777" w:rsidR="0014403B" w:rsidRPr="00A24151" w:rsidRDefault="0014403B" w:rsidP="0014403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274ADF" w14:textId="77777777" w:rsidR="0014403B" w:rsidRPr="00A24151" w:rsidRDefault="0014403B" w:rsidP="0014403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151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A2415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24151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6"/>
        <w:gridCol w:w="5530"/>
        <w:gridCol w:w="2327"/>
      </w:tblGrid>
      <w:tr w:rsidR="00FE1A7C" w:rsidRPr="00A24151" w14:paraId="2A0E8378" w14:textId="3B8AFD4F" w:rsidTr="00FE1A7C">
        <w:trPr>
          <w:jc w:val="center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390F" w14:textId="77777777" w:rsidR="00FE1A7C" w:rsidRPr="00A24151" w:rsidRDefault="00FE1A7C" w:rsidP="00C63C3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CB72" w14:textId="77777777" w:rsidR="00FE1A7C" w:rsidRPr="00A24151" w:rsidRDefault="00FE1A7C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5AE" w14:textId="77777777" w:rsidR="00FE1A7C" w:rsidRPr="00A24151" w:rsidRDefault="00FE1A7C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A7C" w:rsidRPr="00A24151" w14:paraId="731D6E42" w14:textId="3A295714" w:rsidTr="00FE1A7C">
        <w:trPr>
          <w:jc w:val="center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6F23" w14:textId="483AA9DC" w:rsidR="00FE1A7C" w:rsidRPr="00A24151" w:rsidRDefault="00FE1A7C" w:rsidP="00C63C3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Высокий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39BB" w14:textId="7777777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5F33" w14:textId="1F7FFA4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FE1A7C" w:rsidRPr="00A24151" w14:paraId="7D6A2369" w14:textId="5F970590" w:rsidTr="00FE1A7C">
        <w:trPr>
          <w:jc w:val="center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C414" w14:textId="60751A6B" w:rsidR="00FE1A7C" w:rsidRPr="00A24151" w:rsidRDefault="00FE1A7C" w:rsidP="00C63C3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 xml:space="preserve">выше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059E" w14:textId="7777777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выявленных результатов обучения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3D94" w14:textId="58FBB1B6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Зачтено</w:t>
            </w:r>
          </w:p>
        </w:tc>
      </w:tr>
      <w:tr w:rsidR="00FE1A7C" w:rsidRPr="00A24151" w14:paraId="2949A4AA" w14:textId="59F02F8E" w:rsidTr="00FE1A7C">
        <w:trPr>
          <w:jc w:val="center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6902" w14:textId="0D05AADA" w:rsidR="00FE1A7C" w:rsidRPr="00A24151" w:rsidRDefault="00FE1A7C" w:rsidP="00C63C3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</w:tc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57DB" w14:textId="7777777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62C13636" w14:textId="7777777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3DCA" w14:textId="4ADD78B8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FE1A7C" w:rsidRPr="00A24151" w14:paraId="7B7C1A44" w14:textId="0A185B1B" w:rsidTr="00FE1A7C">
        <w:trPr>
          <w:jc w:val="center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C895" w14:textId="62C933F2" w:rsidR="00FE1A7C" w:rsidRPr="00A24151" w:rsidRDefault="00FE1A7C" w:rsidP="00C63C3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Низкий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 </w:t>
            </w:r>
          </w:p>
        </w:tc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9FCB" w14:textId="7777777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E3DD" w14:textId="729AC821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630895A4" w14:textId="77777777" w:rsidR="0014403B" w:rsidRPr="00A24151" w:rsidRDefault="0014403B" w:rsidP="0014403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61A6FE" w14:textId="77777777" w:rsidR="0014403B" w:rsidRPr="00A24151" w:rsidRDefault="0014403B" w:rsidP="0014403B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04620" w14:textId="77777777" w:rsidR="0014403B" w:rsidRPr="00A24151" w:rsidRDefault="0014403B" w:rsidP="0014403B">
      <w:pPr>
        <w:pStyle w:val="WW-Standard"/>
        <w:jc w:val="both"/>
        <w:rPr>
          <w:rFonts w:cs="Times New Roman"/>
          <w:lang w:val="ru-RU"/>
        </w:rPr>
      </w:pPr>
      <w:proofErr w:type="spellStart"/>
      <w:r w:rsidRPr="00A24151">
        <w:rPr>
          <w:rFonts w:cs="Times New Roman"/>
        </w:rPr>
        <w:t>Оценочные</w:t>
      </w:r>
      <w:proofErr w:type="spellEnd"/>
      <w:r w:rsidRPr="00A24151">
        <w:rPr>
          <w:rFonts w:cs="Times New Roman"/>
        </w:rPr>
        <w:t xml:space="preserve"> и </w:t>
      </w:r>
      <w:proofErr w:type="spellStart"/>
      <w:r w:rsidRPr="00A24151">
        <w:rPr>
          <w:rFonts w:cs="Times New Roman"/>
        </w:rPr>
        <w:t>методические</w:t>
      </w:r>
      <w:proofErr w:type="spellEnd"/>
      <w:r w:rsidRPr="00A24151">
        <w:rPr>
          <w:rFonts w:cs="Times New Roman"/>
        </w:rPr>
        <w:t xml:space="preserve"> </w:t>
      </w:r>
      <w:proofErr w:type="spellStart"/>
      <w:r w:rsidRPr="00A24151">
        <w:rPr>
          <w:rFonts w:cs="Times New Roman"/>
        </w:rPr>
        <w:t>материалы</w:t>
      </w:r>
      <w:proofErr w:type="spellEnd"/>
      <w:r w:rsidRPr="00A24151">
        <w:rPr>
          <w:rFonts w:cs="Times New Roman"/>
          <w:b/>
        </w:rPr>
        <w:t xml:space="preserve"> </w:t>
      </w:r>
      <w:r w:rsidRPr="00A24151">
        <w:rPr>
          <w:rFonts w:cs="Times New Roman"/>
          <w:lang w:val="ru-RU"/>
        </w:rPr>
        <w:t>составлены: Макаренко Е.К., к.ф.н., доцентом кафедры русской литературы.</w:t>
      </w:r>
    </w:p>
    <w:p w14:paraId="3E9F0A06" w14:textId="77777777" w:rsidR="0014403B" w:rsidRPr="00A24151" w:rsidRDefault="0014403B" w:rsidP="0014403B">
      <w:pPr>
        <w:rPr>
          <w:rFonts w:cs="Times New Roman"/>
        </w:rPr>
      </w:pPr>
    </w:p>
    <w:p w14:paraId="492F245A" w14:textId="77777777" w:rsidR="00EA4653" w:rsidRPr="00A24151" w:rsidRDefault="00EA4653">
      <w:pPr>
        <w:rPr>
          <w:rFonts w:cs="Times New Roman"/>
        </w:rPr>
      </w:pPr>
    </w:p>
    <w:sectPr w:rsidR="00EA4653" w:rsidRPr="00A2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16BFE1"/>
    <w:multiLevelType w:val="hybridMultilevel"/>
    <w:tmpl w:val="AF0F2B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E5EE6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3">
    <w:nsid w:val="005C70F2"/>
    <w:multiLevelType w:val="hybridMultilevel"/>
    <w:tmpl w:val="AB36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E748CA"/>
    <w:multiLevelType w:val="singleLevel"/>
    <w:tmpl w:val="6096E9D8"/>
    <w:lvl w:ilvl="0">
      <w:start w:val="7"/>
      <w:numFmt w:val="bullet"/>
      <w:lvlText w:val="–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07BA1FF6"/>
    <w:multiLevelType w:val="multilevel"/>
    <w:tmpl w:val="93A21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>
    <w:nsid w:val="0A0C2957"/>
    <w:multiLevelType w:val="hybridMultilevel"/>
    <w:tmpl w:val="45B6B8D2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88F71D"/>
    <w:multiLevelType w:val="hybridMultilevel"/>
    <w:tmpl w:val="4FC0640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1411962"/>
    <w:multiLevelType w:val="hybridMultilevel"/>
    <w:tmpl w:val="FECEC34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3E86C1A"/>
    <w:multiLevelType w:val="multilevel"/>
    <w:tmpl w:val="7DAE1994"/>
    <w:styleLink w:val="WW8Num7"/>
    <w:lvl w:ilvl="0">
      <w:start w:val="1"/>
      <w:numFmt w:val="decimal"/>
      <w:lvlText w:val="%1.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54A25"/>
    <w:multiLevelType w:val="hybridMultilevel"/>
    <w:tmpl w:val="874E5286"/>
    <w:lvl w:ilvl="0" w:tplc="15DAA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49374CD"/>
    <w:multiLevelType w:val="multilevel"/>
    <w:tmpl w:val="8162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670B95"/>
    <w:multiLevelType w:val="hybridMultilevel"/>
    <w:tmpl w:val="17F0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1172F"/>
    <w:multiLevelType w:val="hybridMultilevel"/>
    <w:tmpl w:val="0AE0A058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071FD"/>
    <w:multiLevelType w:val="hybridMultilevel"/>
    <w:tmpl w:val="6F707D30"/>
    <w:lvl w:ilvl="0" w:tplc="99DC370E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C0C19"/>
    <w:multiLevelType w:val="multilevel"/>
    <w:tmpl w:val="8ADE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E73B7F"/>
    <w:multiLevelType w:val="hybridMultilevel"/>
    <w:tmpl w:val="51E4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22369"/>
    <w:multiLevelType w:val="hybridMultilevel"/>
    <w:tmpl w:val="459E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E571A"/>
    <w:multiLevelType w:val="hybridMultilevel"/>
    <w:tmpl w:val="7FE84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3C00133C"/>
    <w:multiLevelType w:val="hybridMultilevel"/>
    <w:tmpl w:val="57D05D22"/>
    <w:lvl w:ilvl="0" w:tplc="FDBCD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650796"/>
    <w:multiLevelType w:val="hybridMultilevel"/>
    <w:tmpl w:val="56485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015C2E"/>
    <w:multiLevelType w:val="hybridMultilevel"/>
    <w:tmpl w:val="4C7A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B2BB9"/>
    <w:multiLevelType w:val="hybridMultilevel"/>
    <w:tmpl w:val="4348A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94448"/>
    <w:multiLevelType w:val="hybridMultilevel"/>
    <w:tmpl w:val="6824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7">
    <w:nsid w:val="486C106D"/>
    <w:multiLevelType w:val="hybridMultilevel"/>
    <w:tmpl w:val="2ABCC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9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0">
    <w:nsid w:val="4F680EDC"/>
    <w:multiLevelType w:val="hybridMultilevel"/>
    <w:tmpl w:val="6FA0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5E7CE7"/>
    <w:multiLevelType w:val="hybridMultilevel"/>
    <w:tmpl w:val="12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3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4">
    <w:nsid w:val="59111BA7"/>
    <w:multiLevelType w:val="multilevel"/>
    <w:tmpl w:val="6BFC3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6">
    <w:nsid w:val="637013D9"/>
    <w:multiLevelType w:val="hybridMultilevel"/>
    <w:tmpl w:val="54FCB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D5A14"/>
    <w:multiLevelType w:val="hybridMultilevel"/>
    <w:tmpl w:val="E2D0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83649"/>
    <w:multiLevelType w:val="hybridMultilevel"/>
    <w:tmpl w:val="2DB0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4459D"/>
    <w:multiLevelType w:val="hybridMultilevel"/>
    <w:tmpl w:val="A23E9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F9293F"/>
    <w:multiLevelType w:val="hybridMultilevel"/>
    <w:tmpl w:val="0152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F167E"/>
    <w:multiLevelType w:val="hybridMultilevel"/>
    <w:tmpl w:val="132C03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99C3623"/>
    <w:multiLevelType w:val="hybridMultilevel"/>
    <w:tmpl w:val="4A1A5E88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F3477"/>
    <w:multiLevelType w:val="multilevel"/>
    <w:tmpl w:val="E9365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4">
    <w:nsid w:val="7E8E667D"/>
    <w:multiLevelType w:val="hybridMultilevel"/>
    <w:tmpl w:val="2126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0"/>
  </w:num>
  <w:num w:numId="6">
    <w:abstractNumId w:val="26"/>
  </w:num>
  <w:num w:numId="7">
    <w:abstractNumId w:val="28"/>
  </w:num>
  <w:num w:numId="8">
    <w:abstractNumId w:val="29"/>
  </w:num>
  <w:num w:numId="9">
    <w:abstractNumId w:val="32"/>
  </w:num>
  <w:num w:numId="10">
    <w:abstractNumId w:val="33"/>
  </w:num>
  <w:num w:numId="11">
    <w:abstractNumId w:val="35"/>
  </w:num>
  <w:num w:numId="12">
    <w:abstractNumId w:val="1"/>
  </w:num>
  <w:num w:numId="13">
    <w:abstractNumId w:val="25"/>
  </w:num>
  <w:num w:numId="14">
    <w:abstractNumId w:val="30"/>
  </w:num>
  <w:num w:numId="15">
    <w:abstractNumId w:val="12"/>
  </w:num>
  <w:num w:numId="16">
    <w:abstractNumId w:val="3"/>
  </w:num>
  <w:num w:numId="17">
    <w:abstractNumId w:val="22"/>
  </w:num>
  <w:num w:numId="18">
    <w:abstractNumId w:val="16"/>
  </w:num>
  <w:num w:numId="19">
    <w:abstractNumId w:val="10"/>
  </w:num>
  <w:num w:numId="20">
    <w:abstractNumId w:val="21"/>
  </w:num>
  <w:num w:numId="21">
    <w:abstractNumId w:val="27"/>
  </w:num>
  <w:num w:numId="22">
    <w:abstractNumId w:val="17"/>
  </w:num>
  <w:num w:numId="23">
    <w:abstractNumId w:val="6"/>
  </w:num>
  <w:num w:numId="24">
    <w:abstractNumId w:val="41"/>
  </w:num>
  <w:num w:numId="25">
    <w:abstractNumId w:val="40"/>
  </w:num>
  <w:num w:numId="26">
    <w:abstractNumId w:val="37"/>
  </w:num>
  <w:num w:numId="27">
    <w:abstractNumId w:val="31"/>
  </w:num>
  <w:num w:numId="28">
    <w:abstractNumId w:val="38"/>
  </w:num>
  <w:num w:numId="29">
    <w:abstractNumId w:val="43"/>
  </w:num>
  <w:num w:numId="30">
    <w:abstractNumId w:val="2"/>
  </w:num>
  <w:num w:numId="31">
    <w:abstractNumId w:val="19"/>
  </w:num>
  <w:num w:numId="32">
    <w:abstractNumId w:val="5"/>
  </w:num>
  <w:num w:numId="33">
    <w:abstractNumId w:val="34"/>
  </w:num>
  <w:num w:numId="34">
    <w:abstractNumId w:val="13"/>
  </w:num>
  <w:num w:numId="35">
    <w:abstractNumId w:val="39"/>
  </w:num>
  <w:num w:numId="36">
    <w:abstractNumId w:val="23"/>
  </w:num>
  <w:num w:numId="37">
    <w:abstractNumId w:val="42"/>
  </w:num>
  <w:num w:numId="38">
    <w:abstractNumId w:val="4"/>
  </w:num>
  <w:num w:numId="39">
    <w:abstractNumId w:val="7"/>
  </w:num>
  <w:num w:numId="40">
    <w:abstractNumId w:val="0"/>
  </w:num>
  <w:num w:numId="41">
    <w:abstractNumId w:val="36"/>
  </w:num>
  <w:num w:numId="42">
    <w:abstractNumId w:val="8"/>
  </w:num>
  <w:num w:numId="43">
    <w:abstractNumId w:val="44"/>
  </w:num>
  <w:num w:numId="44">
    <w:abstractNumId w:val="24"/>
  </w:num>
  <w:num w:numId="45">
    <w:abstractNumId w:val="14"/>
  </w:num>
  <w:num w:numId="46">
    <w:abstractNumId w:val="11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5A"/>
    <w:rsid w:val="00043A32"/>
    <w:rsid w:val="00065314"/>
    <w:rsid w:val="0014403B"/>
    <w:rsid w:val="0019403D"/>
    <w:rsid w:val="00217043"/>
    <w:rsid w:val="00284860"/>
    <w:rsid w:val="00306F51"/>
    <w:rsid w:val="003C6BDF"/>
    <w:rsid w:val="00424528"/>
    <w:rsid w:val="00554525"/>
    <w:rsid w:val="005A077C"/>
    <w:rsid w:val="006439E7"/>
    <w:rsid w:val="006467F9"/>
    <w:rsid w:val="00744B5E"/>
    <w:rsid w:val="008431EA"/>
    <w:rsid w:val="00927C5A"/>
    <w:rsid w:val="00A24151"/>
    <w:rsid w:val="00A61778"/>
    <w:rsid w:val="00A63647"/>
    <w:rsid w:val="00AC0F76"/>
    <w:rsid w:val="00AF1C7C"/>
    <w:rsid w:val="00B574FC"/>
    <w:rsid w:val="00BC49CE"/>
    <w:rsid w:val="00C623A4"/>
    <w:rsid w:val="00C63C35"/>
    <w:rsid w:val="00D77BCB"/>
    <w:rsid w:val="00DA3389"/>
    <w:rsid w:val="00E05153"/>
    <w:rsid w:val="00E461F3"/>
    <w:rsid w:val="00EA4653"/>
    <w:rsid w:val="00F55743"/>
    <w:rsid w:val="00F80A4B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6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3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14403B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14403B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14403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nhideWhenUsed/>
    <w:qFormat/>
    <w:rsid w:val="0014403B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14403B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14403B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14403B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14403B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14403B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03B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14403B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14403B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14403B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14403B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14403B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14403B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14403B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14403B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14403B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14403B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14403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14403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14403B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14403B"/>
    <w:pPr>
      <w:ind w:left="720"/>
    </w:pPr>
  </w:style>
  <w:style w:type="paragraph" w:customStyle="1" w:styleId="Footnote">
    <w:name w:val="Footnote"/>
    <w:basedOn w:val="Standard"/>
    <w:rsid w:val="0014403B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14403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1440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4403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14403B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14403B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14403B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14403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14403B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14403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4403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14403B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14403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14403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14403B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14403B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14403B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14403B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14403B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14403B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14403B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14403B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14403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14403B"/>
    <w:pPr>
      <w:suppressLineNumbers/>
    </w:pPr>
  </w:style>
  <w:style w:type="paragraph" w:customStyle="1" w:styleId="TableHeading">
    <w:name w:val="Table Heading"/>
    <w:basedOn w:val="TableContents"/>
    <w:rsid w:val="0014403B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4403B"/>
  </w:style>
  <w:style w:type="character" w:styleId="a9">
    <w:name w:val="footnote reference"/>
    <w:unhideWhenUsed/>
    <w:rsid w:val="0014403B"/>
    <w:rPr>
      <w:vertAlign w:val="superscript"/>
    </w:rPr>
  </w:style>
  <w:style w:type="paragraph" w:styleId="aa">
    <w:name w:val="Title"/>
    <w:basedOn w:val="a"/>
    <w:next w:val="a"/>
    <w:link w:val="16"/>
    <w:qFormat/>
    <w:rsid w:val="0014403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14403B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14403B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14403B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14403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14403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14403B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14403B"/>
    <w:rPr>
      <w:rFonts w:ascii="Courier New" w:hAnsi="Courier New" w:cs="Courier New" w:hint="default"/>
    </w:rPr>
  </w:style>
  <w:style w:type="character" w:customStyle="1" w:styleId="WW8Num1z2">
    <w:name w:val="WW8Num1z2"/>
    <w:rsid w:val="0014403B"/>
    <w:rPr>
      <w:rFonts w:ascii="Wingdings" w:hAnsi="Wingdings" w:cs="Wingdings" w:hint="default"/>
    </w:rPr>
  </w:style>
  <w:style w:type="character" w:customStyle="1" w:styleId="WW8Num2z0">
    <w:name w:val="WW8Num2z0"/>
    <w:rsid w:val="0014403B"/>
    <w:rPr>
      <w:rFonts w:ascii="Symbol" w:hAnsi="Symbol" w:cs="Symbol" w:hint="default"/>
    </w:rPr>
  </w:style>
  <w:style w:type="character" w:customStyle="1" w:styleId="WW8Num2z1">
    <w:name w:val="WW8Num2z1"/>
    <w:rsid w:val="0014403B"/>
    <w:rPr>
      <w:rFonts w:ascii="Courier New" w:hAnsi="Courier New" w:cs="Courier New" w:hint="default"/>
    </w:rPr>
  </w:style>
  <w:style w:type="character" w:customStyle="1" w:styleId="WW8Num2z2">
    <w:name w:val="WW8Num2z2"/>
    <w:rsid w:val="0014403B"/>
    <w:rPr>
      <w:rFonts w:ascii="Wingdings" w:hAnsi="Wingdings" w:cs="Wingdings" w:hint="default"/>
    </w:rPr>
  </w:style>
  <w:style w:type="character" w:customStyle="1" w:styleId="WW8Num3z0">
    <w:name w:val="WW8Num3z0"/>
    <w:rsid w:val="0014403B"/>
    <w:rPr>
      <w:rFonts w:ascii="Symbol" w:hAnsi="Symbol" w:cs="Symbol" w:hint="default"/>
    </w:rPr>
  </w:style>
  <w:style w:type="character" w:customStyle="1" w:styleId="WW8Num3z1">
    <w:name w:val="WW8Num3z1"/>
    <w:rsid w:val="0014403B"/>
    <w:rPr>
      <w:rFonts w:ascii="Courier New" w:hAnsi="Courier New" w:cs="Courier New" w:hint="default"/>
    </w:rPr>
  </w:style>
  <w:style w:type="character" w:customStyle="1" w:styleId="WW8Num3z2">
    <w:name w:val="WW8Num3z2"/>
    <w:rsid w:val="0014403B"/>
    <w:rPr>
      <w:rFonts w:ascii="Wingdings" w:hAnsi="Wingdings" w:cs="Wingdings" w:hint="default"/>
    </w:rPr>
  </w:style>
  <w:style w:type="character" w:customStyle="1" w:styleId="WW8Num4z0">
    <w:name w:val="WW8Num4z0"/>
    <w:rsid w:val="0014403B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14403B"/>
    <w:rPr>
      <w:rFonts w:ascii="Courier New" w:hAnsi="Courier New" w:cs="Courier New" w:hint="default"/>
    </w:rPr>
  </w:style>
  <w:style w:type="character" w:customStyle="1" w:styleId="WW8Num4z2">
    <w:name w:val="WW8Num4z2"/>
    <w:rsid w:val="0014403B"/>
    <w:rPr>
      <w:rFonts w:ascii="Wingdings" w:hAnsi="Wingdings" w:cs="Wingdings" w:hint="default"/>
    </w:rPr>
  </w:style>
  <w:style w:type="character" w:customStyle="1" w:styleId="WW8Num5z0">
    <w:name w:val="WW8Num5z0"/>
    <w:rsid w:val="0014403B"/>
    <w:rPr>
      <w:rFonts w:ascii="Symbol" w:hAnsi="Symbol" w:cs="Symbol" w:hint="default"/>
    </w:rPr>
  </w:style>
  <w:style w:type="character" w:customStyle="1" w:styleId="WW8Num5z1">
    <w:name w:val="WW8Num5z1"/>
    <w:rsid w:val="0014403B"/>
    <w:rPr>
      <w:rFonts w:ascii="Courier New" w:hAnsi="Courier New" w:cs="Courier New" w:hint="default"/>
    </w:rPr>
  </w:style>
  <w:style w:type="character" w:customStyle="1" w:styleId="WW8Num5z2">
    <w:name w:val="WW8Num5z2"/>
    <w:rsid w:val="0014403B"/>
    <w:rPr>
      <w:rFonts w:ascii="Wingdings" w:hAnsi="Wingdings" w:cs="Wingdings" w:hint="default"/>
    </w:rPr>
  </w:style>
  <w:style w:type="character" w:customStyle="1" w:styleId="WW8Num6z0">
    <w:name w:val="WW8Num6z0"/>
    <w:rsid w:val="0014403B"/>
  </w:style>
  <w:style w:type="character" w:customStyle="1" w:styleId="WW8Num6z1">
    <w:name w:val="WW8Num6z1"/>
    <w:rsid w:val="0014403B"/>
  </w:style>
  <w:style w:type="character" w:customStyle="1" w:styleId="WW8Num6z2">
    <w:name w:val="WW8Num6z2"/>
    <w:rsid w:val="0014403B"/>
  </w:style>
  <w:style w:type="character" w:customStyle="1" w:styleId="WW8Num6z3">
    <w:name w:val="WW8Num6z3"/>
    <w:rsid w:val="0014403B"/>
  </w:style>
  <w:style w:type="character" w:customStyle="1" w:styleId="WW8Num6z4">
    <w:name w:val="WW8Num6z4"/>
    <w:rsid w:val="0014403B"/>
  </w:style>
  <w:style w:type="character" w:customStyle="1" w:styleId="WW8Num6z5">
    <w:name w:val="WW8Num6z5"/>
    <w:rsid w:val="0014403B"/>
  </w:style>
  <w:style w:type="character" w:customStyle="1" w:styleId="WW8Num6z6">
    <w:name w:val="WW8Num6z6"/>
    <w:rsid w:val="0014403B"/>
  </w:style>
  <w:style w:type="character" w:customStyle="1" w:styleId="WW8Num6z7">
    <w:name w:val="WW8Num6z7"/>
    <w:rsid w:val="0014403B"/>
  </w:style>
  <w:style w:type="character" w:customStyle="1" w:styleId="WW8Num6z8">
    <w:name w:val="WW8Num6z8"/>
    <w:rsid w:val="0014403B"/>
  </w:style>
  <w:style w:type="character" w:customStyle="1" w:styleId="WW8Num7z0">
    <w:name w:val="WW8Num7z0"/>
    <w:rsid w:val="0014403B"/>
  </w:style>
  <w:style w:type="character" w:customStyle="1" w:styleId="WW8Num7z1">
    <w:name w:val="WW8Num7z1"/>
    <w:rsid w:val="0014403B"/>
  </w:style>
  <w:style w:type="character" w:customStyle="1" w:styleId="WW8Num7z2">
    <w:name w:val="WW8Num7z2"/>
    <w:rsid w:val="0014403B"/>
  </w:style>
  <w:style w:type="character" w:customStyle="1" w:styleId="WW8Num7z3">
    <w:name w:val="WW8Num7z3"/>
    <w:rsid w:val="0014403B"/>
  </w:style>
  <w:style w:type="character" w:customStyle="1" w:styleId="WW8Num7z4">
    <w:name w:val="WW8Num7z4"/>
    <w:rsid w:val="0014403B"/>
  </w:style>
  <w:style w:type="character" w:customStyle="1" w:styleId="WW8Num7z5">
    <w:name w:val="WW8Num7z5"/>
    <w:rsid w:val="0014403B"/>
  </w:style>
  <w:style w:type="character" w:customStyle="1" w:styleId="WW8Num7z6">
    <w:name w:val="WW8Num7z6"/>
    <w:rsid w:val="0014403B"/>
  </w:style>
  <w:style w:type="character" w:customStyle="1" w:styleId="WW8Num7z7">
    <w:name w:val="WW8Num7z7"/>
    <w:rsid w:val="0014403B"/>
  </w:style>
  <w:style w:type="character" w:customStyle="1" w:styleId="WW8Num7z8">
    <w:name w:val="WW8Num7z8"/>
    <w:rsid w:val="0014403B"/>
  </w:style>
  <w:style w:type="character" w:customStyle="1" w:styleId="WW8Num8z0">
    <w:name w:val="WW8Num8z0"/>
    <w:rsid w:val="0014403B"/>
    <w:rPr>
      <w:rFonts w:ascii="Symbol" w:hAnsi="Symbol" w:cs="Symbol" w:hint="default"/>
    </w:rPr>
  </w:style>
  <w:style w:type="character" w:customStyle="1" w:styleId="WW8Num8z1">
    <w:name w:val="WW8Num8z1"/>
    <w:rsid w:val="0014403B"/>
    <w:rPr>
      <w:rFonts w:ascii="Courier New" w:hAnsi="Courier New" w:cs="Courier New" w:hint="default"/>
    </w:rPr>
  </w:style>
  <w:style w:type="character" w:customStyle="1" w:styleId="WW8Num8z2">
    <w:name w:val="WW8Num8z2"/>
    <w:rsid w:val="0014403B"/>
    <w:rPr>
      <w:rFonts w:ascii="Wingdings" w:hAnsi="Wingdings" w:cs="Wingdings" w:hint="default"/>
    </w:rPr>
  </w:style>
  <w:style w:type="character" w:customStyle="1" w:styleId="WW8Num9z0">
    <w:name w:val="WW8Num9z0"/>
    <w:rsid w:val="0014403B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14403B"/>
  </w:style>
  <w:style w:type="character" w:customStyle="1" w:styleId="af1">
    <w:name w:val="Текст сноски Знак"/>
    <w:rsid w:val="0014403B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14403B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14403B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14403B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14403B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14403B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14403B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14403B"/>
    <w:rPr>
      <w:sz w:val="22"/>
      <w:szCs w:val="22"/>
    </w:rPr>
  </w:style>
  <w:style w:type="character" w:customStyle="1" w:styleId="170">
    <w:name w:val="Знак Знак17"/>
    <w:rsid w:val="0014403B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14403B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14403B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14403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14403B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14403B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14403B"/>
    <w:rPr>
      <w:color w:val="0000FF"/>
      <w:u w:val="single" w:color="000000"/>
    </w:rPr>
  </w:style>
  <w:style w:type="character" w:customStyle="1" w:styleId="af8">
    <w:name w:val="Без интервала Знак"/>
    <w:rsid w:val="0014403B"/>
    <w:rPr>
      <w:sz w:val="22"/>
      <w:szCs w:val="22"/>
      <w:lang w:val="en-US" w:bidi="en-US"/>
    </w:rPr>
  </w:style>
  <w:style w:type="character" w:customStyle="1" w:styleId="StrongEmphasis">
    <w:name w:val="Strong Emphasis"/>
    <w:rsid w:val="0014403B"/>
    <w:rPr>
      <w:b/>
      <w:bCs/>
    </w:rPr>
  </w:style>
  <w:style w:type="character" w:customStyle="1" w:styleId="af9">
    <w:name w:val="Заголовок ФОС Знак"/>
    <w:rsid w:val="0014403B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14403B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14403B"/>
    <w:rPr>
      <w:position w:val="0"/>
      <w:vertAlign w:val="superscript"/>
    </w:rPr>
  </w:style>
  <w:style w:type="character" w:customStyle="1" w:styleId="NumberingSymbols">
    <w:name w:val="Numbering Symbols"/>
    <w:rsid w:val="0014403B"/>
  </w:style>
  <w:style w:type="paragraph" w:styleId="afa">
    <w:name w:val="caption"/>
    <w:basedOn w:val="Standard"/>
    <w:semiHidden/>
    <w:unhideWhenUsed/>
    <w:qFormat/>
    <w:rsid w:val="001440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14403B"/>
    <w:rPr>
      <w:rFonts w:cs="Arial"/>
    </w:rPr>
  </w:style>
  <w:style w:type="numbering" w:customStyle="1" w:styleId="WW8Num7">
    <w:name w:val="WW8Num7"/>
    <w:rsid w:val="0014403B"/>
    <w:pPr>
      <w:numPr>
        <w:numId w:val="1"/>
      </w:numPr>
    </w:pPr>
  </w:style>
  <w:style w:type="numbering" w:customStyle="1" w:styleId="WW8Num6">
    <w:name w:val="WW8Num6"/>
    <w:rsid w:val="0014403B"/>
    <w:pPr>
      <w:numPr>
        <w:numId w:val="4"/>
      </w:numPr>
    </w:pPr>
  </w:style>
  <w:style w:type="numbering" w:customStyle="1" w:styleId="WW8Num1">
    <w:name w:val="WW8Num1"/>
    <w:rsid w:val="0014403B"/>
    <w:pPr>
      <w:numPr>
        <w:numId w:val="5"/>
      </w:numPr>
    </w:pPr>
  </w:style>
  <w:style w:type="numbering" w:customStyle="1" w:styleId="WW8Num2">
    <w:name w:val="WW8Num2"/>
    <w:rsid w:val="0014403B"/>
    <w:pPr>
      <w:numPr>
        <w:numId w:val="6"/>
      </w:numPr>
    </w:pPr>
  </w:style>
  <w:style w:type="numbering" w:customStyle="1" w:styleId="WW8Num8">
    <w:name w:val="WW8Num8"/>
    <w:rsid w:val="0014403B"/>
    <w:pPr>
      <w:numPr>
        <w:numId w:val="7"/>
      </w:numPr>
    </w:pPr>
  </w:style>
  <w:style w:type="numbering" w:customStyle="1" w:styleId="WW8Num4">
    <w:name w:val="WW8Num4"/>
    <w:rsid w:val="0014403B"/>
    <w:pPr>
      <w:numPr>
        <w:numId w:val="8"/>
      </w:numPr>
    </w:pPr>
  </w:style>
  <w:style w:type="numbering" w:customStyle="1" w:styleId="WW8Num9">
    <w:name w:val="WW8Num9"/>
    <w:rsid w:val="0014403B"/>
    <w:pPr>
      <w:numPr>
        <w:numId w:val="9"/>
      </w:numPr>
    </w:pPr>
  </w:style>
  <w:style w:type="numbering" w:customStyle="1" w:styleId="WW8Num3">
    <w:name w:val="WW8Num3"/>
    <w:rsid w:val="0014403B"/>
    <w:pPr>
      <w:numPr>
        <w:numId w:val="10"/>
      </w:numPr>
    </w:pPr>
  </w:style>
  <w:style w:type="numbering" w:customStyle="1" w:styleId="WW8Num5">
    <w:name w:val="WW8Num5"/>
    <w:rsid w:val="0014403B"/>
    <w:pPr>
      <w:numPr>
        <w:numId w:val="11"/>
      </w:numPr>
    </w:pPr>
  </w:style>
  <w:style w:type="character" w:styleId="afc">
    <w:name w:val="Hyperlink"/>
    <w:uiPriority w:val="99"/>
    <w:rsid w:val="0014403B"/>
    <w:rPr>
      <w:color w:val="0000FF"/>
      <w:u w:val="single"/>
    </w:rPr>
  </w:style>
  <w:style w:type="character" w:customStyle="1" w:styleId="WW8Num1z3">
    <w:name w:val="WW8Num1z3"/>
    <w:rsid w:val="0014403B"/>
  </w:style>
  <w:style w:type="character" w:customStyle="1" w:styleId="WW8Num1z4">
    <w:name w:val="WW8Num1z4"/>
    <w:rsid w:val="0014403B"/>
  </w:style>
  <w:style w:type="character" w:customStyle="1" w:styleId="WW8Num1z5">
    <w:name w:val="WW8Num1z5"/>
    <w:rsid w:val="0014403B"/>
  </w:style>
  <w:style w:type="character" w:customStyle="1" w:styleId="WW8Num1z6">
    <w:name w:val="WW8Num1z6"/>
    <w:rsid w:val="0014403B"/>
  </w:style>
  <w:style w:type="character" w:customStyle="1" w:styleId="WW8Num1z7">
    <w:name w:val="WW8Num1z7"/>
    <w:rsid w:val="0014403B"/>
  </w:style>
  <w:style w:type="character" w:customStyle="1" w:styleId="WW8Num1z8">
    <w:name w:val="WW8Num1z8"/>
    <w:rsid w:val="0014403B"/>
  </w:style>
  <w:style w:type="character" w:customStyle="1" w:styleId="WW8Num2z3">
    <w:name w:val="WW8Num2z3"/>
    <w:rsid w:val="0014403B"/>
  </w:style>
  <w:style w:type="character" w:customStyle="1" w:styleId="WW8Num2z4">
    <w:name w:val="WW8Num2z4"/>
    <w:rsid w:val="0014403B"/>
  </w:style>
  <w:style w:type="character" w:customStyle="1" w:styleId="WW8Num2z5">
    <w:name w:val="WW8Num2z5"/>
    <w:rsid w:val="0014403B"/>
  </w:style>
  <w:style w:type="character" w:customStyle="1" w:styleId="WW8Num2z6">
    <w:name w:val="WW8Num2z6"/>
    <w:rsid w:val="0014403B"/>
  </w:style>
  <w:style w:type="character" w:customStyle="1" w:styleId="WW8Num2z7">
    <w:name w:val="WW8Num2z7"/>
    <w:rsid w:val="0014403B"/>
  </w:style>
  <w:style w:type="character" w:customStyle="1" w:styleId="WW8Num2z8">
    <w:name w:val="WW8Num2z8"/>
    <w:rsid w:val="0014403B"/>
  </w:style>
  <w:style w:type="character" w:customStyle="1" w:styleId="afd">
    <w:name w:val="Название Знак"/>
    <w:rsid w:val="0014403B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14403B"/>
  </w:style>
  <w:style w:type="character" w:styleId="aff">
    <w:name w:val="Strong"/>
    <w:uiPriority w:val="22"/>
    <w:qFormat/>
    <w:rsid w:val="0014403B"/>
    <w:rPr>
      <w:b/>
      <w:bCs/>
    </w:rPr>
  </w:style>
  <w:style w:type="character" w:customStyle="1" w:styleId="aff0">
    <w:name w:val="Символ сноски"/>
    <w:rsid w:val="0014403B"/>
    <w:rPr>
      <w:vertAlign w:val="superscript"/>
    </w:rPr>
  </w:style>
  <w:style w:type="character" w:styleId="aff1">
    <w:name w:val="endnote reference"/>
    <w:rsid w:val="0014403B"/>
    <w:rPr>
      <w:vertAlign w:val="superscript"/>
    </w:rPr>
  </w:style>
  <w:style w:type="character" w:customStyle="1" w:styleId="aff2">
    <w:name w:val="Символы концевой сноски"/>
    <w:rsid w:val="0014403B"/>
  </w:style>
  <w:style w:type="paragraph" w:customStyle="1" w:styleId="18">
    <w:name w:val="Заголовок1"/>
    <w:basedOn w:val="a"/>
    <w:next w:val="aff3"/>
    <w:rsid w:val="0014403B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14403B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14403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14403B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14403B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14403B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1440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14403B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1440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14403B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14403B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14403B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14403B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14403B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14403B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1440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14403B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14403B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uiPriority w:val="20"/>
    <w:qFormat/>
    <w:rsid w:val="0014403B"/>
    <w:rPr>
      <w:i/>
      <w:iCs/>
    </w:rPr>
  </w:style>
  <w:style w:type="character" w:customStyle="1" w:styleId="post-b">
    <w:name w:val="post-b"/>
    <w:basedOn w:val="a0"/>
    <w:rsid w:val="0014403B"/>
  </w:style>
  <w:style w:type="paragraph" w:customStyle="1" w:styleId="311">
    <w:name w:val="Основной текст с отступом 31"/>
    <w:basedOn w:val="a"/>
    <w:rsid w:val="0014403B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uiPriority w:val="99"/>
    <w:rsid w:val="0014403B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uiPriority w:val="99"/>
    <w:rsid w:val="0014403B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14403B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14403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14403B"/>
  </w:style>
  <w:style w:type="paragraph" w:customStyle="1" w:styleId="p3">
    <w:name w:val="p3"/>
    <w:basedOn w:val="a"/>
    <w:rsid w:val="0014403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14403B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14403B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14403B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14403B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14403B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rsid w:val="0014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14403B"/>
  </w:style>
  <w:style w:type="paragraph" w:customStyle="1" w:styleId="27">
    <w:name w:val="Обычный2"/>
    <w:rsid w:val="0014403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14403B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144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14403B"/>
    <w:rPr>
      <w:rFonts w:cs="Times New Roman"/>
    </w:rPr>
  </w:style>
  <w:style w:type="paragraph" w:styleId="28">
    <w:name w:val="List 2"/>
    <w:basedOn w:val="a"/>
    <w:uiPriority w:val="99"/>
    <w:unhideWhenUsed/>
    <w:rsid w:val="0014403B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14403B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14403B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14403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1440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3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14403B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14403B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14403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nhideWhenUsed/>
    <w:qFormat/>
    <w:rsid w:val="0014403B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14403B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14403B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14403B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14403B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14403B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03B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14403B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14403B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14403B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14403B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14403B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14403B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14403B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14403B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14403B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14403B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14403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14403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14403B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14403B"/>
    <w:pPr>
      <w:ind w:left="720"/>
    </w:pPr>
  </w:style>
  <w:style w:type="paragraph" w:customStyle="1" w:styleId="Footnote">
    <w:name w:val="Footnote"/>
    <w:basedOn w:val="Standard"/>
    <w:rsid w:val="0014403B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14403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1440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4403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14403B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14403B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14403B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14403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14403B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14403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4403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14403B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14403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14403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14403B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14403B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14403B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14403B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14403B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14403B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14403B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14403B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14403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14403B"/>
    <w:pPr>
      <w:suppressLineNumbers/>
    </w:pPr>
  </w:style>
  <w:style w:type="paragraph" w:customStyle="1" w:styleId="TableHeading">
    <w:name w:val="Table Heading"/>
    <w:basedOn w:val="TableContents"/>
    <w:rsid w:val="0014403B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4403B"/>
  </w:style>
  <w:style w:type="character" w:styleId="a9">
    <w:name w:val="footnote reference"/>
    <w:unhideWhenUsed/>
    <w:rsid w:val="0014403B"/>
    <w:rPr>
      <w:vertAlign w:val="superscript"/>
    </w:rPr>
  </w:style>
  <w:style w:type="paragraph" w:styleId="aa">
    <w:name w:val="Title"/>
    <w:basedOn w:val="a"/>
    <w:next w:val="a"/>
    <w:link w:val="16"/>
    <w:qFormat/>
    <w:rsid w:val="0014403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14403B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14403B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14403B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14403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14403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14403B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14403B"/>
    <w:rPr>
      <w:rFonts w:ascii="Courier New" w:hAnsi="Courier New" w:cs="Courier New" w:hint="default"/>
    </w:rPr>
  </w:style>
  <w:style w:type="character" w:customStyle="1" w:styleId="WW8Num1z2">
    <w:name w:val="WW8Num1z2"/>
    <w:rsid w:val="0014403B"/>
    <w:rPr>
      <w:rFonts w:ascii="Wingdings" w:hAnsi="Wingdings" w:cs="Wingdings" w:hint="default"/>
    </w:rPr>
  </w:style>
  <w:style w:type="character" w:customStyle="1" w:styleId="WW8Num2z0">
    <w:name w:val="WW8Num2z0"/>
    <w:rsid w:val="0014403B"/>
    <w:rPr>
      <w:rFonts w:ascii="Symbol" w:hAnsi="Symbol" w:cs="Symbol" w:hint="default"/>
    </w:rPr>
  </w:style>
  <w:style w:type="character" w:customStyle="1" w:styleId="WW8Num2z1">
    <w:name w:val="WW8Num2z1"/>
    <w:rsid w:val="0014403B"/>
    <w:rPr>
      <w:rFonts w:ascii="Courier New" w:hAnsi="Courier New" w:cs="Courier New" w:hint="default"/>
    </w:rPr>
  </w:style>
  <w:style w:type="character" w:customStyle="1" w:styleId="WW8Num2z2">
    <w:name w:val="WW8Num2z2"/>
    <w:rsid w:val="0014403B"/>
    <w:rPr>
      <w:rFonts w:ascii="Wingdings" w:hAnsi="Wingdings" w:cs="Wingdings" w:hint="default"/>
    </w:rPr>
  </w:style>
  <w:style w:type="character" w:customStyle="1" w:styleId="WW8Num3z0">
    <w:name w:val="WW8Num3z0"/>
    <w:rsid w:val="0014403B"/>
    <w:rPr>
      <w:rFonts w:ascii="Symbol" w:hAnsi="Symbol" w:cs="Symbol" w:hint="default"/>
    </w:rPr>
  </w:style>
  <w:style w:type="character" w:customStyle="1" w:styleId="WW8Num3z1">
    <w:name w:val="WW8Num3z1"/>
    <w:rsid w:val="0014403B"/>
    <w:rPr>
      <w:rFonts w:ascii="Courier New" w:hAnsi="Courier New" w:cs="Courier New" w:hint="default"/>
    </w:rPr>
  </w:style>
  <w:style w:type="character" w:customStyle="1" w:styleId="WW8Num3z2">
    <w:name w:val="WW8Num3z2"/>
    <w:rsid w:val="0014403B"/>
    <w:rPr>
      <w:rFonts w:ascii="Wingdings" w:hAnsi="Wingdings" w:cs="Wingdings" w:hint="default"/>
    </w:rPr>
  </w:style>
  <w:style w:type="character" w:customStyle="1" w:styleId="WW8Num4z0">
    <w:name w:val="WW8Num4z0"/>
    <w:rsid w:val="0014403B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14403B"/>
    <w:rPr>
      <w:rFonts w:ascii="Courier New" w:hAnsi="Courier New" w:cs="Courier New" w:hint="default"/>
    </w:rPr>
  </w:style>
  <w:style w:type="character" w:customStyle="1" w:styleId="WW8Num4z2">
    <w:name w:val="WW8Num4z2"/>
    <w:rsid w:val="0014403B"/>
    <w:rPr>
      <w:rFonts w:ascii="Wingdings" w:hAnsi="Wingdings" w:cs="Wingdings" w:hint="default"/>
    </w:rPr>
  </w:style>
  <w:style w:type="character" w:customStyle="1" w:styleId="WW8Num5z0">
    <w:name w:val="WW8Num5z0"/>
    <w:rsid w:val="0014403B"/>
    <w:rPr>
      <w:rFonts w:ascii="Symbol" w:hAnsi="Symbol" w:cs="Symbol" w:hint="default"/>
    </w:rPr>
  </w:style>
  <w:style w:type="character" w:customStyle="1" w:styleId="WW8Num5z1">
    <w:name w:val="WW8Num5z1"/>
    <w:rsid w:val="0014403B"/>
    <w:rPr>
      <w:rFonts w:ascii="Courier New" w:hAnsi="Courier New" w:cs="Courier New" w:hint="default"/>
    </w:rPr>
  </w:style>
  <w:style w:type="character" w:customStyle="1" w:styleId="WW8Num5z2">
    <w:name w:val="WW8Num5z2"/>
    <w:rsid w:val="0014403B"/>
    <w:rPr>
      <w:rFonts w:ascii="Wingdings" w:hAnsi="Wingdings" w:cs="Wingdings" w:hint="default"/>
    </w:rPr>
  </w:style>
  <w:style w:type="character" w:customStyle="1" w:styleId="WW8Num6z0">
    <w:name w:val="WW8Num6z0"/>
    <w:rsid w:val="0014403B"/>
  </w:style>
  <w:style w:type="character" w:customStyle="1" w:styleId="WW8Num6z1">
    <w:name w:val="WW8Num6z1"/>
    <w:rsid w:val="0014403B"/>
  </w:style>
  <w:style w:type="character" w:customStyle="1" w:styleId="WW8Num6z2">
    <w:name w:val="WW8Num6z2"/>
    <w:rsid w:val="0014403B"/>
  </w:style>
  <w:style w:type="character" w:customStyle="1" w:styleId="WW8Num6z3">
    <w:name w:val="WW8Num6z3"/>
    <w:rsid w:val="0014403B"/>
  </w:style>
  <w:style w:type="character" w:customStyle="1" w:styleId="WW8Num6z4">
    <w:name w:val="WW8Num6z4"/>
    <w:rsid w:val="0014403B"/>
  </w:style>
  <w:style w:type="character" w:customStyle="1" w:styleId="WW8Num6z5">
    <w:name w:val="WW8Num6z5"/>
    <w:rsid w:val="0014403B"/>
  </w:style>
  <w:style w:type="character" w:customStyle="1" w:styleId="WW8Num6z6">
    <w:name w:val="WW8Num6z6"/>
    <w:rsid w:val="0014403B"/>
  </w:style>
  <w:style w:type="character" w:customStyle="1" w:styleId="WW8Num6z7">
    <w:name w:val="WW8Num6z7"/>
    <w:rsid w:val="0014403B"/>
  </w:style>
  <w:style w:type="character" w:customStyle="1" w:styleId="WW8Num6z8">
    <w:name w:val="WW8Num6z8"/>
    <w:rsid w:val="0014403B"/>
  </w:style>
  <w:style w:type="character" w:customStyle="1" w:styleId="WW8Num7z0">
    <w:name w:val="WW8Num7z0"/>
    <w:rsid w:val="0014403B"/>
  </w:style>
  <w:style w:type="character" w:customStyle="1" w:styleId="WW8Num7z1">
    <w:name w:val="WW8Num7z1"/>
    <w:rsid w:val="0014403B"/>
  </w:style>
  <w:style w:type="character" w:customStyle="1" w:styleId="WW8Num7z2">
    <w:name w:val="WW8Num7z2"/>
    <w:rsid w:val="0014403B"/>
  </w:style>
  <w:style w:type="character" w:customStyle="1" w:styleId="WW8Num7z3">
    <w:name w:val="WW8Num7z3"/>
    <w:rsid w:val="0014403B"/>
  </w:style>
  <w:style w:type="character" w:customStyle="1" w:styleId="WW8Num7z4">
    <w:name w:val="WW8Num7z4"/>
    <w:rsid w:val="0014403B"/>
  </w:style>
  <w:style w:type="character" w:customStyle="1" w:styleId="WW8Num7z5">
    <w:name w:val="WW8Num7z5"/>
    <w:rsid w:val="0014403B"/>
  </w:style>
  <w:style w:type="character" w:customStyle="1" w:styleId="WW8Num7z6">
    <w:name w:val="WW8Num7z6"/>
    <w:rsid w:val="0014403B"/>
  </w:style>
  <w:style w:type="character" w:customStyle="1" w:styleId="WW8Num7z7">
    <w:name w:val="WW8Num7z7"/>
    <w:rsid w:val="0014403B"/>
  </w:style>
  <w:style w:type="character" w:customStyle="1" w:styleId="WW8Num7z8">
    <w:name w:val="WW8Num7z8"/>
    <w:rsid w:val="0014403B"/>
  </w:style>
  <w:style w:type="character" w:customStyle="1" w:styleId="WW8Num8z0">
    <w:name w:val="WW8Num8z0"/>
    <w:rsid w:val="0014403B"/>
    <w:rPr>
      <w:rFonts w:ascii="Symbol" w:hAnsi="Symbol" w:cs="Symbol" w:hint="default"/>
    </w:rPr>
  </w:style>
  <w:style w:type="character" w:customStyle="1" w:styleId="WW8Num8z1">
    <w:name w:val="WW8Num8z1"/>
    <w:rsid w:val="0014403B"/>
    <w:rPr>
      <w:rFonts w:ascii="Courier New" w:hAnsi="Courier New" w:cs="Courier New" w:hint="default"/>
    </w:rPr>
  </w:style>
  <w:style w:type="character" w:customStyle="1" w:styleId="WW8Num8z2">
    <w:name w:val="WW8Num8z2"/>
    <w:rsid w:val="0014403B"/>
    <w:rPr>
      <w:rFonts w:ascii="Wingdings" w:hAnsi="Wingdings" w:cs="Wingdings" w:hint="default"/>
    </w:rPr>
  </w:style>
  <w:style w:type="character" w:customStyle="1" w:styleId="WW8Num9z0">
    <w:name w:val="WW8Num9z0"/>
    <w:rsid w:val="0014403B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14403B"/>
  </w:style>
  <w:style w:type="character" w:customStyle="1" w:styleId="af1">
    <w:name w:val="Текст сноски Знак"/>
    <w:rsid w:val="0014403B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14403B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14403B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14403B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14403B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14403B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14403B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14403B"/>
    <w:rPr>
      <w:sz w:val="22"/>
      <w:szCs w:val="22"/>
    </w:rPr>
  </w:style>
  <w:style w:type="character" w:customStyle="1" w:styleId="170">
    <w:name w:val="Знак Знак17"/>
    <w:rsid w:val="0014403B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14403B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14403B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14403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14403B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14403B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14403B"/>
    <w:rPr>
      <w:color w:val="0000FF"/>
      <w:u w:val="single" w:color="000000"/>
    </w:rPr>
  </w:style>
  <w:style w:type="character" w:customStyle="1" w:styleId="af8">
    <w:name w:val="Без интервала Знак"/>
    <w:rsid w:val="0014403B"/>
    <w:rPr>
      <w:sz w:val="22"/>
      <w:szCs w:val="22"/>
      <w:lang w:val="en-US" w:bidi="en-US"/>
    </w:rPr>
  </w:style>
  <w:style w:type="character" w:customStyle="1" w:styleId="StrongEmphasis">
    <w:name w:val="Strong Emphasis"/>
    <w:rsid w:val="0014403B"/>
    <w:rPr>
      <w:b/>
      <w:bCs/>
    </w:rPr>
  </w:style>
  <w:style w:type="character" w:customStyle="1" w:styleId="af9">
    <w:name w:val="Заголовок ФОС Знак"/>
    <w:rsid w:val="0014403B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14403B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14403B"/>
    <w:rPr>
      <w:position w:val="0"/>
      <w:vertAlign w:val="superscript"/>
    </w:rPr>
  </w:style>
  <w:style w:type="character" w:customStyle="1" w:styleId="NumberingSymbols">
    <w:name w:val="Numbering Symbols"/>
    <w:rsid w:val="0014403B"/>
  </w:style>
  <w:style w:type="paragraph" w:styleId="afa">
    <w:name w:val="caption"/>
    <w:basedOn w:val="Standard"/>
    <w:semiHidden/>
    <w:unhideWhenUsed/>
    <w:qFormat/>
    <w:rsid w:val="001440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14403B"/>
    <w:rPr>
      <w:rFonts w:cs="Arial"/>
    </w:rPr>
  </w:style>
  <w:style w:type="numbering" w:customStyle="1" w:styleId="WW8Num7">
    <w:name w:val="WW8Num7"/>
    <w:rsid w:val="0014403B"/>
    <w:pPr>
      <w:numPr>
        <w:numId w:val="1"/>
      </w:numPr>
    </w:pPr>
  </w:style>
  <w:style w:type="numbering" w:customStyle="1" w:styleId="WW8Num6">
    <w:name w:val="WW8Num6"/>
    <w:rsid w:val="0014403B"/>
    <w:pPr>
      <w:numPr>
        <w:numId w:val="4"/>
      </w:numPr>
    </w:pPr>
  </w:style>
  <w:style w:type="numbering" w:customStyle="1" w:styleId="WW8Num1">
    <w:name w:val="WW8Num1"/>
    <w:rsid w:val="0014403B"/>
    <w:pPr>
      <w:numPr>
        <w:numId w:val="5"/>
      </w:numPr>
    </w:pPr>
  </w:style>
  <w:style w:type="numbering" w:customStyle="1" w:styleId="WW8Num2">
    <w:name w:val="WW8Num2"/>
    <w:rsid w:val="0014403B"/>
    <w:pPr>
      <w:numPr>
        <w:numId w:val="6"/>
      </w:numPr>
    </w:pPr>
  </w:style>
  <w:style w:type="numbering" w:customStyle="1" w:styleId="WW8Num8">
    <w:name w:val="WW8Num8"/>
    <w:rsid w:val="0014403B"/>
    <w:pPr>
      <w:numPr>
        <w:numId w:val="7"/>
      </w:numPr>
    </w:pPr>
  </w:style>
  <w:style w:type="numbering" w:customStyle="1" w:styleId="WW8Num4">
    <w:name w:val="WW8Num4"/>
    <w:rsid w:val="0014403B"/>
    <w:pPr>
      <w:numPr>
        <w:numId w:val="8"/>
      </w:numPr>
    </w:pPr>
  </w:style>
  <w:style w:type="numbering" w:customStyle="1" w:styleId="WW8Num9">
    <w:name w:val="WW8Num9"/>
    <w:rsid w:val="0014403B"/>
    <w:pPr>
      <w:numPr>
        <w:numId w:val="9"/>
      </w:numPr>
    </w:pPr>
  </w:style>
  <w:style w:type="numbering" w:customStyle="1" w:styleId="WW8Num3">
    <w:name w:val="WW8Num3"/>
    <w:rsid w:val="0014403B"/>
    <w:pPr>
      <w:numPr>
        <w:numId w:val="10"/>
      </w:numPr>
    </w:pPr>
  </w:style>
  <w:style w:type="numbering" w:customStyle="1" w:styleId="WW8Num5">
    <w:name w:val="WW8Num5"/>
    <w:rsid w:val="0014403B"/>
    <w:pPr>
      <w:numPr>
        <w:numId w:val="11"/>
      </w:numPr>
    </w:pPr>
  </w:style>
  <w:style w:type="character" w:styleId="afc">
    <w:name w:val="Hyperlink"/>
    <w:uiPriority w:val="99"/>
    <w:rsid w:val="0014403B"/>
    <w:rPr>
      <w:color w:val="0000FF"/>
      <w:u w:val="single"/>
    </w:rPr>
  </w:style>
  <w:style w:type="character" w:customStyle="1" w:styleId="WW8Num1z3">
    <w:name w:val="WW8Num1z3"/>
    <w:rsid w:val="0014403B"/>
  </w:style>
  <w:style w:type="character" w:customStyle="1" w:styleId="WW8Num1z4">
    <w:name w:val="WW8Num1z4"/>
    <w:rsid w:val="0014403B"/>
  </w:style>
  <w:style w:type="character" w:customStyle="1" w:styleId="WW8Num1z5">
    <w:name w:val="WW8Num1z5"/>
    <w:rsid w:val="0014403B"/>
  </w:style>
  <w:style w:type="character" w:customStyle="1" w:styleId="WW8Num1z6">
    <w:name w:val="WW8Num1z6"/>
    <w:rsid w:val="0014403B"/>
  </w:style>
  <w:style w:type="character" w:customStyle="1" w:styleId="WW8Num1z7">
    <w:name w:val="WW8Num1z7"/>
    <w:rsid w:val="0014403B"/>
  </w:style>
  <w:style w:type="character" w:customStyle="1" w:styleId="WW8Num1z8">
    <w:name w:val="WW8Num1z8"/>
    <w:rsid w:val="0014403B"/>
  </w:style>
  <w:style w:type="character" w:customStyle="1" w:styleId="WW8Num2z3">
    <w:name w:val="WW8Num2z3"/>
    <w:rsid w:val="0014403B"/>
  </w:style>
  <w:style w:type="character" w:customStyle="1" w:styleId="WW8Num2z4">
    <w:name w:val="WW8Num2z4"/>
    <w:rsid w:val="0014403B"/>
  </w:style>
  <w:style w:type="character" w:customStyle="1" w:styleId="WW8Num2z5">
    <w:name w:val="WW8Num2z5"/>
    <w:rsid w:val="0014403B"/>
  </w:style>
  <w:style w:type="character" w:customStyle="1" w:styleId="WW8Num2z6">
    <w:name w:val="WW8Num2z6"/>
    <w:rsid w:val="0014403B"/>
  </w:style>
  <w:style w:type="character" w:customStyle="1" w:styleId="WW8Num2z7">
    <w:name w:val="WW8Num2z7"/>
    <w:rsid w:val="0014403B"/>
  </w:style>
  <w:style w:type="character" w:customStyle="1" w:styleId="WW8Num2z8">
    <w:name w:val="WW8Num2z8"/>
    <w:rsid w:val="0014403B"/>
  </w:style>
  <w:style w:type="character" w:customStyle="1" w:styleId="afd">
    <w:name w:val="Название Знак"/>
    <w:rsid w:val="0014403B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14403B"/>
  </w:style>
  <w:style w:type="character" w:styleId="aff">
    <w:name w:val="Strong"/>
    <w:uiPriority w:val="22"/>
    <w:qFormat/>
    <w:rsid w:val="0014403B"/>
    <w:rPr>
      <w:b/>
      <w:bCs/>
    </w:rPr>
  </w:style>
  <w:style w:type="character" w:customStyle="1" w:styleId="aff0">
    <w:name w:val="Символ сноски"/>
    <w:rsid w:val="0014403B"/>
    <w:rPr>
      <w:vertAlign w:val="superscript"/>
    </w:rPr>
  </w:style>
  <w:style w:type="character" w:styleId="aff1">
    <w:name w:val="endnote reference"/>
    <w:rsid w:val="0014403B"/>
    <w:rPr>
      <w:vertAlign w:val="superscript"/>
    </w:rPr>
  </w:style>
  <w:style w:type="character" w:customStyle="1" w:styleId="aff2">
    <w:name w:val="Символы концевой сноски"/>
    <w:rsid w:val="0014403B"/>
  </w:style>
  <w:style w:type="paragraph" w:customStyle="1" w:styleId="18">
    <w:name w:val="Заголовок1"/>
    <w:basedOn w:val="a"/>
    <w:next w:val="aff3"/>
    <w:rsid w:val="0014403B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14403B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14403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14403B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14403B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14403B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1440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14403B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1440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14403B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14403B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14403B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14403B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14403B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14403B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1440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14403B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14403B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uiPriority w:val="20"/>
    <w:qFormat/>
    <w:rsid w:val="0014403B"/>
    <w:rPr>
      <w:i/>
      <w:iCs/>
    </w:rPr>
  </w:style>
  <w:style w:type="character" w:customStyle="1" w:styleId="post-b">
    <w:name w:val="post-b"/>
    <w:basedOn w:val="a0"/>
    <w:rsid w:val="0014403B"/>
  </w:style>
  <w:style w:type="paragraph" w:customStyle="1" w:styleId="311">
    <w:name w:val="Основной текст с отступом 31"/>
    <w:basedOn w:val="a"/>
    <w:rsid w:val="0014403B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uiPriority w:val="99"/>
    <w:rsid w:val="0014403B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uiPriority w:val="99"/>
    <w:rsid w:val="0014403B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14403B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14403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14403B"/>
  </w:style>
  <w:style w:type="paragraph" w:customStyle="1" w:styleId="p3">
    <w:name w:val="p3"/>
    <w:basedOn w:val="a"/>
    <w:rsid w:val="0014403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14403B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14403B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14403B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14403B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14403B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rsid w:val="0014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14403B"/>
  </w:style>
  <w:style w:type="paragraph" w:customStyle="1" w:styleId="27">
    <w:name w:val="Обычный2"/>
    <w:rsid w:val="0014403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14403B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144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14403B"/>
    <w:rPr>
      <w:rFonts w:cs="Times New Roman"/>
    </w:rPr>
  </w:style>
  <w:style w:type="paragraph" w:styleId="28">
    <w:name w:val="List 2"/>
    <w:basedOn w:val="a"/>
    <w:uiPriority w:val="99"/>
    <w:unhideWhenUsed/>
    <w:rsid w:val="0014403B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14403B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14403B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14403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1440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9CC36-814E-4315-8DA0-EF137940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4691</Words>
  <Characters>26744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EGLOBAL</dc:creator>
  <cp:lastModifiedBy>1</cp:lastModifiedBy>
  <cp:revision>4</cp:revision>
  <dcterms:created xsi:type="dcterms:W3CDTF">2021-04-28T09:41:00Z</dcterms:created>
  <dcterms:modified xsi:type="dcterms:W3CDTF">2021-06-08T15:56:00Z</dcterms:modified>
</cp:coreProperties>
</file>