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b/>
          <w:sz w:val="24"/>
          <w:szCs w:val="24"/>
        </w:rPr>
        <w:t>Теория и история мировой художественной культуры</w:t>
      </w:r>
      <w:r>
        <w:rPr>
          <w:rFonts w:ascii="Times New Roman" w:hAnsi="Times New Roman"/>
          <w:sz w:val="24"/>
          <w:szCs w:val="24"/>
        </w:rPr>
        <w:t>,</w:t>
      </w: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>
        <w:rPr>
          <w:rFonts w:ascii="Times New Roman" w:hAnsi="Times New Roman"/>
          <w:b/>
          <w:sz w:val="24"/>
          <w:szCs w:val="24"/>
        </w:rPr>
        <w:t xml:space="preserve"> с двумя профилями подготовки</w:t>
      </w: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(профили) </w:t>
      </w:r>
    </w:p>
    <w:p w:rsidR="00477E7B" w:rsidRDefault="00477E7B" w:rsidP="00477E7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 и Мировая художественная культура</w:t>
      </w: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Теория и история мировой художественной культуры</w:t>
      </w:r>
    </w:p>
    <w:p w:rsidR="00477E7B" w:rsidRDefault="00477E7B" w:rsidP="00477E7B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477E7B" w:rsidTr="00477E7B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477E7B" w:rsidRDefault="00477E7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477E7B" w:rsidTr="00477E7B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7B" w:rsidRDefault="00477E7B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477E7B" w:rsidRDefault="00477E7B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1. Теория культуры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ОПК-4,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  <w:tr w:rsidR="00477E7B" w:rsidTr="00477E7B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История мировой художественной культуры.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Мировая литература: эволюция культурных смыслов эпох.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77E7B" w:rsidRDefault="00477E7B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  <w:tr w:rsidR="00477E7B" w:rsidTr="00477E7B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7B" w:rsidRDefault="00477E7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477E7B" w:rsidRDefault="00477E7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4"/>
              <w:snapToGrid w:val="0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 3. История мировой художественной культуры. Музыкальная культура в классическую, неклассическую и постнеклассическую эпохи.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77E7B" w:rsidRDefault="00477E7B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  <w:tr w:rsidR="00477E7B" w:rsidTr="00477E7B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4"/>
              <w:snapToGrid w:val="0"/>
              <w:spacing w:before="0" w:after="0" w:line="276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4. История мировой художественной культуры. Хореографическая культура: основные вехи развития</w:t>
            </w: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E7B" w:rsidRDefault="00477E7B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</w:t>
            </w:r>
          </w:p>
        </w:tc>
      </w:tr>
      <w:tr w:rsidR="00477E7B" w:rsidTr="00477E7B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4"/>
              <w:snapToGrid w:val="0"/>
              <w:spacing w:before="0" w:after="0" w:line="276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5. Театр и киноискусство: основные тенденции развития</w:t>
            </w: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E7B" w:rsidRDefault="00477E7B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  <w:tr w:rsidR="00477E7B" w:rsidTr="00477E7B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4"/>
              <w:snapToGrid w:val="0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6. Изобразительное искусство как отражение мировоззрения эпохи (от классической до постнеклассической культуры)</w:t>
            </w: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E7B" w:rsidRDefault="00477E7B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</w:tbl>
    <w:p w:rsidR="00477E7B" w:rsidRDefault="00477E7B" w:rsidP="00477E7B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477E7B" w:rsidRDefault="00477E7B" w:rsidP="00477E7B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Теория культуры как особая область культурологического знания.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Роль «Слова» в культуре.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Социология культуры как специфическое знание о культуре.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Теория культурной стратификации.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Вклад психоанализа в изучение культуры.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Понятие «архетип» в теории культуры.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Духовная сущность культуры.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Культура и общество. Проблема их взаимосвязи.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Особенности постмодернизма как культурного явления.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«Натуралистическая» аксиология (Р.Б.Перри, Дж.Дьюи)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Аксиологический подход в социологии и социологический в аксиологии (М.Вебер, Э.Дюркгейм).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Объективно-онтологические концепции и феноменологическая интерпретация  ценности (Э.Гуссерль, М.Шелер, Н.Гартман).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Теологическая аксиология (Г.Марсель, Ж.Маритен).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Современное состояние аксиологии и концепция Т.Стыченя.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Проблемы аксиологии в работе Х.-Р.Нибура «Средоточие ценности».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Молодежная субкультура как феномен жизни современного российского общества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Типологические особенности культуры Японии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Феномен рекламы как семиотической системы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Политическая культура России в свете современных межкультурных коммуникаций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Аспекты гендера в культуре Ислама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Особенности национального менталитета как фактор социально-экономического развития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Ценность человека и гуманизация ценности в эпоху Возрождения.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Переоценка ценностей в христианстве.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Проблемы аксиологии в постмодернизме.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Социокультурная динамика ценностей.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Проблемы ценностей в философии Ф.Ницше.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Социокультурная динамика ценностей в кризисном социуме России.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Ценности цивилизации устойчивого типа.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Аксиосфера и ее структура (онтология ценности).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Глобальные проблемы современности и поиск альтернативных социальных    ценностей.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Дефиниции культуры в современной культурологии.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Проблема антропогенеза.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Проблематика социологии культуры.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Проблема гендера в культуре и социологии.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Роль запретов в развитии культуры.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Понятие «ментальность» в культурологии.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Специфика гуманитарного знания.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Проблематика философии культуры.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Понятие аксиологии и предмет социальной аксиологии.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Психологический подход в аксиологии (А.Мейнонг).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Логико-семантический и семиотический анализ ценности (Дж.Мур, Б.Рассел,  Л.Витгенштейн, Ф.де Соссюр).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Трансформация феноменологической аксиологии в экзистенциализме (М.Хайдеггер, Ж.П.Сартр, А.Камю).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Аксиологический эмотивизмА.Дж.Айера.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Проблема ценности в работе Д.Бидни «Понятие ценности в современной  антропологии».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Реклама в систем соврменного массового общества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Современные концепции массовой культуры и массового общества.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Массовое сознание и феномен рекламы.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Проблемы теоретической рецепции эзотерических учений Востока.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Межкультурный диалог: православие и буддизм в регионах России.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Современны теории  межцивилизационных взаимодействий.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Особенности русского архетипа в образе национального героя.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Ценностные представления в первобытном сознании и мифологии.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Учение об «общезначимых ценностях» в неокантианстве (В.Виндельбанд,  Г.Риккерт).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Эрих Фромм и его концепция человеческойдеструктивности. </w:t>
      </w:r>
    </w:p>
    <w:p w:rsidR="00477E7B" w:rsidRDefault="00477E7B" w:rsidP="00477E7B">
      <w:pPr>
        <w:numPr>
          <w:ilvl w:val="0"/>
          <w:numId w:val="34"/>
        </w:numPr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Социальная аксиология и ее роль в структуре проблем современности.</w:t>
      </w:r>
    </w:p>
    <w:p w:rsidR="00477E7B" w:rsidRDefault="00477E7B" w:rsidP="00477E7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477E7B" w:rsidRDefault="00477E7B" w:rsidP="00477E7B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477E7B" w:rsidTr="00477E7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477E7B" w:rsidTr="00477E7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477E7B" w:rsidRDefault="00477E7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477E7B" w:rsidRDefault="00477E7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477E7B" w:rsidRDefault="00477E7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4)ответное заключительное слово докладчика;</w:t>
            </w:r>
          </w:p>
          <w:p w:rsidR="00477E7B" w:rsidRDefault="00477E7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477E7B" w:rsidRDefault="00477E7B" w:rsidP="00477E7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77E7B" w:rsidRDefault="00477E7B" w:rsidP="00477E7B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0"/>
        <w:gridCol w:w="1025"/>
      </w:tblGrid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477E7B" w:rsidRDefault="00477E7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477E7B" w:rsidRDefault="00477E7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E7B" w:rsidTr="00477E7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477E7B" w:rsidTr="00477E7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77E7B" w:rsidTr="00477E7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77E7B" w:rsidTr="00477E7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77E7B" w:rsidTr="00477E7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77E7B" w:rsidTr="00477E7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77E7B" w:rsidRDefault="00477E7B" w:rsidP="00477E7B">
      <w:pPr>
        <w:suppressAutoHyphens w:val="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477E7B" w:rsidRDefault="00477E7B" w:rsidP="00477E7B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E7B" w:rsidRDefault="00477E7B" w:rsidP="00477E7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477E7B" w:rsidRDefault="00477E7B" w:rsidP="00477E7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семестр</w:t>
      </w:r>
    </w:p>
    <w:p w:rsidR="00477E7B" w:rsidRDefault="00477E7B" w:rsidP="00477E7B">
      <w:pPr>
        <w:pStyle w:val="Standard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Культура как феномен. Творческий характер культуры. Понятие культуры: сложность определения и различные подходы.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Научные дисциплины, изучающие феномен культуры, и их специфика </w:t>
      </w:r>
      <w:r>
        <w:rPr>
          <w:rFonts w:ascii="Times New Roman" w:eastAsia="Calibri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культурология, культурная антропология, </w:t>
      </w:r>
      <w:r>
        <w:rPr>
          <w:rFonts w:ascii="Times New Roman" w:eastAsia="Calibri" w:hAnsi="Times New Roman"/>
          <w:sz w:val="24"/>
          <w:szCs w:val="24"/>
        </w:rPr>
        <w:t>археология, этнография, искусствознание, религиоведение, социология</w:t>
      </w:r>
      <w:r>
        <w:rPr>
          <w:rFonts w:ascii="Times New Roman" w:hAnsi="Times New Roman"/>
          <w:sz w:val="24"/>
          <w:szCs w:val="24"/>
        </w:rPr>
        <w:t>, философия</w:t>
      </w:r>
      <w:r>
        <w:rPr>
          <w:rFonts w:ascii="Times New Roman" w:eastAsia="Calibri" w:hAnsi="Times New Roman"/>
          <w:sz w:val="24"/>
          <w:szCs w:val="24"/>
        </w:rPr>
        <w:t xml:space="preserve"> и т.д.)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функции культуры.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Объекты культуры и субъекты культуры: субъект-объектное взаимодействие. Инкультурация субъекта культуры и преемственность культуры.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Взаимодействие традиции и новации как основной механизм социокультурной динамики и преемственности.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Социальные институты культуры (социальные структуры и общественные учреждения) как выражение соотношения культуры и общества.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Соотношение культуры и  цивилизации.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Духовная и материальная культура.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Элитарная, народная и массовая культуры.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Городская и сельская культура.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Доминирующая культура и субкультура.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Культура детства и юношества, молодежная, культура, «взрослая» культура, культура старости.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Религиозная и светская культура.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Производственная, политическая, экономическая, педагогическая, художественная и др.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Место художественной культуры в системе культуры. Художественная культура: аксиологический и деятельностный подходы.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Характеристики художественной культуры и художественной деятельности. Средства, методы и формы художественной деятельности. Организация процесса художественной деятельности.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Типология культуры и ее динамика: основные модели.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Style w:val="w"/>
          <w:color w:val="000000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>Формационная модель (общественно-экономические формации) К. Маркса.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 xml:space="preserve"> Концепция локальных культур О. Шпенглера.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>Культурно-исторические типы Н. Я. Данилевского.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 xml:space="preserve"> Идеациональная, сенсетивная, идеалистическая культуры П. Сорокина. Изменение системы ценностей – основа социокультурной динамики П. Сорокина.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 xml:space="preserve"> Срединные и осевые культуры К. Ясперса.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 xml:space="preserve"> Модель культурной типологии А. Я. Флиера (по аналогии с моделью типологизации науки и философии): классическая, неклассическая и постнеклассическая культуры.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>Античность, Средневековье, Новое время, Новейшее время (исторический подход).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>Принадлежность к историческому типу общества, связанного с преобладающим типом хозяйствования (хозяйственным укладом): культура традиционного общества (земледельческая, скотоводческая/кочевая), культура индустриального общества и культура постиндустриального (информационного) общества.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 xml:space="preserve">Регионально-этническая типологизация культуры: русская, японская, английская и др.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>Этническая, национальная, народная, мировая культуры.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zCs w:val="24"/>
          <w:shd w:val="clear" w:color="auto" w:fill="FFFFFF"/>
        </w:rPr>
        <w:t>Этноконфессиональная типологизация культур: индо-буддийская, еврохристианская, арабоисламская и др.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jc w:val="both"/>
        <w:rPr>
          <w:rStyle w:val="w"/>
          <w:rFonts w:ascii="Times New Roman" w:eastAsiaTheme="majorEastAsia" w:hAnsi="Times New Roman"/>
          <w:color w:val="000000"/>
          <w:szCs w:val="24"/>
          <w:shd w:val="clear" w:color="auto" w:fill="FFFFFF"/>
        </w:rPr>
      </w:pPr>
      <w:r>
        <w:rPr>
          <w:rStyle w:val="w"/>
          <w:rFonts w:ascii="Times New Roman" w:eastAsiaTheme="majorEastAsia" w:hAnsi="Times New Roman"/>
          <w:color w:val="000000"/>
          <w:szCs w:val="24"/>
          <w:shd w:val="clear" w:color="auto" w:fill="FFFFFF"/>
        </w:rPr>
        <w:t>Восток и Запад как два типа мировой культуры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  <w:tab w:val="left" w:pos="459"/>
        </w:tabs>
        <w:suppressAutoHyphens w:val="0"/>
        <w:spacing w:after="0" w:line="240" w:lineRule="auto"/>
        <w:contextualSpacing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Архаические первобытные культуры: художественное освоение мира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  <w:tab w:val="left" w:pos="45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Мировоззренческие основы классической культуры (Античность, Средневековье, Возрождение, Новое время)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426"/>
          <w:tab w:val="left" w:pos="45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Мировоззренческий поворот неклассической культуры (последняя четверть  </w:t>
      </w:r>
      <w:r>
        <w:rPr>
          <w:rFonts w:ascii="Times New Roman" w:hAnsi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Cs/>
          <w:sz w:val="24"/>
          <w:szCs w:val="24"/>
        </w:rPr>
        <w:t xml:space="preserve"> – 60-70 гг. ХХ в. )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Постмодернистский поворот постнеклассической культуры (последняя треть ХХ – начало ХХ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в.)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Основные этапы развития культуры России.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Русская культура: понятие генезис самобытность. Язычество и христианство в русской национальной культуре. Роль Византии (православного христианства) в формировании русской культуры.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Категории и основные смыслы русской средневековой культуры. Типологические особенности и система ценностей и нравственных ориентаций, идеал человека в русской культуре.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Новые тенденции в русской культуре XVII-XVIII вв.: церковный раскол как культурный конфликт двух культур (русской традиционной и европейской, барочной).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Исторические достижения и противоречия культурных реформ Петра Первого.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Просветительские идеи и крепостническая система. Консерватизм государственного православия.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Наука, просвещение и искусство императорской России.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Подъем русской национальной культуры: «Золотой век». 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Художественная литература, изобразительное искусство и театр «Серебряного века».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365"/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Индийская культура как специфический тип культуры / Лек.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365"/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традиционного типа культуры Китая / Лек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365"/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японской культуры / Лек.</w:t>
      </w:r>
    </w:p>
    <w:p w:rsidR="00477E7B" w:rsidRDefault="00477E7B" w:rsidP="00477E7B">
      <w:pPr>
        <w:pStyle w:val="a7"/>
        <w:numPr>
          <w:ilvl w:val="0"/>
          <w:numId w:val="35"/>
        </w:numPr>
        <w:tabs>
          <w:tab w:val="left" w:pos="365"/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Арабская культура и ее ценности / Пр.</w:t>
      </w:r>
    </w:p>
    <w:p w:rsidR="00477E7B" w:rsidRDefault="00477E7B" w:rsidP="00477E7B">
      <w:pPr>
        <w:pStyle w:val="Standard"/>
        <w:numPr>
          <w:ilvl w:val="0"/>
          <w:numId w:val="35"/>
        </w:numPr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Кочевая культура Азии и Ближнего Востока</w:t>
      </w:r>
    </w:p>
    <w:p w:rsidR="00477E7B" w:rsidRDefault="00477E7B" w:rsidP="00477E7B">
      <w:pPr>
        <w:pStyle w:val="Standard"/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426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семестр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о мифе. Мифология – синтез первых научных открытий и художественного творчества.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Гомера в контексте мировой художественной культуры. Зарождение трагедии.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284"/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Писатели эпохи принципата: Вергилий, Овидий, Гораций, Катулл.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литературного процесса в средневековой Европе. Средневековая поэзия, ее влияние на последующее развитие литературы и искусства.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Средневековый героический эпос: переплетение исторического фона и вымысла.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Куртуазная, или рыцарская литература и новая концепция любви. Рыцарский роман и его деление на античный, бретонский и византийско-восточные циклы.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Возрождение как расцвет всех видов искусства: живописи, архитектуры, скульптуры, музыки, литературы. Гуманизм как определяющее мировоззрение эпохи Возрождения.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Литературное творчество Данте Алигьери, Франчески Петрарки, Джованни Боккаччо как ярких гуманистов эпохи Возрождения.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литературы и искусства Северного Возрождения.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личность Эразма Роттердамского. «Похвала глупости» как осуждение пороков того времени.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Франсуа Рабле – гениальный писатель Франции. Художественное своеобразие романа Ф. Рабле «Гаргантюа и Пантагрюэль» и «смеховая культура» Средневековья.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Драматургия Вильяма Шекспира как отражение идей гуманизма и их кризиса.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Литературное творчество Сааведра Мигеля де Сервантеса в контексте мировой художественной культуры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формирования картины мира в XVII веке. Возникновение барокко – специфической художественной концепции мира и человека и его отражение в литературе.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Зарождение эстетики классицизма. П. Корнель и Ж. Расин как ведущие французские драматурги-классицисты XVII века. Ж.-Б. Мольер – основоположник классицистической и реалистической комедии.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Французская моралистическая проза Ф. Ларошфуко и Ж. Лабрюйера. 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английской литературы XVII века. Творчество Джона Мильтона. 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XVIII век – эпоха Просвещения. Французские «энциклопедисты» Вольтер, Жан-Жак Руссо, Дени Дидро как идеологи Просвещения, специфика их словесного творчества. 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английской литературы XVIII века. Художественное творчество Г. Филдинга, Р. Шеридана, Д. Дефо, Д. Свифта в контексте идей Просвещения.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Специфические особенности просветительских идей в Германии. Творчество И. В. Гете в контексте мировой художествен - ной культуры и его роль в процессе созидания «всемирной литературы». 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Фридрих Шиллер как величайший философ и драматург XVIII века. </w:t>
      </w:r>
    </w:p>
    <w:p w:rsidR="00477E7B" w:rsidRDefault="00477E7B" w:rsidP="00477E7B">
      <w:pPr>
        <w:pStyle w:val="Standard"/>
        <w:numPr>
          <w:ilvl w:val="0"/>
          <w:numId w:val="36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развития просветительских идей в России. Художественная культура эпохи Просвещения.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Романтическое мировосприятие действительности как определяющая черта художественной культуры и искусства в начале XIX века. Художественное своеобразие романов В. Гюго «Собор Парижской Богоматери» и «Отверженные».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Литературное творчество А. Гофмана как выдающегося деятеля немецкой культуры эпохи романтизма.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Специфические черты английского романтизма в творчестве Дж. Байрона и В. Скотта.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американского романтизма и художественное творчество Ф. Купера и Э. По.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Эстетические принципы реализма в литературе и искусстве XIX в.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Портрет французской литературы XIX в.: произведения Стендаля, О. де Бальзака как поиск ответа на волнующие вопросы того времени. Поэзия П. Ж. Беранже.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Судьба и художественное наследие Г. Гейне.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Английская реалистическая литература XIX в. в контексте творчества Ч. Диккенса и У. Теккерея.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Влияние импрессионизма на творческую манеру Густава Флобера. Эстетические принципы и художественная практика Ш. Бодлера и «парнасцев» Т. Готье, Ш. Л. де Лиля, Ж.-М. де Эредиа и др.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модернизма в мировой литературе и искусстве в последней трети XIX века: натурализм Э. Золя, психологическое видение героя в поэтике Ги де Мопассана, символизм С. Малларме, П. Верлена, А. Рембо.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тенденции развития русской культуры. «Золотой век» русской классической литературы (В. А. Жуковский, А. С. Пушкин, М. Ю. Лермонотов, Н. В. Гоголь и др.)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тенденции развития русской культуры. «Золотой век» русской классической литературы (В. А. Жуковский и романтики русской поэзии)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А. С. Пушкин.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М. Ю. Лермонотов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Н. В. Гоголь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М. Е. Салтыков-Щедрин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И. С. Тургенев.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И. А. Гончаров.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Ф. М. Достоевский.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Л. Н. Толстой.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А. П. Чехов.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реалистическая русская литература. Н. А. Некрасов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Тютчев и его поэзия.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Поэзия А. И. Фета.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Мировая литература конца XIX– начала XX веков: основные тенденции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Подъем драматического искусства и эстетическая программа Г. Ибсена, Б. Шоу, Г. Гауптмана, М. Метерлинка в контексте мировой художественной культуры конца XIX–начала XX веков.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Жанр «романа-реки» и творчество французских писателей А. Франса, Р. Роллана, А. Барбюса, М. Пруста.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Своеобразие английской литературы рубежа веков сквозь призму поэтики О. Уайльда, Г. Лоуренса, Т. Гарди, Р. Киплинга.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американской литературы конца XIX–начала XX веков и ее вклад в мировую словесность и искусство. М. Твен, Дж. Лондон, Т. Драйзер, Г. Миллер, Ф. Фицджералд и др.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«Серебряный век» в русской литературе: разнообразие художественных поисков.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«Интеллектуальный роман» как осмысление жизни в литературных образах у Т. Манна, Г. Гессе, У. Фолкнера и др.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Экзистенциализм в европейской литературе XX века и его эстетические принципы в романах Ж.-П. Сартра, А. Камю.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Антивоенная и антифашистская тема в творчестве Э. М. Ремарка, Р. Олдингтона, Э. Хемингуэя. 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Постмодернизм и проблемы мировой литературы в творчестве У. Эко, Д. Оруэлла, А. Мердока, Д. Сэлинджера.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Богатство и многообразие советской литературы.</w:t>
      </w:r>
    </w:p>
    <w:p w:rsidR="00477E7B" w:rsidRDefault="00477E7B" w:rsidP="00477E7B">
      <w:pPr>
        <w:pStyle w:val="a7"/>
        <w:numPr>
          <w:ilvl w:val="0"/>
          <w:numId w:val="36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литературный процесс в России.</w:t>
      </w:r>
    </w:p>
    <w:p w:rsidR="00477E7B" w:rsidRDefault="00477E7B" w:rsidP="00477E7B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b/>
          <w:lang w:val="ru-RU"/>
        </w:rPr>
      </w:pPr>
    </w:p>
    <w:p w:rsidR="00477E7B" w:rsidRDefault="00477E7B" w:rsidP="00477E7B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Вопросы к зачету </w:t>
      </w:r>
    </w:p>
    <w:p w:rsidR="00477E7B" w:rsidRDefault="00477E7B" w:rsidP="00477E7B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  <w:r>
        <w:rPr>
          <w:b/>
          <w:lang w:val="ru-RU"/>
        </w:rPr>
        <w:t>5 семестр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Музыкальная культура: значение, особенности и этапы развития. Музыка как язык. Музыка как отражение идей эпохи. Музыка как модель эмоций.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Первые свидетельства из истории музыки. Музыка в древнем Египте.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Античность: первые попытки анализа и систематизации. Музыка в системе искусств античности.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Музыкально-теоретические воззрения греков, идеи об этическом воздействии музыки, о связи ее с государственной политикой. Музыкальные жанры Древней Греции. Инструментарий. Рождение древнегреческой трагедии.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Церковная музыка Средневековья (григорианский хорал, месса, литургическая драма, духовная лирика, мотет.). Певческие школы при монастырях. Инструменты в церкви.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Расцвет светской вокально-поэтической лирики. Шпильманы, жонглеры, менестрели. Трубадуры, труверы, миннезингеры. Развитие инструментария.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Новые явления в музыкальной культуре XIV–XVI веков. Секуляризация культуры. Рождение и развитие национальных школ.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 в языческих обрядах древних славян. Древнерусская музыкальная культура: календарные и семейно-обрядовые песни, героический эпос, лирическая народная песня, исторические песни.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Скоморошество на Руси. Инструментарий.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церковной музыки. Русская духовная музыка средневековья: знаменный распев и унисонное пение.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Итальянское музыкальное искусство рубежа XVI–XVII веков. Происхождение оперы. Выдающиеся оперные композиторы XVII века: К. Монтеверди, А. Скарлатти, Ж.Б. Люлли, Г. Пёрселл.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Инструментальная музыка: органная, клавирная, инструментальные ансамбли. Рождение жанра концерта (А. Корелли, А. Вивальди).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в России многоголосного (партесного)  пения во второй половине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 века. Жанр духовного хорового концерта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Историческое значение и проблематика творчества И.С. Баха.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Место Г.Ф. Генделя в истории музыкальной культуры.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Оперное и ораториальное творчество (итальянская опера, немецкая опера, французская опера).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Венская классическая школа. Творческий путь Й. Гайдна и эволюция сонатно-симфонического цикла.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Моцарт. Развитие жанра симфонии, зрелый симфонизм Моцарта. Синтезирующая роль искусства Моцарта для XVIII века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Реформы Петра I и утверждение в России новых форм музыкальной жизни. Освоение западноевропейского опыта. Организация инструментальных капелл и опер при дворе; развитие любительского музицирования.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национальной композиторской школы (последняя треть XVIII в.). Ранняя русская опера (творчество Пашкевича, Фомина, Бортнянского). Оперы Верстовского. Жанр хорового концерта (Березовский, Бортнянский). Развитие инструментальных жанров (Бортнянский, Хандошкин).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Людвиг ван Бетховен: творческий путь композитора, значение творчества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Романтизм в музыке. Фортепианное творчество Р. Шумана, Ф. Мендельсона, Ф. Шопена, Ф. Листа.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Новый характер симфонизма в XIX веке: симфонии Ф. Шуберта, Ф. Мендельсона, Р. Шумана.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Творчество М.И. Глинки как принципиально новый этап в развитии русской музыки.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Творчество А.С. Даргомыжского.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Высочайший расцвет отечественного музыкального искусства во второй половине XIX века. Деятельность «Могучей кучки» (М.А. Балакирев, М.П. Мусоргский, А.П. Бородин, Н.А. Римский-Корсаков, Ц.А. Кюи).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деятельность П.И. Чайковского.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А.К. Глазунова, С.И. Танеева, А.К. Лядова, А.С. Аренского, В.С. Калинникова, А.Т. Гречанинова, С.М. Ляпунова.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Модернизм в творчестве композиторов К. Дебюсси, М. Равеля, К. Орфа, Б. Бартока, Я. Сибелиуса, Дж. Гершвина и др.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Высокоидейный модернизм в музыкальной культуре России композитора-символиста А. Н. Скрябина.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«Русские сезоны» С.П. Дягилева. Новаторство отечественных композиторов И. Ф. Стравинского, Д. Д. Шостаковича, С. С. Прокофьева.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Концертная жизнь на рубеже столетий. Ф.И. Шаляпин, А.В. Нежданова, Л.В. Собинов, И.В. Ершов. Л.С. Ауэр, И.В. Гржимали, А.А. Брандуков, А.В. Вержбилович. Творчество С.В. Рахманинова.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ХХ века: неоромантизм, неофольклоризм, неоклассицизм, антиромантизм (варваризм, урбанизм). Джаз.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Тенденции развития советской музыкальной культуры. «Классическая» линия: А.К. Глазунов, Н.Я. Мясковский, Р.М. Глиэр. Творчество В. Гаврилина, Г. Свиридова и др.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Отечественный музыкальный авангард и постмодерн. Э. Денисов, А. Шнитке, С. Губайдулина и др. / Пр.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Хореография как феномен культуры. Историческая типология танцевальных культур.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287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Роль танцевальной культуры в жизни первобытного человека. Значение языческой религии в формировании первобытной танцевальности.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Хореографическая культура античного общества.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Общая характеристика средневековой хореографической культуры.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Народные крестьянские игры и их связь с развитием «благородного танца».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Формирование национальной танцевальности древних славян. Единство песни и пляски у восточных славян.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lastRenderedPageBreak/>
        <w:t>Основные виды русского народного танца; хороводы, пляски и танцы, имеющие определенную последовательность фигур. Особенности русского женского танцевания. Особенности национального мужского танцевания.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Хореографическая культура итальянского Возрождения. Окончательное разделение придворного и народного танцев.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Возникновение балета в Италии в конце XVI века.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Хореографическая культура Франции в XVIII веке. Значительное развитие форм бальных танцев. Становление жанра оперы-балета.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Развитие хореографической культуры в европейских странах в эпоху Просвещения.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Развитие бальной хореографии в эпоху Просвещения.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Открытие первой балетной школы в Петербурге и первого общедоступного оперно-балетного театра. Создание московской хореографической школы.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Крепостной хореографический театр, его устройство, балетмейстеры, танцовщики. Значение.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Французское хореографическое балетное искусство. </w:t>
      </w:r>
    </w:p>
    <w:p w:rsidR="00477E7B" w:rsidRDefault="00477E7B" w:rsidP="00477E7B">
      <w:pPr>
        <w:pStyle w:val="a7"/>
        <w:numPr>
          <w:ilvl w:val="0"/>
          <w:numId w:val="37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Хореографическое искусство Италии эпохи романтизма. Ведущее положение итальянских артистов во многих театрах мира.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Историко-бытовые танцы XIX века (полонезы, контрдансы, галоп, полька, мазурка, вальс).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Хореографическое искусство Франции, Италии.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pacing w:val="-4"/>
          <w:sz w:val="24"/>
          <w:szCs w:val="24"/>
          <w:lang w:eastAsia="ru-RU"/>
        </w:rPr>
        <w:t>Русское хореографическое искусство. Р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ождение симфонического балета. Сценические шедевры Петипа: «Дон-Кихот», «Баядерка», «Раймонда», «Спящая красавица». Значение М. Петипа в становлении русской национальной исполнительской школы.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</w:pPr>
      <w:r>
        <w:rPr>
          <w:rFonts w:ascii="Times New Roman" w:hAnsi="Times New Roman"/>
          <w:sz w:val="24"/>
          <w:szCs w:val="24"/>
        </w:rPr>
        <w:t xml:space="preserve">Модернистские новации в западноевропейском хореографическом искусстве на рубеже XIX–XX веков (Франсуа Дельсарт, Жак-Далькроз, Лои Фуллер). Свободный танец Айседоры Дункан как самостоятельное стилистическое явление.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Исполнительское мастерство артистов Мариинского театра и Большого театра. </w:t>
      </w:r>
      <w:r>
        <w:rPr>
          <w:rFonts w:ascii="Times New Roman" w:hAnsi="Times New Roman"/>
          <w:sz w:val="24"/>
          <w:szCs w:val="24"/>
        </w:rPr>
        <w:t xml:space="preserve">Деятельность М. Фокина, его поиски новых форм классической хореографии. 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Русские сезоны С. П. Дягилева и </w:t>
      </w:r>
      <w:r>
        <w:rPr>
          <w:rFonts w:ascii="Times New Roman" w:hAnsi="Times New Roman"/>
          <w:sz w:val="24"/>
          <w:szCs w:val="24"/>
        </w:rPr>
        <w:t>«Русский балет Дягилева»</w:t>
      </w:r>
      <w:r>
        <w:rPr>
          <w:rFonts w:ascii="Times New Roman" w:hAnsi="Times New Roman"/>
          <w:spacing w:val="3"/>
          <w:sz w:val="24"/>
          <w:szCs w:val="24"/>
        </w:rPr>
        <w:t xml:space="preserve"> как </w:t>
      </w:r>
      <w:r>
        <w:rPr>
          <w:rFonts w:ascii="Times New Roman" w:hAnsi="Times New Roman"/>
          <w:spacing w:val="2"/>
          <w:sz w:val="24"/>
          <w:szCs w:val="24"/>
        </w:rPr>
        <w:t xml:space="preserve">важнейшие события в развитии европейской хореографической культуры. </w:t>
      </w:r>
      <w:r>
        <w:rPr>
          <w:rFonts w:ascii="Times New Roman" w:hAnsi="Times New Roman"/>
          <w:sz w:val="24"/>
          <w:szCs w:val="24"/>
        </w:rPr>
        <w:t>Анна Павлова. Михаил Мордкин.</w:t>
      </w:r>
    </w:p>
    <w:p w:rsidR="00477E7B" w:rsidRDefault="00477E7B" w:rsidP="00477E7B">
      <w:pPr>
        <w:pStyle w:val="a7"/>
        <w:numPr>
          <w:ilvl w:val="0"/>
          <w:numId w:val="37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Постмодерн в современной хореографии. Хореографический авангард М. Каннингхэма. Джадсоновский танцевальный театр (США, 60-70- е гг. ХХ в.). Contemporary dance.</w:t>
      </w:r>
    </w:p>
    <w:p w:rsidR="00477E7B" w:rsidRDefault="00477E7B" w:rsidP="00477E7B">
      <w:pPr>
        <w:tabs>
          <w:tab w:val="left" w:pos="426"/>
          <w:tab w:val="left" w:pos="494"/>
          <w:tab w:val="left" w:pos="2295"/>
        </w:tabs>
        <w:jc w:val="both"/>
        <w:rPr>
          <w:b/>
          <w:lang w:val="ru-RU"/>
        </w:rPr>
      </w:pPr>
    </w:p>
    <w:p w:rsidR="00477E7B" w:rsidRDefault="00477E7B" w:rsidP="00477E7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477E7B" w:rsidRDefault="00477E7B" w:rsidP="00477E7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семестр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Театр как синтетическое искусство. Специфика и место театрального искусства в системе искусств. Драматическое действие – основа сценического искусства. Роль зрителя в театре.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Режиссер и актер: роли в театре. Понятия атмосферы и мизансцены как специфических выразительных средств.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Античная театральная культура Древнегреческий театр. Роль дионисийских праздников.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Театр эпохи Средневековья, народный театр. Религиозные формы театрализации – мистерия и литургическая драма.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Театр эпохи Возрождения (итальянский, английский (Шекспир), испанский). Французский театр классицизма, новаторство Ж.-Б. Мольера.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Театр эпохи Просвещения (итальянский, английский, французский, немецкий). Театр </w:t>
      </w:r>
      <w:r>
        <w:rPr>
          <w:rFonts w:ascii="Times New Roman" w:hAnsi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Cs/>
          <w:sz w:val="24"/>
          <w:szCs w:val="24"/>
        </w:rPr>
        <w:t xml:space="preserve"> века: романтизм и утверждение реализма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 xml:space="preserve">Театр переживания К.С. Станиславского.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 xml:space="preserve">Театральная концепция В. Э. Мейерхольда.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 xml:space="preserve">Режиссерское творчество Е. Вахтангова.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>Искания А. Васильева.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 xml:space="preserve">Мировоззренческие идеи в основе эпического театра Б. Брехта.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lastRenderedPageBreak/>
        <w:t xml:space="preserve">Еже Гротовский: Школа исповедничества.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 xml:space="preserve">Гордон Крэг: теория  актера как сверхмарионетки.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</w:pPr>
      <w:r>
        <w:t>Символизм и театральная утопия А. Аппиа.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Киноискусство как феномен. Технические и художественные аспекты кинематографа. Особенности киноповествования. Природа экранного образа. Понятие и структура экранной культуры.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Иллюзия и реализм как две глобальные тенденции мирового кинематографа. Время и пространство в кино.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Семиотические аспекты кинематографической информации. </w:t>
      </w:r>
    </w:p>
    <w:p w:rsidR="00477E7B" w:rsidRDefault="00477E7B" w:rsidP="00477E7B">
      <w:pPr>
        <w:pStyle w:val="af8"/>
        <w:numPr>
          <w:ilvl w:val="0"/>
          <w:numId w:val="38"/>
        </w:numPr>
        <w:tabs>
          <w:tab w:val="left" w:pos="284"/>
          <w:tab w:val="left" w:pos="426"/>
        </w:tabs>
        <w:ind w:left="0" w:firstLine="0"/>
        <w:jc w:val="both"/>
      </w:pPr>
      <w:r>
        <w:t>Характеристика кадра: монтаж, взаимодействие планов, язык детали. Основные приемы и возможности монтажа. Классификация видов монтажа. Звук в кино и возможности художественного манипулирования им.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Разнообразие кинематографических жанров. Стилистика документального кино. Специфика кино- и теле-информации.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Рождение кинематографа во Франции в 1895 году. Первые фильмы как «движущиеся фотографии». Немое кино.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Появление Голливуда. Т. Инс и зарождение системы продюссирования в американском кинематографе. Творческие эксперименты Д.У. Гриффита. Феномен Ч.Чаплина: теория комических эффектов и образ маленького человека в большом городе. Коммерческое кино и концептуальный кинематограф.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Появление звукового кино. Первые высокобюджетные постановочные проекты Голливуда: Кодекс У. Хейса. Режиссерские находки О. Уэллса. Творчество Д. Форда.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Расцвет русской кинодокументалистики. Новаторство Л.Кулешова, образная документалистика Д. Вертова.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С.Эйзенштейн о природе и возможностях киноискусства и его теория монтажа. Фильм «Броненосец Потемкин» и психология масс. А.Довженко.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Советское кино 30-х годов. Творчество В. Пудовкина. «Чапаев» братьев Васильевых Принципы социалистического реализма в фильмах Г. Александрова и И. Пырьева. «Иван Грозный» С.Эйзенштейна».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Итальянский неореализм: Ч. Дзаваттини, Р. Росселини, Л. Висконти.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человека и способы ее раскрытия в творчестве Ф.Феллини. Творчество М. Антониони.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Режиссеры «новой волны» Ж.Л. Годар, Ф. Трюффо. Камера как способ повествования в фильмах А. Хичкока.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Реализм в советском кинематографе: кино шестидесятников. Торчество М. Ромма. Творчество В. Шукшина. Новаторство и феномен А.Тарковского.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Выдающиеся советские кинорежиссеры: С. А. Герасимов, А. Роу, С. Ф. Бондарчук, Л. И. Гайдай, С. И. Юткевич, М. Хуциев, Г. М. Козинцев, Э. Рязанов, Г. Н. Данелия, М. Захаров, С. Ростоцкий и др.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языка японского кино. Творчество А.Куросавы как прорыв за пределы национального стиля.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Голливудский мюзикл как сублимирование реальности.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Режиссеры «Нового Голливуда» М. Скорсезе, С.Спилберг, Ф.Ф.Коппола и Д.Лукас. Яильмы «Крестный отец», «Апокалипсис сегодня», «Список Шиндлера», «Звездные войны».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кино в современной культуре. Возможности кино в моделировании сознания. Кино и «коллективное бессознательное». Элитарное и массовое кино.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Виртуальная реальность как фактор в развитии кинематографа. «Матрица» братьев Вачовски.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Институты кино: система кинотеатров, кинофестивали и премии.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Постмодернизм и кинематограф. К.Тарантино. С. Кубрик. П.Гринуэй.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Изобретение новых форм в творчестве Л. Фон Триера.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Творческие поиски режиссеров современного отечественного кинематографа. В.Тодоровский, Н.Михалков, О.Иоселиани, В.Абдрашитов, А Сокуров.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Первобытное изобразительное искусство. Развитие взглядов на мир и восприятия человека в мире: от палеолита до железного века.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Теоцентризм средневекового искусства. Основы христианского миропонимания, основные концепты религиозно-христианского мировоззрения в искусстве.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Эволюция от романики к готике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Гуманизм эпохи Возрождения и его отражение в изобразительном искусстве.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Новоевропйский антропоцентризм и его отражение в барокко, рококо  и классицизме /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Научные, социально-экономические и социокультурные предпосылки появления неклассической культуры и новаторство модернизма.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Отражение новых идей в различных направлениях модернизма. Русский авангард и нонконформизм </w:t>
      </w:r>
    </w:p>
    <w:p w:rsidR="00477E7B" w:rsidRDefault="00477E7B" w:rsidP="00477E7B">
      <w:pPr>
        <w:pStyle w:val="a7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Современный постмодерн и его основные направления и течения. </w:t>
      </w:r>
    </w:p>
    <w:p w:rsidR="00477E7B" w:rsidRDefault="00477E7B" w:rsidP="00477E7B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77E7B" w:rsidRDefault="00477E7B" w:rsidP="00477E7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11"/>
        <w:gridCol w:w="1996"/>
        <w:gridCol w:w="1985"/>
        <w:gridCol w:w="1814"/>
      </w:tblGrid>
      <w:tr w:rsidR="00477E7B" w:rsidTr="00477E7B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477E7B" w:rsidRDefault="00477E7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477E7B" w:rsidTr="00477E7B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7E7B" w:rsidRDefault="00477E7B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477E7B" w:rsidTr="00477E7B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7E7B" w:rsidRDefault="00477E7B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77E7B" w:rsidTr="00477E7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культуры, 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культуры, но 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</w:p>
        </w:tc>
      </w:tr>
      <w:tr w:rsidR="00477E7B" w:rsidTr="00477E7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уметь: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деятельности, </w:t>
            </w:r>
            <w:r>
              <w:rPr>
                <w:rFonts w:ascii="Times New Roman" w:hAnsi="Times New Roman"/>
                <w:sz w:val="20"/>
                <w:szCs w:val="20"/>
              </w:rPr>
              <w:t>не умеет характеризовать материал по тематике раздела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 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</w:p>
        </w:tc>
      </w:tr>
      <w:tr w:rsidR="00477E7B" w:rsidTr="00477E7B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навыками анализа особенностей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Обладает низким уровнем владения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развитию личности, 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Владеет в слабой степени </w:t>
            </w:r>
          </w:p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Владеет </w:t>
            </w:r>
          </w:p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деятельности., </w:t>
            </w:r>
            <w:r>
              <w:rPr>
                <w:rFonts w:ascii="Times New Roman" w:hAnsi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Владеет в полной мере</w:t>
            </w:r>
          </w:p>
          <w:p w:rsidR="00477E7B" w:rsidRDefault="00477E7B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развитию личности, 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</w:tr>
    </w:tbl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2952"/>
      </w:tblGrid>
      <w:tr w:rsidR="00477E7B" w:rsidTr="00477E7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77E7B" w:rsidTr="00477E7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77E7B" w:rsidTr="00477E7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77E7B" w:rsidTr="00477E7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77E7B" w:rsidTr="00477E7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477E7B" w:rsidTr="00477E7B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77E7B" w:rsidTr="00477E7B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477E7B" w:rsidTr="00477E7B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477E7B" w:rsidTr="00477E7B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477E7B" w:rsidTr="00477E7B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spacing w:line="276" w:lineRule="auto"/>
              <w:jc w:val="center"/>
            </w:pPr>
            <w:r>
              <w:rPr>
                <w:lang w:val="ru-RU"/>
              </w:rPr>
              <w:t xml:space="preserve">не </w:t>
            </w:r>
            <w:r>
              <w:t>зачтено</w:t>
            </w:r>
          </w:p>
        </w:tc>
      </w:tr>
    </w:tbl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477E7B" w:rsidRDefault="00477E7B" w:rsidP="00477E7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7328"/>
      </w:tblGrid>
      <w:tr w:rsidR="00477E7B" w:rsidTr="00477E7B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477E7B" w:rsidTr="00477E7B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477E7B" w:rsidTr="00477E7B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477E7B" w:rsidTr="00477E7B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 в целом достаточен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 несложных практических (профессиональных) задач.</w:t>
            </w:r>
          </w:p>
          <w:p w:rsidR="00477E7B" w:rsidRDefault="00477E7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477E7B" w:rsidTr="00477E7B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7B" w:rsidRDefault="00477E7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E7B" w:rsidRDefault="00477E7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477E7B" w:rsidRDefault="00477E7B" w:rsidP="00477E7B">
      <w:pPr>
        <w:pStyle w:val="WW-Standard"/>
        <w:jc w:val="both"/>
        <w:rPr>
          <w:rFonts w:cs="Times New Roman"/>
          <w:lang w:val="ru-RU"/>
        </w:rPr>
      </w:pPr>
    </w:p>
    <w:p w:rsidR="00477E7B" w:rsidRDefault="00477E7B" w:rsidP="00477E7B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материалы</w:t>
      </w:r>
      <w:r>
        <w:rPr>
          <w:rFonts w:cs="Times New Roman"/>
          <w:lang w:val="ru-RU"/>
        </w:rPr>
        <w:t xml:space="preserve"> составлены: </w:t>
      </w:r>
    </w:p>
    <w:p w:rsidR="00477E7B" w:rsidRDefault="00477E7B" w:rsidP="00477E7B">
      <w:pPr>
        <w:pStyle w:val="WW-Standard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Кандидатом культурологии, доцентом </w:t>
      </w:r>
      <w:r>
        <w:rPr>
          <w:rFonts w:cs="Times New Roman"/>
        </w:rPr>
        <w:t>кафедры музыкального и художественного образования, Романовой Натальей Ивановной</w:t>
      </w:r>
    </w:p>
    <w:p w:rsidR="00477E7B" w:rsidRDefault="00477E7B" w:rsidP="00477E7B">
      <w:pPr>
        <w:pStyle w:val="WW-Standard"/>
        <w:jc w:val="both"/>
        <w:rPr>
          <w:rFonts w:cs="Times New Roman"/>
        </w:rPr>
      </w:pPr>
    </w:p>
    <w:p w:rsidR="00477E7B" w:rsidRDefault="00477E7B" w:rsidP="00477E7B">
      <w:pPr>
        <w:rPr>
          <w:lang w:val="de-DE"/>
        </w:rPr>
      </w:pPr>
    </w:p>
    <w:p w:rsidR="00477E7B" w:rsidRDefault="00477E7B" w:rsidP="00477E7B">
      <w:pPr>
        <w:rPr>
          <w:lang w:val="de-DE"/>
        </w:rPr>
      </w:pPr>
    </w:p>
    <w:p w:rsidR="00D41897" w:rsidRPr="00477E7B" w:rsidRDefault="00D41897" w:rsidP="00477E7B">
      <w:pPr>
        <w:rPr>
          <w:lang w:val="de-DE"/>
        </w:rPr>
      </w:pPr>
      <w:bookmarkStart w:id="0" w:name="_GoBack"/>
      <w:bookmarkEnd w:id="0"/>
    </w:p>
    <w:sectPr w:rsidR="00D41897" w:rsidRPr="00477E7B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0F" w:rsidRDefault="00C33B0F" w:rsidP="006C404E">
      <w:r>
        <w:separator/>
      </w:r>
    </w:p>
  </w:endnote>
  <w:endnote w:type="continuationSeparator" w:id="0">
    <w:p w:rsidR="00C33B0F" w:rsidRDefault="00C33B0F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0F" w:rsidRDefault="00C33B0F" w:rsidP="006C404E">
      <w:r>
        <w:separator/>
      </w:r>
    </w:p>
  </w:footnote>
  <w:footnote w:type="continuationSeparator" w:id="0">
    <w:p w:rsidR="00C33B0F" w:rsidRDefault="00C33B0F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07B"/>
    <w:multiLevelType w:val="multilevel"/>
    <w:tmpl w:val="709EF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D47EE"/>
    <w:multiLevelType w:val="hybridMultilevel"/>
    <w:tmpl w:val="D2D27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83A"/>
    <w:multiLevelType w:val="hybridMultilevel"/>
    <w:tmpl w:val="AEB0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7F89"/>
    <w:multiLevelType w:val="hybridMultilevel"/>
    <w:tmpl w:val="9A52D6A8"/>
    <w:lvl w:ilvl="0" w:tplc="A8F41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5C60"/>
    <w:multiLevelType w:val="hybridMultilevel"/>
    <w:tmpl w:val="1FEAB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7" w15:restartNumberingAfterBreak="0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F4FC5"/>
    <w:multiLevelType w:val="multilevel"/>
    <w:tmpl w:val="E97A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0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7208C"/>
    <w:multiLevelType w:val="hybridMultilevel"/>
    <w:tmpl w:val="A2646C1A"/>
    <w:lvl w:ilvl="0" w:tplc="F00C7F6A">
      <w:start w:val="2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0D43"/>
    <w:multiLevelType w:val="hybridMultilevel"/>
    <w:tmpl w:val="EBCA5150"/>
    <w:lvl w:ilvl="0" w:tplc="BF468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5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6" w15:restartNumberingAfterBreak="0">
    <w:nsid w:val="581C64E7"/>
    <w:multiLevelType w:val="multilevel"/>
    <w:tmpl w:val="4204F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89801B5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9" w15:restartNumberingAfterBreak="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4"/>
  </w:num>
  <w:num w:numId="10">
    <w:abstractNumId w:val="16"/>
  </w:num>
  <w:num w:numId="11">
    <w:abstractNumId w:val="19"/>
  </w:num>
  <w:num w:numId="12">
    <w:abstractNumId w:val="20"/>
  </w:num>
  <w:num w:numId="13">
    <w:abstractNumId w:val="24"/>
  </w:num>
  <w:num w:numId="14">
    <w:abstractNumId w:val="25"/>
  </w:num>
  <w:num w:numId="15">
    <w:abstractNumId w:val="28"/>
  </w:num>
  <w:num w:numId="16">
    <w:abstractNumId w:val="29"/>
  </w:num>
  <w:num w:numId="17">
    <w:abstractNumId w:val="15"/>
  </w:num>
  <w:num w:numId="18">
    <w:abstractNumId w:val="21"/>
  </w:num>
  <w:num w:numId="19">
    <w:abstractNumId w:val="10"/>
  </w:num>
  <w:num w:numId="20">
    <w:abstractNumId w:val="17"/>
  </w:num>
  <w:num w:numId="21">
    <w:abstractNumId w:val="27"/>
  </w:num>
  <w:num w:numId="22">
    <w:abstractNumId w:val="11"/>
  </w:num>
  <w:num w:numId="23">
    <w:abstractNumId w:val="9"/>
  </w:num>
  <w:num w:numId="24">
    <w:abstractNumId w:val="18"/>
  </w:num>
  <w:num w:numId="25">
    <w:abstractNumId w:val="6"/>
  </w:num>
  <w:num w:numId="26">
    <w:abstractNumId w:val="26"/>
  </w:num>
  <w:num w:numId="27">
    <w:abstractNumId w:val="12"/>
  </w:num>
  <w:num w:numId="28">
    <w:abstractNumId w:val="7"/>
  </w:num>
  <w:num w:numId="29">
    <w:abstractNumId w:val="22"/>
  </w:num>
  <w:num w:numId="30">
    <w:abstractNumId w:val="23"/>
  </w:num>
  <w:num w:numId="31">
    <w:abstractNumId w:val="30"/>
  </w:num>
  <w:num w:numId="32">
    <w:abstractNumId w:val="13"/>
  </w:num>
  <w:num w:numId="33">
    <w:abstractNumId w:val="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172D73"/>
    <w:rsid w:val="00183A1F"/>
    <w:rsid w:val="001D453A"/>
    <w:rsid w:val="00240139"/>
    <w:rsid w:val="00244999"/>
    <w:rsid w:val="00284F92"/>
    <w:rsid w:val="002B02C9"/>
    <w:rsid w:val="002E155F"/>
    <w:rsid w:val="002E46F2"/>
    <w:rsid w:val="00316C4E"/>
    <w:rsid w:val="004049D7"/>
    <w:rsid w:val="00432829"/>
    <w:rsid w:val="00477E7B"/>
    <w:rsid w:val="00533802"/>
    <w:rsid w:val="005442FA"/>
    <w:rsid w:val="00554561"/>
    <w:rsid w:val="0058627C"/>
    <w:rsid w:val="005A4350"/>
    <w:rsid w:val="005B190D"/>
    <w:rsid w:val="005C40DF"/>
    <w:rsid w:val="005E4A99"/>
    <w:rsid w:val="006C404E"/>
    <w:rsid w:val="006D7D42"/>
    <w:rsid w:val="00750D42"/>
    <w:rsid w:val="00766D9B"/>
    <w:rsid w:val="0077744E"/>
    <w:rsid w:val="00777547"/>
    <w:rsid w:val="0085267D"/>
    <w:rsid w:val="00863392"/>
    <w:rsid w:val="00897BD4"/>
    <w:rsid w:val="009033EF"/>
    <w:rsid w:val="00922179"/>
    <w:rsid w:val="00927CE2"/>
    <w:rsid w:val="00941E1E"/>
    <w:rsid w:val="00A30D30"/>
    <w:rsid w:val="00A4230E"/>
    <w:rsid w:val="00A51BC1"/>
    <w:rsid w:val="00AB5F49"/>
    <w:rsid w:val="00AB63E1"/>
    <w:rsid w:val="00AB6EA6"/>
    <w:rsid w:val="00AB7768"/>
    <w:rsid w:val="00B47A33"/>
    <w:rsid w:val="00B81963"/>
    <w:rsid w:val="00BC0967"/>
    <w:rsid w:val="00C00974"/>
    <w:rsid w:val="00C33B0F"/>
    <w:rsid w:val="00C50B4E"/>
    <w:rsid w:val="00C91104"/>
    <w:rsid w:val="00D11AB5"/>
    <w:rsid w:val="00D264DF"/>
    <w:rsid w:val="00D27B0F"/>
    <w:rsid w:val="00D41897"/>
    <w:rsid w:val="00D47A2E"/>
    <w:rsid w:val="00D96A16"/>
    <w:rsid w:val="00D97ECA"/>
    <w:rsid w:val="00E84659"/>
    <w:rsid w:val="00EB6C61"/>
    <w:rsid w:val="00F026E3"/>
    <w:rsid w:val="00F02AAC"/>
    <w:rsid w:val="00F55D64"/>
    <w:rsid w:val="00F95F5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CE9E0-4E68-4496-B02E-CCC71DC8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E142-D826-4A80-9C0F-2E036661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15</Pages>
  <Words>5580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16</cp:revision>
  <dcterms:created xsi:type="dcterms:W3CDTF">2019-09-06T09:43:00Z</dcterms:created>
  <dcterms:modified xsi:type="dcterms:W3CDTF">2021-05-12T06:01:00Z</dcterms:modified>
</cp:coreProperties>
</file>