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68" w:rsidRPr="009C378B" w:rsidRDefault="00A45B68" w:rsidP="00A45B68">
      <w:pPr>
        <w:jc w:val="center"/>
        <w:rPr>
          <w:b/>
          <w:bCs/>
          <w:sz w:val="24"/>
          <w:szCs w:val="24"/>
        </w:rPr>
      </w:pPr>
      <w:r w:rsidRPr="009C378B">
        <w:rPr>
          <w:b/>
          <w:bCs/>
          <w:sz w:val="24"/>
          <w:szCs w:val="24"/>
        </w:rPr>
        <w:t>Пояснительная записка</w:t>
      </w:r>
    </w:p>
    <w:p w:rsidR="00A45B68" w:rsidRPr="009C378B" w:rsidRDefault="00A45B68" w:rsidP="00A45B68">
      <w:pPr>
        <w:jc w:val="center"/>
        <w:rPr>
          <w:b/>
          <w:bCs/>
          <w:sz w:val="24"/>
          <w:szCs w:val="24"/>
        </w:rPr>
      </w:pPr>
    </w:p>
    <w:p w:rsidR="00A45B68" w:rsidRPr="009C378B" w:rsidRDefault="00A45B68" w:rsidP="00DF6B25">
      <w:pPr>
        <w:tabs>
          <w:tab w:val="left" w:pos="0"/>
        </w:tabs>
        <w:jc w:val="both"/>
        <w:rPr>
          <w:sz w:val="24"/>
          <w:szCs w:val="24"/>
        </w:rPr>
      </w:pPr>
      <w:r w:rsidRPr="009C378B">
        <w:rPr>
          <w:b/>
          <w:sz w:val="24"/>
          <w:szCs w:val="24"/>
        </w:rPr>
        <w:t>1. Назначение оценочных средств.</w:t>
      </w:r>
      <w:r w:rsidRPr="009C378B">
        <w:rPr>
          <w:b/>
          <w:i/>
          <w:sz w:val="24"/>
          <w:szCs w:val="24"/>
        </w:rPr>
        <w:t xml:space="preserve"> </w:t>
      </w:r>
      <w:r w:rsidRPr="009C378B">
        <w:rPr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программу учебной дисциплины (модуля) </w:t>
      </w:r>
      <w:r w:rsidR="000E1BB4" w:rsidRPr="003460C5">
        <w:rPr>
          <w:bCs/>
          <w:sz w:val="24"/>
          <w:szCs w:val="24"/>
        </w:rPr>
        <w:t>Информационн</w:t>
      </w:r>
      <w:r w:rsidR="000E1BB4">
        <w:rPr>
          <w:bCs/>
          <w:sz w:val="24"/>
          <w:szCs w:val="24"/>
        </w:rPr>
        <w:t>о-коммуникационные</w:t>
      </w:r>
      <w:r w:rsidR="000E1BB4" w:rsidRPr="003460C5">
        <w:rPr>
          <w:bCs/>
          <w:sz w:val="24"/>
          <w:szCs w:val="24"/>
        </w:rPr>
        <w:t xml:space="preserve"> </w:t>
      </w:r>
      <w:r w:rsidR="000E1BB4">
        <w:rPr>
          <w:bCs/>
          <w:sz w:val="24"/>
          <w:szCs w:val="24"/>
        </w:rPr>
        <w:t>технологии</w:t>
      </w:r>
      <w:r w:rsidRPr="009C378B">
        <w:rPr>
          <w:sz w:val="24"/>
          <w:szCs w:val="24"/>
        </w:rPr>
        <w:t xml:space="preserve">. </w:t>
      </w:r>
    </w:p>
    <w:p w:rsidR="00DF6B25" w:rsidRDefault="00A45B68" w:rsidP="00DF6B25">
      <w:pPr>
        <w:pStyle w:val="a8"/>
        <w:spacing w:before="0" w:beforeAutospacing="0" w:after="0"/>
        <w:jc w:val="both"/>
      </w:pPr>
      <w:r w:rsidRPr="009C378B">
        <w:rPr>
          <w:b/>
        </w:rPr>
        <w:t xml:space="preserve">2. </w:t>
      </w:r>
      <w:r w:rsidR="00EF1621">
        <w:rPr>
          <w:b/>
          <w:bCs/>
        </w:rPr>
        <w:t>Оценочные средства включают</w:t>
      </w:r>
      <w:r w:rsidR="00EF1621">
        <w:t xml:space="preserve"> </w:t>
      </w:r>
      <w:r w:rsidRPr="009C378B">
        <w:t xml:space="preserve">контрольные материалы для проведения текущего контроля и промежуточной аттестации в форме </w:t>
      </w:r>
      <w:r w:rsidR="000E1BB4">
        <w:t xml:space="preserve">реферата, </w:t>
      </w:r>
      <w:r w:rsidR="00DF6B25">
        <w:t>вопросов к зачету.</w:t>
      </w:r>
    </w:p>
    <w:p w:rsidR="00A45B68" w:rsidRPr="009C378B" w:rsidRDefault="00A45B68" w:rsidP="00DF6B25">
      <w:pPr>
        <w:tabs>
          <w:tab w:val="left" w:pos="0"/>
        </w:tabs>
        <w:jc w:val="both"/>
        <w:rPr>
          <w:b/>
          <w:i/>
          <w:sz w:val="24"/>
          <w:szCs w:val="24"/>
        </w:rPr>
      </w:pPr>
      <w:r w:rsidRPr="009C378B">
        <w:rPr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9C378B">
        <w:rPr>
          <w:sz w:val="24"/>
          <w:szCs w:val="24"/>
        </w:rPr>
        <w:t xml:space="preserve"> программой учебной дисциплины (модуля) </w:t>
      </w:r>
      <w:r w:rsidR="000E1BB4" w:rsidRPr="003460C5">
        <w:rPr>
          <w:bCs/>
          <w:sz w:val="24"/>
          <w:szCs w:val="24"/>
        </w:rPr>
        <w:t>Информационн</w:t>
      </w:r>
      <w:r w:rsidR="000E1BB4">
        <w:rPr>
          <w:bCs/>
          <w:sz w:val="24"/>
          <w:szCs w:val="24"/>
        </w:rPr>
        <w:t>о-коммуникационные</w:t>
      </w:r>
      <w:r w:rsidR="000E1BB4" w:rsidRPr="003460C5">
        <w:rPr>
          <w:bCs/>
          <w:sz w:val="24"/>
          <w:szCs w:val="24"/>
        </w:rPr>
        <w:t xml:space="preserve"> </w:t>
      </w:r>
      <w:r w:rsidR="000E1BB4">
        <w:rPr>
          <w:bCs/>
          <w:sz w:val="24"/>
          <w:szCs w:val="24"/>
        </w:rPr>
        <w:t>технологии</w:t>
      </w:r>
      <w:r w:rsidRPr="009C378B">
        <w:rPr>
          <w:b/>
          <w:sz w:val="24"/>
          <w:szCs w:val="24"/>
        </w:rPr>
        <w:t>.</w:t>
      </w:r>
    </w:p>
    <w:p w:rsidR="00A45B68" w:rsidRPr="009C378B" w:rsidRDefault="00A45B68" w:rsidP="00DF6B25">
      <w:pPr>
        <w:tabs>
          <w:tab w:val="left" w:pos="0"/>
        </w:tabs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 xml:space="preserve">4. Перечень компетенций, формируемых дисциплиной: </w:t>
      </w:r>
    </w:p>
    <w:p w:rsidR="000E1BB4" w:rsidRPr="000B2E15" w:rsidRDefault="000E1BB4" w:rsidP="000E1BB4">
      <w:pPr>
        <w:pStyle w:val="a3"/>
        <w:numPr>
          <w:ilvl w:val="0"/>
          <w:numId w:val="7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B2E15">
        <w:rPr>
          <w:rFonts w:ascii="Times New Roman" w:hAnsi="Times New Roman"/>
          <w:sz w:val="24"/>
          <w:szCs w:val="24"/>
        </w:rPr>
        <w:t>«способностью использовать естественнонаучные и математические знания для ориентирования в современном информационном пространстве» (ОК-3);</w:t>
      </w:r>
    </w:p>
    <w:p w:rsidR="00A45B68" w:rsidRPr="009C378B" w:rsidRDefault="00A45B68" w:rsidP="00DF6B25">
      <w:pPr>
        <w:tabs>
          <w:tab w:val="left" w:pos="0"/>
        </w:tabs>
        <w:jc w:val="both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5. Проверка и оценка результатов выполнения заданий:</w:t>
      </w:r>
    </w:p>
    <w:p w:rsidR="00A45B68" w:rsidRPr="009C378B" w:rsidRDefault="00A45B68" w:rsidP="00DF6B25">
      <w:pPr>
        <w:tabs>
          <w:tab w:val="left" w:pos="709"/>
        </w:tabs>
        <w:jc w:val="both"/>
        <w:rPr>
          <w:sz w:val="24"/>
          <w:szCs w:val="24"/>
        </w:rPr>
      </w:pPr>
      <w:r w:rsidRPr="009C378B">
        <w:rPr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A45B68" w:rsidRPr="009C378B" w:rsidRDefault="00A45B68" w:rsidP="00A45B68">
      <w:pPr>
        <w:tabs>
          <w:tab w:val="left" w:pos="709"/>
        </w:tabs>
        <w:jc w:val="both"/>
        <w:rPr>
          <w:sz w:val="24"/>
          <w:szCs w:val="24"/>
        </w:rPr>
      </w:pPr>
    </w:p>
    <w:p w:rsidR="00A45B68" w:rsidRPr="009C378B" w:rsidRDefault="00A45B68" w:rsidP="00A45B68">
      <w:pPr>
        <w:tabs>
          <w:tab w:val="left" w:pos="709"/>
        </w:tabs>
        <w:jc w:val="both"/>
        <w:rPr>
          <w:sz w:val="24"/>
          <w:szCs w:val="24"/>
        </w:rPr>
      </w:pPr>
    </w:p>
    <w:p w:rsidR="00A45B68" w:rsidRPr="009C378B" w:rsidRDefault="00A45B68" w:rsidP="00A45B68">
      <w:pPr>
        <w:pStyle w:val="a3"/>
        <w:tabs>
          <w:tab w:val="left" w:pos="0"/>
        </w:tabs>
        <w:spacing w:before="240"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A45B68" w:rsidRPr="009C378B" w:rsidRDefault="00A45B68" w:rsidP="00A45B68">
      <w:pPr>
        <w:pageBreakBefore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>Наименование оценочных средств по контролируемым разделам дисциплины</w:t>
      </w:r>
    </w:p>
    <w:p w:rsidR="000E1BB4" w:rsidRPr="009C378B" w:rsidRDefault="00A45B68" w:rsidP="000E1BB4">
      <w:pPr>
        <w:tabs>
          <w:tab w:val="left" w:pos="0"/>
        </w:tabs>
        <w:jc w:val="center"/>
        <w:rPr>
          <w:b/>
          <w:i/>
          <w:sz w:val="24"/>
          <w:szCs w:val="24"/>
        </w:rPr>
      </w:pPr>
      <w:r w:rsidRPr="009C378B">
        <w:rPr>
          <w:b/>
          <w:sz w:val="24"/>
          <w:szCs w:val="24"/>
        </w:rPr>
        <w:t xml:space="preserve">(модуля) </w:t>
      </w:r>
      <w:r w:rsidR="000E1BB4" w:rsidRPr="003460C5">
        <w:rPr>
          <w:bCs/>
          <w:sz w:val="24"/>
          <w:szCs w:val="24"/>
        </w:rPr>
        <w:t>Информационн</w:t>
      </w:r>
      <w:r w:rsidR="000E1BB4">
        <w:rPr>
          <w:bCs/>
          <w:sz w:val="24"/>
          <w:szCs w:val="24"/>
        </w:rPr>
        <w:t>о-коммуникационные</w:t>
      </w:r>
      <w:r w:rsidR="000E1BB4" w:rsidRPr="003460C5">
        <w:rPr>
          <w:bCs/>
          <w:sz w:val="24"/>
          <w:szCs w:val="24"/>
        </w:rPr>
        <w:t xml:space="preserve"> </w:t>
      </w:r>
      <w:r w:rsidR="000E1BB4">
        <w:rPr>
          <w:bCs/>
          <w:sz w:val="24"/>
          <w:szCs w:val="24"/>
        </w:rPr>
        <w:t>технологии</w:t>
      </w:r>
    </w:p>
    <w:p w:rsidR="00A45B68" w:rsidRPr="009C378B" w:rsidRDefault="00A45B68" w:rsidP="005C4693">
      <w:pPr>
        <w:jc w:val="center"/>
        <w:rPr>
          <w:sz w:val="24"/>
          <w:szCs w:val="24"/>
        </w:rPr>
      </w:pPr>
    </w:p>
    <w:tbl>
      <w:tblPr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119"/>
        <w:gridCol w:w="2872"/>
        <w:gridCol w:w="2916"/>
      </w:tblGrid>
      <w:tr w:rsidR="00A45B68" w:rsidRPr="009C378B" w:rsidTr="00ED6450">
        <w:tc>
          <w:tcPr>
            <w:tcW w:w="609" w:type="dxa"/>
            <w:vAlign w:val="center"/>
          </w:tcPr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№ </w:t>
            </w:r>
            <w:proofErr w:type="gramStart"/>
            <w:r w:rsidRPr="009C378B">
              <w:rPr>
                <w:sz w:val="24"/>
                <w:szCs w:val="24"/>
              </w:rPr>
              <w:t>п</w:t>
            </w:r>
            <w:proofErr w:type="gramEnd"/>
            <w:r w:rsidRPr="009C378B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Контролируемые </w:t>
            </w:r>
            <w:r>
              <w:rPr>
                <w:sz w:val="24"/>
                <w:szCs w:val="24"/>
              </w:rPr>
              <w:t xml:space="preserve">темы </w:t>
            </w:r>
            <w:r w:rsidRPr="009C378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разделы</w:t>
            </w:r>
            <w:r w:rsidRPr="009C378B">
              <w:rPr>
                <w:sz w:val="24"/>
                <w:szCs w:val="24"/>
              </w:rPr>
              <w:t>) дисциплины</w:t>
            </w:r>
          </w:p>
        </w:tc>
        <w:tc>
          <w:tcPr>
            <w:tcW w:w="2872" w:type="dxa"/>
            <w:vAlign w:val="center"/>
          </w:tcPr>
          <w:p w:rsidR="00A45B68" w:rsidRPr="009C378B" w:rsidRDefault="00A45B68" w:rsidP="00DF6B25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916" w:type="dxa"/>
            <w:vAlign w:val="center"/>
          </w:tcPr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Наименование </w:t>
            </w:r>
          </w:p>
          <w:p w:rsidR="00A45B68" w:rsidRPr="009C378B" w:rsidRDefault="00A45B68" w:rsidP="00ED6450">
            <w:pPr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 xml:space="preserve">оценочного средства </w:t>
            </w:r>
          </w:p>
        </w:tc>
      </w:tr>
      <w:tr w:rsidR="000E1BB4" w:rsidRPr="009C378B" w:rsidTr="000E1BB4">
        <w:trPr>
          <w:trHeight w:val="860"/>
        </w:trPr>
        <w:tc>
          <w:tcPr>
            <w:tcW w:w="609" w:type="dxa"/>
          </w:tcPr>
          <w:p w:rsidR="000E1BB4" w:rsidRPr="009C378B" w:rsidRDefault="000E1BB4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E1BB4" w:rsidRPr="00315813" w:rsidRDefault="000E1BB4" w:rsidP="006722DD">
            <w:r w:rsidRPr="00315813">
              <w:rPr>
                <w:color w:val="000000"/>
                <w:sz w:val="24"/>
                <w:szCs w:val="24"/>
              </w:rPr>
              <w:t>Информ</w:t>
            </w:r>
            <w:r>
              <w:rPr>
                <w:color w:val="000000"/>
                <w:sz w:val="24"/>
                <w:szCs w:val="24"/>
              </w:rPr>
              <w:t>ация и информационные процессы</w:t>
            </w:r>
          </w:p>
        </w:tc>
        <w:tc>
          <w:tcPr>
            <w:tcW w:w="2872" w:type="dxa"/>
          </w:tcPr>
          <w:p w:rsidR="000E1BB4" w:rsidRPr="000E1BB4" w:rsidRDefault="000E1BB4" w:rsidP="00D528DB">
            <w:pPr>
              <w:jc w:val="center"/>
              <w:rPr>
                <w:sz w:val="24"/>
                <w:szCs w:val="24"/>
              </w:rPr>
            </w:pPr>
            <w:r w:rsidRPr="000E1BB4">
              <w:rPr>
                <w:sz w:val="24"/>
                <w:szCs w:val="24"/>
              </w:rPr>
              <w:t>ОК-3</w:t>
            </w:r>
          </w:p>
        </w:tc>
        <w:tc>
          <w:tcPr>
            <w:tcW w:w="2916" w:type="dxa"/>
          </w:tcPr>
          <w:p w:rsidR="000E1BB4" w:rsidRPr="00EC33A2" w:rsidRDefault="000E1BB4" w:rsidP="00B875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Реферат, зачет</w:t>
            </w:r>
          </w:p>
        </w:tc>
      </w:tr>
      <w:tr w:rsidR="000E1BB4" w:rsidRPr="009C378B" w:rsidTr="000E1BB4">
        <w:trPr>
          <w:trHeight w:val="860"/>
        </w:trPr>
        <w:tc>
          <w:tcPr>
            <w:tcW w:w="609" w:type="dxa"/>
          </w:tcPr>
          <w:p w:rsidR="000E1BB4" w:rsidRPr="009C378B" w:rsidRDefault="000E1BB4" w:rsidP="00ED6450">
            <w:pPr>
              <w:numPr>
                <w:ilvl w:val="0"/>
                <w:numId w:val="1"/>
              </w:numPr>
              <w:ind w:right="-318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E1BB4" w:rsidRPr="00315813" w:rsidRDefault="007141BB" w:rsidP="006722DD">
            <w:pPr>
              <w:pStyle w:val="a8"/>
              <w:spacing w:before="0" w:beforeAutospacing="0" w:after="0"/>
            </w:pPr>
            <w:r w:rsidRPr="007141BB">
              <w:t>Образовательные возможности информационных технологий.</w:t>
            </w:r>
          </w:p>
        </w:tc>
        <w:tc>
          <w:tcPr>
            <w:tcW w:w="2872" w:type="dxa"/>
          </w:tcPr>
          <w:p w:rsidR="000E1BB4" w:rsidRPr="000E1BB4" w:rsidRDefault="000E1BB4" w:rsidP="00D528DB">
            <w:pPr>
              <w:jc w:val="center"/>
            </w:pPr>
            <w:r w:rsidRPr="000E1BB4">
              <w:rPr>
                <w:sz w:val="24"/>
                <w:szCs w:val="24"/>
              </w:rPr>
              <w:t>ОК-3</w:t>
            </w:r>
          </w:p>
        </w:tc>
        <w:tc>
          <w:tcPr>
            <w:tcW w:w="2916" w:type="dxa"/>
          </w:tcPr>
          <w:p w:rsidR="000E1BB4" w:rsidRDefault="000E1BB4" w:rsidP="00B87532">
            <w:r w:rsidRPr="009C1C41">
              <w:rPr>
                <w:sz w:val="24"/>
                <w:szCs w:val="24"/>
              </w:rPr>
              <w:t>Реферат</w:t>
            </w:r>
            <w:r w:rsidR="00B87532">
              <w:rPr>
                <w:sz w:val="24"/>
                <w:szCs w:val="24"/>
              </w:rPr>
              <w:t xml:space="preserve">, </w:t>
            </w:r>
            <w:r w:rsidRPr="009C1C41">
              <w:rPr>
                <w:sz w:val="24"/>
                <w:szCs w:val="24"/>
              </w:rPr>
              <w:t>зачет</w:t>
            </w:r>
          </w:p>
        </w:tc>
      </w:tr>
      <w:tr w:rsidR="000E1BB4" w:rsidRPr="009C378B" w:rsidTr="000E1BB4">
        <w:trPr>
          <w:trHeight w:val="835"/>
        </w:trPr>
        <w:tc>
          <w:tcPr>
            <w:tcW w:w="609" w:type="dxa"/>
          </w:tcPr>
          <w:p w:rsidR="000E1BB4" w:rsidRPr="009C378B" w:rsidRDefault="000E1BB4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E1BB4" w:rsidRPr="00315813" w:rsidRDefault="007141BB" w:rsidP="006722DD">
            <w:r w:rsidRPr="007141BB">
              <w:rPr>
                <w:sz w:val="24"/>
                <w:szCs w:val="24"/>
              </w:rPr>
              <w:t>Основные информационные технологии.</w:t>
            </w:r>
          </w:p>
        </w:tc>
        <w:tc>
          <w:tcPr>
            <w:tcW w:w="2872" w:type="dxa"/>
          </w:tcPr>
          <w:p w:rsidR="000E1BB4" w:rsidRPr="000E1BB4" w:rsidRDefault="000E1BB4" w:rsidP="00D528DB">
            <w:pPr>
              <w:jc w:val="center"/>
            </w:pPr>
            <w:r w:rsidRPr="000E1BB4">
              <w:rPr>
                <w:sz w:val="24"/>
                <w:szCs w:val="24"/>
              </w:rPr>
              <w:t>ОК-3</w:t>
            </w:r>
          </w:p>
        </w:tc>
        <w:tc>
          <w:tcPr>
            <w:tcW w:w="2916" w:type="dxa"/>
          </w:tcPr>
          <w:p w:rsidR="000E1BB4" w:rsidRDefault="000E1BB4" w:rsidP="00B87532">
            <w:r w:rsidRPr="009C1C41">
              <w:rPr>
                <w:sz w:val="24"/>
                <w:szCs w:val="24"/>
              </w:rPr>
              <w:t>Реферат, зачет</w:t>
            </w:r>
          </w:p>
        </w:tc>
      </w:tr>
      <w:tr w:rsidR="000E1BB4" w:rsidRPr="009C378B" w:rsidTr="000E1BB4">
        <w:trPr>
          <w:trHeight w:val="1100"/>
        </w:trPr>
        <w:tc>
          <w:tcPr>
            <w:tcW w:w="609" w:type="dxa"/>
          </w:tcPr>
          <w:p w:rsidR="000E1BB4" w:rsidRPr="009C378B" w:rsidRDefault="000E1BB4" w:rsidP="00ED645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0E1BB4" w:rsidRPr="00315813" w:rsidRDefault="007141BB" w:rsidP="006722DD">
            <w:pPr>
              <w:rPr>
                <w:sz w:val="24"/>
                <w:szCs w:val="24"/>
              </w:rPr>
            </w:pPr>
            <w:r w:rsidRPr="007141BB">
              <w:rPr>
                <w:bCs/>
                <w:color w:val="000000"/>
                <w:sz w:val="24"/>
                <w:szCs w:val="24"/>
              </w:rPr>
              <w:t>Информационные технологии обучения в учебно-воспитательном процессе.</w:t>
            </w:r>
          </w:p>
        </w:tc>
        <w:tc>
          <w:tcPr>
            <w:tcW w:w="2872" w:type="dxa"/>
          </w:tcPr>
          <w:p w:rsidR="000E1BB4" w:rsidRPr="00D528DB" w:rsidRDefault="000E1BB4" w:rsidP="00D528DB">
            <w:pPr>
              <w:jc w:val="center"/>
              <w:rPr>
                <w:lang w:val="en-US"/>
              </w:rPr>
            </w:pPr>
            <w:r w:rsidRPr="000E1BB4">
              <w:rPr>
                <w:sz w:val="24"/>
                <w:szCs w:val="24"/>
              </w:rPr>
              <w:t>ОК-3</w:t>
            </w:r>
          </w:p>
        </w:tc>
        <w:tc>
          <w:tcPr>
            <w:tcW w:w="2916" w:type="dxa"/>
          </w:tcPr>
          <w:p w:rsidR="000E1BB4" w:rsidRDefault="000E1BB4" w:rsidP="00B87532">
            <w:r w:rsidRPr="009C1C41">
              <w:rPr>
                <w:sz w:val="24"/>
                <w:szCs w:val="24"/>
              </w:rPr>
              <w:t>Реферат, зачет</w:t>
            </w:r>
          </w:p>
        </w:tc>
      </w:tr>
    </w:tbl>
    <w:p w:rsidR="00A45B68" w:rsidRPr="009C378B" w:rsidRDefault="00A45B68" w:rsidP="00A45B68">
      <w:pPr>
        <w:jc w:val="center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A45B68" w:rsidRPr="009C378B" w:rsidRDefault="00A45B68" w:rsidP="00A45B68">
      <w:pPr>
        <w:jc w:val="right"/>
        <w:rPr>
          <w:sz w:val="24"/>
          <w:szCs w:val="24"/>
        </w:rPr>
      </w:pPr>
    </w:p>
    <w:p w:rsidR="00B87532" w:rsidRDefault="00A45B68" w:rsidP="00B87532">
      <w:pPr>
        <w:widowControl w:val="0"/>
        <w:tabs>
          <w:tab w:val="left" w:pos="529"/>
        </w:tabs>
        <w:jc w:val="center"/>
        <w:outlineLvl w:val="1"/>
        <w:rPr>
          <w:rFonts w:eastAsia="Times New Roman"/>
          <w:b/>
          <w:bCs/>
          <w:sz w:val="24"/>
          <w:szCs w:val="24"/>
        </w:rPr>
      </w:pPr>
      <w:r w:rsidRPr="009C378B">
        <w:rPr>
          <w:b/>
          <w:i/>
          <w:sz w:val="24"/>
          <w:szCs w:val="24"/>
        </w:rPr>
        <w:br w:type="page"/>
      </w:r>
      <w:r w:rsidR="00B87532" w:rsidRPr="00DF6B25">
        <w:rPr>
          <w:rFonts w:eastAsia="Times New Roman"/>
          <w:b/>
          <w:bCs/>
          <w:sz w:val="24"/>
          <w:szCs w:val="24"/>
        </w:rPr>
        <w:lastRenderedPageBreak/>
        <w:t>Реферат</w:t>
      </w:r>
    </w:p>
    <w:p w:rsidR="00B87532" w:rsidRDefault="00B87532" w:rsidP="00B87532">
      <w:pPr>
        <w:widowControl w:val="0"/>
        <w:tabs>
          <w:tab w:val="left" w:pos="529"/>
        </w:tabs>
        <w:jc w:val="center"/>
        <w:outlineLvl w:val="1"/>
        <w:rPr>
          <w:rFonts w:eastAsia="Times New Roman"/>
          <w:b/>
          <w:bCs/>
          <w:sz w:val="24"/>
          <w:szCs w:val="24"/>
        </w:rPr>
      </w:pPr>
    </w:p>
    <w:p w:rsidR="00B87532" w:rsidRDefault="00B87532" w:rsidP="00B87532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Темы:</w:t>
      </w:r>
    </w:p>
    <w:p w:rsidR="00B87532" w:rsidRDefault="00B17EB8" w:rsidP="00B87532">
      <w:pPr>
        <w:pStyle w:val="a8"/>
        <w:numPr>
          <w:ilvl w:val="0"/>
          <w:numId w:val="3"/>
        </w:numPr>
        <w:spacing w:after="0"/>
      </w:pPr>
      <w:r>
        <w:t>Информационно-коммуникационные технологии.</w:t>
      </w:r>
    </w:p>
    <w:p w:rsidR="00B17EB8" w:rsidRPr="00DF6B25" w:rsidRDefault="00B17EB8" w:rsidP="00B87532">
      <w:pPr>
        <w:pStyle w:val="a8"/>
        <w:numPr>
          <w:ilvl w:val="0"/>
          <w:numId w:val="3"/>
        </w:numPr>
        <w:spacing w:after="0"/>
      </w:pPr>
      <w:r>
        <w:t xml:space="preserve">Информационное пространство. 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rPr>
          <w:color w:val="000000"/>
        </w:rPr>
        <w:t>Применение компьютерных технологий в различных сферах человеческой деятельности.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Перспективные направления развития электронной вычислительной техники.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Новые возможности сети Интернет.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История возникновения и развития сети Интернет.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Применение информационных технологий в профессиональной деятельности.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История развития вычислительной техники.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Этапы решения задач при помощи ЭВМ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Операционные системы.</w:t>
      </w:r>
    </w:p>
    <w:p w:rsidR="00B17EB8" w:rsidRDefault="00B17EB8" w:rsidP="00B87532">
      <w:pPr>
        <w:pStyle w:val="a8"/>
        <w:numPr>
          <w:ilvl w:val="0"/>
          <w:numId w:val="3"/>
        </w:numPr>
        <w:spacing w:after="0"/>
      </w:pPr>
      <w:r>
        <w:t>Прикладное программное обеспечение.</w:t>
      </w:r>
    </w:p>
    <w:p w:rsidR="00B17EB8" w:rsidRDefault="00B17EB8" w:rsidP="00B87532">
      <w:pPr>
        <w:pStyle w:val="a8"/>
        <w:numPr>
          <w:ilvl w:val="0"/>
          <w:numId w:val="3"/>
        </w:numPr>
        <w:spacing w:after="0"/>
      </w:pPr>
      <w:r>
        <w:t>Базы данных в профессиональной деятельности.</w:t>
      </w:r>
    </w:p>
    <w:p w:rsidR="00B17EB8" w:rsidRDefault="00B17EB8" w:rsidP="00B87532">
      <w:pPr>
        <w:pStyle w:val="a8"/>
        <w:numPr>
          <w:ilvl w:val="0"/>
          <w:numId w:val="3"/>
        </w:numPr>
        <w:spacing w:after="0"/>
      </w:pPr>
      <w:r>
        <w:t>Мультимедийные технологии в деятельности учителя.</w:t>
      </w:r>
    </w:p>
    <w:p w:rsidR="00B17EB8" w:rsidRDefault="00B17EB8" w:rsidP="00B87532">
      <w:pPr>
        <w:pStyle w:val="a8"/>
        <w:numPr>
          <w:ilvl w:val="0"/>
          <w:numId w:val="3"/>
        </w:numPr>
        <w:spacing w:after="0"/>
      </w:pPr>
      <w:r>
        <w:t>Интерактивная доска.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Передача информации в социальных, биологических и технических системах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Архитектуры современных компьютеров. Основные принципы организации компьютера.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Программные и аппаратные средства в различных видах профессиональной дея</w:t>
      </w:r>
      <w:r>
        <w:softHyphen/>
        <w:t>тельности.</w:t>
      </w:r>
    </w:p>
    <w:p w:rsidR="00B87532" w:rsidRDefault="00B87532" w:rsidP="00B87532">
      <w:pPr>
        <w:pStyle w:val="a8"/>
        <w:numPr>
          <w:ilvl w:val="0"/>
          <w:numId w:val="3"/>
        </w:numPr>
        <w:spacing w:after="0"/>
      </w:pPr>
      <w:r>
        <w:t>История развития компьютерной техники. Перспективы развития компьютерных систем.</w:t>
      </w:r>
    </w:p>
    <w:p w:rsidR="00B87532" w:rsidRPr="009C378B" w:rsidRDefault="00B87532" w:rsidP="00B87532">
      <w:pPr>
        <w:widowControl w:val="0"/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и показатели, используемые</w:t>
      </w:r>
      <w:r w:rsidRPr="009C378B">
        <w:rPr>
          <w:b/>
          <w:spacing w:val="-13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при оценивании</w:t>
      </w:r>
      <w:r w:rsidRPr="009C378B">
        <w:rPr>
          <w:b/>
          <w:spacing w:val="-2"/>
          <w:sz w:val="24"/>
          <w:szCs w:val="24"/>
        </w:rPr>
        <w:t xml:space="preserve"> </w:t>
      </w:r>
      <w:r w:rsidRPr="009C378B">
        <w:rPr>
          <w:b/>
          <w:sz w:val="24"/>
          <w:szCs w:val="24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5268"/>
      </w:tblGrid>
      <w:tr w:rsidR="00B87532" w:rsidRPr="00C4243D" w:rsidTr="006722DD">
        <w:tc>
          <w:tcPr>
            <w:tcW w:w="4077" w:type="dxa"/>
            <w:shd w:val="clear" w:color="auto" w:fill="auto"/>
          </w:tcPr>
          <w:p w:rsidR="00B87532" w:rsidRPr="00C4243D" w:rsidRDefault="00B87532" w:rsidP="006722DD">
            <w:pPr>
              <w:jc w:val="center"/>
              <w:rPr>
                <w:sz w:val="24"/>
                <w:szCs w:val="24"/>
              </w:rPr>
            </w:pPr>
            <w:proofErr w:type="spellStart"/>
            <w:r w:rsidRPr="00C4243D">
              <w:rPr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B87532" w:rsidRPr="00C4243D" w:rsidRDefault="00B87532" w:rsidP="006722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Требования</w:t>
            </w:r>
            <w:r w:rsidRPr="00C4243D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по структуре</w:t>
            </w:r>
            <w:r w:rsidRPr="00C4243D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и оформлению</w:t>
            </w:r>
          </w:p>
        </w:tc>
      </w:tr>
      <w:tr w:rsidR="00B87532" w:rsidRPr="00C4243D" w:rsidTr="006722DD">
        <w:tc>
          <w:tcPr>
            <w:tcW w:w="4077" w:type="dxa"/>
            <w:shd w:val="clear" w:color="auto" w:fill="auto"/>
          </w:tcPr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Продукт самостоятельной работы </w:t>
            </w:r>
            <w:r>
              <w:rPr>
                <w:sz w:val="24"/>
                <w:szCs w:val="24"/>
              </w:rPr>
              <w:t>обучающегося</w:t>
            </w:r>
            <w:r w:rsidRPr="00C4243D">
              <w:rPr>
                <w:sz w:val="24"/>
                <w:szCs w:val="24"/>
              </w:rPr>
              <w:t>, представляющий собой краткое изложение в письменном виде полученных результатов теоретического анализа определенной научной (учебн</w:t>
            </w:r>
            <w:proofErr w:type="gramStart"/>
            <w:r w:rsidRPr="00C4243D">
              <w:rPr>
                <w:sz w:val="24"/>
                <w:szCs w:val="24"/>
              </w:rPr>
              <w:t>о-</w:t>
            </w:r>
            <w:proofErr w:type="gramEnd"/>
            <w:r w:rsidRPr="00C4243D">
              <w:rPr>
                <w:sz w:val="24"/>
                <w:szCs w:val="24"/>
              </w:rPr>
              <w:t xml:space="preserve">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</w:p>
        </w:tc>
        <w:tc>
          <w:tcPr>
            <w:tcW w:w="5268" w:type="dxa"/>
            <w:shd w:val="clear" w:color="auto" w:fill="auto"/>
          </w:tcPr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2) план работы с указанием страниц каждого пункта;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proofErr w:type="gramStart"/>
            <w:r w:rsidRPr="00C4243D">
              <w:rPr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  <w:proofErr w:type="gramEnd"/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5) заключение;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6) список использованной литературы;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proofErr w:type="gramStart"/>
            <w:r w:rsidRPr="00C4243D">
              <w:rPr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  <w:proofErr w:type="gramEnd"/>
          </w:p>
        </w:tc>
      </w:tr>
    </w:tbl>
    <w:p w:rsidR="00B87532" w:rsidRPr="009C378B" w:rsidRDefault="00B87532" w:rsidP="00B87532">
      <w:pPr>
        <w:widowControl w:val="0"/>
        <w:jc w:val="center"/>
        <w:outlineLvl w:val="1"/>
        <w:rPr>
          <w:rFonts w:eastAsia="Times New Roman"/>
          <w:sz w:val="24"/>
          <w:szCs w:val="24"/>
          <w:lang w:val="en-US"/>
        </w:rPr>
      </w:pPr>
      <w:proofErr w:type="spellStart"/>
      <w:r w:rsidRPr="009C378B">
        <w:rPr>
          <w:rFonts w:eastAsia="Times New Roman"/>
          <w:b/>
          <w:bCs/>
          <w:sz w:val="24"/>
          <w:szCs w:val="24"/>
          <w:lang w:val="en-US"/>
        </w:rPr>
        <w:t>Алгоритм</w:t>
      </w:r>
      <w:proofErr w:type="spellEnd"/>
      <w:r w:rsidRPr="009C378B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378B">
        <w:rPr>
          <w:rFonts w:eastAsia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9C378B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C378B">
        <w:rPr>
          <w:rFonts w:eastAsia="Times New Roman"/>
          <w:b/>
          <w:bCs/>
          <w:sz w:val="24"/>
          <w:szCs w:val="24"/>
          <w:lang w:val="en-US"/>
        </w:rPr>
        <w:t>учебного</w:t>
      </w:r>
      <w:proofErr w:type="spellEnd"/>
      <w:r w:rsidRPr="009C378B">
        <w:rPr>
          <w:rFonts w:eastAsia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9C378B">
        <w:rPr>
          <w:rFonts w:eastAsia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  <w:gridCol w:w="1015"/>
      </w:tblGrid>
      <w:tr w:rsidR="00B87532" w:rsidRPr="00C4243D" w:rsidTr="006722DD">
        <w:tc>
          <w:tcPr>
            <w:tcW w:w="8330" w:type="dxa"/>
            <w:shd w:val="clear" w:color="auto" w:fill="auto"/>
          </w:tcPr>
          <w:p w:rsidR="00B87532" w:rsidRPr="00C4243D" w:rsidRDefault="00B87532" w:rsidP="006722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B87532" w:rsidRPr="00C4243D" w:rsidRDefault="00B87532" w:rsidP="006722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Балл</w:t>
            </w:r>
          </w:p>
        </w:tc>
      </w:tr>
      <w:tr w:rsidR="00B87532" w:rsidRPr="00C4243D" w:rsidTr="006722DD">
        <w:tc>
          <w:tcPr>
            <w:tcW w:w="8330" w:type="dxa"/>
            <w:shd w:val="clear" w:color="auto" w:fill="auto"/>
          </w:tcPr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B87532" w:rsidRPr="00C4243D" w:rsidRDefault="00B87532" w:rsidP="006722DD">
            <w:pPr>
              <w:jc w:val="center"/>
              <w:rPr>
                <w:sz w:val="24"/>
                <w:szCs w:val="24"/>
                <w:lang w:val="en-US"/>
              </w:rPr>
            </w:pPr>
            <w:r w:rsidRPr="00C4243D">
              <w:rPr>
                <w:sz w:val="24"/>
                <w:szCs w:val="24"/>
                <w:lang w:val="en-US"/>
              </w:rPr>
              <w:t>1</w:t>
            </w:r>
          </w:p>
        </w:tc>
      </w:tr>
      <w:tr w:rsidR="00B87532" w:rsidRPr="00C4243D" w:rsidTr="006722DD">
        <w:tc>
          <w:tcPr>
            <w:tcW w:w="8330" w:type="dxa"/>
            <w:shd w:val="clear" w:color="auto" w:fill="auto"/>
          </w:tcPr>
          <w:p w:rsidR="00B87532" w:rsidRPr="00C4243D" w:rsidRDefault="00B87532" w:rsidP="006722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Умение структурировать, выделять главное</w:t>
            </w:r>
            <w:r w:rsidRPr="00C4243D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и обобщать</w:t>
            </w:r>
            <w:r w:rsidRPr="00C4243D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материал: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-обоснование актуальности проблемы и темы для теории и</w:t>
            </w:r>
            <w:r w:rsidRPr="00C4243D">
              <w:rPr>
                <w:spacing w:val="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практики;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-соответствие плана </w:t>
            </w:r>
            <w:r w:rsidRPr="00C4243D">
              <w:rPr>
                <w:spacing w:val="-3"/>
                <w:sz w:val="24"/>
                <w:szCs w:val="24"/>
              </w:rPr>
              <w:t>теме</w:t>
            </w:r>
            <w:r w:rsidRPr="00C4243D">
              <w:rPr>
                <w:spacing w:val="-5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реферата;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-охват планом всех аспектов</w:t>
            </w:r>
            <w:r w:rsidRPr="00C4243D">
              <w:rPr>
                <w:spacing w:val="49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сформулированной темы;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lastRenderedPageBreak/>
              <w:t>-соответствие содержания теме и плану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реферата;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-постановка проблемы для</w:t>
            </w:r>
            <w:r w:rsidRPr="00C4243D">
              <w:rPr>
                <w:spacing w:val="6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обсуждения;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-формулирование выводов по каждому</w:t>
            </w:r>
            <w:r w:rsidRPr="00C4243D">
              <w:rPr>
                <w:spacing w:val="-1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параграфу;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-формулирование выводов по </w:t>
            </w:r>
            <w:r w:rsidRPr="00C4243D">
              <w:rPr>
                <w:spacing w:val="-3"/>
                <w:sz w:val="24"/>
                <w:szCs w:val="24"/>
              </w:rPr>
              <w:t>всей</w:t>
            </w:r>
            <w:r w:rsidRPr="00C4243D">
              <w:rPr>
                <w:spacing w:val="-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работе;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-систематизация и структурирование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материала;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-полнота и глубина раскрытия основных</w:t>
            </w:r>
            <w:r w:rsidRPr="00C4243D">
              <w:rPr>
                <w:spacing w:val="5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понятий проблемы;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-грамотное использование</w:t>
            </w:r>
            <w:r w:rsidRPr="00C4243D">
              <w:rPr>
                <w:spacing w:val="-1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терминологии;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2"/>
                <w:sz w:val="24"/>
                <w:szCs w:val="24"/>
              </w:rPr>
            </w:pPr>
            <w:r w:rsidRPr="00C4243D">
              <w:rPr>
                <w:spacing w:val="-1"/>
                <w:sz w:val="24"/>
                <w:szCs w:val="24"/>
              </w:rPr>
              <w:t xml:space="preserve">-сопоставление </w:t>
            </w:r>
            <w:r w:rsidRPr="00C4243D">
              <w:rPr>
                <w:sz w:val="24"/>
                <w:szCs w:val="24"/>
              </w:rPr>
              <w:t xml:space="preserve">различных </w:t>
            </w:r>
            <w:r w:rsidRPr="00C4243D">
              <w:rPr>
                <w:spacing w:val="-2"/>
                <w:sz w:val="24"/>
                <w:szCs w:val="24"/>
              </w:rPr>
              <w:t>точек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pacing w:val="-1"/>
                <w:sz w:val="24"/>
                <w:szCs w:val="24"/>
              </w:rPr>
              <w:t xml:space="preserve">Зрения </w:t>
            </w:r>
            <w:r w:rsidRPr="00C4243D">
              <w:rPr>
                <w:sz w:val="24"/>
                <w:szCs w:val="24"/>
              </w:rPr>
              <w:t>по проблеме</w:t>
            </w:r>
            <w:r w:rsidRPr="00C4243D">
              <w:rPr>
                <w:spacing w:val="-6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изучения;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-наличие собственной авторской позиции,</w:t>
            </w:r>
            <w:r w:rsidRPr="00C4243D">
              <w:rPr>
                <w:rFonts w:eastAsia="Times New Roman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самостоятельность суждений;</w:t>
            </w:r>
            <w:r w:rsidRPr="00C4243D">
              <w:rPr>
                <w:spacing w:val="2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формулирование собственного оценочного отношения</w:t>
            </w:r>
            <w:r w:rsidRPr="00C4243D">
              <w:rPr>
                <w:spacing w:val="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к рассматриваемому</w:t>
            </w:r>
            <w:r w:rsidRPr="00C4243D">
              <w:rPr>
                <w:spacing w:val="-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B87532" w:rsidRPr="00C4243D" w:rsidRDefault="00B87532" w:rsidP="006722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lastRenderedPageBreak/>
              <w:t>1</w:t>
            </w:r>
          </w:p>
        </w:tc>
      </w:tr>
      <w:tr w:rsidR="00B87532" w:rsidRPr="00C4243D" w:rsidTr="006722DD">
        <w:tc>
          <w:tcPr>
            <w:tcW w:w="8330" w:type="dxa"/>
            <w:shd w:val="clear" w:color="auto" w:fill="auto"/>
          </w:tcPr>
          <w:p w:rsidR="00B87532" w:rsidRPr="00C4243D" w:rsidRDefault="00B87532" w:rsidP="006722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lastRenderedPageBreak/>
              <w:t>Умение работать с</w:t>
            </w:r>
            <w:r w:rsidRPr="00C4243D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первоисточниками: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-выделение</w:t>
            </w:r>
            <w:r w:rsidRPr="00C4243D">
              <w:rPr>
                <w:spacing w:val="-6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главного;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-адекватное изложение мысли</w:t>
            </w:r>
            <w:r w:rsidRPr="00C4243D">
              <w:rPr>
                <w:spacing w:val="-8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автора первоисточника собственными словами или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 использованием</w:t>
            </w:r>
            <w:r w:rsidRPr="00C4243D">
              <w:rPr>
                <w:spacing w:val="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цитирования;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-уместное и достаточное</w:t>
            </w:r>
            <w:r w:rsidRPr="00C4243D">
              <w:rPr>
                <w:spacing w:val="-1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цитирование первоисточников;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 xml:space="preserve">-использование для освещения выбранной </w:t>
            </w:r>
            <w:r w:rsidRPr="00C4243D">
              <w:rPr>
                <w:spacing w:val="-3"/>
                <w:sz w:val="24"/>
                <w:szCs w:val="24"/>
              </w:rPr>
              <w:t xml:space="preserve">темы </w:t>
            </w:r>
            <w:r w:rsidRPr="00C4243D">
              <w:rPr>
                <w:sz w:val="24"/>
                <w:szCs w:val="24"/>
              </w:rPr>
              <w:t>не менее 5-7</w:t>
            </w:r>
            <w:r w:rsidRPr="00C4243D">
              <w:rPr>
                <w:spacing w:val="-4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источников;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-круг, полнота использования</w:t>
            </w:r>
            <w:r w:rsidRPr="00C4243D">
              <w:rPr>
                <w:spacing w:val="-13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B87532" w:rsidRPr="00C4243D" w:rsidRDefault="00B87532" w:rsidP="006722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B87532" w:rsidRPr="00C4243D" w:rsidTr="006722DD">
        <w:tc>
          <w:tcPr>
            <w:tcW w:w="8330" w:type="dxa"/>
            <w:shd w:val="clear" w:color="auto" w:fill="auto"/>
          </w:tcPr>
          <w:p w:rsidR="00B87532" w:rsidRPr="00C4243D" w:rsidRDefault="00B87532" w:rsidP="006722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Грамотность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-отсутствие орфографических,</w:t>
            </w:r>
            <w:r w:rsidRPr="00C4243D">
              <w:rPr>
                <w:spacing w:val="-2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синтаксических, пунктуационных</w:t>
            </w:r>
            <w:r w:rsidRPr="00C4243D">
              <w:rPr>
                <w:spacing w:val="2"/>
                <w:sz w:val="24"/>
                <w:szCs w:val="24"/>
              </w:rPr>
              <w:t xml:space="preserve"> </w:t>
            </w:r>
            <w:r w:rsidRPr="00C4243D">
              <w:rPr>
                <w:spacing w:val="-3"/>
                <w:sz w:val="24"/>
                <w:szCs w:val="24"/>
              </w:rPr>
              <w:t>ошибок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-грамотность и культура</w:t>
            </w:r>
            <w:r w:rsidRPr="00C4243D">
              <w:rPr>
                <w:spacing w:val="8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изложения;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 научный</w:t>
            </w:r>
            <w:r w:rsidRPr="00C4243D">
              <w:rPr>
                <w:spacing w:val="-1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B87532" w:rsidRPr="00C4243D" w:rsidRDefault="00B87532" w:rsidP="006722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B87532" w:rsidRPr="00C4243D" w:rsidTr="006722DD">
        <w:tc>
          <w:tcPr>
            <w:tcW w:w="8330" w:type="dxa"/>
            <w:shd w:val="clear" w:color="auto" w:fill="auto"/>
          </w:tcPr>
          <w:p w:rsidR="00B87532" w:rsidRPr="00C4243D" w:rsidRDefault="00B87532" w:rsidP="006722DD">
            <w:pPr>
              <w:widowControl w:val="0"/>
              <w:rPr>
                <w:rFonts w:eastAsia="Times New Roman"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Умение оформлять письменную</w:t>
            </w:r>
            <w:r w:rsidRPr="00C4243D">
              <w:rPr>
                <w:b/>
                <w:spacing w:val="-16"/>
                <w:sz w:val="24"/>
                <w:szCs w:val="24"/>
              </w:rPr>
              <w:t xml:space="preserve"> </w:t>
            </w:r>
            <w:r w:rsidRPr="00C4243D">
              <w:rPr>
                <w:b/>
                <w:sz w:val="24"/>
                <w:szCs w:val="24"/>
              </w:rPr>
              <w:t>работу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-правильное оформление ссылок на</w:t>
            </w:r>
            <w:r w:rsidRPr="00C4243D">
              <w:rPr>
                <w:spacing w:val="-22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используемую литературу;</w:t>
            </w:r>
          </w:p>
          <w:p w:rsidR="00B87532" w:rsidRPr="00C4243D" w:rsidRDefault="00B87532" w:rsidP="006722DD">
            <w:pPr>
              <w:widowControl w:val="0"/>
              <w:tabs>
                <w:tab w:val="left" w:pos="389"/>
              </w:tabs>
              <w:rPr>
                <w:rFonts w:eastAsia="Times New Roman"/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-грамотное составление списка</w:t>
            </w:r>
            <w:r w:rsidRPr="00C4243D">
              <w:rPr>
                <w:spacing w:val="-18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использованной литературы;</w:t>
            </w:r>
          </w:p>
          <w:p w:rsidR="00B87532" w:rsidRPr="00C4243D" w:rsidRDefault="00B87532" w:rsidP="006722DD">
            <w:pPr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-соблюдение требований к оформлению и</w:t>
            </w:r>
            <w:r w:rsidRPr="00C4243D">
              <w:rPr>
                <w:spacing w:val="-15"/>
                <w:sz w:val="24"/>
                <w:szCs w:val="24"/>
              </w:rPr>
              <w:t xml:space="preserve"> </w:t>
            </w:r>
            <w:r w:rsidRPr="00C4243D">
              <w:rPr>
                <w:sz w:val="24"/>
                <w:szCs w:val="24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B87532" w:rsidRPr="00C4243D" w:rsidRDefault="00B87532" w:rsidP="006722DD">
            <w:pPr>
              <w:jc w:val="center"/>
              <w:rPr>
                <w:sz w:val="24"/>
                <w:szCs w:val="24"/>
              </w:rPr>
            </w:pPr>
            <w:r w:rsidRPr="00C4243D">
              <w:rPr>
                <w:sz w:val="24"/>
                <w:szCs w:val="24"/>
              </w:rPr>
              <w:t>1</w:t>
            </w:r>
          </w:p>
        </w:tc>
      </w:tr>
      <w:tr w:rsidR="00B87532" w:rsidRPr="00C4243D" w:rsidTr="006722DD">
        <w:tc>
          <w:tcPr>
            <w:tcW w:w="8330" w:type="dxa"/>
            <w:shd w:val="clear" w:color="auto" w:fill="auto"/>
          </w:tcPr>
          <w:p w:rsidR="00B87532" w:rsidRPr="00C4243D" w:rsidRDefault="00B87532" w:rsidP="006722DD">
            <w:pPr>
              <w:jc w:val="right"/>
              <w:rPr>
                <w:b/>
                <w:sz w:val="24"/>
                <w:szCs w:val="24"/>
              </w:rPr>
            </w:pPr>
            <w:r w:rsidRPr="00C4243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B87532" w:rsidRPr="00C4243D" w:rsidRDefault="00B87532" w:rsidP="006722DD">
            <w:pPr>
              <w:jc w:val="center"/>
              <w:rPr>
                <w:sz w:val="24"/>
                <w:szCs w:val="24"/>
                <w:lang w:val="en-US"/>
              </w:rPr>
            </w:pPr>
            <w:r w:rsidRPr="00C4243D"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B87532" w:rsidRDefault="00B87532" w:rsidP="00B87532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B87532" w:rsidRPr="009C378B" w:rsidRDefault="00B87532" w:rsidP="00B87532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Оценка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отлично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хорошо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удовлетворительно</w:t>
            </w:r>
          </w:p>
        </w:tc>
      </w:tr>
      <w:tr w:rsidR="00B87532" w:rsidRPr="009C378B" w:rsidTr="006722DD">
        <w:trPr>
          <w:jc w:val="center"/>
        </w:trPr>
        <w:tc>
          <w:tcPr>
            <w:tcW w:w="2515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B87532" w:rsidRPr="009C378B" w:rsidRDefault="00B87532" w:rsidP="006722DD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неудовлетворительно</w:t>
            </w:r>
          </w:p>
        </w:tc>
      </w:tr>
    </w:tbl>
    <w:p w:rsidR="00B87532" w:rsidRPr="009C378B" w:rsidRDefault="00B87532" w:rsidP="00B87532">
      <w:pPr>
        <w:widowControl w:val="0"/>
        <w:tabs>
          <w:tab w:val="left" w:pos="539"/>
        </w:tabs>
        <w:jc w:val="center"/>
        <w:rPr>
          <w:rFonts w:eastAsia="Times New Roman"/>
          <w:sz w:val="24"/>
          <w:szCs w:val="24"/>
          <w:lang w:val="en-US"/>
        </w:rPr>
      </w:pPr>
    </w:p>
    <w:p w:rsidR="00DF6B25" w:rsidRPr="005C4693" w:rsidRDefault="00DF6B25" w:rsidP="00B87532">
      <w:pPr>
        <w:widowControl w:val="0"/>
        <w:tabs>
          <w:tab w:val="left" w:pos="529"/>
        </w:tabs>
        <w:jc w:val="center"/>
        <w:outlineLvl w:val="1"/>
        <w:rPr>
          <w:rFonts w:eastAsia="Times New Roman"/>
          <w:sz w:val="24"/>
          <w:szCs w:val="24"/>
        </w:rPr>
      </w:pPr>
    </w:p>
    <w:p w:rsidR="005003C8" w:rsidRDefault="005003C8">
      <w:pPr>
        <w:jc w:val="both"/>
      </w:pPr>
      <w:r>
        <w:br w:type="page"/>
      </w:r>
    </w:p>
    <w:p w:rsidR="008F62D7" w:rsidRDefault="008F62D7" w:rsidP="008F62D7">
      <w:pPr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lastRenderedPageBreak/>
        <w:t xml:space="preserve">Вопросы к зачету </w:t>
      </w:r>
    </w:p>
    <w:p w:rsidR="000E1BB4" w:rsidRPr="009C378B" w:rsidRDefault="000E1BB4" w:rsidP="008F62D7">
      <w:pPr>
        <w:jc w:val="center"/>
        <w:rPr>
          <w:b/>
          <w:sz w:val="24"/>
          <w:szCs w:val="24"/>
        </w:rPr>
      </w:pP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E1BB4">
        <w:rPr>
          <w:rFonts w:ascii="Times New Roman" w:hAnsi="Times New Roman"/>
          <w:color w:val="000000"/>
          <w:sz w:val="24"/>
          <w:szCs w:val="24"/>
        </w:rPr>
        <w:t xml:space="preserve">Информация: определение, свойства.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0E1BB4">
        <w:rPr>
          <w:rFonts w:ascii="Times New Roman" w:hAnsi="Times New Roman"/>
          <w:color w:val="000000"/>
          <w:sz w:val="24"/>
          <w:szCs w:val="24"/>
        </w:rPr>
        <w:t xml:space="preserve">Информационный процесс.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Информатизация общества: характеристика, проблемы, перспективы.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Информатизация образования: цели, задачи, тенденции развития, проблемы.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>Информационное пространство, информационная культура.</w:t>
      </w:r>
      <w:r w:rsidRPr="000E1BB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color w:val="000000"/>
          <w:sz w:val="24"/>
          <w:szCs w:val="24"/>
        </w:rPr>
        <w:t>Информационно-коммуникационные технологии: определение, этапы развития.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bCs/>
          <w:color w:val="000000"/>
          <w:sz w:val="24"/>
          <w:szCs w:val="24"/>
        </w:rPr>
        <w:t>Компьютер, основные устройства.</w:t>
      </w:r>
      <w:r w:rsidRPr="000E1BB4">
        <w:rPr>
          <w:rFonts w:ascii="Times New Roman" w:hAnsi="Times New Roman"/>
          <w:sz w:val="24"/>
          <w:szCs w:val="24"/>
        </w:rPr>
        <w:t xml:space="preserve">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Программное обеспечение: классификация.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Системное программное обеспечение.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Прикладное программное обеспечение.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Инструментальное программное обеспечение.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>Правовые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аспекты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использования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информационных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технологий,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вопросы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безопасности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 защиты</w:t>
      </w:r>
      <w:r w:rsidRPr="000E1BB4">
        <w:rPr>
          <w:rFonts w:ascii="Times New Roman" w:eastAsia="Thorndale AMT" w:hAnsi="Times New Roman"/>
          <w:sz w:val="24"/>
          <w:szCs w:val="24"/>
        </w:rPr>
        <w:t xml:space="preserve"> </w:t>
      </w:r>
      <w:r w:rsidRPr="000E1BB4">
        <w:rPr>
          <w:rFonts w:ascii="Times New Roman" w:hAnsi="Times New Roman"/>
          <w:sz w:val="24"/>
          <w:szCs w:val="24"/>
        </w:rPr>
        <w:t>информации.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Технологии обработки текстовой информации.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>Технологии обработки табличной информации.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Интернет: сервисы, облачные технологии.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0E1BB4">
        <w:rPr>
          <w:rFonts w:ascii="Times New Roman" w:hAnsi="Times New Roman"/>
          <w:sz w:val="24"/>
          <w:szCs w:val="24"/>
        </w:rPr>
        <w:t xml:space="preserve">Мультимедийные технологии.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bCs/>
          <w:color w:val="000000"/>
          <w:sz w:val="24"/>
          <w:szCs w:val="24"/>
        </w:rPr>
        <w:t xml:space="preserve">Технологии обработки графической информации.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bCs/>
          <w:color w:val="000000"/>
          <w:sz w:val="24"/>
          <w:szCs w:val="24"/>
        </w:rPr>
        <w:t>Базы данных, СУБД.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bCs/>
          <w:color w:val="000000"/>
          <w:sz w:val="24"/>
          <w:szCs w:val="24"/>
        </w:rPr>
        <w:t xml:space="preserve">Средства ИКТ, применяемые в образовании.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bCs/>
          <w:color w:val="000000"/>
          <w:sz w:val="24"/>
          <w:szCs w:val="24"/>
        </w:rPr>
        <w:t xml:space="preserve">Облачные технологии.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bCs/>
          <w:color w:val="000000"/>
          <w:sz w:val="24"/>
          <w:szCs w:val="24"/>
        </w:rPr>
        <w:t xml:space="preserve">Мультимедийные образовательные ресурсы. </w:t>
      </w:r>
    </w:p>
    <w:p w:rsidR="000E1BB4" w:rsidRPr="000E1BB4" w:rsidRDefault="000E1BB4" w:rsidP="000E1BB4">
      <w:pPr>
        <w:pStyle w:val="a3"/>
        <w:numPr>
          <w:ilvl w:val="0"/>
          <w:numId w:val="71"/>
        </w:numPr>
        <w:spacing w:after="0" w:line="240" w:lineRule="auto"/>
        <w:ind w:left="714" w:hanging="357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E1BB4">
        <w:rPr>
          <w:rFonts w:ascii="Times New Roman" w:hAnsi="Times New Roman"/>
          <w:bCs/>
          <w:color w:val="000000"/>
          <w:sz w:val="24"/>
          <w:szCs w:val="24"/>
        </w:rPr>
        <w:t>Интерактивная доска.</w:t>
      </w:r>
    </w:p>
    <w:p w:rsidR="008F62D7" w:rsidRPr="009C378B" w:rsidRDefault="008F62D7" w:rsidP="008F62D7">
      <w:pPr>
        <w:tabs>
          <w:tab w:val="left" w:pos="5760"/>
        </w:tabs>
        <w:jc w:val="both"/>
        <w:rPr>
          <w:b/>
          <w:sz w:val="24"/>
          <w:szCs w:val="24"/>
        </w:rPr>
      </w:pPr>
    </w:p>
    <w:p w:rsidR="008F62D7" w:rsidRDefault="008F62D7" w:rsidP="008F62D7">
      <w:pPr>
        <w:rPr>
          <w:sz w:val="24"/>
          <w:szCs w:val="24"/>
        </w:rPr>
      </w:pPr>
    </w:p>
    <w:p w:rsidR="008F62D7" w:rsidRPr="009C378B" w:rsidRDefault="008F62D7" w:rsidP="008F62D7">
      <w:pPr>
        <w:rPr>
          <w:sz w:val="24"/>
          <w:szCs w:val="24"/>
        </w:rPr>
      </w:pPr>
    </w:p>
    <w:p w:rsidR="00690F39" w:rsidRPr="009C378B" w:rsidRDefault="00690F39" w:rsidP="00690F39">
      <w:pPr>
        <w:tabs>
          <w:tab w:val="left" w:pos="2295"/>
        </w:tabs>
        <w:jc w:val="center"/>
        <w:rPr>
          <w:b/>
          <w:sz w:val="24"/>
          <w:szCs w:val="24"/>
        </w:rPr>
      </w:pPr>
      <w:r w:rsidRPr="009C378B">
        <w:rPr>
          <w:b/>
          <w:sz w:val="24"/>
          <w:szCs w:val="24"/>
        </w:rPr>
        <w:t>Критерии оценки:</w:t>
      </w:r>
    </w:p>
    <w:p w:rsidR="00690F39" w:rsidRPr="009C378B" w:rsidRDefault="00690F39" w:rsidP="00690F39">
      <w:pPr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t>(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ри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6"/>
          <w:sz w:val="24"/>
          <w:szCs w:val="24"/>
        </w:rPr>
        <w:t>е</w:t>
      </w:r>
      <w:r w:rsidRPr="009C378B">
        <w:rPr>
          <w:sz w:val="24"/>
          <w:szCs w:val="24"/>
        </w:rPr>
        <w:t>рии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z w:val="24"/>
          <w:szCs w:val="24"/>
        </w:rPr>
        <w:t>и</w:t>
      </w:r>
      <w:r w:rsidRPr="009C378B">
        <w:rPr>
          <w:spacing w:val="21"/>
          <w:sz w:val="24"/>
          <w:szCs w:val="24"/>
        </w:rPr>
        <w:t xml:space="preserve"> </w:t>
      </w:r>
      <w:r w:rsidRPr="009C378B">
        <w:rPr>
          <w:sz w:val="24"/>
          <w:szCs w:val="24"/>
        </w:rPr>
        <w:t>по</w:t>
      </w:r>
      <w:r w:rsidRPr="009C378B">
        <w:rPr>
          <w:spacing w:val="-1"/>
          <w:sz w:val="24"/>
          <w:szCs w:val="24"/>
        </w:rPr>
        <w:t>к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з</w:t>
      </w:r>
      <w:r w:rsidRPr="009C378B">
        <w:rPr>
          <w:spacing w:val="6"/>
          <w:sz w:val="24"/>
          <w:szCs w:val="24"/>
        </w:rPr>
        <w:t>а</w:t>
      </w:r>
      <w:r w:rsidRPr="009C378B">
        <w:rPr>
          <w:spacing w:val="-1"/>
          <w:sz w:val="24"/>
          <w:szCs w:val="24"/>
        </w:rPr>
        <w:t>т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л</w:t>
      </w:r>
      <w:r w:rsidRPr="009C378B">
        <w:rPr>
          <w:spacing w:val="1"/>
          <w:sz w:val="24"/>
          <w:szCs w:val="24"/>
        </w:rPr>
        <w:t>е</w:t>
      </w:r>
      <w:r w:rsidRPr="009C378B">
        <w:rPr>
          <w:sz w:val="24"/>
          <w:szCs w:val="24"/>
        </w:rPr>
        <w:t>й</w:t>
      </w:r>
      <w:r w:rsidRPr="009C378B">
        <w:rPr>
          <w:spacing w:val="8"/>
          <w:sz w:val="24"/>
          <w:szCs w:val="24"/>
        </w:rPr>
        <w:t xml:space="preserve"> </w:t>
      </w:r>
      <w:r w:rsidRPr="009C378B">
        <w:rPr>
          <w:sz w:val="24"/>
          <w:szCs w:val="24"/>
        </w:rPr>
        <w:t>оц</w:t>
      </w:r>
      <w:r w:rsidRPr="009C378B">
        <w:rPr>
          <w:spacing w:val="1"/>
          <w:sz w:val="24"/>
          <w:szCs w:val="24"/>
        </w:rPr>
        <w:t>е</w:t>
      </w:r>
      <w:r w:rsidRPr="009C378B">
        <w:rPr>
          <w:spacing w:val="4"/>
          <w:sz w:val="24"/>
          <w:szCs w:val="24"/>
        </w:rPr>
        <w:t>н</w:t>
      </w:r>
      <w:r w:rsidRPr="009C378B">
        <w:rPr>
          <w:spacing w:val="-1"/>
          <w:sz w:val="24"/>
          <w:szCs w:val="24"/>
        </w:rPr>
        <w:t>к</w:t>
      </w:r>
      <w:r w:rsidRPr="009C378B">
        <w:rPr>
          <w:sz w:val="24"/>
          <w:szCs w:val="24"/>
        </w:rPr>
        <w:t>и</w:t>
      </w:r>
      <w:r w:rsidRPr="009C378B">
        <w:rPr>
          <w:spacing w:val="14"/>
          <w:sz w:val="24"/>
          <w:szCs w:val="24"/>
        </w:rPr>
        <w:t xml:space="preserve"> </w:t>
      </w:r>
      <w:r w:rsidRPr="009C378B">
        <w:rPr>
          <w:spacing w:val="1"/>
          <w:sz w:val="24"/>
          <w:szCs w:val="24"/>
        </w:rPr>
        <w:t>с</w:t>
      </w:r>
      <w:r w:rsidRPr="009C378B">
        <w:rPr>
          <w:spacing w:val="2"/>
          <w:sz w:val="24"/>
          <w:szCs w:val="24"/>
        </w:rPr>
        <w:t>ф</w:t>
      </w:r>
      <w:r w:rsidRPr="009C378B">
        <w:rPr>
          <w:sz w:val="24"/>
          <w:szCs w:val="24"/>
        </w:rPr>
        <w:t>ор</w:t>
      </w:r>
      <w:r w:rsidRPr="009C378B">
        <w:rPr>
          <w:spacing w:val="1"/>
          <w:sz w:val="24"/>
          <w:szCs w:val="24"/>
        </w:rPr>
        <w:t>м</w:t>
      </w:r>
      <w:r w:rsidRPr="009C378B">
        <w:rPr>
          <w:sz w:val="24"/>
          <w:szCs w:val="24"/>
        </w:rPr>
        <w:t>ир</w:t>
      </w:r>
      <w:r w:rsidRPr="009C378B">
        <w:rPr>
          <w:spacing w:val="5"/>
          <w:sz w:val="24"/>
          <w:szCs w:val="24"/>
        </w:rPr>
        <w:t>о</w:t>
      </w:r>
      <w:r w:rsidRPr="009C378B">
        <w:rPr>
          <w:spacing w:val="-2"/>
          <w:sz w:val="24"/>
          <w:szCs w:val="24"/>
        </w:rPr>
        <w:t>в</w:t>
      </w:r>
      <w:r w:rsidRPr="009C378B">
        <w:rPr>
          <w:spacing w:val="1"/>
          <w:sz w:val="24"/>
          <w:szCs w:val="24"/>
        </w:rPr>
        <w:t>а</w:t>
      </w:r>
      <w:r w:rsidRPr="009C378B">
        <w:rPr>
          <w:sz w:val="24"/>
          <w:szCs w:val="24"/>
        </w:rPr>
        <w:t>нно</w:t>
      </w:r>
      <w:r w:rsidRPr="009C378B">
        <w:rPr>
          <w:spacing w:val="6"/>
          <w:sz w:val="24"/>
          <w:szCs w:val="24"/>
        </w:rPr>
        <w:t>с</w:t>
      </w:r>
      <w:r w:rsidRPr="009C378B">
        <w:rPr>
          <w:spacing w:val="-1"/>
          <w:sz w:val="24"/>
          <w:szCs w:val="24"/>
        </w:rPr>
        <w:t>т</w:t>
      </w:r>
      <w:r w:rsidRPr="009C378B">
        <w:rPr>
          <w:sz w:val="24"/>
          <w:szCs w:val="24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395"/>
        <w:gridCol w:w="1582"/>
        <w:gridCol w:w="992"/>
        <w:gridCol w:w="3084"/>
      </w:tblGrid>
      <w:tr w:rsidR="00690F39" w:rsidRPr="009C378B" w:rsidTr="00F13B87">
        <w:tc>
          <w:tcPr>
            <w:tcW w:w="2518" w:type="dxa"/>
            <w:vMerge w:val="restart"/>
            <w:vAlign w:val="center"/>
          </w:tcPr>
          <w:p w:rsidR="00690F39" w:rsidRPr="009C378B" w:rsidRDefault="00690F39" w:rsidP="00F13B87">
            <w:pPr>
              <w:tabs>
                <w:tab w:val="left" w:pos="-2127"/>
              </w:tabs>
              <w:ind w:right="-20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-5"/>
                <w:sz w:val="24"/>
                <w:szCs w:val="24"/>
              </w:rPr>
              <w:t>у</w:t>
            </w:r>
            <w:r w:rsidRPr="009C378B">
              <w:rPr>
                <w:i/>
                <w:spacing w:val="-3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2"/>
                <w:sz w:val="24"/>
                <w:szCs w:val="24"/>
              </w:rPr>
              <w:t>м</w:t>
            </w:r>
            <w:r w:rsidRPr="009C378B">
              <w:rPr>
                <w:i/>
                <w:spacing w:val="-4"/>
                <w:sz w:val="24"/>
                <w:szCs w:val="24"/>
              </w:rPr>
              <w:t>ы</w:t>
            </w:r>
            <w:r w:rsidRPr="009C378B">
              <w:rPr>
                <w:i/>
                <w:w w:val="101"/>
                <w:sz w:val="24"/>
                <w:szCs w:val="24"/>
              </w:rPr>
              <w:t>е</w:t>
            </w:r>
          </w:p>
          <w:p w:rsidR="00690F39" w:rsidRPr="009C378B" w:rsidRDefault="00690F39" w:rsidP="00F13B87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-2"/>
                <w:sz w:val="24"/>
                <w:szCs w:val="24"/>
              </w:rPr>
              <w:t>р</w:t>
            </w:r>
            <w:r w:rsidRPr="009C378B">
              <w:rPr>
                <w:i/>
                <w:spacing w:val="2"/>
                <w:sz w:val="24"/>
                <w:szCs w:val="24"/>
              </w:rPr>
              <w:t>е</w:t>
            </w:r>
            <w:r w:rsidRPr="009C378B">
              <w:rPr>
                <w:i/>
                <w:sz w:val="24"/>
                <w:szCs w:val="24"/>
              </w:rPr>
              <w:t>зу</w:t>
            </w:r>
            <w:r w:rsidRPr="009C378B">
              <w:rPr>
                <w:i/>
                <w:spacing w:val="2"/>
                <w:sz w:val="24"/>
                <w:szCs w:val="24"/>
              </w:rPr>
              <w:t>л</w:t>
            </w:r>
            <w:r w:rsidRPr="009C378B">
              <w:rPr>
                <w:i/>
                <w:spacing w:val="-6"/>
                <w:sz w:val="24"/>
                <w:szCs w:val="24"/>
              </w:rPr>
              <w:t>ь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z w:val="24"/>
                <w:szCs w:val="24"/>
              </w:rPr>
              <w:t>ы</w:t>
            </w:r>
            <w:r w:rsidRPr="009C378B">
              <w:rPr>
                <w:i/>
                <w:spacing w:val="5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об</w:t>
            </w:r>
            <w:r w:rsidRPr="009C378B">
              <w:rPr>
                <w:i/>
                <w:sz w:val="24"/>
                <w:szCs w:val="24"/>
              </w:rPr>
              <w:t>у</w:t>
            </w:r>
            <w:r w:rsidRPr="009C378B">
              <w:rPr>
                <w:i/>
                <w:spacing w:val="1"/>
                <w:sz w:val="24"/>
                <w:szCs w:val="24"/>
              </w:rPr>
              <w:t>ч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</w:t>
            </w:r>
          </w:p>
        </w:tc>
        <w:tc>
          <w:tcPr>
            <w:tcW w:w="7053" w:type="dxa"/>
            <w:gridSpan w:val="4"/>
          </w:tcPr>
          <w:p w:rsidR="00690F39" w:rsidRPr="009C378B" w:rsidRDefault="00690F39" w:rsidP="00F13B87">
            <w:pPr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pacing w:val="1"/>
                <w:sz w:val="24"/>
                <w:szCs w:val="24"/>
              </w:rPr>
              <w:t>П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к</w:t>
            </w:r>
            <w:r w:rsidRPr="009C378B">
              <w:rPr>
                <w:i/>
                <w:sz w:val="24"/>
                <w:szCs w:val="24"/>
              </w:rPr>
              <w:t>аза</w:t>
            </w:r>
            <w:r w:rsidRPr="009C378B">
              <w:rPr>
                <w:i/>
                <w:spacing w:val="-3"/>
                <w:sz w:val="24"/>
                <w:szCs w:val="24"/>
              </w:rPr>
              <w:t>т</w:t>
            </w:r>
            <w:r w:rsidRPr="009C378B">
              <w:rPr>
                <w:i/>
                <w:spacing w:val="2"/>
                <w:sz w:val="24"/>
                <w:szCs w:val="24"/>
              </w:rPr>
              <w:t>ел</w:t>
            </w:r>
            <w:r w:rsidRPr="009C378B">
              <w:rPr>
                <w:i/>
                <w:sz w:val="24"/>
                <w:szCs w:val="24"/>
              </w:rPr>
              <w:t>и</w:t>
            </w:r>
            <w:r w:rsidRPr="009C378B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9C378B">
              <w:rPr>
                <w:i/>
                <w:spacing w:val="-5"/>
                <w:sz w:val="24"/>
                <w:szCs w:val="24"/>
              </w:rPr>
              <w:t>о</w:t>
            </w:r>
            <w:r w:rsidRPr="009C378B">
              <w:rPr>
                <w:i/>
                <w:spacing w:val="-1"/>
                <w:sz w:val="24"/>
                <w:szCs w:val="24"/>
              </w:rPr>
              <w:t>ц</w:t>
            </w:r>
            <w:r w:rsidRPr="009C378B">
              <w:rPr>
                <w:i/>
                <w:spacing w:val="2"/>
                <w:w w:val="101"/>
                <w:sz w:val="24"/>
                <w:szCs w:val="24"/>
              </w:rPr>
              <w:t>е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pacing w:val="1"/>
                <w:sz w:val="24"/>
                <w:szCs w:val="24"/>
              </w:rPr>
              <w:t>в</w:t>
            </w:r>
            <w:r w:rsidRPr="009C378B">
              <w:rPr>
                <w:i/>
                <w:sz w:val="24"/>
                <w:szCs w:val="24"/>
              </w:rPr>
              <w:t>а</w:t>
            </w:r>
            <w:r w:rsidRPr="009C378B">
              <w:rPr>
                <w:i/>
                <w:spacing w:val="-1"/>
                <w:sz w:val="24"/>
                <w:szCs w:val="24"/>
              </w:rPr>
              <w:t>ни</w:t>
            </w:r>
            <w:r w:rsidRPr="009C378B">
              <w:rPr>
                <w:i/>
                <w:sz w:val="24"/>
                <w:szCs w:val="24"/>
              </w:rPr>
              <w:t>я, балл</w:t>
            </w:r>
          </w:p>
        </w:tc>
      </w:tr>
      <w:tr w:rsidR="00690F39" w:rsidRPr="009C378B" w:rsidTr="00F13B87">
        <w:tc>
          <w:tcPr>
            <w:tcW w:w="2518" w:type="dxa"/>
            <w:vMerge/>
          </w:tcPr>
          <w:p w:rsidR="00690F39" w:rsidRPr="009C378B" w:rsidRDefault="00690F39" w:rsidP="00F13B87">
            <w:pPr>
              <w:rPr>
                <w:i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582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3084" w:type="dxa"/>
            <w:vAlign w:val="center"/>
          </w:tcPr>
          <w:p w:rsidR="00690F39" w:rsidRPr="009C378B" w:rsidRDefault="00690F39" w:rsidP="00F13B87">
            <w:pPr>
              <w:ind w:right="72"/>
              <w:jc w:val="center"/>
              <w:rPr>
                <w:i/>
                <w:sz w:val="24"/>
                <w:szCs w:val="24"/>
              </w:rPr>
            </w:pPr>
            <w:r w:rsidRPr="009C378B">
              <w:rPr>
                <w:i/>
                <w:sz w:val="24"/>
                <w:szCs w:val="24"/>
              </w:rPr>
              <w:t>5</w:t>
            </w:r>
          </w:p>
        </w:tc>
      </w:tr>
      <w:tr w:rsidR="00690F39" w:rsidRPr="009C378B" w:rsidTr="00F13B87">
        <w:tc>
          <w:tcPr>
            <w:tcW w:w="2518" w:type="dxa"/>
          </w:tcPr>
          <w:p w:rsidR="00690F39" w:rsidRDefault="00690F39" w:rsidP="00690F39">
            <w:pPr>
              <w:tabs>
                <w:tab w:val="left" w:pos="-2127"/>
              </w:tabs>
              <w:ind w:left="-57" w:right="-57"/>
              <w:jc w:val="center"/>
            </w:pPr>
            <w:r w:rsidRPr="00C618E6">
              <w:rPr>
                <w:b/>
                <w:i/>
              </w:rPr>
              <w:t>з</w:t>
            </w:r>
            <w:r w:rsidRPr="00C618E6">
              <w:rPr>
                <w:b/>
                <w:i/>
                <w:spacing w:val="-1"/>
              </w:rPr>
              <w:t>н</w:t>
            </w:r>
            <w:r w:rsidRPr="00C618E6">
              <w:rPr>
                <w:b/>
                <w:i/>
              </w:rPr>
              <w:t>а</w:t>
            </w:r>
            <w:r w:rsidRPr="00C618E6">
              <w:rPr>
                <w:b/>
                <w:i/>
                <w:spacing w:val="-3"/>
              </w:rPr>
              <w:t>т</w:t>
            </w:r>
            <w:r w:rsidRPr="00C618E6">
              <w:rPr>
                <w:b/>
                <w:i/>
                <w:spacing w:val="-6"/>
              </w:rPr>
              <w:t>ь</w:t>
            </w:r>
            <w:r w:rsidRPr="00C618E6">
              <w:rPr>
                <w:b/>
                <w:i/>
              </w:rPr>
              <w:t>:</w:t>
            </w:r>
            <w:r w:rsidRPr="00C618E6">
              <w:rPr>
                <w:b/>
                <w:i/>
                <w:spacing w:val="4"/>
              </w:rPr>
              <w:t xml:space="preserve"> </w:t>
            </w:r>
            <w:r>
              <w:t>современные информационно-коммуникационные технологии;</w:t>
            </w:r>
          </w:p>
          <w:p w:rsidR="00690F39" w:rsidRDefault="00690F39" w:rsidP="00690F39">
            <w:pPr>
              <w:tabs>
                <w:tab w:val="left" w:pos="-2127"/>
              </w:tabs>
              <w:ind w:left="-57" w:right="-57"/>
              <w:jc w:val="center"/>
            </w:pPr>
            <w:r>
              <w:t>приемы и методы использования средств И</w:t>
            </w:r>
            <w:proofErr w:type="gramStart"/>
            <w:r>
              <w:t>КТ в пр</w:t>
            </w:r>
            <w:proofErr w:type="gramEnd"/>
            <w:r>
              <w:t>офессиональной деятельности, в том числе педагогической;</w:t>
            </w:r>
          </w:p>
          <w:p w:rsidR="00690F39" w:rsidRPr="00C618E6" w:rsidRDefault="00690F39" w:rsidP="00690F39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>
              <w:t>современные методы и технологии обучения и диагностики</w:t>
            </w:r>
          </w:p>
        </w:tc>
        <w:tc>
          <w:tcPr>
            <w:tcW w:w="1395" w:type="dxa"/>
          </w:tcPr>
          <w:p w:rsidR="00690F39" w:rsidRPr="00C618E6" w:rsidRDefault="00690F39" w:rsidP="00F13B87">
            <w:pPr>
              <w:ind w:right="-10"/>
              <w:jc w:val="center"/>
              <w:rPr>
                <w:i/>
                <w:spacing w:val="-2"/>
              </w:rPr>
            </w:pPr>
            <w:r w:rsidRPr="00C618E6">
              <w:rPr>
                <w:i/>
                <w:spacing w:val="-2"/>
              </w:rPr>
              <w:t xml:space="preserve">Не знает </w:t>
            </w:r>
          </w:p>
        </w:tc>
        <w:tc>
          <w:tcPr>
            <w:tcW w:w="1582" w:type="dxa"/>
          </w:tcPr>
          <w:p w:rsidR="00690F39" w:rsidRPr="00C618E6" w:rsidRDefault="00690F39" w:rsidP="00F13B87">
            <w:pPr>
              <w:ind w:right="-10"/>
              <w:jc w:val="center"/>
              <w:rPr>
                <w:i/>
                <w:spacing w:val="-2"/>
              </w:rPr>
            </w:pPr>
            <w:r w:rsidRPr="00C618E6">
              <w:rPr>
                <w:i/>
                <w:spacing w:val="-2"/>
              </w:rPr>
              <w:t>Знает</w:t>
            </w:r>
            <w:r w:rsidRPr="00C618E6">
              <w:rPr>
                <w:i/>
              </w:rPr>
              <w:t xml:space="preserve">, </w:t>
            </w:r>
            <w:r w:rsidRPr="00C618E6">
              <w:rPr>
                <w:i/>
                <w:color w:val="000000"/>
              </w:rPr>
              <w:t xml:space="preserve">но имеет затруднения в характеристике </w:t>
            </w:r>
          </w:p>
        </w:tc>
        <w:tc>
          <w:tcPr>
            <w:tcW w:w="992" w:type="dxa"/>
          </w:tcPr>
          <w:p w:rsidR="00690F39" w:rsidRPr="00C618E6" w:rsidRDefault="00690F39" w:rsidP="00F13B87">
            <w:pPr>
              <w:ind w:right="-10"/>
              <w:jc w:val="center"/>
              <w:rPr>
                <w:i/>
                <w:spacing w:val="-2"/>
              </w:rPr>
            </w:pPr>
            <w:r w:rsidRPr="00C618E6">
              <w:rPr>
                <w:i/>
                <w:spacing w:val="-2"/>
              </w:rPr>
              <w:t xml:space="preserve">Знает </w:t>
            </w:r>
            <w:r w:rsidRPr="00C618E6">
              <w:rPr>
                <w:i/>
              </w:rPr>
              <w:t>материал</w:t>
            </w:r>
            <w:r w:rsidRPr="00C618E6">
              <w:rPr>
                <w:i/>
                <w:color w:val="000000"/>
              </w:rPr>
              <w:t xml:space="preserve">, но допускает </w:t>
            </w:r>
            <w:r w:rsidRPr="00C618E6">
              <w:rPr>
                <w:i/>
              </w:rPr>
              <w:t>незначительные ошибки</w:t>
            </w:r>
          </w:p>
        </w:tc>
        <w:tc>
          <w:tcPr>
            <w:tcW w:w="3084" w:type="dxa"/>
          </w:tcPr>
          <w:p w:rsidR="00690F39" w:rsidRPr="00690F39" w:rsidRDefault="00690F39" w:rsidP="00690F39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690F39">
              <w:rPr>
                <w:i/>
                <w:spacing w:val="-2"/>
              </w:rPr>
              <w:t xml:space="preserve">Знает </w:t>
            </w:r>
            <w:r w:rsidRPr="00690F39">
              <w:rPr>
                <w:i/>
              </w:rPr>
              <w:t>современные информационно-коммуникационные технологии;</w:t>
            </w:r>
          </w:p>
          <w:p w:rsidR="00690F39" w:rsidRPr="00690F39" w:rsidRDefault="00690F39" w:rsidP="00690F39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690F39">
              <w:rPr>
                <w:i/>
              </w:rPr>
              <w:t>приемы и методы использования средств И</w:t>
            </w:r>
            <w:proofErr w:type="gramStart"/>
            <w:r w:rsidRPr="00690F39">
              <w:rPr>
                <w:i/>
              </w:rPr>
              <w:t>КТ в пр</w:t>
            </w:r>
            <w:proofErr w:type="gramEnd"/>
            <w:r w:rsidRPr="00690F39">
              <w:rPr>
                <w:i/>
              </w:rPr>
              <w:t>офессиональной деятельности, в том числе педагогической;</w:t>
            </w:r>
          </w:p>
          <w:p w:rsidR="00690F39" w:rsidRPr="00C618E6" w:rsidRDefault="00690F39" w:rsidP="00690F39">
            <w:pPr>
              <w:ind w:right="-10"/>
              <w:jc w:val="center"/>
              <w:rPr>
                <w:i/>
                <w:spacing w:val="-2"/>
              </w:rPr>
            </w:pPr>
            <w:r w:rsidRPr="00690F39">
              <w:rPr>
                <w:i/>
              </w:rPr>
              <w:t>современные методы и технологии обучения и диагностики</w:t>
            </w:r>
          </w:p>
        </w:tc>
      </w:tr>
      <w:tr w:rsidR="00690F39" w:rsidRPr="009C378B" w:rsidTr="00F13B87">
        <w:tc>
          <w:tcPr>
            <w:tcW w:w="2518" w:type="dxa"/>
          </w:tcPr>
          <w:p w:rsidR="00690F39" w:rsidRPr="00C618E6" w:rsidRDefault="00690F39" w:rsidP="00F13B87">
            <w:pPr>
              <w:tabs>
                <w:tab w:val="left" w:pos="-2127"/>
              </w:tabs>
              <w:ind w:left="-57" w:right="-57"/>
              <w:jc w:val="center"/>
              <w:rPr>
                <w:i/>
                <w:color w:val="000000"/>
              </w:rPr>
            </w:pPr>
            <w:r w:rsidRPr="00C618E6">
              <w:rPr>
                <w:b/>
                <w:i/>
              </w:rPr>
              <w:t xml:space="preserve">уметь: </w:t>
            </w:r>
            <w:r w:rsidRPr="00690F39">
              <w:rPr>
                <w:rFonts w:eastAsia="Times New Roman"/>
                <w:lang w:eastAsia="ru-RU"/>
              </w:rPr>
              <w:t>использовать естественнонаучные и математические знания для ориентирования в современном информационном пространстве</w:t>
            </w:r>
          </w:p>
        </w:tc>
        <w:tc>
          <w:tcPr>
            <w:tcW w:w="1395" w:type="dxa"/>
          </w:tcPr>
          <w:p w:rsidR="00690F39" w:rsidRPr="00C618E6" w:rsidRDefault="00690F39" w:rsidP="00F13B87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 w:rsidRPr="00C618E6">
              <w:rPr>
                <w:i/>
                <w:spacing w:val="-2"/>
              </w:rPr>
              <w:t>Не умеет</w:t>
            </w:r>
            <w:r w:rsidRPr="00C618E6">
              <w:rPr>
                <w:i/>
              </w:rPr>
              <w:t xml:space="preserve"> </w:t>
            </w:r>
          </w:p>
          <w:p w:rsidR="00690F39" w:rsidRPr="00C618E6" w:rsidRDefault="00690F39" w:rsidP="00F13B87">
            <w:pPr>
              <w:ind w:right="-10"/>
              <w:jc w:val="center"/>
              <w:rPr>
                <w:i/>
                <w:spacing w:val="-2"/>
              </w:rPr>
            </w:pPr>
          </w:p>
        </w:tc>
        <w:tc>
          <w:tcPr>
            <w:tcW w:w="1582" w:type="dxa"/>
          </w:tcPr>
          <w:p w:rsidR="00690F39" w:rsidRPr="00C618E6" w:rsidRDefault="00690F39" w:rsidP="00F13B87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 w:rsidRPr="00C618E6">
              <w:rPr>
                <w:i/>
                <w:spacing w:val="-2"/>
              </w:rPr>
              <w:t xml:space="preserve">Умеет применять теоретические знания, </w:t>
            </w:r>
          </w:p>
          <w:p w:rsidR="00690F39" w:rsidRPr="00C618E6" w:rsidRDefault="00690F39" w:rsidP="00F13B87">
            <w:pPr>
              <w:ind w:right="-10"/>
              <w:jc w:val="center"/>
              <w:rPr>
                <w:i/>
                <w:spacing w:val="-2"/>
              </w:rPr>
            </w:pPr>
            <w:r w:rsidRPr="00C618E6">
              <w:rPr>
                <w:i/>
              </w:rPr>
              <w:t>но имеет затруднения в использовании информационных технологий</w:t>
            </w:r>
          </w:p>
        </w:tc>
        <w:tc>
          <w:tcPr>
            <w:tcW w:w="992" w:type="dxa"/>
          </w:tcPr>
          <w:p w:rsidR="00690F39" w:rsidRPr="00C618E6" w:rsidRDefault="00690F39" w:rsidP="00F13B87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 w:rsidRPr="00C618E6">
              <w:rPr>
                <w:i/>
                <w:spacing w:val="-2"/>
              </w:rPr>
              <w:t>Умеет, допускает незначительные ошибки</w:t>
            </w:r>
          </w:p>
          <w:p w:rsidR="00690F39" w:rsidRPr="00C618E6" w:rsidRDefault="00690F39" w:rsidP="00F13B87">
            <w:pPr>
              <w:ind w:right="-10"/>
              <w:jc w:val="center"/>
              <w:rPr>
                <w:i/>
                <w:spacing w:val="-2"/>
              </w:rPr>
            </w:pPr>
          </w:p>
        </w:tc>
        <w:tc>
          <w:tcPr>
            <w:tcW w:w="3084" w:type="dxa"/>
          </w:tcPr>
          <w:p w:rsidR="00690F39" w:rsidRPr="00C618E6" w:rsidRDefault="00690F39" w:rsidP="00F13B87">
            <w:pPr>
              <w:tabs>
                <w:tab w:val="left" w:pos="-2127"/>
              </w:tabs>
              <w:ind w:left="-57" w:right="-57"/>
              <w:jc w:val="center"/>
              <w:rPr>
                <w:i/>
                <w:spacing w:val="-2"/>
              </w:rPr>
            </w:pPr>
            <w:r w:rsidRPr="00C618E6">
              <w:rPr>
                <w:i/>
                <w:color w:val="000000"/>
              </w:rPr>
              <w:t xml:space="preserve">Умеет </w:t>
            </w:r>
            <w:r w:rsidRPr="00690F39">
              <w:rPr>
                <w:rFonts w:eastAsia="Times New Roman"/>
                <w:i/>
                <w:lang w:eastAsia="ru-RU"/>
              </w:rPr>
              <w:t>использовать естественнонаучные и математические знания для ориентирования в современном информационном пространстве</w:t>
            </w:r>
          </w:p>
        </w:tc>
      </w:tr>
      <w:tr w:rsidR="00690F39" w:rsidRPr="009C378B" w:rsidTr="00F13B87">
        <w:tc>
          <w:tcPr>
            <w:tcW w:w="2518" w:type="dxa"/>
          </w:tcPr>
          <w:p w:rsidR="00690F39" w:rsidRDefault="00690F39" w:rsidP="00690F39">
            <w:pPr>
              <w:tabs>
                <w:tab w:val="left" w:pos="-2127"/>
              </w:tabs>
              <w:ind w:left="-57" w:right="-57"/>
              <w:jc w:val="center"/>
            </w:pPr>
            <w:r w:rsidRPr="00C618E6">
              <w:rPr>
                <w:b/>
                <w:i/>
              </w:rPr>
              <w:t>владеть:</w:t>
            </w:r>
            <w:r w:rsidRPr="00C618E6">
              <w:rPr>
                <w:i/>
              </w:rPr>
              <w:t xml:space="preserve">   </w:t>
            </w:r>
            <w:r>
              <w:t xml:space="preserve">теоретическими основами информационно-коммуникационных </w:t>
            </w:r>
            <w:r>
              <w:lastRenderedPageBreak/>
              <w:t>технологий;</w:t>
            </w:r>
          </w:p>
          <w:p w:rsidR="00690F39" w:rsidRPr="00C618E6" w:rsidRDefault="00690F39" w:rsidP="00690F39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>
              <w:t>практическими навыками применения информационных технологий в профессиональной деятельности</w:t>
            </w:r>
          </w:p>
        </w:tc>
        <w:tc>
          <w:tcPr>
            <w:tcW w:w="1395" w:type="dxa"/>
          </w:tcPr>
          <w:p w:rsidR="00690F39" w:rsidRPr="00C618E6" w:rsidRDefault="00690F39" w:rsidP="00F13B87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C618E6">
              <w:rPr>
                <w:i/>
              </w:rPr>
              <w:lastRenderedPageBreak/>
              <w:t xml:space="preserve">Обладает низким уровнем </w:t>
            </w:r>
            <w:r w:rsidRPr="00C618E6">
              <w:rPr>
                <w:i/>
              </w:rPr>
              <w:lastRenderedPageBreak/>
              <w:t xml:space="preserve">владения </w:t>
            </w:r>
          </w:p>
        </w:tc>
        <w:tc>
          <w:tcPr>
            <w:tcW w:w="1582" w:type="dxa"/>
          </w:tcPr>
          <w:p w:rsidR="00690F39" w:rsidRPr="00C618E6" w:rsidRDefault="00690F39" w:rsidP="00F13B87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C618E6">
              <w:rPr>
                <w:i/>
              </w:rPr>
              <w:lastRenderedPageBreak/>
              <w:t xml:space="preserve">Владеет, но допускает существенные  </w:t>
            </w:r>
            <w:r w:rsidRPr="00C618E6">
              <w:rPr>
                <w:i/>
              </w:rPr>
              <w:lastRenderedPageBreak/>
              <w:t>ошибки</w:t>
            </w:r>
          </w:p>
        </w:tc>
        <w:tc>
          <w:tcPr>
            <w:tcW w:w="992" w:type="dxa"/>
          </w:tcPr>
          <w:p w:rsidR="00690F39" w:rsidRPr="00C618E6" w:rsidRDefault="00690F39" w:rsidP="00F13B87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C618E6">
              <w:rPr>
                <w:i/>
              </w:rPr>
              <w:lastRenderedPageBreak/>
              <w:t>Владеет, но допускае</w:t>
            </w:r>
            <w:r w:rsidRPr="00C618E6">
              <w:rPr>
                <w:i/>
              </w:rPr>
              <w:lastRenderedPageBreak/>
              <w:t xml:space="preserve">т незначительные ошибки </w:t>
            </w:r>
          </w:p>
        </w:tc>
        <w:tc>
          <w:tcPr>
            <w:tcW w:w="3084" w:type="dxa"/>
          </w:tcPr>
          <w:p w:rsidR="00690F39" w:rsidRPr="00690F39" w:rsidRDefault="00690F39" w:rsidP="00690F39">
            <w:pPr>
              <w:tabs>
                <w:tab w:val="left" w:pos="-2127"/>
              </w:tabs>
              <w:ind w:left="-57" w:right="-57"/>
              <w:jc w:val="center"/>
              <w:rPr>
                <w:i/>
              </w:rPr>
            </w:pPr>
            <w:r w:rsidRPr="00C618E6">
              <w:rPr>
                <w:i/>
              </w:rPr>
              <w:lastRenderedPageBreak/>
              <w:t>Владеет</w:t>
            </w:r>
            <w:r>
              <w:rPr>
                <w:i/>
              </w:rPr>
              <w:t xml:space="preserve"> </w:t>
            </w:r>
            <w:r w:rsidRPr="00690F39">
              <w:rPr>
                <w:i/>
              </w:rPr>
              <w:t>теоретическими основами информационно-коммуникационных технологий</w:t>
            </w:r>
            <w:r>
              <w:rPr>
                <w:i/>
              </w:rPr>
              <w:t>;</w:t>
            </w:r>
          </w:p>
          <w:p w:rsidR="00690F39" w:rsidRPr="00C618E6" w:rsidRDefault="00690F39" w:rsidP="00690F39">
            <w:pPr>
              <w:tabs>
                <w:tab w:val="left" w:pos="-2127"/>
              </w:tabs>
              <w:ind w:right="-20"/>
              <w:jc w:val="center"/>
              <w:rPr>
                <w:i/>
              </w:rPr>
            </w:pPr>
            <w:r w:rsidRPr="00690F39">
              <w:rPr>
                <w:i/>
              </w:rPr>
              <w:lastRenderedPageBreak/>
              <w:t>практическими навыками применения информационных технологий в профессиональной деятельности</w:t>
            </w:r>
          </w:p>
        </w:tc>
      </w:tr>
    </w:tbl>
    <w:p w:rsidR="00690F39" w:rsidRPr="009C378B" w:rsidRDefault="00690F39" w:rsidP="00690F39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9C378B">
        <w:rPr>
          <w:sz w:val="24"/>
          <w:szCs w:val="24"/>
        </w:rPr>
        <w:lastRenderedPageBreak/>
        <w:t xml:space="preserve">Шкала оценивания сформированности </w:t>
      </w:r>
      <w:r>
        <w:rPr>
          <w:sz w:val="24"/>
          <w:szCs w:val="24"/>
        </w:rPr>
        <w:t xml:space="preserve">каждого из </w:t>
      </w:r>
      <w:r w:rsidRPr="009C378B">
        <w:rPr>
          <w:sz w:val="24"/>
          <w:szCs w:val="24"/>
        </w:rPr>
        <w:t xml:space="preserve">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</w:tblGrid>
      <w:tr w:rsidR="00690F39" w:rsidRPr="009C378B" w:rsidTr="00F13B87">
        <w:trPr>
          <w:jc w:val="center"/>
        </w:trPr>
        <w:tc>
          <w:tcPr>
            <w:tcW w:w="2515" w:type="dxa"/>
            <w:vAlign w:val="center"/>
          </w:tcPr>
          <w:p w:rsidR="00690F39" w:rsidRPr="009C378B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690F39" w:rsidRPr="009C378B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Уровень</w:t>
            </w:r>
          </w:p>
        </w:tc>
      </w:tr>
      <w:tr w:rsidR="00690F39" w:rsidRPr="009C378B" w:rsidTr="00F13B87">
        <w:trPr>
          <w:jc w:val="center"/>
        </w:trPr>
        <w:tc>
          <w:tcPr>
            <w:tcW w:w="2515" w:type="dxa"/>
            <w:vAlign w:val="center"/>
          </w:tcPr>
          <w:p w:rsidR="00690F39" w:rsidRPr="009C378B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690F39" w:rsidRPr="009C378B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высокий</w:t>
            </w:r>
          </w:p>
        </w:tc>
      </w:tr>
      <w:tr w:rsidR="00690F39" w:rsidRPr="009C378B" w:rsidTr="00F13B87">
        <w:trPr>
          <w:jc w:val="center"/>
        </w:trPr>
        <w:tc>
          <w:tcPr>
            <w:tcW w:w="2515" w:type="dxa"/>
            <w:vAlign w:val="center"/>
          </w:tcPr>
          <w:p w:rsidR="00690F39" w:rsidRPr="009C378B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690F39" w:rsidRPr="009C378B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выше среднего</w:t>
            </w:r>
          </w:p>
        </w:tc>
      </w:tr>
      <w:tr w:rsidR="00690F39" w:rsidRPr="009C378B" w:rsidTr="00F13B87">
        <w:trPr>
          <w:jc w:val="center"/>
        </w:trPr>
        <w:tc>
          <w:tcPr>
            <w:tcW w:w="2515" w:type="dxa"/>
            <w:vAlign w:val="center"/>
          </w:tcPr>
          <w:p w:rsidR="00690F39" w:rsidRPr="009C378B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690F39" w:rsidRPr="009C378B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средний</w:t>
            </w:r>
          </w:p>
        </w:tc>
      </w:tr>
      <w:tr w:rsidR="00690F39" w:rsidRPr="009C378B" w:rsidTr="00F13B87">
        <w:trPr>
          <w:jc w:val="center"/>
        </w:trPr>
        <w:tc>
          <w:tcPr>
            <w:tcW w:w="2515" w:type="dxa"/>
            <w:vAlign w:val="center"/>
          </w:tcPr>
          <w:p w:rsidR="00690F39" w:rsidRPr="009C378B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690F39" w:rsidRPr="009C378B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9C378B">
              <w:rPr>
                <w:sz w:val="24"/>
                <w:szCs w:val="24"/>
              </w:rPr>
              <w:t>низкий</w:t>
            </w:r>
          </w:p>
        </w:tc>
      </w:tr>
    </w:tbl>
    <w:p w:rsidR="00690F39" w:rsidRPr="00E15F44" w:rsidRDefault="00690F39" w:rsidP="00690F39">
      <w:pPr>
        <w:tabs>
          <w:tab w:val="left" w:pos="-2268"/>
        </w:tabs>
        <w:ind w:right="72"/>
        <w:jc w:val="center"/>
        <w:rPr>
          <w:sz w:val="24"/>
          <w:szCs w:val="24"/>
        </w:rPr>
      </w:pPr>
      <w:r w:rsidRPr="00E15F44">
        <w:rPr>
          <w:sz w:val="24"/>
          <w:szCs w:val="24"/>
        </w:rPr>
        <w:t xml:space="preserve">Шкала оценивания сформированности </w:t>
      </w:r>
      <w:r>
        <w:rPr>
          <w:sz w:val="24"/>
          <w:szCs w:val="24"/>
        </w:rPr>
        <w:t xml:space="preserve">всех </w:t>
      </w:r>
      <w:r w:rsidRPr="00E15F44">
        <w:rPr>
          <w:sz w:val="24"/>
          <w:szCs w:val="24"/>
        </w:rPr>
        <w:t xml:space="preserve">планируемых результатов обучения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5"/>
        <w:gridCol w:w="3440"/>
        <w:gridCol w:w="2942"/>
      </w:tblGrid>
      <w:tr w:rsidR="00690F39" w:rsidRPr="00E15F44" w:rsidTr="00F13B87">
        <w:trPr>
          <w:jc w:val="center"/>
        </w:trPr>
        <w:tc>
          <w:tcPr>
            <w:tcW w:w="2515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Оценка</w:t>
            </w:r>
          </w:p>
        </w:tc>
      </w:tr>
      <w:tr w:rsidR="00690F39" w:rsidRPr="00E15F44" w:rsidTr="00F13B87">
        <w:trPr>
          <w:jc w:val="center"/>
        </w:trPr>
        <w:tc>
          <w:tcPr>
            <w:tcW w:w="2515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690F39" w:rsidRPr="00E15F44" w:rsidTr="00F13B87">
        <w:trPr>
          <w:jc w:val="center"/>
        </w:trPr>
        <w:tc>
          <w:tcPr>
            <w:tcW w:w="2515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690F39" w:rsidRPr="00E15F44" w:rsidTr="00F13B87">
        <w:trPr>
          <w:jc w:val="center"/>
        </w:trPr>
        <w:tc>
          <w:tcPr>
            <w:tcW w:w="2515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зачтено</w:t>
            </w:r>
          </w:p>
        </w:tc>
      </w:tr>
      <w:tr w:rsidR="00690F39" w:rsidRPr="00E15F44" w:rsidTr="00F13B87">
        <w:trPr>
          <w:jc w:val="center"/>
        </w:trPr>
        <w:tc>
          <w:tcPr>
            <w:tcW w:w="2515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rFonts w:eastAsia="Calibri"/>
                <w:sz w:val="24"/>
                <w:szCs w:val="24"/>
              </w:rPr>
            </w:pPr>
            <w:r w:rsidRPr="00E15F44">
              <w:rPr>
                <w:rFonts w:eastAsia="Calibri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 w:rsidRPr="00E15F44">
              <w:rPr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690F39" w:rsidRPr="00E15F44" w:rsidRDefault="00690F39" w:rsidP="00F13B87">
            <w:pPr>
              <w:tabs>
                <w:tab w:val="left" w:pos="1760"/>
              </w:tabs>
              <w:ind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зачтено</w:t>
            </w:r>
          </w:p>
        </w:tc>
      </w:tr>
    </w:tbl>
    <w:p w:rsidR="00B87532" w:rsidRPr="009C378B" w:rsidRDefault="00B87532" w:rsidP="008F62D7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0E1BB4" w:rsidRDefault="008F62D7" w:rsidP="0024076E">
      <w:pPr>
        <w:pStyle w:val="Standard"/>
        <w:jc w:val="both"/>
        <w:rPr>
          <w:rFonts w:cs="Times New Roman"/>
          <w:lang w:val="ru-RU"/>
        </w:rPr>
      </w:pPr>
      <w:r w:rsidRPr="009C378B">
        <w:rPr>
          <w:rFonts w:cs="Times New Roman"/>
          <w:lang w:val="ru-RU"/>
        </w:rPr>
        <w:t>Фонды оценочных средств учебной дисциплины</w:t>
      </w:r>
      <w:r w:rsidRPr="009C378B">
        <w:rPr>
          <w:rFonts w:cs="Times New Roman"/>
        </w:rPr>
        <w:t xml:space="preserve"> </w:t>
      </w:r>
      <w:r w:rsidRPr="009C378B">
        <w:rPr>
          <w:rFonts w:cs="Times New Roman"/>
          <w:lang w:val="ru-RU"/>
        </w:rPr>
        <w:t>(модуля) составлены</w:t>
      </w:r>
      <w:r w:rsidR="0024076E">
        <w:rPr>
          <w:rFonts w:cs="Times New Roman"/>
          <w:lang w:val="ru-RU"/>
        </w:rPr>
        <w:t xml:space="preserve"> Стахиным Н.А., к.ф.-м.н., доцентом кафедры информатики</w:t>
      </w:r>
    </w:p>
    <w:p w:rsidR="005003C8" w:rsidRDefault="005003C8" w:rsidP="005003C8">
      <w:pPr>
        <w:pStyle w:val="a8"/>
        <w:spacing w:after="0"/>
        <w:ind w:firstLine="17"/>
      </w:pPr>
    </w:p>
    <w:p w:rsidR="005B5ACE" w:rsidRDefault="005B5ACE" w:rsidP="00A45B68"/>
    <w:sectPr w:rsidR="005B5ACE" w:rsidSect="00771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2C1F" w:rsidRDefault="00032C1F" w:rsidP="00A45B68">
      <w:r>
        <w:separator/>
      </w:r>
    </w:p>
  </w:endnote>
  <w:endnote w:type="continuationSeparator" w:id="0">
    <w:p w:rsidR="00032C1F" w:rsidRDefault="00032C1F" w:rsidP="00A45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orndale AMT">
    <w:altName w:val="MS PMincho"/>
    <w:charset w:val="80"/>
    <w:family w:val="roman"/>
    <w:pitch w:val="variable"/>
    <w:sig w:usb0="00000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2C1F" w:rsidRDefault="00032C1F" w:rsidP="00A45B68">
      <w:r>
        <w:separator/>
      </w:r>
    </w:p>
  </w:footnote>
  <w:footnote w:type="continuationSeparator" w:id="0">
    <w:p w:rsidR="00032C1F" w:rsidRDefault="00032C1F" w:rsidP="00A45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0E4"/>
    <w:multiLevelType w:val="hybridMultilevel"/>
    <w:tmpl w:val="704C8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1CD1"/>
    <w:multiLevelType w:val="multilevel"/>
    <w:tmpl w:val="52109E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7F354B"/>
    <w:multiLevelType w:val="multilevel"/>
    <w:tmpl w:val="68642C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E7161F"/>
    <w:multiLevelType w:val="multilevel"/>
    <w:tmpl w:val="8AE623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86778E"/>
    <w:multiLevelType w:val="multilevel"/>
    <w:tmpl w:val="8FB81E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E063A3"/>
    <w:multiLevelType w:val="multilevel"/>
    <w:tmpl w:val="647A35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A4C4251"/>
    <w:multiLevelType w:val="multilevel"/>
    <w:tmpl w:val="CCDCC3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0B28EF"/>
    <w:multiLevelType w:val="hybridMultilevel"/>
    <w:tmpl w:val="2DCEA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C05C84"/>
    <w:multiLevelType w:val="multilevel"/>
    <w:tmpl w:val="13BC64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AC65B0"/>
    <w:multiLevelType w:val="multilevel"/>
    <w:tmpl w:val="BAFE31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B44A91"/>
    <w:multiLevelType w:val="multilevel"/>
    <w:tmpl w:val="BECAE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A20308"/>
    <w:multiLevelType w:val="multilevel"/>
    <w:tmpl w:val="F9364C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8C0E33"/>
    <w:multiLevelType w:val="multilevel"/>
    <w:tmpl w:val="CB4A6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A54F48"/>
    <w:multiLevelType w:val="multilevel"/>
    <w:tmpl w:val="75CC88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6F0B54"/>
    <w:multiLevelType w:val="multilevel"/>
    <w:tmpl w:val="8B280F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E83AF1"/>
    <w:multiLevelType w:val="multilevel"/>
    <w:tmpl w:val="DE38B7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0A29A8"/>
    <w:multiLevelType w:val="multilevel"/>
    <w:tmpl w:val="997C98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BDB5764"/>
    <w:multiLevelType w:val="hybridMultilevel"/>
    <w:tmpl w:val="D3D88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D323936"/>
    <w:multiLevelType w:val="hybridMultilevel"/>
    <w:tmpl w:val="5AB66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894E39"/>
    <w:multiLevelType w:val="multilevel"/>
    <w:tmpl w:val="278801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EC10784"/>
    <w:multiLevelType w:val="multilevel"/>
    <w:tmpl w:val="2676FF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F66A7D"/>
    <w:multiLevelType w:val="multilevel"/>
    <w:tmpl w:val="32AAF2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2B525D8"/>
    <w:multiLevelType w:val="multilevel"/>
    <w:tmpl w:val="1DB4ED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39A12EB"/>
    <w:multiLevelType w:val="multilevel"/>
    <w:tmpl w:val="E7A08D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4BB6424"/>
    <w:multiLevelType w:val="multilevel"/>
    <w:tmpl w:val="0DB8BA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EC77AB"/>
    <w:multiLevelType w:val="multilevel"/>
    <w:tmpl w:val="742A0D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E2923DA"/>
    <w:multiLevelType w:val="multilevel"/>
    <w:tmpl w:val="57C226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47245D4"/>
    <w:multiLevelType w:val="multilevel"/>
    <w:tmpl w:val="3F54CB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5AD6060"/>
    <w:multiLevelType w:val="multilevel"/>
    <w:tmpl w:val="FBACC0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BA4CF4"/>
    <w:multiLevelType w:val="multilevel"/>
    <w:tmpl w:val="F10889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66C00FB"/>
    <w:multiLevelType w:val="multilevel"/>
    <w:tmpl w:val="A74EF2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6BF03E3"/>
    <w:multiLevelType w:val="multilevel"/>
    <w:tmpl w:val="7584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8E741FF"/>
    <w:multiLevelType w:val="multilevel"/>
    <w:tmpl w:val="1EB0CC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B25347A"/>
    <w:multiLevelType w:val="hybridMultilevel"/>
    <w:tmpl w:val="C3F2D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8B04CB"/>
    <w:multiLevelType w:val="multilevel"/>
    <w:tmpl w:val="F90E3C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E3374AA"/>
    <w:multiLevelType w:val="multilevel"/>
    <w:tmpl w:val="D5A23B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FD34388"/>
    <w:multiLevelType w:val="multilevel"/>
    <w:tmpl w:val="11B82B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0C80A77"/>
    <w:multiLevelType w:val="multilevel"/>
    <w:tmpl w:val="4CB068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4343F26"/>
    <w:multiLevelType w:val="multilevel"/>
    <w:tmpl w:val="C8D417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45411A9"/>
    <w:multiLevelType w:val="hybridMultilevel"/>
    <w:tmpl w:val="71681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4B93785"/>
    <w:multiLevelType w:val="multilevel"/>
    <w:tmpl w:val="342A8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54F223E"/>
    <w:multiLevelType w:val="multilevel"/>
    <w:tmpl w:val="B20019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5936CB8"/>
    <w:multiLevelType w:val="multilevel"/>
    <w:tmpl w:val="27A0B2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5DB2445"/>
    <w:multiLevelType w:val="multilevel"/>
    <w:tmpl w:val="427C05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6A32AF1"/>
    <w:multiLevelType w:val="multilevel"/>
    <w:tmpl w:val="2604F1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9E5180E"/>
    <w:multiLevelType w:val="multilevel"/>
    <w:tmpl w:val="E786A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AA71F4D"/>
    <w:multiLevelType w:val="multilevel"/>
    <w:tmpl w:val="1026E1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B4011C1"/>
    <w:multiLevelType w:val="multilevel"/>
    <w:tmpl w:val="A4F4A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8A3A9C"/>
    <w:multiLevelType w:val="multilevel"/>
    <w:tmpl w:val="856851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EA01CD3"/>
    <w:multiLevelType w:val="multilevel"/>
    <w:tmpl w:val="E118FC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2820291"/>
    <w:multiLevelType w:val="hybridMultilevel"/>
    <w:tmpl w:val="42D67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D5D0AF6"/>
    <w:multiLevelType w:val="multilevel"/>
    <w:tmpl w:val="47B0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D9D0DE9"/>
    <w:multiLevelType w:val="multilevel"/>
    <w:tmpl w:val="C38C7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FB86252"/>
    <w:multiLevelType w:val="multilevel"/>
    <w:tmpl w:val="4CC8E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0A02B51"/>
    <w:multiLevelType w:val="multilevel"/>
    <w:tmpl w:val="E8861C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487568F"/>
    <w:multiLevelType w:val="multilevel"/>
    <w:tmpl w:val="F7C27E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4892E97"/>
    <w:multiLevelType w:val="multilevel"/>
    <w:tmpl w:val="239ED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4DB71F0"/>
    <w:multiLevelType w:val="multilevel"/>
    <w:tmpl w:val="8F6A5C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56B0FEC"/>
    <w:multiLevelType w:val="multilevel"/>
    <w:tmpl w:val="215C2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7C95CB2"/>
    <w:multiLevelType w:val="multilevel"/>
    <w:tmpl w:val="C7A48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F9E467E"/>
    <w:multiLevelType w:val="multilevel"/>
    <w:tmpl w:val="42367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3DD2E09"/>
    <w:multiLevelType w:val="multilevel"/>
    <w:tmpl w:val="90FA63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750879A3"/>
    <w:multiLevelType w:val="multilevel"/>
    <w:tmpl w:val="607CF5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57E3423"/>
    <w:multiLevelType w:val="multilevel"/>
    <w:tmpl w:val="CCA09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63D5130"/>
    <w:multiLevelType w:val="multilevel"/>
    <w:tmpl w:val="CFFEE6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6B43331"/>
    <w:multiLevelType w:val="multilevel"/>
    <w:tmpl w:val="1F1255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75D7125"/>
    <w:multiLevelType w:val="multilevel"/>
    <w:tmpl w:val="DC426E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9BB6019"/>
    <w:multiLevelType w:val="multilevel"/>
    <w:tmpl w:val="E7AA27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F06689B"/>
    <w:multiLevelType w:val="multilevel"/>
    <w:tmpl w:val="AD66D1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FC1522E"/>
    <w:multiLevelType w:val="multilevel"/>
    <w:tmpl w:val="EF9A8B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18"/>
  </w:num>
  <w:num w:numId="3">
    <w:abstractNumId w:val="57"/>
  </w:num>
  <w:num w:numId="4">
    <w:abstractNumId w:val="2"/>
  </w:num>
  <w:num w:numId="5">
    <w:abstractNumId w:val="35"/>
  </w:num>
  <w:num w:numId="6">
    <w:abstractNumId w:val="9"/>
  </w:num>
  <w:num w:numId="7">
    <w:abstractNumId w:val="60"/>
  </w:num>
  <w:num w:numId="8">
    <w:abstractNumId w:val="45"/>
  </w:num>
  <w:num w:numId="9">
    <w:abstractNumId w:val="13"/>
  </w:num>
  <w:num w:numId="10">
    <w:abstractNumId w:val="25"/>
  </w:num>
  <w:num w:numId="11">
    <w:abstractNumId w:val="50"/>
  </w:num>
  <w:num w:numId="12">
    <w:abstractNumId w:val="54"/>
  </w:num>
  <w:num w:numId="13">
    <w:abstractNumId w:val="66"/>
  </w:num>
  <w:num w:numId="14">
    <w:abstractNumId w:val="32"/>
  </w:num>
  <w:num w:numId="15">
    <w:abstractNumId w:val="10"/>
  </w:num>
  <w:num w:numId="16">
    <w:abstractNumId w:val="12"/>
  </w:num>
  <w:num w:numId="17">
    <w:abstractNumId w:val="16"/>
  </w:num>
  <w:num w:numId="18">
    <w:abstractNumId w:val="53"/>
  </w:num>
  <w:num w:numId="19">
    <w:abstractNumId w:val="26"/>
  </w:num>
  <w:num w:numId="20">
    <w:abstractNumId w:val="1"/>
  </w:num>
  <w:num w:numId="21">
    <w:abstractNumId w:val="41"/>
  </w:num>
  <w:num w:numId="22">
    <w:abstractNumId w:val="15"/>
  </w:num>
  <w:num w:numId="23">
    <w:abstractNumId w:val="40"/>
  </w:num>
  <w:num w:numId="24">
    <w:abstractNumId w:val="11"/>
  </w:num>
  <w:num w:numId="25">
    <w:abstractNumId w:val="61"/>
  </w:num>
  <w:num w:numId="26">
    <w:abstractNumId w:val="56"/>
  </w:num>
  <w:num w:numId="27">
    <w:abstractNumId w:val="30"/>
  </w:num>
  <w:num w:numId="28">
    <w:abstractNumId w:val="42"/>
  </w:num>
  <w:num w:numId="29">
    <w:abstractNumId w:val="8"/>
  </w:num>
  <w:num w:numId="30">
    <w:abstractNumId w:val="27"/>
  </w:num>
  <w:num w:numId="31">
    <w:abstractNumId w:val="46"/>
  </w:num>
  <w:num w:numId="32">
    <w:abstractNumId w:val="24"/>
  </w:num>
  <w:num w:numId="33">
    <w:abstractNumId w:val="19"/>
  </w:num>
  <w:num w:numId="34">
    <w:abstractNumId w:val="49"/>
  </w:num>
  <w:num w:numId="35">
    <w:abstractNumId w:val="67"/>
  </w:num>
  <w:num w:numId="36">
    <w:abstractNumId w:val="43"/>
  </w:num>
  <w:num w:numId="37">
    <w:abstractNumId w:val="6"/>
  </w:num>
  <w:num w:numId="38">
    <w:abstractNumId w:val="34"/>
  </w:num>
  <w:num w:numId="39">
    <w:abstractNumId w:val="4"/>
  </w:num>
  <w:num w:numId="40">
    <w:abstractNumId w:val="62"/>
  </w:num>
  <w:num w:numId="41">
    <w:abstractNumId w:val="69"/>
  </w:num>
  <w:num w:numId="42">
    <w:abstractNumId w:val="5"/>
  </w:num>
  <w:num w:numId="43">
    <w:abstractNumId w:val="48"/>
  </w:num>
  <w:num w:numId="44">
    <w:abstractNumId w:val="23"/>
  </w:num>
  <w:num w:numId="45">
    <w:abstractNumId w:val="68"/>
  </w:num>
  <w:num w:numId="46">
    <w:abstractNumId w:val="59"/>
  </w:num>
  <w:num w:numId="47">
    <w:abstractNumId w:val="20"/>
  </w:num>
  <w:num w:numId="48">
    <w:abstractNumId w:val="70"/>
  </w:num>
  <w:num w:numId="49">
    <w:abstractNumId w:val="47"/>
  </w:num>
  <w:num w:numId="50">
    <w:abstractNumId w:val="28"/>
  </w:num>
  <w:num w:numId="51">
    <w:abstractNumId w:val="36"/>
  </w:num>
  <w:num w:numId="52">
    <w:abstractNumId w:val="38"/>
  </w:num>
  <w:num w:numId="53">
    <w:abstractNumId w:val="63"/>
  </w:num>
  <w:num w:numId="54">
    <w:abstractNumId w:val="37"/>
  </w:num>
  <w:num w:numId="55">
    <w:abstractNumId w:val="22"/>
  </w:num>
  <w:num w:numId="56">
    <w:abstractNumId w:val="65"/>
  </w:num>
  <w:num w:numId="57">
    <w:abstractNumId w:val="29"/>
  </w:num>
  <w:num w:numId="58">
    <w:abstractNumId w:val="14"/>
  </w:num>
  <w:num w:numId="59">
    <w:abstractNumId w:val="58"/>
  </w:num>
  <w:num w:numId="60">
    <w:abstractNumId w:val="55"/>
  </w:num>
  <w:num w:numId="61">
    <w:abstractNumId w:val="3"/>
  </w:num>
  <w:num w:numId="62">
    <w:abstractNumId w:val="21"/>
  </w:num>
  <w:num w:numId="63">
    <w:abstractNumId w:val="39"/>
  </w:num>
  <w:num w:numId="64">
    <w:abstractNumId w:val="52"/>
  </w:num>
  <w:num w:numId="65">
    <w:abstractNumId w:val="0"/>
  </w:num>
  <w:num w:numId="66">
    <w:abstractNumId w:val="64"/>
  </w:num>
  <w:num w:numId="67">
    <w:abstractNumId w:val="17"/>
  </w:num>
  <w:num w:numId="68">
    <w:abstractNumId w:val="51"/>
  </w:num>
  <w:num w:numId="69">
    <w:abstractNumId w:val="31"/>
  </w:num>
  <w:num w:numId="70">
    <w:abstractNumId w:val="33"/>
  </w:num>
  <w:num w:numId="71">
    <w:abstractNumId w:val="7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5B68"/>
    <w:rsid w:val="00032C1F"/>
    <w:rsid w:val="000547AF"/>
    <w:rsid w:val="000B5DBC"/>
    <w:rsid w:val="000E1BB4"/>
    <w:rsid w:val="001C1616"/>
    <w:rsid w:val="001D2E04"/>
    <w:rsid w:val="001D7E9F"/>
    <w:rsid w:val="0024076E"/>
    <w:rsid w:val="00267E1C"/>
    <w:rsid w:val="003460C5"/>
    <w:rsid w:val="0035607A"/>
    <w:rsid w:val="00435426"/>
    <w:rsid w:val="005003C8"/>
    <w:rsid w:val="00576DDC"/>
    <w:rsid w:val="005A68D6"/>
    <w:rsid w:val="005B5ACE"/>
    <w:rsid w:val="005C4693"/>
    <w:rsid w:val="00620EF3"/>
    <w:rsid w:val="00622115"/>
    <w:rsid w:val="0063763D"/>
    <w:rsid w:val="00661057"/>
    <w:rsid w:val="00690F39"/>
    <w:rsid w:val="006C5BE0"/>
    <w:rsid w:val="007141BB"/>
    <w:rsid w:val="0077115B"/>
    <w:rsid w:val="00794B28"/>
    <w:rsid w:val="00812DB6"/>
    <w:rsid w:val="008E75B2"/>
    <w:rsid w:val="008F62D7"/>
    <w:rsid w:val="00977EAC"/>
    <w:rsid w:val="00A45B68"/>
    <w:rsid w:val="00B17EB8"/>
    <w:rsid w:val="00B87532"/>
    <w:rsid w:val="00D01C9C"/>
    <w:rsid w:val="00D528DB"/>
    <w:rsid w:val="00D74020"/>
    <w:rsid w:val="00DF6B25"/>
    <w:rsid w:val="00E648AF"/>
    <w:rsid w:val="00EC33A2"/>
    <w:rsid w:val="00EF1621"/>
    <w:rsid w:val="00F320C0"/>
    <w:rsid w:val="00FC2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01C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C9C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68"/>
    <w:pPr>
      <w:jc w:val="left"/>
    </w:pPr>
    <w:rPr>
      <w:rFonts w:eastAsia="Batang" w:cs="Times New Roman"/>
      <w:sz w:val="20"/>
      <w:szCs w:val="20"/>
      <w:lang w:eastAsia="ko-KR"/>
    </w:rPr>
  </w:style>
  <w:style w:type="paragraph" w:styleId="4">
    <w:name w:val="heading 4"/>
    <w:basedOn w:val="a"/>
    <w:next w:val="a"/>
    <w:link w:val="40"/>
    <w:qFormat/>
    <w:rsid w:val="00A45B6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45B68"/>
    <w:rPr>
      <w:rFonts w:eastAsia="Batang" w:cs="Times New Roman"/>
      <w:b/>
      <w:bCs/>
      <w:sz w:val="28"/>
      <w:szCs w:val="28"/>
      <w:lang w:eastAsia="ko-KR"/>
    </w:rPr>
  </w:style>
  <w:style w:type="paragraph" w:customStyle="1" w:styleId="Default">
    <w:name w:val="Default"/>
    <w:rsid w:val="00A45B68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A45B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rsid w:val="00A45B68"/>
    <w:rPr>
      <w:rFonts w:ascii="Calibri" w:eastAsia="Calibri" w:hAnsi="Calibri" w:cs="Times New Roman"/>
      <w:sz w:val="22"/>
    </w:rPr>
  </w:style>
  <w:style w:type="paragraph" w:styleId="a5">
    <w:name w:val="footnote text"/>
    <w:basedOn w:val="a"/>
    <w:link w:val="a6"/>
    <w:semiHidden/>
    <w:rsid w:val="00A45B68"/>
    <w:rPr>
      <w:rFonts w:eastAsia="Times New Roman"/>
      <w:lang w:eastAsia="en-US"/>
    </w:rPr>
  </w:style>
  <w:style w:type="character" w:customStyle="1" w:styleId="a6">
    <w:name w:val="Текст сноски Знак"/>
    <w:basedOn w:val="a0"/>
    <w:link w:val="a5"/>
    <w:semiHidden/>
    <w:rsid w:val="00A45B68"/>
    <w:rPr>
      <w:rFonts w:eastAsia="Times New Roman" w:cs="Times New Roman"/>
      <w:sz w:val="20"/>
      <w:szCs w:val="20"/>
    </w:rPr>
  </w:style>
  <w:style w:type="character" w:styleId="a7">
    <w:name w:val="footnote reference"/>
    <w:rsid w:val="00A45B68"/>
    <w:rPr>
      <w:vertAlign w:val="superscript"/>
    </w:rPr>
  </w:style>
  <w:style w:type="paragraph" w:styleId="a8">
    <w:name w:val="Normal (Web)"/>
    <w:basedOn w:val="a"/>
    <w:uiPriority w:val="99"/>
    <w:unhideWhenUsed/>
    <w:rsid w:val="00A45B68"/>
    <w:pPr>
      <w:spacing w:before="100" w:beforeAutospacing="1" w:after="119"/>
    </w:pPr>
    <w:rPr>
      <w:rFonts w:eastAsia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DF6B25"/>
    <w:pPr>
      <w:widowControl w:val="0"/>
      <w:suppressAutoHyphens/>
      <w:spacing w:after="120"/>
    </w:pPr>
    <w:rPr>
      <w:rFonts w:ascii="Thorndale AMT" w:eastAsia="Times New Roman" w:hAnsi="Thorndale AMT"/>
      <w:kern w:val="1"/>
      <w:sz w:val="24"/>
      <w:lang w:eastAsia="en-US" w:bidi="hi-IN"/>
    </w:rPr>
  </w:style>
  <w:style w:type="character" w:customStyle="1" w:styleId="aa">
    <w:name w:val="Основной текст Знак"/>
    <w:basedOn w:val="a0"/>
    <w:link w:val="a9"/>
    <w:rsid w:val="00DF6B25"/>
    <w:rPr>
      <w:rFonts w:ascii="Thorndale AMT" w:eastAsia="Times New Roman" w:hAnsi="Thorndale AMT" w:cs="Times New Roman"/>
      <w:kern w:val="1"/>
      <w:szCs w:val="20"/>
      <w:lang w:bidi="hi-IN"/>
    </w:rPr>
  </w:style>
  <w:style w:type="paragraph" w:customStyle="1" w:styleId="Standard">
    <w:name w:val="Standard"/>
    <w:rsid w:val="008F62D7"/>
    <w:pPr>
      <w:widowControl w:val="0"/>
      <w:suppressAutoHyphens/>
      <w:autoSpaceDN w:val="0"/>
      <w:jc w:val="left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paragraph" w:styleId="ab">
    <w:name w:val="Balloon Text"/>
    <w:basedOn w:val="a"/>
    <w:link w:val="ac"/>
    <w:uiPriority w:val="99"/>
    <w:semiHidden/>
    <w:unhideWhenUsed/>
    <w:rsid w:val="00D01C9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1C9C"/>
    <w:rPr>
      <w:rFonts w:ascii="Tahoma" w:eastAsia="Batang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Пьяных</dc:creator>
  <cp:lastModifiedBy>stasandr</cp:lastModifiedBy>
  <cp:revision>8</cp:revision>
  <cp:lastPrinted>2016-11-03T07:03:00Z</cp:lastPrinted>
  <dcterms:created xsi:type="dcterms:W3CDTF">2017-09-17T11:06:00Z</dcterms:created>
  <dcterms:modified xsi:type="dcterms:W3CDTF">2019-03-20T12:24:00Z</dcterms:modified>
</cp:coreProperties>
</file>