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86" w:rsidRPr="00A57524" w:rsidRDefault="00670486" w:rsidP="00A72A32">
      <w:pPr>
        <w:pageBreakBefore/>
        <w:jc w:val="center"/>
        <w:rPr>
          <w:b/>
          <w:sz w:val="20"/>
        </w:rPr>
      </w:pPr>
      <w:r w:rsidRPr="00A57524">
        <w:rPr>
          <w:b/>
          <w:sz w:val="20"/>
        </w:rPr>
        <w:t>Наименование оценочных средств по контролируем</w:t>
      </w:r>
      <w:r w:rsidR="00EA3419" w:rsidRPr="00A57524">
        <w:rPr>
          <w:b/>
          <w:sz w:val="20"/>
        </w:rPr>
        <w:t>ым разделам дисциплины (модуля)</w:t>
      </w:r>
      <w:r w:rsidRPr="00A57524">
        <w:rPr>
          <w:b/>
          <w:sz w:val="20"/>
        </w:rPr>
        <w:br w:type="textWrapping" w:clear="all"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093"/>
        <w:gridCol w:w="2160"/>
      </w:tblGrid>
      <w:tr w:rsidR="00670486" w:rsidRPr="00A57524" w:rsidTr="00D24DBB">
        <w:tc>
          <w:tcPr>
            <w:tcW w:w="567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Контролируемые разделы дисциплины</w:t>
            </w:r>
          </w:p>
        </w:tc>
        <w:tc>
          <w:tcPr>
            <w:tcW w:w="2093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160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670486" w:rsidRPr="00A57524" w:rsidTr="00066F93">
        <w:trPr>
          <w:trHeight w:val="671"/>
        </w:trPr>
        <w:tc>
          <w:tcPr>
            <w:tcW w:w="567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  <w:tc>
          <w:tcPr>
            <w:tcW w:w="5103" w:type="dxa"/>
          </w:tcPr>
          <w:p w:rsidR="00670486" w:rsidRPr="00A57524" w:rsidRDefault="00670486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>Предмет и задачи курса. Пространственно-временные структуры Древнего Востока. Источники и историография</w:t>
            </w:r>
            <w:r w:rsidR="00E00BF9">
              <w:rPr>
                <w:sz w:val="20"/>
              </w:rPr>
              <w:t>.</w:t>
            </w:r>
            <w:r w:rsidR="00E00BF9" w:rsidRPr="00A57524">
              <w:rPr>
                <w:sz w:val="20"/>
              </w:rPr>
              <w:t xml:space="preserve"> Древнейшая история человечества и становление цивилизаций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670486" w:rsidRPr="00E00BF9" w:rsidRDefault="00670486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sz w:val="20"/>
              </w:rPr>
            </w:pPr>
          </w:p>
        </w:tc>
        <w:tc>
          <w:tcPr>
            <w:tcW w:w="2160" w:type="dxa"/>
          </w:tcPr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Эссе, </w:t>
            </w:r>
            <w:r w:rsidR="00E00BF9">
              <w:rPr>
                <w:sz w:val="20"/>
              </w:rPr>
              <w:t>задание по контурной карте,</w:t>
            </w:r>
          </w:p>
          <w:p w:rsidR="00670486" w:rsidRPr="00A57524" w:rsidRDefault="00670486" w:rsidP="00066F9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История Древнего </w:t>
            </w:r>
            <w:proofErr w:type="spellStart"/>
            <w:r w:rsidRPr="00A57524">
              <w:rPr>
                <w:sz w:val="20"/>
              </w:rPr>
              <w:t>Двуречья</w:t>
            </w:r>
            <w:proofErr w:type="spellEnd"/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видеофильма,</w:t>
            </w:r>
            <w:r w:rsidRPr="00A575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rPr>
          <w:trHeight w:val="70"/>
        </w:trPr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>Древний Египет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видеофильма,</w:t>
            </w:r>
            <w:r w:rsidRPr="00A575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Древние цивилизации Западной Ойкумены и «осевое время»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Древней Персии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Древней Индии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Древнего Китая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r>
              <w:rPr>
                <w:b w:val="0"/>
                <w:color w:val="000000"/>
                <w:sz w:val="20"/>
              </w:rPr>
              <w:t xml:space="preserve">, </w:t>
            </w:r>
            <w:r w:rsidRPr="004862F0">
              <w:rPr>
                <w:b w:val="0"/>
                <w:bCs w:val="0"/>
                <w:color w:val="000000"/>
                <w:sz w:val="20"/>
              </w:rPr>
              <w:t>УК-</w:t>
            </w:r>
            <w:r>
              <w:rPr>
                <w:b w:val="0"/>
                <w:bCs w:val="0"/>
                <w:color w:val="000000"/>
                <w:sz w:val="20"/>
              </w:rPr>
              <w:t>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</w:tbl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i/>
          <w:sz w:val="20"/>
          <w:szCs w:val="20"/>
        </w:rPr>
      </w:pPr>
    </w:p>
    <w:p w:rsidR="00670486" w:rsidRPr="00A57524" w:rsidRDefault="00670486" w:rsidP="00B13585">
      <w:pPr>
        <w:rPr>
          <w:sz w:val="20"/>
        </w:rPr>
      </w:pPr>
    </w:p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right="760"/>
        <w:rPr>
          <w:rStyle w:val="51"/>
          <w:b/>
          <w:color w:val="000000"/>
          <w:sz w:val="20"/>
          <w:szCs w:val="20"/>
        </w:rPr>
      </w:pPr>
      <w:r w:rsidRPr="00A57524">
        <w:rPr>
          <w:rStyle w:val="17"/>
          <w:color w:val="000000"/>
          <w:sz w:val="20"/>
          <w:szCs w:val="20"/>
        </w:rPr>
        <w:br w:type="page"/>
      </w:r>
      <w:r w:rsidR="007063AA" w:rsidRPr="00A57524">
        <w:rPr>
          <w:rStyle w:val="51"/>
          <w:b/>
          <w:color w:val="000000"/>
          <w:sz w:val="20"/>
          <w:szCs w:val="20"/>
        </w:rPr>
        <w:lastRenderedPageBreak/>
        <w:t>Темы эссе</w:t>
      </w:r>
    </w:p>
    <w:p w:rsidR="006446C3" w:rsidRDefault="006446C3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>
        <w:rPr>
          <w:sz w:val="20"/>
        </w:rPr>
        <w:t>Проблемы изучения древневосточных цивилизаций.</w:t>
      </w:r>
    </w:p>
    <w:p w:rsidR="00670486" w:rsidRDefault="006446C3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>
        <w:rPr>
          <w:sz w:val="20"/>
        </w:rPr>
        <w:t>Особенности политических систем древневосточных государств.</w:t>
      </w:r>
    </w:p>
    <w:p w:rsidR="00670486" w:rsidRPr="00A57524" w:rsidRDefault="00670486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Положение женщины </w:t>
      </w:r>
      <w:r w:rsidR="00A71FC3">
        <w:rPr>
          <w:sz w:val="20"/>
        </w:rPr>
        <w:t xml:space="preserve">древневосточных </w:t>
      </w:r>
      <w:proofErr w:type="gramStart"/>
      <w:r w:rsidR="00A71FC3">
        <w:rPr>
          <w:sz w:val="20"/>
        </w:rPr>
        <w:t>цивилизациях.</w:t>
      </w:r>
      <w:r w:rsidRPr="00A57524">
        <w:rPr>
          <w:sz w:val="20"/>
        </w:rPr>
        <w:t>.</w:t>
      </w:r>
      <w:proofErr w:type="gramEnd"/>
    </w:p>
    <w:p w:rsidR="00670486" w:rsidRPr="00A57524" w:rsidRDefault="00670486" w:rsidP="00B13585">
      <w:pPr>
        <w:jc w:val="center"/>
        <w:rPr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Методические материалы</w:t>
      </w:r>
    </w:p>
    <w:p w:rsidR="00641F75" w:rsidRPr="00641F75" w:rsidRDefault="00641F75" w:rsidP="00641F75">
      <w:pPr>
        <w:widowControl w:val="0"/>
        <w:ind w:firstLine="567"/>
        <w:jc w:val="both"/>
        <w:rPr>
          <w:rStyle w:val="24"/>
          <w:b w:val="0"/>
          <w:sz w:val="20"/>
        </w:rPr>
      </w:pPr>
      <w:r w:rsidRPr="00641F75">
        <w:rPr>
          <w:rStyle w:val="24"/>
          <w:b w:val="0"/>
          <w:sz w:val="20"/>
          <w:szCs w:val="20"/>
        </w:rPr>
        <w:t>В ходе самостоятельной работы каждый из студентов должен подготовить по одному эссе к каждому разделу дисциплины (на выбор из предложенного списка). Оценивание эссе осуществляется по бальной системе (от 1 до 5 баллов).</w:t>
      </w:r>
    </w:p>
    <w:p w:rsidR="007063AA" w:rsidRPr="00A57524" w:rsidRDefault="007063AA" w:rsidP="00B13585">
      <w:pPr>
        <w:jc w:val="center"/>
        <w:rPr>
          <w:b/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Критерии и показатели, используемые при оценивании эссе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96"/>
        <w:gridCol w:w="5253"/>
      </w:tblGrid>
      <w:tr w:rsidR="00670486" w:rsidRPr="00A57524" w:rsidTr="007063AA">
        <w:trPr>
          <w:trHeight w:hRule="exact" w:val="775"/>
        </w:trPr>
        <w:tc>
          <w:tcPr>
            <w:tcW w:w="4496" w:type="dxa"/>
          </w:tcPr>
          <w:p w:rsidR="00670486" w:rsidRPr="00A57524" w:rsidRDefault="00670486" w:rsidP="00B13585">
            <w:pPr>
              <w:widowControl w:val="0"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b/>
                <w:kern w:val="3"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670486" w:rsidRPr="00A57524" w:rsidRDefault="00670486" w:rsidP="00B13585">
            <w:pPr>
              <w:widowControl w:val="0"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b/>
                <w:kern w:val="3"/>
                <w:sz w:val="20"/>
              </w:rPr>
              <w:t>Требования</w:t>
            </w:r>
            <w:r w:rsidRPr="00A57524">
              <w:rPr>
                <w:rFonts w:eastAsia="Andale Sans UI" w:cs="Tahoma"/>
                <w:b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b/>
                <w:kern w:val="3"/>
                <w:sz w:val="20"/>
              </w:rPr>
              <w:t>по структуре</w:t>
            </w:r>
            <w:r w:rsidRPr="00A57524">
              <w:rPr>
                <w:rFonts w:eastAsia="Andale Sans UI" w:cs="Tahoma"/>
                <w:b/>
                <w:spacing w:val="-2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b/>
                <w:kern w:val="3"/>
                <w:sz w:val="20"/>
              </w:rPr>
              <w:t>и оформлению</w:t>
            </w:r>
          </w:p>
        </w:tc>
      </w:tr>
      <w:tr w:rsidR="00670486" w:rsidRPr="00A57524" w:rsidTr="001C0ABB">
        <w:trPr>
          <w:trHeight w:val="4011"/>
        </w:trPr>
        <w:tc>
          <w:tcPr>
            <w:tcW w:w="4496" w:type="dxa"/>
          </w:tcPr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 xml:space="preserve">Эссе (письменная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работа) должно </w:t>
            </w:r>
            <w:r w:rsidRPr="00A57524">
              <w:rPr>
                <w:rFonts w:eastAsia="Andale Sans UI" w:cs="Tahoma"/>
                <w:kern w:val="3"/>
                <w:sz w:val="20"/>
              </w:rPr>
              <w:t>содержать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Оригинальный взгляд автора на предмет</w:t>
            </w:r>
          </w:p>
          <w:p w:rsidR="00670486" w:rsidRPr="00A57524" w:rsidRDefault="00670486" w:rsidP="00B13585">
            <w:pPr>
              <w:widowControl w:val="0"/>
              <w:tabs>
                <w:tab w:val="left" w:pos="1756"/>
              </w:tabs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Исследования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и </w:t>
            </w:r>
            <w:r w:rsidRPr="00A57524">
              <w:rPr>
                <w:rFonts w:eastAsia="Andale Sans UI" w:cs="Tahoma"/>
                <w:spacing w:val="-2"/>
                <w:kern w:val="3"/>
                <w:sz w:val="20"/>
              </w:rPr>
              <w:t xml:space="preserve">может </w:t>
            </w:r>
            <w:r w:rsidRPr="00A57524">
              <w:rPr>
                <w:rFonts w:eastAsia="Andale Sans UI" w:cs="Tahoma"/>
                <w:spacing w:val="3"/>
                <w:kern w:val="3"/>
                <w:sz w:val="20"/>
              </w:rPr>
              <w:t xml:space="preserve">не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совпадать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с  нормативной» (общепринятой) точкой  зрения </w:t>
            </w:r>
            <w:r w:rsidRPr="00A57524">
              <w:rPr>
                <w:rFonts w:eastAsia="Andale Sans UI" w:cs="Tahoma"/>
                <w:spacing w:val="3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на него.</w:t>
            </w:r>
          </w:p>
          <w:p w:rsidR="00670486" w:rsidRPr="00A57524" w:rsidRDefault="00670486" w:rsidP="00B13585">
            <w:pPr>
              <w:widowControl w:val="0"/>
              <w:tabs>
                <w:tab w:val="left" w:pos="763"/>
                <w:tab w:val="left" w:pos="1209"/>
              </w:tabs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Эссе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от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франц. </w:t>
            </w:r>
            <w:proofErr w:type="spellStart"/>
            <w:r w:rsidRPr="00A57524">
              <w:rPr>
                <w:rFonts w:eastAsia="Andale Sans UI" w:cs="Tahoma"/>
                <w:spacing w:val="-1"/>
                <w:kern w:val="3"/>
                <w:sz w:val="20"/>
                <w:lang w:val="en-US"/>
              </w:rPr>
              <w:t>Essai</w:t>
            </w:r>
            <w:proofErr w:type="spellEnd"/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–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опыт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-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набросок, 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>жанр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философской, литературно-критической, историко-биографической, публицистической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прозы, сочетающий подчеркнуто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индивидуальную позицию автора</w:t>
            </w:r>
            <w:r w:rsidRPr="00A57524">
              <w:rPr>
                <w:rFonts w:eastAsia="Andale Sans UI" w:cs="Tahoma"/>
                <w:spacing w:val="4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с непринужденным, часто парадоксальным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изложением, ориентированным на разговорную речь.</w:t>
            </w:r>
          </w:p>
        </w:tc>
        <w:tc>
          <w:tcPr>
            <w:tcW w:w="5253" w:type="dxa"/>
          </w:tcPr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Основные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положения эссе</w:t>
            </w:r>
            <w:r w:rsidRPr="00A57524">
              <w:rPr>
                <w:rFonts w:eastAsia="Andale Sans UI" w:cs="Tahoma"/>
                <w:spacing w:val="-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желательно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сопровождать аналитическим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фактическим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материалом, подтверждающим выводы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рекомендации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автора.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Оригинальность постановки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раскрытия</w:t>
            </w:r>
            <w:r w:rsidRPr="00A57524">
              <w:rPr>
                <w:rFonts w:eastAsia="Andale Sans UI" w:cs="Tahoma"/>
                <w:spacing w:val="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темы </w:t>
            </w:r>
            <w:r w:rsidRPr="00A57524">
              <w:rPr>
                <w:rFonts w:eastAsia="Andale Sans UI" w:cs="Tahoma"/>
                <w:kern w:val="3"/>
                <w:sz w:val="20"/>
              </w:rPr>
              <w:t>повышают</w:t>
            </w:r>
            <w:r w:rsidRPr="00A57524">
              <w:rPr>
                <w:rFonts w:eastAsia="Andale Sans UI" w:cs="Tahoma"/>
                <w:spacing w:val="-10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ценность работы.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Иллюстративный материал</w:t>
            </w:r>
            <w:r w:rsidRPr="00A57524">
              <w:rPr>
                <w:rFonts w:eastAsia="Andale Sans UI" w:cs="Tahoma"/>
                <w:spacing w:val="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должен </w:t>
            </w:r>
            <w:r w:rsidRPr="00A57524">
              <w:rPr>
                <w:rFonts w:eastAsia="Andale Sans UI" w:cs="Tahoma"/>
                <w:kern w:val="3"/>
                <w:sz w:val="20"/>
              </w:rPr>
              <w:t>иметь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конкретный характер. 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В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случае разделения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материала на</w:t>
            </w:r>
            <w:r w:rsidRPr="00A57524">
              <w:rPr>
                <w:rFonts w:eastAsia="Andale Sans UI" w:cs="Tahoma"/>
                <w:spacing w:val="-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разделы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spacing w:val="-3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(параграфы)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они должны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быть пронумерованы.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По окончании</w:t>
            </w:r>
            <w:r w:rsidRPr="00A57524">
              <w:rPr>
                <w:rFonts w:eastAsia="Andale Sans UI" w:cs="Tahoma"/>
                <w:spacing w:val="-7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основного материала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п</w:t>
            </w:r>
            <w:r w:rsidRPr="00A57524">
              <w:rPr>
                <w:rFonts w:eastAsia="Andale Sans UI" w:cs="Tahoma"/>
                <w:kern w:val="3"/>
                <w:sz w:val="20"/>
              </w:rPr>
              <w:t>риводятся выводы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рекомендации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автора.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Работа должна сопровождаться перечнем</w:t>
            </w:r>
            <w:r w:rsidRPr="00A57524">
              <w:rPr>
                <w:rFonts w:eastAsia="Andale Sans UI" w:cs="Tahoma"/>
                <w:spacing w:val="-1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изученной литературы (отечественной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зарубежной): монографий, учебников, статей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в научной</w:t>
            </w:r>
            <w:r w:rsidRPr="00A57524">
              <w:rPr>
                <w:rFonts w:eastAsia="Andale Sans UI" w:cs="Tahoma"/>
                <w:spacing w:val="-12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периодике, электронных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ресурсов. Ссылки на</w:t>
            </w:r>
            <w:r w:rsidRPr="00A57524">
              <w:rPr>
                <w:rFonts w:eastAsia="Andale Sans UI" w:cs="Tahoma"/>
                <w:spacing w:val="-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источники обязательны (оформляются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 </w:t>
            </w:r>
            <w:r w:rsidRPr="00A57524">
              <w:rPr>
                <w:rFonts w:eastAsia="Andale Sans UI" w:cs="Tahoma"/>
                <w:kern w:val="3"/>
                <w:sz w:val="20"/>
              </w:rPr>
              <w:t>в соответствии с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ГОСТ). </w:t>
            </w:r>
          </w:p>
        </w:tc>
      </w:tr>
    </w:tbl>
    <w:p w:rsidR="00670486" w:rsidRPr="00A57524" w:rsidRDefault="00670486" w:rsidP="00B13585">
      <w:pPr>
        <w:widowControl w:val="0"/>
        <w:jc w:val="center"/>
        <w:rPr>
          <w:b/>
          <w:sz w:val="20"/>
        </w:rPr>
      </w:pPr>
    </w:p>
    <w:p w:rsidR="00670486" w:rsidRPr="00A57524" w:rsidRDefault="00670486" w:rsidP="00B13585">
      <w:pPr>
        <w:widowControl w:val="0"/>
        <w:jc w:val="center"/>
        <w:rPr>
          <w:b/>
          <w:sz w:val="20"/>
        </w:rPr>
      </w:pPr>
      <w:proofErr w:type="spellStart"/>
      <w:r w:rsidRPr="00A57524">
        <w:rPr>
          <w:b/>
          <w:sz w:val="20"/>
          <w:lang w:val="en-US"/>
        </w:rPr>
        <w:t>Алгоритм</w:t>
      </w:r>
      <w:proofErr w:type="spellEnd"/>
      <w:r w:rsidRPr="00A57524">
        <w:rPr>
          <w:b/>
          <w:sz w:val="20"/>
          <w:lang w:val="en-US"/>
        </w:rPr>
        <w:t xml:space="preserve"> </w:t>
      </w:r>
      <w:proofErr w:type="spellStart"/>
      <w:r w:rsidRPr="00A57524">
        <w:rPr>
          <w:b/>
          <w:sz w:val="20"/>
          <w:lang w:val="en-US"/>
        </w:rPr>
        <w:t>оценивания</w:t>
      </w:r>
      <w:proofErr w:type="spellEnd"/>
      <w:r w:rsidRPr="00A57524">
        <w:rPr>
          <w:b/>
          <w:spacing w:val="-14"/>
          <w:sz w:val="20"/>
          <w:lang w:val="en-US"/>
        </w:rPr>
        <w:t xml:space="preserve"> </w:t>
      </w:r>
      <w:proofErr w:type="spellStart"/>
      <w:r w:rsidRPr="00A57524">
        <w:rPr>
          <w:b/>
          <w:sz w:val="20"/>
          <w:lang w:val="en-US"/>
        </w:rPr>
        <w:t>эссе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385"/>
      </w:tblGrid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Показатели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Балл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Соответствие стандартному формату</w:t>
            </w:r>
            <w:r w:rsidRPr="00A57524">
              <w:rPr>
                <w:spacing w:val="-21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представления 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Объём эссе – 2-7 стр. 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Шрифт </w:t>
            </w:r>
            <w:proofErr w:type="spellStart"/>
            <w:r w:rsidRPr="00A57524">
              <w:rPr>
                <w:sz w:val="20"/>
              </w:rPr>
              <w:t>Times</w:t>
            </w:r>
            <w:proofErr w:type="spellEnd"/>
            <w:r w:rsidRPr="00A57524">
              <w:rPr>
                <w:spacing w:val="-3"/>
                <w:sz w:val="20"/>
              </w:rPr>
              <w:t xml:space="preserve"> </w:t>
            </w:r>
            <w:proofErr w:type="spellStart"/>
            <w:r w:rsidRPr="00A57524">
              <w:rPr>
                <w:spacing w:val="7"/>
                <w:sz w:val="20"/>
              </w:rPr>
              <w:t>New</w:t>
            </w:r>
            <w:proofErr w:type="spellEnd"/>
            <w:r w:rsidRPr="00A57524">
              <w:rPr>
                <w:sz w:val="20"/>
              </w:rPr>
              <w:t xml:space="preserve"> </w:t>
            </w:r>
            <w:r w:rsidRPr="00A57524">
              <w:rPr>
                <w:sz w:val="20"/>
                <w:lang w:val="en-US"/>
              </w:rPr>
              <w:t>Roman</w:t>
            </w:r>
            <w:r w:rsidRPr="00A57524">
              <w:rPr>
                <w:sz w:val="20"/>
              </w:rPr>
              <w:t xml:space="preserve"> 12 кегль, интервал 1,5</w:t>
            </w:r>
            <w:r w:rsidRPr="00A57524">
              <w:rPr>
                <w:spacing w:val="11"/>
                <w:sz w:val="20"/>
              </w:rPr>
              <w:t xml:space="preserve"> </w:t>
            </w:r>
            <w:r w:rsidRPr="00A57524">
              <w:rPr>
                <w:sz w:val="20"/>
              </w:rPr>
              <w:t>строки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 разделено на смысловые части и</w:t>
            </w:r>
            <w:r w:rsidRPr="00A57524">
              <w:rPr>
                <w:spacing w:val="10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наличествует логика рассуждений при переходе </w:t>
            </w:r>
            <w:r w:rsidRPr="00A57524">
              <w:rPr>
                <w:spacing w:val="-3"/>
                <w:sz w:val="20"/>
              </w:rPr>
              <w:t xml:space="preserve">от </w:t>
            </w:r>
            <w:r w:rsidRPr="00A57524">
              <w:rPr>
                <w:sz w:val="20"/>
              </w:rPr>
              <w:t>одной части</w:t>
            </w:r>
            <w:r w:rsidRPr="00A57524">
              <w:rPr>
                <w:spacing w:val="42"/>
                <w:sz w:val="20"/>
              </w:rPr>
              <w:t xml:space="preserve"> </w:t>
            </w:r>
            <w:r w:rsidRPr="00A57524">
              <w:rPr>
                <w:sz w:val="20"/>
              </w:rPr>
              <w:t>к другой.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Сделаны промежуточные и конечные</w:t>
            </w:r>
            <w:r w:rsidRPr="00A57524">
              <w:rPr>
                <w:spacing w:val="-19"/>
                <w:sz w:val="20"/>
              </w:rPr>
              <w:t xml:space="preserve"> </w:t>
            </w:r>
            <w:r w:rsidRPr="00A57524">
              <w:rPr>
                <w:sz w:val="20"/>
              </w:rPr>
              <w:t>выводы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1175"/>
                <w:tab w:val="left" w:pos="3331"/>
              </w:tabs>
              <w:rPr>
                <w:sz w:val="20"/>
              </w:rPr>
            </w:pPr>
            <w:r w:rsidRPr="00A57524">
              <w:rPr>
                <w:spacing w:val="-1"/>
                <w:sz w:val="20"/>
              </w:rPr>
              <w:t>Наличие сформулированного рассматриваемого</w:t>
            </w:r>
            <w:r w:rsidRPr="00A57524">
              <w:rPr>
                <w:sz w:val="20"/>
              </w:rPr>
              <w:t xml:space="preserve"> теоретического положения</w:t>
            </w:r>
            <w:r w:rsidRPr="00A57524">
              <w:rPr>
                <w:spacing w:val="-20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(тезиса): </w:t>
            </w:r>
          </w:p>
          <w:p w:rsidR="00670486" w:rsidRPr="00A57524" w:rsidRDefault="00670486" w:rsidP="00B13585">
            <w:pPr>
              <w:widowControl w:val="0"/>
              <w:tabs>
                <w:tab w:val="left" w:pos="1175"/>
                <w:tab w:val="left" w:pos="3331"/>
              </w:tabs>
              <w:rPr>
                <w:sz w:val="20"/>
              </w:rPr>
            </w:pPr>
            <w:r w:rsidRPr="00A57524">
              <w:rPr>
                <w:sz w:val="20"/>
              </w:rPr>
              <w:t>-</w:t>
            </w:r>
            <w:r w:rsidRPr="00A57524">
              <w:rPr>
                <w:spacing w:val="-1"/>
                <w:sz w:val="20"/>
              </w:rPr>
              <w:t>определено место исследуемого</w:t>
            </w:r>
            <w:r w:rsidRPr="00A57524">
              <w:rPr>
                <w:sz w:val="20"/>
              </w:rPr>
              <w:t xml:space="preserve"> (рассматриваемого) тезиса в</w:t>
            </w:r>
            <w:r w:rsidRPr="00A57524">
              <w:rPr>
                <w:spacing w:val="-17"/>
                <w:sz w:val="20"/>
              </w:rPr>
              <w:t xml:space="preserve"> </w:t>
            </w:r>
            <w:r w:rsidRPr="00A57524">
              <w:rPr>
                <w:sz w:val="20"/>
              </w:rPr>
              <w:t>теории</w:t>
            </w:r>
          </w:p>
          <w:p w:rsidR="00670486" w:rsidRPr="00A57524" w:rsidRDefault="00670486" w:rsidP="00B13585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0"/>
              </w:rPr>
            </w:pPr>
            <w:r w:rsidRPr="00A57524">
              <w:rPr>
                <w:spacing w:val="-1"/>
                <w:sz w:val="20"/>
              </w:rPr>
              <w:t xml:space="preserve">-обозначен </w:t>
            </w:r>
            <w:r w:rsidRPr="00A57524">
              <w:rPr>
                <w:spacing w:val="-2"/>
                <w:sz w:val="20"/>
              </w:rPr>
              <w:t xml:space="preserve">круг </w:t>
            </w:r>
            <w:r w:rsidRPr="00A57524">
              <w:rPr>
                <w:spacing w:val="-1"/>
                <w:sz w:val="20"/>
              </w:rPr>
              <w:t xml:space="preserve">понятий </w:t>
            </w:r>
            <w:r w:rsidRPr="00A57524">
              <w:rPr>
                <w:sz w:val="20"/>
              </w:rPr>
              <w:t xml:space="preserve">и </w:t>
            </w:r>
            <w:r w:rsidRPr="00A57524">
              <w:rPr>
                <w:spacing w:val="-2"/>
                <w:sz w:val="20"/>
              </w:rPr>
              <w:t>терминов,</w:t>
            </w:r>
            <w:r w:rsidRPr="00A57524">
              <w:rPr>
                <w:sz w:val="20"/>
              </w:rPr>
              <w:t xml:space="preserve"> </w:t>
            </w:r>
            <w:r w:rsidRPr="00A57524">
              <w:rPr>
                <w:spacing w:val="-2"/>
                <w:sz w:val="20"/>
              </w:rPr>
              <w:t xml:space="preserve">необходимых </w:t>
            </w:r>
            <w:r w:rsidRPr="00A57524">
              <w:rPr>
                <w:spacing w:val="-1"/>
                <w:sz w:val="20"/>
              </w:rPr>
              <w:t xml:space="preserve">для описания </w:t>
            </w:r>
            <w:r w:rsidRPr="00A57524">
              <w:rPr>
                <w:spacing w:val="-2"/>
                <w:sz w:val="20"/>
              </w:rPr>
              <w:t>исследуемого</w:t>
            </w:r>
            <w:r w:rsidRPr="00A57524">
              <w:rPr>
                <w:sz w:val="20"/>
              </w:rPr>
              <w:t xml:space="preserve"> (рассматриваемого)</w:t>
            </w:r>
            <w:r w:rsidRPr="00A57524">
              <w:rPr>
                <w:spacing w:val="-17"/>
                <w:sz w:val="20"/>
              </w:rPr>
              <w:t xml:space="preserve"> </w:t>
            </w:r>
            <w:r w:rsidRPr="00A57524">
              <w:rPr>
                <w:sz w:val="20"/>
              </w:rPr>
              <w:t>тезиса;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Приведены </w:t>
            </w:r>
            <w:r w:rsidRPr="00A57524">
              <w:rPr>
                <w:spacing w:val="-1"/>
                <w:sz w:val="20"/>
              </w:rPr>
              <w:t xml:space="preserve">описания </w:t>
            </w:r>
            <w:r w:rsidRPr="00A57524">
              <w:rPr>
                <w:sz w:val="20"/>
              </w:rPr>
              <w:t xml:space="preserve">и </w:t>
            </w:r>
            <w:r w:rsidRPr="00A57524">
              <w:rPr>
                <w:spacing w:val="-1"/>
                <w:sz w:val="20"/>
              </w:rPr>
              <w:t>сравнения примеров</w:t>
            </w:r>
            <w:r w:rsidRPr="00A57524">
              <w:rPr>
                <w:sz w:val="20"/>
              </w:rPr>
              <w:t xml:space="preserve"> использования исследуемого тезиса в мировой  </w:t>
            </w:r>
            <w:r w:rsidRPr="00A57524">
              <w:rPr>
                <w:spacing w:val="26"/>
                <w:sz w:val="20"/>
              </w:rPr>
              <w:t xml:space="preserve"> </w:t>
            </w:r>
            <w:r w:rsidRPr="00A57524">
              <w:rPr>
                <w:sz w:val="20"/>
              </w:rPr>
              <w:t>и российской</w:t>
            </w:r>
            <w:r w:rsidRPr="00A57524">
              <w:rPr>
                <w:spacing w:val="-11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практике: </w:t>
            </w:r>
            <w:r w:rsidRPr="00A57524">
              <w:rPr>
                <w:spacing w:val="-2"/>
                <w:sz w:val="20"/>
              </w:rPr>
              <w:t xml:space="preserve">применен </w:t>
            </w:r>
            <w:r w:rsidRPr="00A57524">
              <w:rPr>
                <w:spacing w:val="-1"/>
                <w:sz w:val="20"/>
              </w:rPr>
              <w:t xml:space="preserve">аппарат сравнительных </w:t>
            </w:r>
            <w:r w:rsidRPr="00A57524">
              <w:rPr>
                <w:sz w:val="20"/>
              </w:rPr>
              <w:t xml:space="preserve">характеристик. </w:t>
            </w:r>
          </w:p>
          <w:p w:rsidR="00670486" w:rsidRPr="00A57524" w:rsidRDefault="00670486" w:rsidP="00B13585">
            <w:pPr>
              <w:widowControl w:val="0"/>
              <w:rPr>
                <w:sz w:val="20"/>
              </w:rPr>
            </w:pPr>
            <w:r w:rsidRPr="00A57524">
              <w:rPr>
                <w:sz w:val="20"/>
              </w:rPr>
              <w:t>Приведены описания и сравнения примеров использования исследуемого тезиса в мировой</w:t>
            </w:r>
            <w:r w:rsidRPr="00A57524">
              <w:rPr>
                <w:spacing w:val="24"/>
                <w:sz w:val="20"/>
              </w:rPr>
              <w:t xml:space="preserve"> </w:t>
            </w:r>
            <w:r w:rsidRPr="00A57524">
              <w:rPr>
                <w:sz w:val="20"/>
              </w:rPr>
              <w:t>и российской практике: оценена</w:t>
            </w:r>
            <w:r w:rsidRPr="00A57524">
              <w:rPr>
                <w:spacing w:val="41"/>
                <w:sz w:val="20"/>
              </w:rPr>
              <w:t xml:space="preserve"> </w:t>
            </w:r>
            <w:r w:rsidRPr="00A57524">
              <w:rPr>
                <w:sz w:val="20"/>
              </w:rPr>
              <w:t>эффективность практического</w:t>
            </w:r>
            <w:r w:rsidRPr="00A57524">
              <w:rPr>
                <w:spacing w:val="-11"/>
                <w:sz w:val="20"/>
              </w:rPr>
              <w:t xml:space="preserve"> </w:t>
            </w:r>
            <w:r w:rsidRPr="00A57524">
              <w:rPr>
                <w:sz w:val="20"/>
              </w:rPr>
              <w:t>применения.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0"/>
              </w:rPr>
            </w:pPr>
            <w:r w:rsidRPr="00A57524">
              <w:rPr>
                <w:spacing w:val="-1"/>
                <w:sz w:val="20"/>
              </w:rPr>
              <w:t xml:space="preserve">Индивидуальная </w:t>
            </w:r>
            <w:r w:rsidRPr="00A57524">
              <w:rPr>
                <w:spacing w:val="-2"/>
                <w:sz w:val="20"/>
              </w:rPr>
              <w:t xml:space="preserve">точка </w:t>
            </w:r>
            <w:r w:rsidRPr="00A57524">
              <w:rPr>
                <w:spacing w:val="-1"/>
                <w:sz w:val="20"/>
              </w:rPr>
              <w:t xml:space="preserve">зрения, </w:t>
            </w:r>
            <w:r w:rsidRPr="00A57524">
              <w:rPr>
                <w:spacing w:val="-2"/>
                <w:sz w:val="20"/>
              </w:rPr>
              <w:t xml:space="preserve">оценка </w:t>
            </w:r>
            <w:r w:rsidRPr="00A57524">
              <w:rPr>
                <w:sz w:val="20"/>
              </w:rPr>
              <w:t>и комментарии:</w:t>
            </w:r>
          </w:p>
          <w:p w:rsidR="00670486" w:rsidRPr="00A57524" w:rsidRDefault="00670486" w:rsidP="00B13585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z w:val="20"/>
              </w:rPr>
            </w:pPr>
            <w:r w:rsidRPr="00A57524">
              <w:rPr>
                <w:spacing w:val="-17"/>
                <w:sz w:val="20"/>
              </w:rPr>
              <w:t>-</w:t>
            </w:r>
            <w:r w:rsidRPr="00A57524">
              <w:rPr>
                <w:sz w:val="20"/>
              </w:rPr>
              <w:t>структурированность;</w:t>
            </w:r>
          </w:p>
          <w:p w:rsidR="00670486" w:rsidRPr="00A57524" w:rsidRDefault="00670486" w:rsidP="00B13585">
            <w:pPr>
              <w:widowControl w:val="0"/>
              <w:rPr>
                <w:sz w:val="20"/>
              </w:rPr>
            </w:pPr>
            <w:r w:rsidRPr="00A57524">
              <w:rPr>
                <w:sz w:val="20"/>
              </w:rPr>
              <w:t>-приоритетность;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-обо</w:t>
            </w:r>
            <w:proofErr w:type="spellStart"/>
            <w:r w:rsidRPr="00A57524">
              <w:rPr>
                <w:sz w:val="20"/>
                <w:lang w:val="en-US"/>
              </w:rPr>
              <w:t>снованность</w:t>
            </w:r>
            <w:proofErr w:type="spellEnd"/>
            <w:r w:rsidRPr="00A57524">
              <w:rPr>
                <w:sz w:val="20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</w:tr>
    </w:tbl>
    <w:p w:rsidR="00670486" w:rsidRPr="00A57524" w:rsidRDefault="00670486" w:rsidP="00B13585">
      <w:pPr>
        <w:jc w:val="both"/>
        <w:rPr>
          <w:sz w:val="20"/>
        </w:rPr>
      </w:pPr>
    </w:p>
    <w:p w:rsidR="00670486" w:rsidRPr="00A57524" w:rsidRDefault="007063AA" w:rsidP="00B13585">
      <w:pPr>
        <w:tabs>
          <w:tab w:val="left" w:pos="-2268"/>
        </w:tabs>
        <w:ind w:right="72"/>
        <w:jc w:val="center"/>
        <w:rPr>
          <w:sz w:val="20"/>
        </w:rPr>
      </w:pPr>
      <w:r w:rsidRPr="00A57524">
        <w:rPr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3440"/>
        <w:gridCol w:w="2942"/>
      </w:tblGrid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Оценка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отлично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хорошо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удовлетворительно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неудовлетворительно</w:t>
            </w:r>
          </w:p>
        </w:tc>
      </w:tr>
    </w:tbl>
    <w:p w:rsidR="00670486" w:rsidRDefault="00670486" w:rsidP="00B13585">
      <w:pPr>
        <w:pStyle w:val="52"/>
        <w:shd w:val="clear" w:color="auto" w:fill="auto"/>
        <w:spacing w:before="0" w:after="0" w:line="240" w:lineRule="auto"/>
        <w:ind w:right="1140" w:firstLine="905"/>
        <w:rPr>
          <w:rStyle w:val="51"/>
          <w:color w:val="000000"/>
          <w:sz w:val="20"/>
          <w:szCs w:val="20"/>
        </w:rPr>
      </w:pPr>
    </w:p>
    <w:p w:rsidR="00A70E0C" w:rsidRPr="00441960" w:rsidRDefault="00A70E0C" w:rsidP="00A70E0C">
      <w:pPr>
        <w:jc w:val="center"/>
        <w:rPr>
          <w:b/>
          <w:sz w:val="20"/>
        </w:rPr>
      </w:pPr>
      <w:r w:rsidRPr="00441960">
        <w:rPr>
          <w:b/>
          <w:sz w:val="20"/>
        </w:rPr>
        <w:lastRenderedPageBreak/>
        <w:t>Анализ видеофильма</w:t>
      </w:r>
    </w:p>
    <w:p w:rsidR="00A70E0C" w:rsidRPr="001C0ABB" w:rsidRDefault="00A70E0C" w:rsidP="00A70E0C">
      <w:pPr>
        <w:ind w:firstLine="709"/>
        <w:jc w:val="both"/>
        <w:rPr>
          <w:i/>
          <w:sz w:val="20"/>
        </w:rPr>
      </w:pPr>
      <w:r w:rsidRPr="001C0ABB">
        <w:rPr>
          <w:i/>
          <w:sz w:val="20"/>
        </w:rPr>
        <w:t>Список видеофильмов:</w:t>
      </w:r>
    </w:p>
    <w:p w:rsidR="00A70E0C" w:rsidRPr="00A71FC3" w:rsidRDefault="009004B1" w:rsidP="00A71FC3">
      <w:pPr>
        <w:pStyle w:val="ac"/>
        <w:numPr>
          <w:ilvl w:val="0"/>
          <w:numId w:val="21"/>
        </w:numPr>
        <w:jc w:val="both"/>
        <w:rPr>
          <w:sz w:val="20"/>
        </w:rPr>
      </w:pPr>
      <w:r w:rsidRPr="00A71FC3">
        <w:rPr>
          <w:sz w:val="20"/>
        </w:rPr>
        <w:t>Древний Египет.  1 серия. Жизнь ⁄ BBC. 2013.</w:t>
      </w:r>
    </w:p>
    <w:p w:rsidR="00A70E0C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  <w:lang w:val="en-US"/>
        </w:rPr>
      </w:pPr>
      <w:r w:rsidRPr="00A71FC3">
        <w:rPr>
          <w:sz w:val="20"/>
        </w:rPr>
        <w:t>Египетская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Книга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Мертвых</w:t>
      </w:r>
      <w:r w:rsidR="009004B1" w:rsidRPr="00A71FC3">
        <w:rPr>
          <w:sz w:val="20"/>
          <w:lang w:val="en-US"/>
        </w:rPr>
        <w:t xml:space="preserve"> / The History channel. 2006.</w:t>
      </w:r>
    </w:p>
    <w:p w:rsidR="009004B1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  <w:lang w:val="en-US"/>
        </w:rPr>
      </w:pPr>
      <w:r w:rsidRPr="00A71FC3">
        <w:rPr>
          <w:sz w:val="20"/>
        </w:rPr>
        <w:t>История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Древнего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Египта</w:t>
      </w:r>
      <w:r w:rsidR="009004B1" w:rsidRPr="00A71FC3">
        <w:rPr>
          <w:sz w:val="20"/>
          <w:lang w:val="en-US"/>
        </w:rPr>
        <w:t xml:space="preserve"> / The History channel. 2006.</w:t>
      </w:r>
    </w:p>
    <w:p w:rsidR="00A70E0C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</w:rPr>
      </w:pPr>
      <w:r w:rsidRPr="00A71FC3">
        <w:rPr>
          <w:sz w:val="20"/>
        </w:rPr>
        <w:t>Загадка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Вавилона</w:t>
      </w:r>
      <w:r w:rsidRPr="00A71FC3">
        <w:rPr>
          <w:sz w:val="20"/>
          <w:lang w:val="en-US"/>
        </w:rPr>
        <w:t xml:space="preserve">. </w:t>
      </w:r>
      <w:r w:rsidRPr="00A71FC3">
        <w:rPr>
          <w:sz w:val="20"/>
        </w:rPr>
        <w:t>Навуходоносор</w:t>
      </w:r>
      <w:r w:rsidR="009004B1" w:rsidRPr="00A71FC3">
        <w:rPr>
          <w:sz w:val="20"/>
          <w:lang w:val="en-US"/>
        </w:rPr>
        <w:t xml:space="preserve"> / Discovery </w:t>
      </w:r>
      <w:r w:rsidR="00F14642" w:rsidRPr="00A71FC3">
        <w:rPr>
          <w:sz w:val="20"/>
          <w:lang w:val="en-US"/>
        </w:rPr>
        <w:t xml:space="preserve">civilization. </w:t>
      </w:r>
      <w:r w:rsidR="00F14642" w:rsidRPr="00A71FC3">
        <w:rPr>
          <w:sz w:val="20"/>
        </w:rPr>
        <w:t>2001.</w:t>
      </w:r>
    </w:p>
    <w:p w:rsidR="0092762B" w:rsidRPr="00A71FC3" w:rsidRDefault="0092762B" w:rsidP="00A70E0C">
      <w:pPr>
        <w:jc w:val="both"/>
        <w:rPr>
          <w:sz w:val="20"/>
        </w:rPr>
      </w:pPr>
    </w:p>
    <w:p w:rsidR="00A70E0C" w:rsidRPr="00441960" w:rsidRDefault="00A70E0C" w:rsidP="00A70E0C">
      <w:pPr>
        <w:jc w:val="center"/>
        <w:rPr>
          <w:rFonts w:eastAsia="Calibri"/>
          <w:b/>
          <w:sz w:val="20"/>
        </w:rPr>
      </w:pPr>
      <w:r w:rsidRPr="00441960">
        <w:rPr>
          <w:rFonts w:eastAsia="Calibri"/>
          <w:b/>
          <w:sz w:val="20"/>
        </w:rPr>
        <w:t>Методические материалы</w:t>
      </w:r>
    </w:p>
    <w:p w:rsidR="00A70E0C" w:rsidRPr="00441960" w:rsidRDefault="00A70E0C" w:rsidP="00A70E0C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41960">
        <w:rPr>
          <w:rStyle w:val="24"/>
          <w:rFonts w:eastAsia="Calibri"/>
          <w:b w:val="0"/>
          <w:sz w:val="20"/>
        </w:rPr>
        <w:t xml:space="preserve">В ходе изучения дисциплины каждый студент должен подготовить </w:t>
      </w:r>
      <w:r w:rsidR="00EA4302">
        <w:rPr>
          <w:rStyle w:val="24"/>
          <w:rFonts w:eastAsia="Calibri"/>
          <w:b w:val="0"/>
          <w:sz w:val="20"/>
        </w:rPr>
        <w:t xml:space="preserve">несколько </w:t>
      </w:r>
      <w:r w:rsidRPr="00441960">
        <w:rPr>
          <w:rStyle w:val="24"/>
          <w:rFonts w:eastAsia="Calibri"/>
          <w:b w:val="0"/>
          <w:sz w:val="20"/>
        </w:rPr>
        <w:t xml:space="preserve">письменных работ с анализом видеофильмов по </w:t>
      </w:r>
      <w:r w:rsidR="00EA4302">
        <w:rPr>
          <w:rStyle w:val="24"/>
          <w:rFonts w:eastAsia="Calibri"/>
          <w:b w:val="0"/>
          <w:sz w:val="20"/>
        </w:rPr>
        <w:t>3-4</w:t>
      </w:r>
      <w:r w:rsidRPr="00441960">
        <w:rPr>
          <w:rStyle w:val="24"/>
          <w:rFonts w:eastAsia="Calibri"/>
          <w:b w:val="0"/>
          <w:sz w:val="20"/>
        </w:rPr>
        <w:t xml:space="preserve"> раздел</w:t>
      </w:r>
      <w:r w:rsidR="00EA4302">
        <w:rPr>
          <w:rStyle w:val="24"/>
          <w:rFonts w:eastAsia="Calibri"/>
          <w:b w:val="0"/>
          <w:sz w:val="20"/>
        </w:rPr>
        <w:t>ам</w:t>
      </w:r>
      <w:r w:rsidRPr="00441960">
        <w:rPr>
          <w:rStyle w:val="24"/>
          <w:rFonts w:eastAsia="Calibri"/>
          <w:b w:val="0"/>
          <w:sz w:val="20"/>
        </w:rPr>
        <w:t>. Оценивание работ осуществляется по бальной системе (от 2 до 5 баллов).</w:t>
      </w:r>
    </w:p>
    <w:p w:rsidR="00A70E0C" w:rsidRPr="00441960" w:rsidRDefault="00A70E0C" w:rsidP="00A70E0C">
      <w:pPr>
        <w:jc w:val="center"/>
        <w:rPr>
          <w:b/>
          <w:sz w:val="20"/>
        </w:rPr>
      </w:pPr>
    </w:p>
    <w:p w:rsidR="00A70E0C" w:rsidRPr="00441960" w:rsidRDefault="00A70E0C" w:rsidP="00A70E0C">
      <w:pPr>
        <w:jc w:val="center"/>
        <w:rPr>
          <w:b/>
          <w:sz w:val="20"/>
        </w:rPr>
      </w:pPr>
      <w:r w:rsidRPr="00441960">
        <w:rPr>
          <w:rFonts w:eastAsia="Calibri"/>
          <w:b/>
          <w:sz w:val="20"/>
        </w:rPr>
        <w:t>Критерии и показатели, используемые при оценивании</w:t>
      </w:r>
      <w:r w:rsidRPr="00441960">
        <w:rPr>
          <w:b/>
          <w:sz w:val="20"/>
        </w:rPr>
        <w:t xml:space="preserve"> анализа видеофильма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96"/>
        <w:gridCol w:w="5253"/>
      </w:tblGrid>
      <w:tr w:rsidR="00A70E0C" w:rsidRPr="00441960" w:rsidTr="009004B1">
        <w:trPr>
          <w:trHeight w:hRule="exact" w:val="583"/>
        </w:trPr>
        <w:tc>
          <w:tcPr>
            <w:tcW w:w="4496" w:type="dxa"/>
          </w:tcPr>
          <w:p w:rsidR="00A70E0C" w:rsidRPr="00441960" w:rsidRDefault="00A70E0C" w:rsidP="009004B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A70E0C" w:rsidRPr="00441960" w:rsidRDefault="00A70E0C" w:rsidP="009004B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Требования</w:t>
            </w:r>
            <w:r w:rsidRPr="00441960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по структуре</w:t>
            </w:r>
            <w:r w:rsidRPr="00441960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A70E0C" w:rsidRPr="00441960" w:rsidTr="009004B1">
        <w:trPr>
          <w:trHeight w:val="4015"/>
        </w:trPr>
        <w:tc>
          <w:tcPr>
            <w:tcW w:w="4496" w:type="dxa"/>
          </w:tcPr>
          <w:p w:rsidR="00A70E0C" w:rsidRPr="00441960" w:rsidRDefault="00A70E0C" w:rsidP="009004B1">
            <w:pPr>
              <w:ind w:right="129"/>
              <w:jc w:val="both"/>
              <w:rPr>
                <w:sz w:val="20"/>
              </w:rPr>
            </w:pPr>
            <w:r w:rsidRPr="00441960">
              <w:rPr>
                <w:rStyle w:val="211pt"/>
                <w:rFonts w:eastAsia="Calibri"/>
                <w:sz w:val="20"/>
              </w:rPr>
              <w:t>Продукт самостоятельной работы обучающегося.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 xml:space="preserve">Письменная </w:t>
            </w:r>
            <w:r w:rsidRPr="00441960">
              <w:rPr>
                <w:rFonts w:eastAsia="Calibri"/>
                <w:spacing w:val="-1"/>
                <w:sz w:val="20"/>
              </w:rPr>
              <w:t xml:space="preserve">работа должна </w:t>
            </w:r>
            <w:r w:rsidRPr="00441960">
              <w:rPr>
                <w:rFonts w:eastAsia="Calibri"/>
                <w:sz w:val="20"/>
              </w:rPr>
              <w:t xml:space="preserve">содержать оригинальный взгляд автора на предмет </w:t>
            </w:r>
            <w:r w:rsidRPr="00441960">
              <w:rPr>
                <w:rFonts w:eastAsia="Calibri"/>
                <w:spacing w:val="-1"/>
                <w:sz w:val="20"/>
              </w:rPr>
              <w:t xml:space="preserve">изучения </w:t>
            </w:r>
            <w:r w:rsidRPr="00441960">
              <w:rPr>
                <w:rFonts w:eastAsia="Calibri"/>
                <w:sz w:val="20"/>
              </w:rPr>
              <w:t xml:space="preserve">и </w:t>
            </w:r>
            <w:r w:rsidRPr="00441960">
              <w:rPr>
                <w:rFonts w:eastAsia="Calibri"/>
                <w:spacing w:val="-2"/>
                <w:sz w:val="20"/>
              </w:rPr>
              <w:t xml:space="preserve">может </w:t>
            </w:r>
            <w:r w:rsidRPr="00441960">
              <w:rPr>
                <w:rFonts w:eastAsia="Calibri"/>
                <w:spacing w:val="3"/>
                <w:sz w:val="20"/>
              </w:rPr>
              <w:t xml:space="preserve">не </w:t>
            </w:r>
            <w:r w:rsidRPr="00441960">
              <w:rPr>
                <w:rFonts w:eastAsia="Calibri"/>
                <w:spacing w:val="-1"/>
                <w:sz w:val="20"/>
              </w:rPr>
              <w:t xml:space="preserve">совпадать </w:t>
            </w:r>
            <w:r w:rsidRPr="00441960">
              <w:rPr>
                <w:rFonts w:eastAsia="Calibri"/>
                <w:sz w:val="20"/>
              </w:rPr>
              <w:t>с нормативной (общепринятой) точкой  зрения на него.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color w:val="000000"/>
                <w:sz w:val="20"/>
                <w:shd w:val="clear" w:color="auto" w:fill="FFFFFF"/>
              </w:rPr>
              <w:t>Использование видеоматериалов на занятиях и в ходе самостоятельной работы обучающихся способствует развитию образного восприятия прошлого, формированию навыков критического мышления и соотнесения получаемой с экрана информации с научно обоснованными знаниями, приобретенными на лекциях и семинарских занятиях, что способствует формированию исследовательских умений обучающихся, актуализирует проблему достоверности и фактической основы видеоматериала.</w:t>
            </w:r>
          </w:p>
        </w:tc>
        <w:tc>
          <w:tcPr>
            <w:tcW w:w="5253" w:type="dxa"/>
          </w:tcPr>
          <w:p w:rsidR="00A70E0C" w:rsidRPr="00441960" w:rsidRDefault="00A70E0C" w:rsidP="009004B1">
            <w:pPr>
              <w:widowControl w:val="0"/>
              <w:tabs>
                <w:tab w:val="left" w:pos="1756"/>
              </w:tabs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Анализ видеофильма должен содержать ответы на следующие обязательные вопросы (дополнительная информация, демонстрирующая личную заинтересованность)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изображенные в фильме люди – реальные или вымышленные лица?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что вам известно о ситуации, показанной в фильме?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какую информацию об эпохе и личной жизни героев фильма содержит данное произведение? В чем ее ценность?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каково мнение историков, писателей по этому вопросу?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 относятся создатели фильма к показанным в нем героям и событиям?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какие произведения искусства об этой эпохе вам известны? Когда они были созданы?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какую пользу можно извлечь из показа фильма при изучении истории показанных в нем событий?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Основные</w:t>
            </w:r>
            <w:r w:rsidRPr="00441960">
              <w:rPr>
                <w:rFonts w:eastAsia="Calibri"/>
                <w:spacing w:val="-8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положения работы должны подтверждаться отсылками к конкретным сюжетам, сценам и фактам, показанным в видеофильме.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раскрытия</w:t>
            </w:r>
            <w:r w:rsidRPr="00441960">
              <w:rPr>
                <w:rFonts w:eastAsia="Calibri"/>
                <w:spacing w:val="6"/>
                <w:sz w:val="20"/>
              </w:rPr>
              <w:t xml:space="preserve"> </w:t>
            </w:r>
            <w:r w:rsidRPr="00441960">
              <w:rPr>
                <w:rFonts w:eastAsia="Calibri"/>
                <w:spacing w:val="-3"/>
                <w:sz w:val="20"/>
              </w:rPr>
              <w:t xml:space="preserve">темы </w:t>
            </w:r>
            <w:r w:rsidRPr="00441960">
              <w:rPr>
                <w:rFonts w:eastAsia="Calibri"/>
                <w:sz w:val="20"/>
              </w:rPr>
              <w:t>повышает</w:t>
            </w:r>
            <w:r w:rsidRPr="00441960">
              <w:rPr>
                <w:rFonts w:eastAsia="Calibri"/>
                <w:spacing w:val="-10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ценность работы.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случае распределения материала по</w:t>
            </w:r>
            <w:r w:rsidRPr="00441960">
              <w:rPr>
                <w:rFonts w:eastAsia="Calibri"/>
                <w:spacing w:val="-4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разделам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pacing w:val="-3"/>
                <w:sz w:val="20"/>
              </w:rPr>
            </w:pPr>
            <w:r w:rsidRPr="00441960">
              <w:rPr>
                <w:rFonts w:eastAsia="Calibri"/>
                <w:sz w:val="20"/>
              </w:rPr>
              <w:t>(параграфам)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они должны</w:t>
            </w:r>
            <w:r w:rsidRPr="00441960">
              <w:rPr>
                <w:rFonts w:eastAsia="Calibri"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быть пронумерованы.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 окончании</w:t>
            </w:r>
            <w:r w:rsidRPr="00441960">
              <w:rPr>
                <w:rFonts w:eastAsia="Calibri"/>
                <w:spacing w:val="-7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основного материала</w:t>
            </w:r>
            <w:r w:rsidRPr="00441960">
              <w:rPr>
                <w:rFonts w:eastAsia="Calibri"/>
                <w:spacing w:val="-11"/>
                <w:sz w:val="20"/>
              </w:rPr>
              <w:t xml:space="preserve"> п</w:t>
            </w:r>
            <w:r w:rsidRPr="00441960">
              <w:rPr>
                <w:rFonts w:eastAsia="Calibri"/>
                <w:sz w:val="20"/>
              </w:rPr>
              <w:t>риводятся выводы</w:t>
            </w:r>
            <w:r w:rsidRPr="00441960">
              <w:rPr>
                <w:rFonts w:eastAsia="Calibri"/>
                <w:spacing w:val="1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 xml:space="preserve">автора. </w:t>
            </w:r>
          </w:p>
        </w:tc>
      </w:tr>
    </w:tbl>
    <w:p w:rsidR="00A70E0C" w:rsidRPr="00441960" w:rsidRDefault="00A70E0C" w:rsidP="00A70E0C">
      <w:pPr>
        <w:widowControl w:val="0"/>
        <w:jc w:val="center"/>
        <w:rPr>
          <w:rFonts w:eastAsia="Calibri"/>
          <w:b/>
          <w:sz w:val="20"/>
        </w:rPr>
      </w:pPr>
    </w:p>
    <w:p w:rsidR="00A70E0C" w:rsidRPr="00441960" w:rsidRDefault="00A70E0C" w:rsidP="00A70E0C">
      <w:pPr>
        <w:widowControl w:val="0"/>
        <w:jc w:val="center"/>
        <w:rPr>
          <w:rFonts w:eastAsia="Calibri"/>
          <w:b/>
          <w:sz w:val="20"/>
        </w:rPr>
      </w:pPr>
      <w:proofErr w:type="spellStart"/>
      <w:r w:rsidRPr="00441960">
        <w:rPr>
          <w:rFonts w:eastAsia="Calibri"/>
          <w:b/>
          <w:sz w:val="20"/>
          <w:lang w:val="en-US"/>
        </w:rPr>
        <w:t>Алгоритм</w:t>
      </w:r>
      <w:proofErr w:type="spellEnd"/>
      <w:r w:rsidRPr="00441960">
        <w:rPr>
          <w:rFonts w:eastAsia="Calibri"/>
          <w:b/>
          <w:sz w:val="20"/>
          <w:lang w:val="en-US"/>
        </w:rPr>
        <w:t xml:space="preserve"> </w:t>
      </w:r>
      <w:proofErr w:type="spellStart"/>
      <w:r w:rsidRPr="00441960">
        <w:rPr>
          <w:rFonts w:eastAsia="Calibri"/>
          <w:b/>
          <w:sz w:val="20"/>
          <w:lang w:val="en-US"/>
        </w:rPr>
        <w:t>оценивания</w:t>
      </w:r>
      <w:proofErr w:type="spellEnd"/>
      <w:r w:rsidRPr="00441960">
        <w:rPr>
          <w:rFonts w:eastAsia="Calibri"/>
          <w:b/>
          <w:spacing w:val="-14"/>
          <w:sz w:val="20"/>
          <w:lang w:val="en-US"/>
        </w:rPr>
        <w:t xml:space="preserve"> </w:t>
      </w:r>
      <w:r w:rsidRPr="00441960">
        <w:rPr>
          <w:b/>
          <w:spacing w:val="-14"/>
          <w:sz w:val="20"/>
        </w:rPr>
        <w:t>анализа видеофильма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244"/>
      </w:tblGrid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Показатели</w:t>
            </w:r>
          </w:p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Балл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Полнота ответов на поставленные в рамках конкретных заданий вопросы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Логичность выводов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основных положений в работе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widowControl w:val="0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Соблюдение правил оформления работы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Наличие дополнительной информации о показных в видеофильме событиях, личностях и фактах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5</w:t>
            </w:r>
          </w:p>
        </w:tc>
      </w:tr>
    </w:tbl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A70E0C" w:rsidRPr="00441960" w:rsidRDefault="00A70E0C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41960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167"/>
      </w:tblGrid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Оценка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отлично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хорошо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EA4302" w:rsidRDefault="00EA4302" w:rsidP="001C0ABB">
      <w:pPr>
        <w:jc w:val="center"/>
        <w:rPr>
          <w:b/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b/>
          <w:sz w:val="20"/>
        </w:rPr>
        <w:t>Анализ монографии</w:t>
      </w:r>
    </w:p>
    <w:p w:rsidR="001C0ABB" w:rsidRPr="00441960" w:rsidRDefault="001C0ABB" w:rsidP="001C0ABB">
      <w:pPr>
        <w:ind w:firstLine="567"/>
        <w:jc w:val="both"/>
        <w:rPr>
          <w:i/>
          <w:sz w:val="20"/>
        </w:rPr>
      </w:pPr>
      <w:r w:rsidRPr="00441960">
        <w:rPr>
          <w:i/>
          <w:sz w:val="20"/>
        </w:rPr>
        <w:t>Список монографий: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Ассман</w:t>
      </w:r>
      <w:proofErr w:type="spellEnd"/>
      <w:r w:rsidRPr="001C0ABB">
        <w:rPr>
          <w:sz w:val="20"/>
        </w:rPr>
        <w:t xml:space="preserve"> Я. Египет: теология и благочестие ранней цивилизации. М.: </w:t>
      </w:r>
      <w:proofErr w:type="spellStart"/>
      <w:r w:rsidRPr="001C0ABB">
        <w:rPr>
          <w:sz w:val="20"/>
        </w:rPr>
        <w:t>Присцельс</w:t>
      </w:r>
      <w:proofErr w:type="spellEnd"/>
      <w:r w:rsidRPr="001C0ABB">
        <w:rPr>
          <w:sz w:val="20"/>
        </w:rPr>
        <w:t>, 1999.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Солкин</w:t>
      </w:r>
      <w:proofErr w:type="spellEnd"/>
      <w:r w:rsidRPr="001C0ABB">
        <w:rPr>
          <w:sz w:val="20"/>
        </w:rPr>
        <w:t xml:space="preserve"> В. В. Египет: вселенная фараонов. М.: </w:t>
      </w:r>
      <w:proofErr w:type="spellStart"/>
      <w:r w:rsidRPr="001C0ABB">
        <w:rPr>
          <w:sz w:val="20"/>
        </w:rPr>
        <w:t>Кучково</w:t>
      </w:r>
      <w:proofErr w:type="spellEnd"/>
      <w:r w:rsidRPr="001C0ABB">
        <w:rPr>
          <w:sz w:val="20"/>
        </w:rPr>
        <w:t xml:space="preserve"> поле, 2014.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Дьяконов И. М. Общественный и государственный строй древнего </w:t>
      </w:r>
      <w:proofErr w:type="spellStart"/>
      <w:r w:rsidRPr="001C0ABB">
        <w:rPr>
          <w:sz w:val="20"/>
        </w:rPr>
        <w:t>Двуречья</w:t>
      </w:r>
      <w:proofErr w:type="spellEnd"/>
      <w:r w:rsidRPr="001C0ABB">
        <w:rPr>
          <w:sz w:val="20"/>
        </w:rPr>
        <w:t>. Шумер. М.: Изд-во восточной литературы, 1959.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Ильинский П. Легенда о Вавилоне. СПб.: </w:t>
      </w:r>
      <w:proofErr w:type="spellStart"/>
      <w:r w:rsidRPr="001C0ABB">
        <w:rPr>
          <w:sz w:val="20"/>
        </w:rPr>
        <w:t>Гиперион</w:t>
      </w:r>
      <w:proofErr w:type="spellEnd"/>
      <w:r w:rsidRPr="001C0ABB">
        <w:rPr>
          <w:sz w:val="20"/>
        </w:rPr>
        <w:t>, 2007. 448 с.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Клочков И. С. Духовная культура </w:t>
      </w:r>
      <w:proofErr w:type="spellStart"/>
      <w:r w:rsidRPr="001C0ABB">
        <w:rPr>
          <w:sz w:val="20"/>
        </w:rPr>
        <w:t>Вавилонии</w:t>
      </w:r>
      <w:proofErr w:type="spellEnd"/>
      <w:r w:rsidRPr="001C0ABB">
        <w:rPr>
          <w:sz w:val="20"/>
        </w:rPr>
        <w:t xml:space="preserve">: человек, судьба, </w:t>
      </w:r>
      <w:proofErr w:type="gramStart"/>
      <w:r w:rsidRPr="001C0ABB">
        <w:rPr>
          <w:sz w:val="20"/>
        </w:rPr>
        <w:t>время :</w:t>
      </w:r>
      <w:proofErr w:type="gramEnd"/>
      <w:r w:rsidRPr="001C0ABB">
        <w:rPr>
          <w:sz w:val="20"/>
        </w:rPr>
        <w:t xml:space="preserve"> очерки. М.: Наука. Главная редакция восточной литературы, 1963.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noProof/>
          <w:sz w:val="20"/>
        </w:rPr>
      </w:pPr>
      <w:r w:rsidRPr="001C0ABB">
        <w:rPr>
          <w:noProof/>
          <w:sz w:val="20"/>
        </w:rPr>
        <w:t>Белявский В. Вавилон лгендарный и Вавилон исторический. М.: Изд-во «Ломоносов», 2001.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Бонгард</w:t>
      </w:r>
      <w:proofErr w:type="spellEnd"/>
      <w:r w:rsidRPr="001C0ABB">
        <w:rPr>
          <w:sz w:val="20"/>
        </w:rPr>
        <w:t xml:space="preserve">-Левин Г. М. Древняя Индия. История и культура. СПб.: </w:t>
      </w:r>
      <w:proofErr w:type="spellStart"/>
      <w:r w:rsidRPr="001C0ABB">
        <w:rPr>
          <w:sz w:val="20"/>
        </w:rPr>
        <w:t>Алетейя</w:t>
      </w:r>
      <w:proofErr w:type="spellEnd"/>
      <w:r w:rsidRPr="001C0ABB">
        <w:rPr>
          <w:sz w:val="20"/>
        </w:rPr>
        <w:t>, 2001.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>Васильев Л. С. Проблемы генезиса Китайского государства (формирования основ социальной структуры и политической администрации). М.: Наука. Главная редакция восточной литературы, 1983.</w:t>
      </w:r>
    </w:p>
    <w:p w:rsidR="001C0ABB" w:rsidRPr="00441960" w:rsidRDefault="001C0ABB" w:rsidP="001C0ABB">
      <w:pPr>
        <w:jc w:val="center"/>
        <w:rPr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b/>
          <w:sz w:val="20"/>
        </w:rPr>
        <w:t>Методические материалы</w:t>
      </w:r>
    </w:p>
    <w:p w:rsidR="001C0ABB" w:rsidRPr="00441960" w:rsidRDefault="001C0ABB" w:rsidP="001C0ABB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41960">
        <w:rPr>
          <w:rStyle w:val="24"/>
          <w:rFonts w:eastAsia="Calibri"/>
          <w:b w:val="0"/>
          <w:sz w:val="20"/>
        </w:rPr>
        <w:t>В ходе самостоятельной работы каждый студент должен подготовить анализ одной монографии по тематике дисциплины (на выбор из предложенного списка). Оценивание работы осуществляется по бальной системе (от 2 до 5 баллов).</w:t>
      </w:r>
    </w:p>
    <w:p w:rsidR="001C0ABB" w:rsidRPr="00441960" w:rsidRDefault="001C0ABB" w:rsidP="001C0ABB">
      <w:pPr>
        <w:ind w:firstLine="709"/>
        <w:jc w:val="both"/>
        <w:rPr>
          <w:b/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rFonts w:eastAsia="Calibri"/>
          <w:b/>
          <w:sz w:val="20"/>
        </w:rPr>
        <w:t xml:space="preserve">Критерии и показатели, используемые при </w:t>
      </w:r>
      <w:r w:rsidRPr="00441960">
        <w:rPr>
          <w:b/>
          <w:sz w:val="20"/>
        </w:rPr>
        <w:t>оценивании анализа монографии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94"/>
        <w:gridCol w:w="5145"/>
      </w:tblGrid>
      <w:tr w:rsidR="001C0ABB" w:rsidRPr="00441960" w:rsidTr="00567EC1">
        <w:trPr>
          <w:trHeight w:hRule="exact" w:val="583"/>
        </w:trPr>
        <w:tc>
          <w:tcPr>
            <w:tcW w:w="4494" w:type="dxa"/>
          </w:tcPr>
          <w:p w:rsidR="001C0ABB" w:rsidRPr="00441960" w:rsidRDefault="001C0ABB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145" w:type="dxa"/>
          </w:tcPr>
          <w:p w:rsidR="001C0ABB" w:rsidRPr="00441960" w:rsidRDefault="001C0ABB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Требования</w:t>
            </w:r>
            <w:r w:rsidRPr="00441960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по структуре</w:t>
            </w:r>
            <w:r w:rsidRPr="00441960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1C0ABB" w:rsidRPr="00441960" w:rsidTr="00567EC1">
        <w:trPr>
          <w:trHeight w:val="278"/>
        </w:trPr>
        <w:tc>
          <w:tcPr>
            <w:tcW w:w="4494" w:type="dxa"/>
          </w:tcPr>
          <w:p w:rsidR="001C0ABB" w:rsidRPr="00441960" w:rsidRDefault="001C0ABB" w:rsidP="00567EC1">
            <w:pPr>
              <w:ind w:right="129"/>
              <w:jc w:val="both"/>
              <w:rPr>
                <w:sz w:val="20"/>
              </w:rPr>
            </w:pPr>
            <w:r w:rsidRPr="00441960">
              <w:rPr>
                <w:rStyle w:val="211pt"/>
                <w:rFonts w:eastAsia="Calibri"/>
                <w:sz w:val="20"/>
              </w:rPr>
              <w:t>Продукт самостоятельной работы обучающегося.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 xml:space="preserve">Письменная </w:t>
            </w:r>
            <w:r w:rsidRPr="00441960">
              <w:rPr>
                <w:rFonts w:eastAsia="Calibri"/>
                <w:spacing w:val="-1"/>
                <w:sz w:val="20"/>
              </w:rPr>
              <w:t xml:space="preserve">работа должна </w:t>
            </w:r>
            <w:r w:rsidRPr="00441960">
              <w:rPr>
                <w:rFonts w:eastAsia="Calibri"/>
                <w:sz w:val="20"/>
              </w:rPr>
              <w:t xml:space="preserve">содержать оригинальный взгляд автора на предмет </w:t>
            </w:r>
            <w:r w:rsidRPr="00441960">
              <w:rPr>
                <w:rFonts w:eastAsia="Calibri"/>
                <w:spacing w:val="-1"/>
                <w:sz w:val="20"/>
              </w:rPr>
              <w:t xml:space="preserve">изучения </w:t>
            </w:r>
            <w:r w:rsidRPr="00441960">
              <w:rPr>
                <w:rFonts w:eastAsia="Calibri"/>
                <w:sz w:val="20"/>
              </w:rPr>
              <w:t xml:space="preserve">и </w:t>
            </w:r>
            <w:r w:rsidRPr="00441960">
              <w:rPr>
                <w:rFonts w:eastAsia="Calibri"/>
                <w:spacing w:val="-2"/>
                <w:sz w:val="20"/>
              </w:rPr>
              <w:t xml:space="preserve">может </w:t>
            </w:r>
            <w:r w:rsidRPr="00441960">
              <w:rPr>
                <w:rFonts w:eastAsia="Calibri"/>
                <w:spacing w:val="3"/>
                <w:sz w:val="20"/>
              </w:rPr>
              <w:t xml:space="preserve">не </w:t>
            </w:r>
            <w:r w:rsidRPr="00441960">
              <w:rPr>
                <w:rFonts w:eastAsia="Calibri"/>
                <w:spacing w:val="-1"/>
                <w:sz w:val="20"/>
              </w:rPr>
              <w:t xml:space="preserve">совпадать </w:t>
            </w:r>
            <w:r w:rsidRPr="00441960">
              <w:rPr>
                <w:rFonts w:eastAsia="Calibri"/>
                <w:sz w:val="20"/>
              </w:rPr>
              <w:t>с нормативной (общепринятой) точкой  зрения на него.</w:t>
            </w:r>
          </w:p>
          <w:p w:rsidR="001C0ABB" w:rsidRPr="00441960" w:rsidRDefault="001C0ABB" w:rsidP="00567EC1">
            <w:pPr>
              <w:tabs>
                <w:tab w:val="left" w:pos="1094"/>
              </w:tabs>
              <w:jc w:val="both"/>
              <w:rPr>
                <w:rFonts w:eastAsia="Calibri"/>
                <w:sz w:val="20"/>
              </w:rPr>
            </w:pPr>
            <w:r w:rsidRPr="00441960">
              <w:rPr>
                <w:sz w:val="20"/>
              </w:rPr>
              <w:t xml:space="preserve">Цель выполнения задания по анализу монографии </w:t>
            </w:r>
            <w:r w:rsidRPr="00441960">
              <w:rPr>
                <w:sz w:val="20"/>
              </w:rPr>
              <w:softHyphen/>
              <w:t>– обучение студентов приема историко-познавательной деятельности, расширение их историографического кругозора.</w:t>
            </w:r>
          </w:p>
        </w:tc>
        <w:tc>
          <w:tcPr>
            <w:tcW w:w="5145" w:type="dxa"/>
          </w:tcPr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Анализ монографии должен содержать следующие элементы:</w:t>
            </w:r>
          </w:p>
          <w:p w:rsidR="001C0ABB" w:rsidRPr="00441960" w:rsidRDefault="001C0ABB" w:rsidP="001C0ABB">
            <w:pPr>
              <w:numPr>
                <w:ilvl w:val="1"/>
                <w:numId w:val="17"/>
              </w:numPr>
              <w:tabs>
                <w:tab w:val="clear" w:pos="1800"/>
                <w:tab w:val="num" w:pos="0"/>
                <w:tab w:val="left" w:pos="393"/>
              </w:tabs>
              <w:suppressAutoHyphens w:val="0"/>
              <w:ind w:left="0" w:firstLine="0"/>
              <w:rPr>
                <w:sz w:val="20"/>
              </w:rPr>
            </w:pPr>
            <w:r w:rsidRPr="00441960">
              <w:rPr>
                <w:sz w:val="20"/>
              </w:rPr>
              <w:t>Биография автора.</w:t>
            </w:r>
          </w:p>
          <w:p w:rsidR="001C0ABB" w:rsidRPr="00441960" w:rsidRDefault="001C0ABB" w:rsidP="001C0ABB">
            <w:pPr>
              <w:numPr>
                <w:ilvl w:val="1"/>
                <w:numId w:val="17"/>
              </w:numPr>
              <w:tabs>
                <w:tab w:val="clear" w:pos="1800"/>
                <w:tab w:val="num" w:pos="0"/>
                <w:tab w:val="left" w:pos="393"/>
              </w:tabs>
              <w:suppressAutoHyphens w:val="0"/>
              <w:ind w:left="0" w:firstLine="0"/>
              <w:rPr>
                <w:sz w:val="20"/>
              </w:rPr>
            </w:pPr>
            <w:r w:rsidRPr="00441960">
              <w:rPr>
                <w:sz w:val="20"/>
              </w:rPr>
              <w:t>Анализ работы: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Центральная проблема.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Оценка развития изучаемой страны и ее места относительно других стран</w:t>
            </w:r>
            <w:r>
              <w:rPr>
                <w:sz w:val="20"/>
              </w:rPr>
              <w:t xml:space="preserve"> региона и/или мира</w:t>
            </w:r>
            <w:r w:rsidRPr="00441960">
              <w:rPr>
                <w:sz w:val="20"/>
              </w:rPr>
              <w:t>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Темы и сюжеты.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Источники.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Теоретические основания.</w:t>
            </w:r>
          </w:p>
          <w:p w:rsidR="001C0ABB" w:rsidRPr="00441960" w:rsidRDefault="001C0ABB" w:rsidP="00567EC1">
            <w:pPr>
              <w:widowControl w:val="0"/>
              <w:tabs>
                <w:tab w:val="left" w:pos="770"/>
              </w:tabs>
              <w:ind w:left="501" w:hanging="29"/>
              <w:jc w:val="both"/>
              <w:rPr>
                <w:rFonts w:eastAsia="Calibri"/>
                <w:sz w:val="20"/>
              </w:rPr>
            </w:pPr>
            <w:r w:rsidRPr="00441960">
              <w:rPr>
                <w:sz w:val="20"/>
              </w:rPr>
              <w:t>6. Понятия и термины.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pacing w:val="-6"/>
                <w:sz w:val="20"/>
              </w:rPr>
            </w:pPr>
            <w:r w:rsidRPr="00441960">
              <w:rPr>
                <w:rFonts w:eastAsia="Calibri"/>
                <w:sz w:val="20"/>
              </w:rPr>
              <w:t>Основные</w:t>
            </w:r>
            <w:r w:rsidRPr="00441960">
              <w:rPr>
                <w:rFonts w:eastAsia="Calibri"/>
                <w:spacing w:val="-8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положения работы</w:t>
            </w:r>
            <w:r w:rsidRPr="00441960">
              <w:rPr>
                <w:rFonts w:eastAsia="Calibri"/>
                <w:spacing w:val="-6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должны подтверждаться отсылками к конкретным сюжетам и фактам, содержащимся в монографии.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раскрытия</w:t>
            </w:r>
            <w:r w:rsidRPr="00441960">
              <w:rPr>
                <w:rFonts w:eastAsia="Calibri"/>
                <w:spacing w:val="6"/>
                <w:sz w:val="20"/>
              </w:rPr>
              <w:t xml:space="preserve"> </w:t>
            </w:r>
            <w:r w:rsidRPr="00441960">
              <w:rPr>
                <w:rFonts w:eastAsia="Calibri"/>
                <w:spacing w:val="-3"/>
                <w:sz w:val="20"/>
              </w:rPr>
              <w:t xml:space="preserve">темы </w:t>
            </w:r>
            <w:r w:rsidRPr="00441960">
              <w:rPr>
                <w:rFonts w:eastAsia="Calibri"/>
                <w:sz w:val="20"/>
              </w:rPr>
              <w:t>повышает</w:t>
            </w:r>
            <w:r w:rsidRPr="00441960">
              <w:rPr>
                <w:rFonts w:eastAsia="Calibri"/>
                <w:spacing w:val="-10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ценность работы.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Материал должен подаваться в порядке следования вопросов с соответствующей нумерацией.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 окончании</w:t>
            </w:r>
            <w:r w:rsidRPr="00441960">
              <w:rPr>
                <w:rFonts w:eastAsia="Calibri"/>
                <w:spacing w:val="-7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основного материала</w:t>
            </w:r>
            <w:r w:rsidRPr="00441960">
              <w:rPr>
                <w:rFonts w:eastAsia="Calibri"/>
                <w:spacing w:val="-11"/>
                <w:sz w:val="20"/>
              </w:rPr>
              <w:t xml:space="preserve"> п</w:t>
            </w:r>
            <w:r w:rsidRPr="00441960">
              <w:rPr>
                <w:rFonts w:eastAsia="Calibri"/>
                <w:sz w:val="20"/>
              </w:rPr>
              <w:t xml:space="preserve">риводятся выводы. </w:t>
            </w:r>
          </w:p>
        </w:tc>
      </w:tr>
    </w:tbl>
    <w:p w:rsidR="001C0ABB" w:rsidRPr="00441960" w:rsidRDefault="001C0ABB" w:rsidP="001C0ABB">
      <w:pPr>
        <w:jc w:val="center"/>
        <w:rPr>
          <w:b/>
          <w:sz w:val="20"/>
        </w:rPr>
      </w:pPr>
    </w:p>
    <w:p w:rsidR="001C0ABB" w:rsidRPr="00441960" w:rsidRDefault="001C0ABB" w:rsidP="001C0ABB">
      <w:pPr>
        <w:widowControl w:val="0"/>
        <w:jc w:val="center"/>
        <w:rPr>
          <w:rFonts w:eastAsia="Calibri"/>
          <w:b/>
          <w:sz w:val="20"/>
        </w:rPr>
      </w:pPr>
      <w:proofErr w:type="spellStart"/>
      <w:r w:rsidRPr="00441960">
        <w:rPr>
          <w:rFonts w:eastAsia="Calibri"/>
          <w:b/>
          <w:sz w:val="20"/>
          <w:lang w:val="en-US"/>
        </w:rPr>
        <w:t>Алгоритм</w:t>
      </w:r>
      <w:proofErr w:type="spellEnd"/>
      <w:r w:rsidRPr="00441960">
        <w:rPr>
          <w:rFonts w:eastAsia="Calibri"/>
          <w:b/>
          <w:sz w:val="20"/>
          <w:lang w:val="en-US"/>
        </w:rPr>
        <w:t xml:space="preserve"> </w:t>
      </w:r>
      <w:proofErr w:type="spellStart"/>
      <w:r w:rsidRPr="00441960">
        <w:rPr>
          <w:rFonts w:eastAsia="Calibri"/>
          <w:b/>
          <w:sz w:val="20"/>
          <w:lang w:val="en-US"/>
        </w:rPr>
        <w:t>оценивания</w:t>
      </w:r>
      <w:proofErr w:type="spellEnd"/>
      <w:r w:rsidRPr="00441960">
        <w:rPr>
          <w:rFonts w:eastAsia="Calibri"/>
          <w:b/>
          <w:spacing w:val="-14"/>
          <w:sz w:val="20"/>
          <w:lang w:val="en-US"/>
        </w:rPr>
        <w:t xml:space="preserve"> </w:t>
      </w:r>
      <w:r w:rsidRPr="00441960">
        <w:rPr>
          <w:b/>
          <w:spacing w:val="-14"/>
          <w:sz w:val="20"/>
        </w:rPr>
        <w:t>анализа монографии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1402"/>
      </w:tblGrid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Показатели</w:t>
            </w:r>
          </w:p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Балл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Полнота ответов на поставленные вопросы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Логичность выводов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основных положений в работе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widowControl w:val="0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Соблюдение правил оформления работы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Грамотность использования специальной терминологии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5</w:t>
            </w:r>
          </w:p>
        </w:tc>
      </w:tr>
    </w:tbl>
    <w:p w:rsidR="001C0ABB" w:rsidRDefault="001C0ABB" w:rsidP="001C0ABB">
      <w:pPr>
        <w:jc w:val="both"/>
        <w:rPr>
          <w:rFonts w:eastAsia="Calibri"/>
          <w:sz w:val="20"/>
        </w:rPr>
      </w:pPr>
    </w:p>
    <w:p w:rsidR="00EA4302" w:rsidRDefault="00EA4302" w:rsidP="001C0ABB">
      <w:pPr>
        <w:jc w:val="both"/>
        <w:rPr>
          <w:rFonts w:eastAsia="Calibri"/>
          <w:sz w:val="20"/>
        </w:rPr>
      </w:pPr>
    </w:p>
    <w:p w:rsidR="00EA4302" w:rsidRDefault="00EA4302" w:rsidP="001C0ABB">
      <w:pPr>
        <w:jc w:val="both"/>
        <w:rPr>
          <w:rFonts w:eastAsia="Calibri"/>
          <w:sz w:val="20"/>
        </w:rPr>
      </w:pPr>
    </w:p>
    <w:p w:rsidR="00EA4302" w:rsidRPr="00441960" w:rsidRDefault="00EA4302" w:rsidP="001C0ABB">
      <w:pPr>
        <w:jc w:val="both"/>
        <w:rPr>
          <w:rFonts w:eastAsia="Calibri"/>
          <w:sz w:val="20"/>
        </w:rPr>
      </w:pPr>
    </w:p>
    <w:p w:rsidR="001C0ABB" w:rsidRPr="00441960" w:rsidRDefault="001C0ABB" w:rsidP="001C0ABB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41960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025"/>
      </w:tblGrid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Оценка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отлично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хорошо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38645D" w:rsidRDefault="0038645D" w:rsidP="00B13585">
      <w:pPr>
        <w:jc w:val="center"/>
        <w:rPr>
          <w:rStyle w:val="13"/>
          <w:b/>
          <w:color w:val="000000"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433E5B">
        <w:rPr>
          <w:b/>
          <w:sz w:val="20"/>
        </w:rPr>
        <w:t>Работа с контурными картами</w:t>
      </w:r>
    </w:p>
    <w:p w:rsidR="0038645D" w:rsidRPr="00433E5B" w:rsidRDefault="0038645D" w:rsidP="0038645D">
      <w:pPr>
        <w:ind w:firstLine="567"/>
        <w:jc w:val="both"/>
        <w:rPr>
          <w:i/>
          <w:sz w:val="20"/>
        </w:rPr>
      </w:pPr>
      <w:r w:rsidRPr="00433E5B">
        <w:rPr>
          <w:i/>
          <w:sz w:val="20"/>
        </w:rPr>
        <w:t>Задани</w:t>
      </w:r>
      <w:r>
        <w:rPr>
          <w:i/>
          <w:sz w:val="20"/>
        </w:rPr>
        <w:t>е</w:t>
      </w:r>
      <w:r w:rsidRPr="00433E5B">
        <w:rPr>
          <w:i/>
          <w:sz w:val="20"/>
        </w:rPr>
        <w:t>:</w:t>
      </w:r>
    </w:p>
    <w:p w:rsidR="0038645D" w:rsidRPr="00433E5B" w:rsidRDefault="0038645D" w:rsidP="0038645D">
      <w:pPr>
        <w:jc w:val="both"/>
        <w:rPr>
          <w:sz w:val="20"/>
        </w:rPr>
      </w:pPr>
      <w:r w:rsidRPr="00433E5B">
        <w:rPr>
          <w:sz w:val="20"/>
        </w:rPr>
        <w:t>1.</w:t>
      </w:r>
      <w:r>
        <w:rPr>
          <w:sz w:val="20"/>
        </w:rPr>
        <w:t xml:space="preserve"> Неолитические культуры на Ближнем Востоке</w:t>
      </w:r>
      <w:r w:rsidRPr="00433E5B">
        <w:rPr>
          <w:sz w:val="20"/>
        </w:rPr>
        <w:t>.</w:t>
      </w:r>
    </w:p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rFonts w:eastAsia="Calibri"/>
          <w:b/>
          <w:sz w:val="20"/>
        </w:rPr>
      </w:pPr>
      <w:r w:rsidRPr="00433E5B">
        <w:rPr>
          <w:rFonts w:eastAsia="Calibri"/>
          <w:b/>
          <w:sz w:val="20"/>
        </w:rPr>
        <w:t>Методические материалы</w:t>
      </w:r>
    </w:p>
    <w:p w:rsidR="0038645D" w:rsidRPr="00433E5B" w:rsidRDefault="0038645D" w:rsidP="0038645D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33E5B">
        <w:rPr>
          <w:rStyle w:val="24"/>
          <w:rFonts w:eastAsia="Calibri"/>
          <w:b w:val="0"/>
          <w:sz w:val="20"/>
        </w:rPr>
        <w:t>В ходе изучения дисциплины каждый студент должен выполнить задани</w:t>
      </w:r>
      <w:r w:rsidR="00066F93">
        <w:rPr>
          <w:rStyle w:val="24"/>
          <w:rFonts w:eastAsia="Calibri"/>
          <w:b w:val="0"/>
          <w:sz w:val="20"/>
        </w:rPr>
        <w:t>е</w:t>
      </w:r>
      <w:r w:rsidRPr="00433E5B">
        <w:rPr>
          <w:rStyle w:val="24"/>
          <w:rFonts w:eastAsia="Calibri"/>
          <w:b w:val="0"/>
          <w:sz w:val="20"/>
        </w:rPr>
        <w:t xml:space="preserve"> по работе с контурн</w:t>
      </w:r>
      <w:r w:rsidR="00066F93">
        <w:rPr>
          <w:rStyle w:val="24"/>
          <w:rFonts w:eastAsia="Calibri"/>
          <w:b w:val="0"/>
          <w:sz w:val="20"/>
        </w:rPr>
        <w:t>ой</w:t>
      </w:r>
      <w:r w:rsidRPr="00433E5B">
        <w:rPr>
          <w:rStyle w:val="24"/>
          <w:rFonts w:eastAsia="Calibri"/>
          <w:b w:val="0"/>
          <w:sz w:val="20"/>
        </w:rPr>
        <w:t xml:space="preserve"> карт</w:t>
      </w:r>
      <w:r w:rsidR="00066F93">
        <w:rPr>
          <w:rStyle w:val="24"/>
          <w:rFonts w:eastAsia="Calibri"/>
          <w:b w:val="0"/>
          <w:sz w:val="20"/>
        </w:rPr>
        <w:t>ой</w:t>
      </w:r>
      <w:r>
        <w:rPr>
          <w:rStyle w:val="24"/>
          <w:rFonts w:eastAsia="Calibri"/>
          <w:b w:val="0"/>
          <w:sz w:val="20"/>
        </w:rPr>
        <w:t xml:space="preserve"> по материалам 2</w:t>
      </w:r>
      <w:r w:rsidR="00066F93">
        <w:rPr>
          <w:rStyle w:val="24"/>
          <w:rFonts w:eastAsia="Calibri"/>
          <w:b w:val="0"/>
          <w:sz w:val="20"/>
        </w:rPr>
        <w:t>-го</w:t>
      </w:r>
      <w:r>
        <w:rPr>
          <w:rStyle w:val="24"/>
          <w:rFonts w:eastAsia="Calibri"/>
          <w:b w:val="0"/>
          <w:sz w:val="20"/>
        </w:rPr>
        <w:t xml:space="preserve"> раздел</w:t>
      </w:r>
      <w:r w:rsidR="00066F93">
        <w:rPr>
          <w:rStyle w:val="24"/>
          <w:rFonts w:eastAsia="Calibri"/>
          <w:b w:val="0"/>
          <w:sz w:val="20"/>
        </w:rPr>
        <w:t>а</w:t>
      </w:r>
      <w:r w:rsidRPr="00433E5B">
        <w:rPr>
          <w:rStyle w:val="24"/>
          <w:rFonts w:eastAsia="Calibri"/>
          <w:b w:val="0"/>
          <w:sz w:val="20"/>
        </w:rPr>
        <w:t>. Оценивание выполненных заданий осуществляется по бальной системе (от 2 до 5 баллов).</w:t>
      </w:r>
    </w:p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433E5B">
        <w:rPr>
          <w:rFonts w:eastAsia="Calibri"/>
          <w:b/>
          <w:sz w:val="20"/>
        </w:rPr>
        <w:t>Критерии и показатели, используемые при оценивании</w:t>
      </w:r>
      <w:r w:rsidRPr="00433E5B">
        <w:rPr>
          <w:b/>
          <w:sz w:val="20"/>
        </w:rPr>
        <w:t xml:space="preserve"> выполнения задания по работе с контурными картами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96"/>
        <w:gridCol w:w="5253"/>
      </w:tblGrid>
      <w:tr w:rsidR="0038645D" w:rsidRPr="00433E5B" w:rsidTr="00567EC1">
        <w:trPr>
          <w:trHeight w:hRule="exact" w:val="583"/>
        </w:trPr>
        <w:tc>
          <w:tcPr>
            <w:tcW w:w="4496" w:type="dxa"/>
          </w:tcPr>
          <w:p w:rsidR="0038645D" w:rsidRPr="00433E5B" w:rsidRDefault="0038645D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38645D" w:rsidRPr="00433E5B" w:rsidRDefault="0038645D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Требования</w:t>
            </w:r>
            <w:r w:rsidRPr="00433E5B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33E5B">
              <w:rPr>
                <w:rFonts w:eastAsia="Calibri"/>
                <w:b/>
                <w:sz w:val="20"/>
              </w:rPr>
              <w:t>по структуре</w:t>
            </w:r>
            <w:r w:rsidRPr="00433E5B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33E5B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38645D" w:rsidRPr="00433E5B" w:rsidTr="00066F93">
        <w:trPr>
          <w:trHeight w:val="3689"/>
        </w:trPr>
        <w:tc>
          <w:tcPr>
            <w:tcW w:w="4496" w:type="dxa"/>
          </w:tcPr>
          <w:p w:rsidR="0038645D" w:rsidRPr="00433E5B" w:rsidRDefault="0038645D" w:rsidP="00567EC1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433E5B">
              <w:rPr>
                <w:rFonts w:eastAsia="Calibri"/>
                <w:sz w:val="20"/>
              </w:rPr>
              <w:t xml:space="preserve">Работа с контурными картами </w:t>
            </w:r>
            <w:r w:rsidRPr="00433E5B">
              <w:rPr>
                <w:rStyle w:val="afa"/>
                <w:b w:val="0"/>
                <w:color w:val="000000"/>
                <w:sz w:val="20"/>
                <w:bdr w:val="none" w:sz="0" w:space="0" w:color="auto" w:frame="1"/>
              </w:rPr>
              <w:t>– одно из средств практического обучения истории, задача которого</w:t>
            </w:r>
            <w:r w:rsidRPr="00433E5B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433E5B">
              <w:rPr>
                <w:color w:val="000000"/>
                <w:sz w:val="20"/>
                <w:shd w:val="clear" w:color="auto" w:fill="FFFFFF"/>
              </w:rPr>
              <w:t>– формирование пространственных представлений у обучающихся.</w:t>
            </w:r>
          </w:p>
          <w:p w:rsidR="0038645D" w:rsidRPr="00433E5B" w:rsidRDefault="0038645D" w:rsidP="00567EC1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433E5B">
              <w:rPr>
                <w:color w:val="000000"/>
                <w:sz w:val="20"/>
                <w:shd w:val="clear" w:color="auto" w:fill="FFFFFF"/>
              </w:rPr>
              <w:t>Умение пользоваться историческими картами является средством более осознанного восприятия событий и явлений истории.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33E5B">
              <w:rPr>
                <w:color w:val="000000"/>
                <w:sz w:val="20"/>
                <w:szCs w:val="20"/>
                <w:shd w:val="clear" w:color="auto" w:fill="FFFFFF"/>
              </w:rPr>
              <w:t>Контурная карта помогает: повторять изученный материал по теме, развивает исследовательские умения и навыки, способствует развитию практических умений обучающихся. </w:t>
            </w:r>
          </w:p>
          <w:p w:rsidR="0038645D" w:rsidRPr="00433E5B" w:rsidRDefault="0038645D" w:rsidP="00066F93">
            <w:pPr>
              <w:pStyle w:val="af0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 w:rsidRPr="00433E5B">
              <w:rPr>
                <w:rFonts w:eastAsia="Calibri"/>
                <w:sz w:val="20"/>
                <w:szCs w:val="20"/>
              </w:rPr>
              <w:t xml:space="preserve">При работе с контурными картами вырабатывается </w:t>
            </w:r>
            <w:r w:rsidRPr="00433E5B">
              <w:rPr>
                <w:color w:val="000000"/>
                <w:sz w:val="20"/>
                <w:szCs w:val="20"/>
              </w:rPr>
              <w:t>умение читать историческую информацию, содержащуюся в предлагаемой дл образца  карте (атласе), понимание специфики карты как важного источника знаний о прошлом.</w:t>
            </w:r>
          </w:p>
        </w:tc>
        <w:tc>
          <w:tcPr>
            <w:tcW w:w="5253" w:type="dxa"/>
          </w:tcPr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При работе с контурными картами следует: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систематически обращаться к легенде карты (обучающиеся должны знать значение условных обозначений, уметь пользоваться ими);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определять географическое положение изучаемых государств (в соответствии с условиями конкретного задания);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устанавливать, какое время (век, год) и какую территорию охватывает карта;</w:t>
            </w:r>
          </w:p>
          <w:p w:rsidR="0038645D" w:rsidRPr="00433E5B" w:rsidRDefault="0038645D" w:rsidP="00066F93">
            <w:pPr>
              <w:pStyle w:val="af0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обеспечивать наглядность и читаемость заполненной контурной карты (с помощью легенды, а также аккуратности в нанесении соответствующих обозначений).</w:t>
            </w:r>
          </w:p>
        </w:tc>
      </w:tr>
    </w:tbl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8504CF">
        <w:rPr>
          <w:rFonts w:eastAsia="Calibri"/>
          <w:b/>
          <w:sz w:val="20"/>
        </w:rPr>
        <w:t>Алгоритм оценивания</w:t>
      </w:r>
      <w:r w:rsidRPr="008504CF">
        <w:rPr>
          <w:rFonts w:eastAsia="Calibri"/>
          <w:b/>
          <w:spacing w:val="-14"/>
          <w:sz w:val="20"/>
        </w:rPr>
        <w:t xml:space="preserve"> </w:t>
      </w:r>
      <w:r w:rsidRPr="00433E5B">
        <w:rPr>
          <w:b/>
          <w:sz w:val="20"/>
        </w:rPr>
        <w:t>выполнения задания по работе с контурными картами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244"/>
      </w:tblGrid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Показатели</w:t>
            </w:r>
          </w:p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Балл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066F93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 xml:space="preserve">Правильное расположение территорий </w:t>
            </w:r>
            <w:r w:rsidR="00066F93">
              <w:rPr>
                <w:rFonts w:eastAsia="Calibri"/>
                <w:sz w:val="20"/>
              </w:rPr>
              <w:t xml:space="preserve">неолитических культур </w:t>
            </w:r>
            <w:r w:rsidRPr="00433E5B">
              <w:rPr>
                <w:rFonts w:eastAsia="Calibri"/>
                <w:sz w:val="20"/>
              </w:rPr>
              <w:t>на контурной карте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066F93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 xml:space="preserve">Правильное обозначение </w:t>
            </w:r>
            <w:r w:rsidR="00066F93">
              <w:rPr>
                <w:rFonts w:eastAsia="Calibri"/>
                <w:sz w:val="20"/>
              </w:rPr>
              <w:t>наименований неолитических культур</w:t>
            </w:r>
            <w:r w:rsidRPr="00433E5B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Заполнение легенды карты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widowControl w:val="0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Полнота информации на контурной карте (в соответствии с образцом)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Аккуратность в нанесении информации на контурной карте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5</w:t>
            </w:r>
          </w:p>
        </w:tc>
      </w:tr>
    </w:tbl>
    <w:p w:rsidR="0038645D" w:rsidRPr="00433E5B" w:rsidRDefault="0038645D" w:rsidP="0038645D">
      <w:pPr>
        <w:jc w:val="both"/>
        <w:rPr>
          <w:rFonts w:eastAsia="Calibri"/>
          <w:sz w:val="20"/>
        </w:rPr>
      </w:pPr>
    </w:p>
    <w:p w:rsidR="0038645D" w:rsidRPr="00433E5B" w:rsidRDefault="0038645D" w:rsidP="0038645D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33E5B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165"/>
      </w:tblGrid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Оценка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отлично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хорошо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38645D" w:rsidRDefault="0038645D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670486" w:rsidRDefault="00670486" w:rsidP="00B13585">
      <w:pPr>
        <w:jc w:val="center"/>
        <w:rPr>
          <w:rStyle w:val="13"/>
          <w:b/>
          <w:color w:val="000000"/>
          <w:sz w:val="20"/>
        </w:rPr>
      </w:pPr>
      <w:r w:rsidRPr="00A57524">
        <w:rPr>
          <w:rStyle w:val="13"/>
          <w:b/>
          <w:color w:val="000000"/>
          <w:sz w:val="20"/>
        </w:rPr>
        <w:t>Тест</w:t>
      </w:r>
      <w:r w:rsidRPr="00A57524">
        <w:rPr>
          <w:rStyle w:val="13"/>
          <w:b/>
          <w:color w:val="000000"/>
          <w:sz w:val="20"/>
          <w:lang w:val="en-US"/>
        </w:rPr>
        <w:t xml:space="preserve"> (</w:t>
      </w:r>
      <w:r w:rsidRPr="00A57524">
        <w:rPr>
          <w:rStyle w:val="13"/>
          <w:b/>
          <w:color w:val="000000"/>
          <w:sz w:val="20"/>
        </w:rPr>
        <w:t>пример</w:t>
      </w:r>
      <w:r w:rsidRPr="00A57524">
        <w:rPr>
          <w:rStyle w:val="13"/>
          <w:b/>
          <w:color w:val="000000"/>
          <w:sz w:val="20"/>
          <w:lang w:val="en-US"/>
        </w:rPr>
        <w:t>)</w:t>
      </w:r>
    </w:p>
    <w:p w:rsidR="00EA4302" w:rsidRP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9"/>
        <w:gridCol w:w="10"/>
        <w:gridCol w:w="8270"/>
      </w:tblGrid>
      <w:tr w:rsidR="00670486" w:rsidRPr="00A57524" w:rsidTr="00670486">
        <w:trPr>
          <w:trHeight w:val="528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211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№ </w:t>
            </w:r>
            <w:r w:rsidRPr="00A57524">
              <w:rPr>
                <w:rStyle w:val="211"/>
                <w:color w:val="000000"/>
                <w:sz w:val="20"/>
                <w:szCs w:val="20"/>
              </w:rPr>
              <w:t>вопроса/варианта ответа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211"/>
                <w:color w:val="000000"/>
                <w:sz w:val="20"/>
                <w:szCs w:val="20"/>
              </w:rPr>
              <w:t>Текст задания или ответа (все даты до новой эры)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Время образования первой династии Египта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3300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3000 год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2800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2500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Фараоны какой династии воздвигли себе великие пирамиды?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VI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Век правления Эхнатона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XII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Год завоевания Египта персами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712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671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525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332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Последняя древнеегипетская династия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Птолемеевская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Саисская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Ливийская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Нубийская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Великий фараон-завоеватель XVIII династии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Аменхотеп 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Тутмос 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Тутмос III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Эхнатон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древнеегипетский историк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Берос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Манефон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Инени</w:t>
            </w:r>
            <w:proofErr w:type="spellEnd"/>
          </w:p>
        </w:tc>
      </w:tr>
      <w:tr w:rsidR="00670486" w:rsidRPr="00A57524" w:rsidTr="00670486">
        <w:trPr>
          <w:trHeight w:val="278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Птахотеп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8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Древнеегипетская система письма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Линейная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Иероглифическая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Алфавитная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Клинопись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Древнейшая цивилизация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Двуречья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Элам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Аккад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Шумер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Годы правления Хаммурапи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1792-1750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1892-1850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1788-1750</w:t>
            </w:r>
          </w:p>
        </w:tc>
      </w:tr>
      <w:tr w:rsidR="00670486" w:rsidRPr="00A57524" w:rsidTr="00670486">
        <w:trPr>
          <w:trHeight w:val="303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Хронологические границы истории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Нововилонской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державы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626-539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626-331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635-539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Великий шумерский герой, царь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Урука</w:t>
            </w:r>
            <w:proofErr w:type="spellEnd"/>
          </w:p>
        </w:tc>
      </w:tr>
      <w:tr w:rsidR="00670486" w:rsidRPr="00A57524" w:rsidTr="00670486">
        <w:trPr>
          <w:trHeight w:val="278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center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Этана</w:t>
            </w:r>
          </w:p>
        </w:tc>
      </w:tr>
      <w:tr w:rsidR="00670486" w:rsidRPr="00A57524" w:rsidTr="00670486">
        <w:trPr>
          <w:trHeight w:val="27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Уруинимгина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Гильгамеш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Свободный общинник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старовавилонского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царства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Баирум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Редум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Авилум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зависимого населения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Вавилонии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Мушкенум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Авилум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Шамаллум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 Шумере торговый агент храма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Тамкар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Идинуду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Верховный жрец шумерского храма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Эн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Энси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Шумерский вождь-военачальник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Тамкар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Лугаль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Вавилонская система письма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Иероглифическая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Линейное 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Клинопись</w:t>
            </w:r>
          </w:p>
        </w:tc>
      </w:tr>
      <w:tr w:rsidR="00670486" w:rsidRPr="00A57524" w:rsidTr="00670486">
        <w:trPr>
          <w:trHeight w:val="292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Река, в бассейне которой была создана первая цивилизация древней Индии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Ганг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Инд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Джамна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Века существования цивилизации Хараппы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XXV-XIX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XXIII-XVIII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XXI-XVII</w:t>
            </w:r>
          </w:p>
        </w:tc>
      </w:tr>
      <w:tr w:rsidR="00670486" w:rsidRPr="00A57524" w:rsidTr="00670486">
        <w:trPr>
          <w:trHeight w:val="25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Время существования империи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Маурьев</w:t>
            </w:r>
            <w:proofErr w:type="spellEnd"/>
          </w:p>
        </w:tc>
      </w:tr>
      <w:tr w:rsidR="00670486" w:rsidRPr="00A57524" w:rsidTr="00670486">
        <w:trPr>
          <w:trHeight w:val="283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center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317-180 гг.</w:t>
            </w:r>
          </w:p>
        </w:tc>
      </w:tr>
      <w:tr w:rsidR="00670486" w:rsidRPr="00A57524" w:rsidTr="00670486">
        <w:trPr>
          <w:trHeight w:val="27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413-345 гг.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345-317 гг.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Великий царь-буддист династии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Маурьев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Уграсена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Ашока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Чандрагупта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высшей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варны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Индии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Брахман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Шудра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Кшатрий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варны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воинов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Брахман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Шудра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Кшатрий</w:t>
            </w:r>
          </w:p>
        </w:tc>
      </w:tr>
      <w:tr w:rsidR="00670486" w:rsidRPr="00A57524" w:rsidTr="00670486">
        <w:trPr>
          <w:trHeight w:val="370"/>
        </w:trPr>
        <w:tc>
          <w:tcPr>
            <w:tcW w:w="1501" w:type="dxa"/>
            <w:gridSpan w:val="2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Представитель племён, вторгшихся во II тыс. до н. э. Северную Индию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Дравид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Арий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Сикх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26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исторический период Древнего Китая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Ся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Шан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-Инь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Чжоу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Эпоха сражающихся царств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VII-V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VI-IV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V-III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28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Время существования империи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Цинь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481-221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гт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.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221-207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гт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.</w:t>
            </w:r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206 - VIII в. н. э.</w:t>
            </w:r>
          </w:p>
        </w:tc>
      </w:tr>
      <w:tr w:rsidR="00670486" w:rsidRPr="00A57524" w:rsidTr="00670486">
        <w:trPr>
          <w:trHeight w:val="26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император единой империи Древнего Китая</w:t>
            </w:r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Цинь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Шихуанди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Хуан-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У-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30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Князь, правитель древнекитайского княжества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Дафу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Ван</w:t>
            </w:r>
          </w:p>
        </w:tc>
      </w:tr>
      <w:tr w:rsidR="00670486" w:rsidRPr="00A57524" w:rsidTr="00670486">
        <w:trPr>
          <w:trHeight w:val="278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Чжухоу</w:t>
            </w:r>
            <w:proofErr w:type="spellEnd"/>
          </w:p>
        </w:tc>
      </w:tr>
    </w:tbl>
    <w:p w:rsidR="00670486" w:rsidRPr="00A57524" w:rsidRDefault="00670486" w:rsidP="00B13585">
      <w:pPr>
        <w:pStyle w:val="2101"/>
        <w:keepNext/>
        <w:keepLines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Методические материалы</w:t>
      </w:r>
    </w:p>
    <w:p w:rsidR="00D24DBB" w:rsidRPr="00D24DBB" w:rsidRDefault="00D24DBB" w:rsidP="00D24DBB">
      <w:pPr>
        <w:pStyle w:val="52"/>
        <w:shd w:val="clear" w:color="auto" w:fill="auto"/>
        <w:spacing w:before="0" w:after="0" w:line="240" w:lineRule="auto"/>
        <w:ind w:firstLine="567"/>
        <w:jc w:val="both"/>
        <w:rPr>
          <w:rStyle w:val="51"/>
          <w:bCs/>
          <w:sz w:val="20"/>
          <w:szCs w:val="20"/>
        </w:rPr>
      </w:pPr>
      <w:r w:rsidRPr="00D24DBB">
        <w:rPr>
          <w:rStyle w:val="51"/>
          <w:sz w:val="20"/>
          <w:szCs w:val="20"/>
        </w:rPr>
        <w:t>По завершении изучения дисциплины каждый из студентов выполняет тестовое задание, являющееся условием получения допуска к зачету. Результаты тестирования считаются положительными в случае получения за выполнение работы от 3 до 5 баллов в качестве оценки.</w:t>
      </w:r>
    </w:p>
    <w:p w:rsidR="00D24DBB" w:rsidRPr="00A57524" w:rsidRDefault="00D24DBB" w:rsidP="00B13585">
      <w:pPr>
        <w:pStyle w:val="52"/>
        <w:shd w:val="clear" w:color="auto" w:fill="auto"/>
        <w:spacing w:before="0" w:after="0" w:line="240" w:lineRule="auto"/>
        <w:ind w:left="20" w:hanging="20"/>
        <w:rPr>
          <w:rStyle w:val="51"/>
          <w:b/>
          <w:color w:val="000000"/>
          <w:sz w:val="20"/>
          <w:szCs w:val="20"/>
        </w:rPr>
      </w:pPr>
    </w:p>
    <w:p w:rsidR="007063AA" w:rsidRPr="00A57524" w:rsidRDefault="007063AA" w:rsidP="00B13585">
      <w:pPr>
        <w:pStyle w:val="52"/>
        <w:shd w:val="clear" w:color="auto" w:fill="auto"/>
        <w:spacing w:before="0" w:after="0" w:line="240" w:lineRule="auto"/>
        <w:ind w:left="20" w:hanging="20"/>
        <w:rPr>
          <w:rStyle w:val="51"/>
          <w:b/>
          <w:bCs/>
          <w:color w:val="000000"/>
          <w:sz w:val="20"/>
          <w:szCs w:val="20"/>
        </w:rPr>
      </w:pPr>
      <w:r w:rsidRPr="00A57524">
        <w:rPr>
          <w:rStyle w:val="51"/>
          <w:b/>
          <w:bCs/>
          <w:color w:val="000000"/>
          <w:sz w:val="20"/>
          <w:szCs w:val="20"/>
        </w:rPr>
        <w:t xml:space="preserve">Критерии, </w:t>
      </w:r>
      <w:r w:rsidRPr="00A57524">
        <w:rPr>
          <w:rStyle w:val="51"/>
          <w:rFonts w:eastAsia="Calibri"/>
          <w:b/>
          <w:color w:val="000000"/>
          <w:sz w:val="20"/>
          <w:szCs w:val="20"/>
        </w:rPr>
        <w:t>используемые при оценивании выполнения теста</w:t>
      </w:r>
    </w:p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left="20" w:firstLine="547"/>
        <w:jc w:val="both"/>
        <w:rPr>
          <w:rStyle w:val="51"/>
          <w:color w:val="000000"/>
          <w:sz w:val="20"/>
          <w:szCs w:val="20"/>
        </w:rPr>
      </w:pPr>
      <w:r w:rsidRPr="00A57524">
        <w:rPr>
          <w:rStyle w:val="51"/>
          <w:color w:val="000000"/>
          <w:sz w:val="20"/>
          <w:szCs w:val="20"/>
        </w:rPr>
        <w:t>Работа считается выполненной, если количество правильных ответов составляет 6</w:t>
      </w:r>
      <w:r w:rsidR="00D24DBB">
        <w:rPr>
          <w:rStyle w:val="51"/>
          <w:color w:val="000000"/>
          <w:sz w:val="20"/>
          <w:szCs w:val="20"/>
        </w:rPr>
        <w:t>1</w:t>
      </w:r>
      <w:r w:rsidRPr="00A57524">
        <w:rPr>
          <w:rStyle w:val="51"/>
          <w:color w:val="000000"/>
          <w:sz w:val="20"/>
          <w:szCs w:val="20"/>
        </w:rPr>
        <w:t xml:space="preserve"> % и выше.</w:t>
      </w:r>
    </w:p>
    <w:p w:rsidR="00B13585" w:rsidRPr="00A57524" w:rsidRDefault="00B13585" w:rsidP="00B13585">
      <w:pPr>
        <w:tabs>
          <w:tab w:val="left" w:pos="-2268"/>
        </w:tabs>
        <w:ind w:right="72"/>
        <w:jc w:val="center"/>
        <w:rPr>
          <w:sz w:val="20"/>
        </w:rPr>
      </w:pPr>
    </w:p>
    <w:p w:rsidR="00670486" w:rsidRPr="00A57524" w:rsidRDefault="007063AA" w:rsidP="00B13585">
      <w:pPr>
        <w:tabs>
          <w:tab w:val="left" w:pos="-2268"/>
        </w:tabs>
        <w:ind w:right="72"/>
        <w:jc w:val="center"/>
        <w:rPr>
          <w:b/>
          <w:sz w:val="20"/>
        </w:rPr>
      </w:pPr>
      <w:r w:rsidRPr="00A57524">
        <w:rPr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40"/>
        <w:gridCol w:w="2643"/>
      </w:tblGrid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Количество правильных ответов (в %)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Оценка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90-100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отлично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75-89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хорошо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D24DB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6</w:t>
            </w:r>
            <w:r w:rsidR="00D24DBB">
              <w:rPr>
                <w:sz w:val="20"/>
              </w:rPr>
              <w:t>1</w:t>
            </w:r>
            <w:r w:rsidRPr="00A57524">
              <w:rPr>
                <w:sz w:val="20"/>
              </w:rPr>
              <w:t>-74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удовлетворительно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D24DB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0-</w:t>
            </w:r>
            <w:r w:rsidR="00D24DBB">
              <w:rPr>
                <w:sz w:val="20"/>
              </w:rPr>
              <w:t>60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неудовлетворительно</w:t>
            </w:r>
          </w:p>
        </w:tc>
      </w:tr>
    </w:tbl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left="20" w:firstLine="547"/>
        <w:jc w:val="left"/>
        <w:rPr>
          <w:sz w:val="20"/>
          <w:szCs w:val="20"/>
        </w:rPr>
      </w:pPr>
    </w:p>
    <w:p w:rsidR="00670486" w:rsidRPr="00A57524" w:rsidRDefault="00670486" w:rsidP="00B13585">
      <w:pPr>
        <w:jc w:val="center"/>
        <w:rPr>
          <w:i/>
          <w:sz w:val="20"/>
        </w:rPr>
      </w:pPr>
      <w:r w:rsidRPr="00A57524">
        <w:rPr>
          <w:b/>
          <w:sz w:val="20"/>
        </w:rPr>
        <w:t>Вопросы к экзамену</w:t>
      </w:r>
      <w:r w:rsidRPr="00A57524">
        <w:rPr>
          <w:rStyle w:val="13"/>
          <w:color w:val="000000"/>
          <w:sz w:val="20"/>
        </w:rPr>
        <w:tab/>
      </w:r>
      <w:r w:rsidRPr="00A57524">
        <w:rPr>
          <w:rStyle w:val="13"/>
          <w:color w:val="000000"/>
          <w:sz w:val="20"/>
        </w:rPr>
        <w:tab/>
      </w:r>
    </w:p>
    <w:p w:rsidR="00670486" w:rsidRPr="00A57524" w:rsidRDefault="00670486" w:rsidP="00B13585">
      <w:pPr>
        <w:numPr>
          <w:ilvl w:val="0"/>
          <w:numId w:val="14"/>
        </w:numPr>
        <w:tabs>
          <w:tab w:val="clear" w:pos="720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Неолитическая революция и её историческое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Генезис первых цивилизаций.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Географическое положение и природные условия Древнего </w:t>
      </w:r>
      <w:proofErr w:type="spellStart"/>
      <w:r w:rsidRPr="00A57524">
        <w:rPr>
          <w:sz w:val="20"/>
        </w:rPr>
        <w:t>Двуречья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Древнее </w:t>
      </w: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4 – начале 3 тыс. до н.э. Становление цивилизации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Южное </w:t>
      </w: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3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1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Шумера.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Аккадского царства и Ура 3 династии.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Старовавилонское</w:t>
      </w:r>
      <w:proofErr w:type="spellEnd"/>
      <w:r w:rsidRPr="00A57524">
        <w:rPr>
          <w:sz w:val="20"/>
        </w:rPr>
        <w:t xml:space="preserve"> царство. Царствование Хаммурапи.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Ассирия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Культура Древнего </w:t>
      </w:r>
      <w:proofErr w:type="spellStart"/>
      <w:r w:rsidRPr="00A57524">
        <w:rPr>
          <w:sz w:val="20"/>
        </w:rPr>
        <w:t>Двуречья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 и природные условия Древнего Египта.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lastRenderedPageBreak/>
        <w:t xml:space="preserve">Египет в 4 – начале 3 тыс. до </w:t>
      </w:r>
      <w:proofErr w:type="gramStart"/>
      <w:r w:rsidRPr="00A57524">
        <w:rPr>
          <w:sz w:val="20"/>
        </w:rPr>
        <w:t>н.э..</w:t>
      </w:r>
      <w:proofErr w:type="gramEnd"/>
      <w:r w:rsidRPr="00A57524">
        <w:rPr>
          <w:sz w:val="20"/>
        </w:rPr>
        <w:t xml:space="preserve"> Становление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в 3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Древнего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Среднего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Нового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времён 18 династии.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Реформы Эхнатона и их историческое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периода Позднего царства. Закат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Египта.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Страны и народы Древней Малой Азии.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хеттов.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древней Финикии.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Древней Палестины.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Восточного Средиземноморья и её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древнего Ирана.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Древнеперсидская держава </w:t>
      </w:r>
      <w:proofErr w:type="spellStart"/>
      <w:r w:rsidRPr="00A57524">
        <w:rPr>
          <w:sz w:val="20"/>
        </w:rPr>
        <w:t>Ахеменидов</w:t>
      </w:r>
      <w:proofErr w:type="spellEnd"/>
      <w:r w:rsidRPr="00A57524">
        <w:rPr>
          <w:sz w:val="20"/>
        </w:rPr>
        <w:t>. Реформы Дария 1..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Религия древних иранцев. Авеста. Заратуштра. Зороастризм.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Древней Индии.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Индской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Индия во второй половине 2 тыс. до н.э. – первой половине 1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Индии Ведического периода.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Индия во второй половине 1 тыс. до н.э. – первой половине 1 тыс.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Империи </w:t>
      </w:r>
      <w:proofErr w:type="spellStart"/>
      <w:r w:rsidRPr="00A57524">
        <w:rPr>
          <w:sz w:val="20"/>
        </w:rPr>
        <w:t>Маурьев</w:t>
      </w:r>
      <w:proofErr w:type="spellEnd"/>
      <w:r w:rsidRPr="00A57524">
        <w:rPr>
          <w:sz w:val="20"/>
        </w:rPr>
        <w:t xml:space="preserve"> и </w:t>
      </w:r>
      <w:proofErr w:type="spellStart"/>
      <w:r w:rsidRPr="00A57524">
        <w:rPr>
          <w:sz w:val="20"/>
        </w:rPr>
        <w:t>Гуптов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Древней Индии.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Хронологические рамки и периодизация истории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Китая эпохи династии </w:t>
      </w:r>
      <w:proofErr w:type="spellStart"/>
      <w:r w:rsidRPr="00A57524">
        <w:rPr>
          <w:sz w:val="20"/>
        </w:rPr>
        <w:t>Шан</w:t>
      </w:r>
      <w:proofErr w:type="spellEnd"/>
      <w:r w:rsidRPr="00A57524">
        <w:rPr>
          <w:sz w:val="20"/>
        </w:rPr>
        <w:t>-Инь.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Китая эпохи династии Чжоу.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Китая эпохи  </w:t>
      </w:r>
      <w:proofErr w:type="spellStart"/>
      <w:r w:rsidRPr="00A57524">
        <w:rPr>
          <w:sz w:val="20"/>
        </w:rPr>
        <w:t>Цинь</w:t>
      </w:r>
      <w:proofErr w:type="spellEnd"/>
      <w:r w:rsidRPr="00A57524">
        <w:rPr>
          <w:sz w:val="20"/>
        </w:rPr>
        <w:t xml:space="preserve">. </w:t>
      </w:r>
      <w:proofErr w:type="spellStart"/>
      <w:r w:rsidRPr="00A57524">
        <w:rPr>
          <w:sz w:val="20"/>
        </w:rPr>
        <w:t>Шан</w:t>
      </w:r>
      <w:proofErr w:type="spellEnd"/>
      <w:r w:rsidRPr="00A57524">
        <w:rPr>
          <w:sz w:val="20"/>
        </w:rPr>
        <w:t xml:space="preserve"> Ян и его реформы. Империя </w:t>
      </w:r>
      <w:proofErr w:type="spellStart"/>
      <w:r w:rsidRPr="00A57524">
        <w:rPr>
          <w:sz w:val="20"/>
        </w:rPr>
        <w:t>Цинь</w:t>
      </w:r>
      <w:proofErr w:type="spellEnd"/>
      <w:r w:rsidRPr="00A57524">
        <w:rPr>
          <w:sz w:val="20"/>
        </w:rPr>
        <w:t xml:space="preserve"> </w:t>
      </w:r>
      <w:proofErr w:type="spellStart"/>
      <w:r w:rsidRPr="00A57524">
        <w:rPr>
          <w:sz w:val="20"/>
        </w:rPr>
        <w:t>Шихуанди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династии </w:t>
      </w:r>
      <w:proofErr w:type="spellStart"/>
      <w:r w:rsidRPr="00A57524">
        <w:rPr>
          <w:sz w:val="20"/>
        </w:rPr>
        <w:t>Хань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Даосизм и конфуцианство в Древнем Китае и их значение в истории страны.</w:t>
      </w:r>
    </w:p>
    <w:p w:rsidR="00670486" w:rsidRPr="00A57524" w:rsidRDefault="00670486" w:rsidP="00B13585">
      <w:pPr>
        <w:tabs>
          <w:tab w:val="left" w:pos="2295"/>
        </w:tabs>
        <w:jc w:val="center"/>
        <w:rPr>
          <w:b/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Методические материалы</w:t>
      </w:r>
    </w:p>
    <w:p w:rsidR="00DE61A2" w:rsidRPr="003D22FC" w:rsidRDefault="00DE61A2" w:rsidP="00DE61A2">
      <w:pPr>
        <w:tabs>
          <w:tab w:val="left" w:pos="0"/>
          <w:tab w:val="left" w:pos="142"/>
        </w:tabs>
        <w:ind w:firstLine="567"/>
        <w:jc w:val="both"/>
        <w:rPr>
          <w:sz w:val="20"/>
        </w:rPr>
      </w:pPr>
      <w:r w:rsidRPr="003D22FC">
        <w:rPr>
          <w:sz w:val="20"/>
        </w:rPr>
        <w:t xml:space="preserve">Промежуточный контроль освоения результатов дисциплины предполагает сдачу </w:t>
      </w:r>
      <w:r>
        <w:rPr>
          <w:sz w:val="20"/>
        </w:rPr>
        <w:t>экзамена</w:t>
      </w:r>
      <w:r w:rsidRPr="003D22FC">
        <w:rPr>
          <w:sz w:val="20"/>
        </w:rPr>
        <w:t>. Условием автоматическо</w:t>
      </w:r>
      <w:r>
        <w:rPr>
          <w:sz w:val="20"/>
        </w:rPr>
        <w:t>й сдачи</w:t>
      </w:r>
      <w:r w:rsidRPr="003D22FC">
        <w:rPr>
          <w:sz w:val="20"/>
        </w:rPr>
        <w:t xml:space="preserve"> </w:t>
      </w:r>
      <w:r>
        <w:rPr>
          <w:sz w:val="20"/>
        </w:rPr>
        <w:t>экзамена</w:t>
      </w:r>
      <w:r w:rsidRPr="003D22FC">
        <w:rPr>
          <w:sz w:val="20"/>
        </w:rPr>
        <w:t xml:space="preserve"> является посещение всех занятий, активная работа на </w:t>
      </w:r>
      <w:r>
        <w:rPr>
          <w:sz w:val="20"/>
        </w:rPr>
        <w:t xml:space="preserve">семинарских и </w:t>
      </w:r>
      <w:r w:rsidRPr="003D22FC">
        <w:rPr>
          <w:sz w:val="20"/>
        </w:rPr>
        <w:t>практических занятия</w:t>
      </w:r>
      <w:r>
        <w:rPr>
          <w:sz w:val="20"/>
        </w:rPr>
        <w:t>х,</w:t>
      </w:r>
      <w:r w:rsidRPr="003D22FC">
        <w:rPr>
          <w:sz w:val="20"/>
        </w:rPr>
        <w:t xml:space="preserve"> успешное выполнение письменных заданий</w:t>
      </w:r>
      <w:r>
        <w:rPr>
          <w:sz w:val="20"/>
        </w:rPr>
        <w:t xml:space="preserve"> и выполнение итогового теста</w:t>
      </w:r>
      <w:r w:rsidRPr="003D22FC">
        <w:rPr>
          <w:sz w:val="20"/>
        </w:rPr>
        <w:t xml:space="preserve">. </w:t>
      </w:r>
      <w:r>
        <w:rPr>
          <w:sz w:val="20"/>
        </w:rPr>
        <w:t>С</w:t>
      </w:r>
      <w:r w:rsidRPr="003D22FC">
        <w:rPr>
          <w:sz w:val="20"/>
        </w:rPr>
        <w:t>дач</w:t>
      </w:r>
      <w:r>
        <w:rPr>
          <w:sz w:val="20"/>
        </w:rPr>
        <w:t>а</w:t>
      </w:r>
      <w:r w:rsidRPr="003D22FC">
        <w:rPr>
          <w:sz w:val="20"/>
        </w:rPr>
        <w:t xml:space="preserve"> </w:t>
      </w:r>
      <w:r>
        <w:rPr>
          <w:sz w:val="20"/>
        </w:rPr>
        <w:t>экзамена</w:t>
      </w:r>
      <w:r w:rsidRPr="003D22FC">
        <w:rPr>
          <w:sz w:val="20"/>
        </w:rPr>
        <w:t xml:space="preserve"> осуществляется в устной форме в официально установленные сроки в ходе </w:t>
      </w:r>
      <w:r>
        <w:rPr>
          <w:sz w:val="20"/>
        </w:rPr>
        <w:t>экзаменационной сессии</w:t>
      </w:r>
      <w:r w:rsidRPr="003D22FC">
        <w:rPr>
          <w:sz w:val="20"/>
        </w:rPr>
        <w:t>.</w:t>
      </w:r>
    </w:p>
    <w:p w:rsidR="007063AA" w:rsidRPr="00A57524" w:rsidRDefault="007063AA" w:rsidP="00B13585">
      <w:pPr>
        <w:jc w:val="center"/>
        <w:rPr>
          <w:b/>
          <w:sz w:val="20"/>
        </w:rPr>
      </w:pPr>
    </w:p>
    <w:p w:rsidR="00A72A32" w:rsidRPr="00A57524" w:rsidRDefault="00A72A32" w:rsidP="00A72A32">
      <w:pPr>
        <w:tabs>
          <w:tab w:val="left" w:pos="2295"/>
        </w:tabs>
        <w:jc w:val="center"/>
        <w:rPr>
          <w:b/>
          <w:sz w:val="20"/>
        </w:rPr>
      </w:pPr>
      <w:r w:rsidRPr="00A57524">
        <w:rPr>
          <w:b/>
          <w:sz w:val="20"/>
        </w:rPr>
        <w:t>Критерии оценки</w:t>
      </w:r>
    </w:p>
    <w:p w:rsidR="00A72A32" w:rsidRPr="00A57524" w:rsidRDefault="00A72A32" w:rsidP="00A72A32">
      <w:pPr>
        <w:ind w:right="72"/>
        <w:jc w:val="center"/>
        <w:rPr>
          <w:sz w:val="20"/>
        </w:rPr>
      </w:pPr>
      <w:r w:rsidRPr="00A57524">
        <w:rPr>
          <w:sz w:val="20"/>
        </w:rPr>
        <w:t>(</w:t>
      </w:r>
      <w:r w:rsidRPr="00A57524">
        <w:rPr>
          <w:spacing w:val="-1"/>
          <w:sz w:val="20"/>
        </w:rPr>
        <w:t>к</w:t>
      </w:r>
      <w:r w:rsidRPr="00A57524">
        <w:rPr>
          <w:sz w:val="20"/>
        </w:rPr>
        <w:t>ри</w:t>
      </w:r>
      <w:r w:rsidRPr="00A57524">
        <w:rPr>
          <w:spacing w:val="-1"/>
          <w:sz w:val="20"/>
        </w:rPr>
        <w:t>т</w:t>
      </w:r>
      <w:r w:rsidRPr="00A57524">
        <w:rPr>
          <w:spacing w:val="6"/>
          <w:sz w:val="20"/>
        </w:rPr>
        <w:t>е</w:t>
      </w:r>
      <w:r w:rsidRPr="00A57524">
        <w:rPr>
          <w:sz w:val="20"/>
        </w:rPr>
        <w:t>рии</w:t>
      </w:r>
      <w:r w:rsidRPr="00A57524">
        <w:rPr>
          <w:spacing w:val="14"/>
          <w:sz w:val="20"/>
        </w:rPr>
        <w:t xml:space="preserve"> </w:t>
      </w:r>
      <w:r w:rsidRPr="00A57524">
        <w:rPr>
          <w:sz w:val="20"/>
        </w:rPr>
        <w:t>и</w:t>
      </w:r>
      <w:r w:rsidRPr="00A57524">
        <w:rPr>
          <w:spacing w:val="21"/>
          <w:sz w:val="20"/>
        </w:rPr>
        <w:t xml:space="preserve"> </w:t>
      </w:r>
      <w:r w:rsidRPr="00A57524">
        <w:rPr>
          <w:sz w:val="20"/>
        </w:rPr>
        <w:t>по</w:t>
      </w:r>
      <w:r w:rsidRPr="00A57524">
        <w:rPr>
          <w:spacing w:val="-1"/>
          <w:sz w:val="20"/>
        </w:rPr>
        <w:t>к</w:t>
      </w:r>
      <w:r w:rsidRPr="00A57524">
        <w:rPr>
          <w:spacing w:val="1"/>
          <w:sz w:val="20"/>
        </w:rPr>
        <w:t>а</w:t>
      </w:r>
      <w:r w:rsidRPr="00A57524">
        <w:rPr>
          <w:sz w:val="20"/>
        </w:rPr>
        <w:t>з</w:t>
      </w:r>
      <w:r w:rsidRPr="00A57524">
        <w:rPr>
          <w:spacing w:val="6"/>
          <w:sz w:val="20"/>
        </w:rPr>
        <w:t>а</w:t>
      </w:r>
      <w:r w:rsidRPr="00A57524">
        <w:rPr>
          <w:spacing w:val="-1"/>
          <w:sz w:val="20"/>
        </w:rPr>
        <w:t>т</w:t>
      </w:r>
      <w:r w:rsidRPr="00A57524">
        <w:rPr>
          <w:spacing w:val="1"/>
          <w:sz w:val="20"/>
        </w:rPr>
        <w:t>е</w:t>
      </w:r>
      <w:r w:rsidRPr="00A57524">
        <w:rPr>
          <w:sz w:val="20"/>
        </w:rPr>
        <w:t>л</w:t>
      </w:r>
      <w:r w:rsidRPr="00A57524">
        <w:rPr>
          <w:spacing w:val="1"/>
          <w:sz w:val="20"/>
        </w:rPr>
        <w:t>е</w:t>
      </w:r>
      <w:r w:rsidRPr="00A57524">
        <w:rPr>
          <w:sz w:val="20"/>
        </w:rPr>
        <w:t>й</w:t>
      </w:r>
      <w:r w:rsidRPr="00A57524">
        <w:rPr>
          <w:spacing w:val="8"/>
          <w:sz w:val="20"/>
        </w:rPr>
        <w:t xml:space="preserve"> </w:t>
      </w:r>
      <w:r w:rsidRPr="00A57524">
        <w:rPr>
          <w:sz w:val="20"/>
        </w:rPr>
        <w:t>оц</w:t>
      </w:r>
      <w:r w:rsidRPr="00A57524">
        <w:rPr>
          <w:spacing w:val="1"/>
          <w:sz w:val="20"/>
        </w:rPr>
        <w:t>е</w:t>
      </w:r>
      <w:r w:rsidRPr="00A57524">
        <w:rPr>
          <w:spacing w:val="4"/>
          <w:sz w:val="20"/>
        </w:rPr>
        <w:t>н</w:t>
      </w:r>
      <w:r w:rsidRPr="00A57524">
        <w:rPr>
          <w:spacing w:val="-1"/>
          <w:sz w:val="20"/>
        </w:rPr>
        <w:t>к</w:t>
      </w:r>
      <w:r w:rsidRPr="00A57524">
        <w:rPr>
          <w:sz w:val="20"/>
        </w:rPr>
        <w:t>и</w:t>
      </w:r>
      <w:r w:rsidRPr="00A57524">
        <w:rPr>
          <w:spacing w:val="14"/>
          <w:sz w:val="20"/>
        </w:rPr>
        <w:t xml:space="preserve"> </w:t>
      </w:r>
      <w:proofErr w:type="spellStart"/>
      <w:r w:rsidRPr="00A57524">
        <w:rPr>
          <w:spacing w:val="1"/>
          <w:sz w:val="20"/>
        </w:rPr>
        <w:t>с</w:t>
      </w:r>
      <w:r w:rsidRPr="00A57524">
        <w:rPr>
          <w:spacing w:val="2"/>
          <w:sz w:val="20"/>
        </w:rPr>
        <w:t>ф</w:t>
      </w:r>
      <w:r w:rsidRPr="00A57524">
        <w:rPr>
          <w:sz w:val="20"/>
        </w:rPr>
        <w:t>ор</w:t>
      </w:r>
      <w:r w:rsidRPr="00A57524">
        <w:rPr>
          <w:spacing w:val="1"/>
          <w:sz w:val="20"/>
        </w:rPr>
        <w:t>м</w:t>
      </w:r>
      <w:r w:rsidRPr="00A57524">
        <w:rPr>
          <w:sz w:val="20"/>
        </w:rPr>
        <w:t>ир</w:t>
      </w:r>
      <w:r w:rsidRPr="00A57524">
        <w:rPr>
          <w:spacing w:val="5"/>
          <w:sz w:val="20"/>
        </w:rPr>
        <w:t>о</w:t>
      </w:r>
      <w:r w:rsidRPr="00A57524">
        <w:rPr>
          <w:spacing w:val="-2"/>
          <w:sz w:val="20"/>
        </w:rPr>
        <w:t>в</w:t>
      </w:r>
      <w:r w:rsidRPr="00A57524">
        <w:rPr>
          <w:spacing w:val="1"/>
          <w:sz w:val="20"/>
        </w:rPr>
        <w:t>а</w:t>
      </w:r>
      <w:r w:rsidRPr="00A57524">
        <w:rPr>
          <w:sz w:val="20"/>
        </w:rPr>
        <w:t>нно</w:t>
      </w:r>
      <w:r w:rsidRPr="00A57524">
        <w:rPr>
          <w:spacing w:val="6"/>
          <w:sz w:val="20"/>
        </w:rPr>
        <w:t>с</w:t>
      </w:r>
      <w:r w:rsidRPr="00A57524">
        <w:rPr>
          <w:spacing w:val="-1"/>
          <w:sz w:val="20"/>
        </w:rPr>
        <w:t>т</w:t>
      </w:r>
      <w:r w:rsidRPr="00A57524">
        <w:rPr>
          <w:sz w:val="20"/>
        </w:rPr>
        <w:t>и</w:t>
      </w:r>
      <w:proofErr w:type="spellEnd"/>
      <w:r w:rsidRPr="00A57524">
        <w:rPr>
          <w:sz w:val="20"/>
        </w:rPr>
        <w:t xml:space="preserve"> планируемых результатов обучения)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27"/>
        <w:gridCol w:w="1886"/>
        <w:gridCol w:w="2007"/>
        <w:gridCol w:w="1765"/>
        <w:gridCol w:w="2209"/>
      </w:tblGrid>
      <w:tr w:rsidR="00A72A32" w:rsidRPr="00A57524" w:rsidTr="00AD3EC2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0"/>
              </w:rPr>
            </w:pPr>
            <w:r w:rsidRPr="00A57524">
              <w:rPr>
                <w:spacing w:val="1"/>
                <w:sz w:val="20"/>
              </w:rPr>
              <w:t>П</w:t>
            </w:r>
            <w:r w:rsidRPr="00A57524">
              <w:rPr>
                <w:spacing w:val="2"/>
                <w:sz w:val="20"/>
              </w:rPr>
              <w:t>л</w:t>
            </w:r>
            <w:r w:rsidRPr="00A57524">
              <w:rPr>
                <w:sz w:val="20"/>
              </w:rPr>
              <w:t>а</w:t>
            </w:r>
            <w:r w:rsidRPr="00A57524">
              <w:rPr>
                <w:spacing w:val="-1"/>
                <w:sz w:val="20"/>
              </w:rPr>
              <w:t>ни</w:t>
            </w:r>
            <w:r w:rsidRPr="00A57524">
              <w:rPr>
                <w:spacing w:val="-2"/>
                <w:sz w:val="20"/>
              </w:rPr>
              <w:t>р</w:t>
            </w:r>
            <w:r w:rsidRPr="00A57524">
              <w:rPr>
                <w:spacing w:val="-5"/>
                <w:sz w:val="20"/>
              </w:rPr>
              <w:t>у</w:t>
            </w:r>
            <w:r w:rsidRPr="00A57524">
              <w:rPr>
                <w:spacing w:val="-3"/>
                <w:w w:val="101"/>
                <w:sz w:val="20"/>
              </w:rPr>
              <w:t>е</w:t>
            </w:r>
            <w:r w:rsidRPr="00A57524">
              <w:rPr>
                <w:spacing w:val="2"/>
                <w:sz w:val="20"/>
              </w:rPr>
              <w:t>м</w:t>
            </w:r>
            <w:r w:rsidRPr="00A57524">
              <w:rPr>
                <w:spacing w:val="-4"/>
                <w:sz w:val="20"/>
              </w:rPr>
              <w:t>ы</w:t>
            </w:r>
            <w:r w:rsidRPr="00A57524">
              <w:rPr>
                <w:w w:val="101"/>
                <w:sz w:val="20"/>
              </w:rPr>
              <w:t>е</w:t>
            </w:r>
          </w:p>
          <w:p w:rsidR="00A72A32" w:rsidRPr="00A57524" w:rsidRDefault="00A72A32" w:rsidP="00AD3EC2">
            <w:pPr>
              <w:jc w:val="center"/>
              <w:rPr>
                <w:spacing w:val="1"/>
                <w:sz w:val="20"/>
              </w:rPr>
            </w:pPr>
            <w:r w:rsidRPr="00A57524">
              <w:rPr>
                <w:spacing w:val="-2"/>
                <w:sz w:val="20"/>
              </w:rPr>
              <w:t>р</w:t>
            </w:r>
            <w:r w:rsidRPr="00A57524">
              <w:rPr>
                <w:spacing w:val="2"/>
                <w:sz w:val="20"/>
              </w:rPr>
              <w:t>е</w:t>
            </w:r>
            <w:r w:rsidRPr="00A57524">
              <w:rPr>
                <w:sz w:val="20"/>
              </w:rPr>
              <w:t>зу</w:t>
            </w:r>
            <w:r w:rsidRPr="00A57524">
              <w:rPr>
                <w:spacing w:val="2"/>
                <w:sz w:val="20"/>
              </w:rPr>
              <w:t>л</w:t>
            </w:r>
            <w:r w:rsidRPr="00A57524">
              <w:rPr>
                <w:spacing w:val="-6"/>
                <w:sz w:val="20"/>
              </w:rPr>
              <w:t>ь</w:t>
            </w:r>
            <w:r w:rsidRPr="00A57524">
              <w:rPr>
                <w:spacing w:val="-3"/>
                <w:sz w:val="20"/>
              </w:rPr>
              <w:t>т</w:t>
            </w:r>
            <w:r w:rsidRPr="00A57524">
              <w:rPr>
                <w:sz w:val="20"/>
              </w:rPr>
              <w:t>а</w:t>
            </w:r>
            <w:r w:rsidRPr="00A57524">
              <w:rPr>
                <w:spacing w:val="-3"/>
                <w:sz w:val="20"/>
              </w:rPr>
              <w:t>т</w:t>
            </w:r>
            <w:r w:rsidRPr="00A57524">
              <w:rPr>
                <w:sz w:val="20"/>
              </w:rPr>
              <w:t>ы</w:t>
            </w:r>
            <w:r w:rsidRPr="00A57524">
              <w:rPr>
                <w:spacing w:val="5"/>
                <w:sz w:val="20"/>
              </w:rPr>
              <w:t xml:space="preserve"> </w:t>
            </w:r>
            <w:r w:rsidRPr="00A57524">
              <w:rPr>
                <w:spacing w:val="-5"/>
                <w:sz w:val="20"/>
              </w:rPr>
              <w:t>об</w:t>
            </w:r>
            <w:r w:rsidRPr="00A57524">
              <w:rPr>
                <w:sz w:val="20"/>
              </w:rPr>
              <w:t>у</w:t>
            </w:r>
            <w:r w:rsidRPr="00A57524">
              <w:rPr>
                <w:spacing w:val="1"/>
                <w:sz w:val="20"/>
              </w:rPr>
              <w:t>ч</w:t>
            </w:r>
            <w:r w:rsidRPr="00A57524">
              <w:rPr>
                <w:spacing w:val="2"/>
                <w:w w:val="101"/>
                <w:sz w:val="20"/>
              </w:rPr>
              <w:t>е</w:t>
            </w:r>
            <w:r w:rsidRPr="00A57524">
              <w:rPr>
                <w:spacing w:val="-1"/>
                <w:sz w:val="20"/>
              </w:rPr>
              <w:t>ни</w:t>
            </w:r>
            <w:r w:rsidRPr="00A57524">
              <w:rPr>
                <w:sz w:val="20"/>
              </w:rPr>
              <w:t>я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jc w:val="center"/>
              <w:rPr>
                <w:sz w:val="20"/>
              </w:rPr>
            </w:pPr>
            <w:r w:rsidRPr="00A57524">
              <w:rPr>
                <w:spacing w:val="1"/>
                <w:sz w:val="20"/>
              </w:rPr>
              <w:t>П</w:t>
            </w:r>
            <w:r w:rsidRPr="00A57524">
              <w:rPr>
                <w:spacing w:val="-5"/>
                <w:sz w:val="20"/>
              </w:rPr>
              <w:t>о</w:t>
            </w:r>
            <w:r w:rsidRPr="00A57524">
              <w:rPr>
                <w:spacing w:val="-1"/>
                <w:sz w:val="20"/>
              </w:rPr>
              <w:t>к</w:t>
            </w:r>
            <w:r w:rsidRPr="00A57524">
              <w:rPr>
                <w:sz w:val="20"/>
              </w:rPr>
              <w:t>аза</w:t>
            </w:r>
            <w:r w:rsidRPr="00A57524">
              <w:rPr>
                <w:spacing w:val="-3"/>
                <w:sz w:val="20"/>
              </w:rPr>
              <w:t>т</w:t>
            </w:r>
            <w:r w:rsidRPr="00A57524">
              <w:rPr>
                <w:spacing w:val="2"/>
                <w:sz w:val="20"/>
              </w:rPr>
              <w:t>ел</w:t>
            </w:r>
            <w:r w:rsidRPr="00A57524">
              <w:rPr>
                <w:sz w:val="20"/>
              </w:rPr>
              <w:t>и</w:t>
            </w:r>
            <w:r w:rsidRPr="00A57524">
              <w:rPr>
                <w:spacing w:val="-2"/>
                <w:sz w:val="20"/>
              </w:rPr>
              <w:t xml:space="preserve"> </w:t>
            </w:r>
            <w:r w:rsidRPr="00A57524">
              <w:rPr>
                <w:spacing w:val="-5"/>
                <w:sz w:val="20"/>
              </w:rPr>
              <w:t>о</w:t>
            </w:r>
            <w:r w:rsidRPr="00A57524">
              <w:rPr>
                <w:spacing w:val="-1"/>
                <w:sz w:val="20"/>
              </w:rPr>
              <w:t>ц</w:t>
            </w:r>
            <w:r w:rsidRPr="00A57524">
              <w:rPr>
                <w:spacing w:val="2"/>
                <w:w w:val="101"/>
                <w:sz w:val="20"/>
              </w:rPr>
              <w:t>е</w:t>
            </w:r>
            <w:r w:rsidRPr="00A57524">
              <w:rPr>
                <w:spacing w:val="-1"/>
                <w:sz w:val="20"/>
              </w:rPr>
              <w:t>ни</w:t>
            </w:r>
            <w:r w:rsidRPr="00A57524">
              <w:rPr>
                <w:spacing w:val="1"/>
                <w:sz w:val="20"/>
              </w:rPr>
              <w:t>в</w:t>
            </w:r>
            <w:r w:rsidRPr="00A57524">
              <w:rPr>
                <w:sz w:val="20"/>
              </w:rPr>
              <w:t>а</w:t>
            </w:r>
            <w:r w:rsidRPr="00A57524">
              <w:rPr>
                <w:spacing w:val="-1"/>
                <w:sz w:val="20"/>
              </w:rPr>
              <w:t>ни</w:t>
            </w:r>
            <w:r w:rsidRPr="00A57524">
              <w:rPr>
                <w:sz w:val="20"/>
              </w:rPr>
              <w:t>я, балл</w:t>
            </w:r>
          </w:p>
        </w:tc>
      </w:tr>
      <w:tr w:rsidR="00A72A32" w:rsidRPr="00A57524" w:rsidTr="00AD3EC2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snapToGrid w:val="0"/>
              <w:jc w:val="both"/>
              <w:rPr>
                <w:i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A32" w:rsidRPr="00A57524" w:rsidRDefault="00A72A32" w:rsidP="00AD3EC2">
            <w:pPr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A32" w:rsidRPr="00A57524" w:rsidRDefault="00A72A32" w:rsidP="00AD3EC2">
            <w:pPr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A32" w:rsidRPr="00A57524" w:rsidRDefault="00A72A32" w:rsidP="00AD3EC2">
            <w:pPr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A32" w:rsidRPr="00A57524" w:rsidRDefault="00A72A32" w:rsidP="00AD3EC2">
            <w:pPr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</w:tr>
      <w:tr w:rsidR="00A72A32" w:rsidRPr="00A57524" w:rsidTr="00AD3EC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02D" w:rsidRPr="002D002D" w:rsidRDefault="002D002D" w:rsidP="002D002D">
            <w:pPr>
              <w:rPr>
                <w:color w:val="000000"/>
                <w:sz w:val="20"/>
              </w:rPr>
            </w:pPr>
            <w:r w:rsidRPr="00A57524">
              <w:rPr>
                <w:b/>
                <w:sz w:val="20"/>
              </w:rPr>
              <w:t>З</w:t>
            </w:r>
            <w:r w:rsidR="00A72A32" w:rsidRPr="00A57524">
              <w:rPr>
                <w:b/>
                <w:spacing w:val="-1"/>
                <w:sz w:val="20"/>
              </w:rPr>
              <w:t>н</w:t>
            </w:r>
            <w:r w:rsidR="00A72A32" w:rsidRPr="00A57524">
              <w:rPr>
                <w:b/>
                <w:sz w:val="20"/>
              </w:rPr>
              <w:t>а</w:t>
            </w:r>
            <w:r w:rsidR="00A72A32" w:rsidRPr="00A57524">
              <w:rPr>
                <w:b/>
                <w:spacing w:val="-3"/>
                <w:sz w:val="20"/>
              </w:rPr>
              <w:t>т</w:t>
            </w:r>
            <w:r w:rsidR="00A72A32" w:rsidRPr="00A57524">
              <w:rPr>
                <w:b/>
                <w:spacing w:val="-6"/>
                <w:sz w:val="20"/>
              </w:rPr>
              <w:t>ь</w:t>
            </w:r>
            <w:r>
              <w:rPr>
                <w:b/>
                <w:spacing w:val="-6"/>
                <w:sz w:val="20"/>
              </w:rPr>
              <w:t>:</w:t>
            </w:r>
            <w:r w:rsidRPr="008C189B">
              <w:rPr>
                <w:color w:val="000000"/>
                <w:sz w:val="19"/>
                <w:szCs w:val="19"/>
              </w:rPr>
              <w:t xml:space="preserve"> </w:t>
            </w:r>
            <w:r w:rsidRPr="002D002D">
              <w:rPr>
                <w:color w:val="000000"/>
                <w:sz w:val="20"/>
              </w:rPr>
              <w:t>содержание, сущность, закономерности и особенности явлений и процессов в области истории Древнего Востока, о</w:t>
            </w:r>
            <w:r w:rsidRPr="002D002D">
              <w:rPr>
                <w:sz w:val="20"/>
              </w:rPr>
              <w:t xml:space="preserve">сновные принципы исследовательской работы в области истории Древнего Востока </w:t>
            </w:r>
          </w:p>
          <w:p w:rsidR="00A72A32" w:rsidRPr="00CF0E04" w:rsidRDefault="00A72A32" w:rsidP="002D002D">
            <w:pPr>
              <w:jc w:val="center"/>
              <w:rPr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pacing w:val="-2"/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Не знает </w:t>
            </w:r>
            <w:r w:rsidRPr="00A57524">
              <w:rPr>
                <w:sz w:val="20"/>
              </w:rPr>
              <w:t>материал по тематике дисциплины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pacing w:val="-2"/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Знает </w:t>
            </w:r>
            <w:r w:rsidRPr="00A57524">
              <w:rPr>
                <w:sz w:val="20"/>
              </w:rPr>
              <w:t xml:space="preserve">материал по тематике дисциплины, </w:t>
            </w:r>
            <w:r w:rsidRPr="00A57524">
              <w:rPr>
                <w:color w:val="000000"/>
                <w:sz w:val="20"/>
              </w:rPr>
              <w:t>но имеет затруднения в их характеристике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pacing w:val="-2"/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Знает </w:t>
            </w:r>
            <w:r w:rsidRPr="00A57524">
              <w:rPr>
                <w:sz w:val="20"/>
              </w:rPr>
              <w:t>материал по тематике дисциплины</w:t>
            </w:r>
            <w:r w:rsidRPr="00A57524">
              <w:rPr>
                <w:color w:val="000000"/>
                <w:sz w:val="20"/>
              </w:rPr>
              <w:t xml:space="preserve">, но допускает </w:t>
            </w:r>
            <w:r w:rsidRPr="00A57524">
              <w:rPr>
                <w:sz w:val="20"/>
              </w:rPr>
              <w:t>незначительные ошибки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Знает </w:t>
            </w:r>
            <w:r w:rsidRPr="00A57524">
              <w:rPr>
                <w:sz w:val="20"/>
              </w:rPr>
              <w:t>материал по тематике дисциплины</w:t>
            </w:r>
          </w:p>
        </w:tc>
      </w:tr>
      <w:tr w:rsidR="00A72A32" w:rsidRPr="00A57524" w:rsidTr="00AD3EC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A57524">
              <w:rPr>
                <w:b/>
                <w:sz w:val="20"/>
              </w:rPr>
              <w:t xml:space="preserve">уметь: </w:t>
            </w:r>
            <w:r w:rsidRPr="00E617DE">
              <w:rPr>
                <w:bCs/>
                <w:color w:val="000000"/>
                <w:sz w:val="20"/>
              </w:rPr>
              <w:t xml:space="preserve">на основе знаний в области истории </w:t>
            </w:r>
            <w:r>
              <w:rPr>
                <w:bCs/>
                <w:color w:val="000000"/>
                <w:sz w:val="20"/>
              </w:rPr>
              <w:t xml:space="preserve">Древнего Востока </w:t>
            </w:r>
            <w:r w:rsidRPr="00633BC4">
              <w:rPr>
                <w:bCs/>
                <w:sz w:val="20"/>
              </w:rPr>
              <w:t>формир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собствен</w:t>
            </w:r>
            <w:bookmarkStart w:id="0" w:name="_GoBack"/>
            <w:bookmarkEnd w:id="0"/>
            <w:r w:rsidRPr="00633BC4">
              <w:rPr>
                <w:bCs/>
                <w:sz w:val="20"/>
              </w:rPr>
              <w:t xml:space="preserve">ные мнения и суждения, </w:t>
            </w:r>
            <w:r w:rsidRPr="00633BC4">
              <w:rPr>
                <w:bCs/>
                <w:sz w:val="20"/>
              </w:rPr>
              <w:lastRenderedPageBreak/>
              <w:t>аргументир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свою позицию</w:t>
            </w:r>
            <w:r>
              <w:rPr>
                <w:bCs/>
                <w:sz w:val="20"/>
              </w:rPr>
              <w:t>; а</w:t>
            </w:r>
            <w:r w:rsidRPr="00633BC4">
              <w:rPr>
                <w:bCs/>
                <w:color w:val="000000"/>
                <w:sz w:val="20"/>
              </w:rPr>
              <w:t>нализир</w:t>
            </w:r>
            <w:r>
              <w:rPr>
                <w:bCs/>
                <w:color w:val="000000"/>
                <w:sz w:val="20"/>
              </w:rPr>
              <w:t>овать</w:t>
            </w:r>
            <w:r w:rsidRPr="00633BC4">
              <w:rPr>
                <w:bCs/>
                <w:color w:val="000000"/>
                <w:sz w:val="20"/>
              </w:rPr>
              <w:t xml:space="preserve"> задачу, </w:t>
            </w:r>
            <w:r>
              <w:rPr>
                <w:bCs/>
                <w:color w:val="000000"/>
                <w:sz w:val="20"/>
              </w:rPr>
              <w:t xml:space="preserve">поставленную в ходе изучения истории Древнего Востока, </w:t>
            </w:r>
            <w:r w:rsidRPr="00633BC4">
              <w:rPr>
                <w:bCs/>
                <w:color w:val="000000"/>
                <w:sz w:val="20"/>
              </w:rPr>
              <w:t>выделяя её базовые составляющие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 xml:space="preserve">определять, анализировать и синтезировать информацию, необходимую для решения </w:t>
            </w:r>
            <w:r>
              <w:rPr>
                <w:bCs/>
                <w:color w:val="000000"/>
                <w:sz w:val="20"/>
              </w:rPr>
              <w:t xml:space="preserve">поставленной </w:t>
            </w:r>
            <w:r w:rsidRPr="00633BC4">
              <w:rPr>
                <w:bCs/>
                <w:color w:val="000000"/>
                <w:sz w:val="20"/>
              </w:rPr>
              <w:t>задачи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>применят</w:t>
            </w:r>
            <w:r>
              <w:rPr>
                <w:bCs/>
                <w:color w:val="000000"/>
                <w:sz w:val="20"/>
              </w:rPr>
              <w:t>ь</w:t>
            </w:r>
            <w:r w:rsidRPr="00633BC4">
              <w:rPr>
                <w:bCs/>
                <w:color w:val="000000"/>
                <w:sz w:val="20"/>
              </w:rPr>
              <w:t xml:space="preserve"> системный подход </w:t>
            </w:r>
            <w:r>
              <w:rPr>
                <w:bCs/>
                <w:color w:val="000000"/>
                <w:sz w:val="20"/>
              </w:rPr>
              <w:t xml:space="preserve">при обработке информации </w:t>
            </w:r>
            <w:r w:rsidRPr="00633BC4">
              <w:rPr>
                <w:bCs/>
                <w:color w:val="000000"/>
                <w:sz w:val="20"/>
              </w:rPr>
              <w:t>д</w:t>
            </w:r>
            <w:r>
              <w:rPr>
                <w:bCs/>
                <w:color w:val="000000"/>
                <w:sz w:val="20"/>
              </w:rPr>
              <w:t>ля решения поставленной задачи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A57524">
              <w:rPr>
                <w:spacing w:val="-2"/>
                <w:sz w:val="20"/>
              </w:rPr>
              <w:lastRenderedPageBreak/>
              <w:t>Не умеет</w:t>
            </w:r>
            <w:r w:rsidRPr="00A57524">
              <w:rPr>
                <w:sz w:val="20"/>
              </w:rPr>
              <w:t xml:space="preserve"> </w:t>
            </w:r>
            <w:r w:rsidRPr="00A57524">
              <w:rPr>
                <w:color w:val="000000"/>
                <w:sz w:val="20"/>
              </w:rPr>
              <w:t xml:space="preserve">доказательно </w:t>
            </w:r>
            <w:r w:rsidRPr="00E617DE">
              <w:rPr>
                <w:bCs/>
                <w:color w:val="000000"/>
                <w:sz w:val="20"/>
              </w:rPr>
              <w:t xml:space="preserve">на основе знаний в области истории </w:t>
            </w:r>
            <w:r>
              <w:rPr>
                <w:bCs/>
                <w:color w:val="000000"/>
                <w:sz w:val="20"/>
              </w:rPr>
              <w:t xml:space="preserve">Древнего Востока </w:t>
            </w:r>
            <w:r w:rsidRPr="00633BC4">
              <w:rPr>
                <w:bCs/>
                <w:sz w:val="20"/>
              </w:rPr>
              <w:t>формир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</w:t>
            </w:r>
            <w:r w:rsidRPr="00633BC4">
              <w:rPr>
                <w:bCs/>
                <w:sz w:val="20"/>
              </w:rPr>
              <w:lastRenderedPageBreak/>
              <w:t>собственные мнения и суждения, аргументир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свою позицию</w:t>
            </w:r>
            <w:r>
              <w:rPr>
                <w:bCs/>
                <w:sz w:val="20"/>
              </w:rPr>
              <w:t>; а</w:t>
            </w:r>
            <w:r w:rsidRPr="00633BC4">
              <w:rPr>
                <w:bCs/>
                <w:color w:val="000000"/>
                <w:sz w:val="20"/>
              </w:rPr>
              <w:t>нализир</w:t>
            </w:r>
            <w:r>
              <w:rPr>
                <w:bCs/>
                <w:color w:val="000000"/>
                <w:sz w:val="20"/>
              </w:rPr>
              <w:t>овать</w:t>
            </w:r>
            <w:r w:rsidRPr="00633BC4">
              <w:rPr>
                <w:bCs/>
                <w:color w:val="000000"/>
                <w:sz w:val="20"/>
              </w:rPr>
              <w:t xml:space="preserve"> задачу, </w:t>
            </w:r>
            <w:r>
              <w:rPr>
                <w:bCs/>
                <w:color w:val="000000"/>
                <w:sz w:val="20"/>
              </w:rPr>
              <w:t xml:space="preserve">поставленную в ходе изучения истории Древнего Востока, </w:t>
            </w:r>
            <w:r w:rsidRPr="00633BC4">
              <w:rPr>
                <w:bCs/>
                <w:color w:val="000000"/>
                <w:sz w:val="20"/>
              </w:rPr>
              <w:t>выделяя её базовые составляющие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 xml:space="preserve">определять, анализировать и синтезировать информацию, необходимую для решения </w:t>
            </w:r>
            <w:r>
              <w:rPr>
                <w:bCs/>
                <w:color w:val="000000"/>
                <w:sz w:val="20"/>
              </w:rPr>
              <w:t xml:space="preserve">поставленной </w:t>
            </w:r>
            <w:r w:rsidRPr="00633BC4">
              <w:rPr>
                <w:bCs/>
                <w:color w:val="000000"/>
                <w:sz w:val="20"/>
              </w:rPr>
              <w:t>задачи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>применят</w:t>
            </w:r>
            <w:r>
              <w:rPr>
                <w:bCs/>
                <w:color w:val="000000"/>
                <w:sz w:val="20"/>
              </w:rPr>
              <w:t>ь</w:t>
            </w:r>
            <w:r w:rsidRPr="00633BC4">
              <w:rPr>
                <w:bCs/>
                <w:color w:val="000000"/>
                <w:sz w:val="20"/>
              </w:rPr>
              <w:t xml:space="preserve"> системный подход </w:t>
            </w:r>
            <w:r>
              <w:rPr>
                <w:bCs/>
                <w:color w:val="000000"/>
                <w:sz w:val="20"/>
              </w:rPr>
              <w:t xml:space="preserve">при обработке информации </w:t>
            </w:r>
            <w:r w:rsidRPr="00633BC4">
              <w:rPr>
                <w:bCs/>
                <w:color w:val="000000"/>
                <w:sz w:val="20"/>
              </w:rPr>
              <w:t>д</w:t>
            </w:r>
            <w:r>
              <w:rPr>
                <w:bCs/>
                <w:color w:val="000000"/>
                <w:sz w:val="20"/>
              </w:rPr>
              <w:t>ля решения поставленной задачи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pacing w:val="-2"/>
                <w:sz w:val="20"/>
              </w:rPr>
            </w:pPr>
            <w:r w:rsidRPr="00A57524">
              <w:rPr>
                <w:spacing w:val="-2"/>
                <w:sz w:val="20"/>
              </w:rPr>
              <w:lastRenderedPageBreak/>
              <w:t xml:space="preserve">Умеет </w:t>
            </w:r>
            <w:r w:rsidRPr="00A57524">
              <w:rPr>
                <w:color w:val="000000"/>
                <w:sz w:val="20"/>
              </w:rPr>
              <w:t xml:space="preserve">доказательно </w:t>
            </w:r>
            <w:r w:rsidRPr="00E617DE">
              <w:rPr>
                <w:bCs/>
                <w:color w:val="000000"/>
                <w:sz w:val="20"/>
              </w:rPr>
              <w:t xml:space="preserve">на основе знаний в области истории </w:t>
            </w:r>
            <w:r>
              <w:rPr>
                <w:bCs/>
                <w:color w:val="000000"/>
                <w:sz w:val="20"/>
              </w:rPr>
              <w:t xml:space="preserve">Древнего Востока </w:t>
            </w:r>
            <w:r w:rsidRPr="00633BC4">
              <w:rPr>
                <w:bCs/>
                <w:sz w:val="20"/>
              </w:rPr>
              <w:t>формир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собственные мнения </w:t>
            </w:r>
            <w:r w:rsidRPr="00633BC4">
              <w:rPr>
                <w:bCs/>
                <w:sz w:val="20"/>
              </w:rPr>
              <w:lastRenderedPageBreak/>
              <w:t>и суждения, аргументир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свою позицию</w:t>
            </w:r>
            <w:r>
              <w:rPr>
                <w:bCs/>
                <w:sz w:val="20"/>
              </w:rPr>
              <w:t>; а</w:t>
            </w:r>
            <w:r w:rsidRPr="00633BC4">
              <w:rPr>
                <w:bCs/>
                <w:color w:val="000000"/>
                <w:sz w:val="20"/>
              </w:rPr>
              <w:t>нализир</w:t>
            </w:r>
            <w:r>
              <w:rPr>
                <w:bCs/>
                <w:color w:val="000000"/>
                <w:sz w:val="20"/>
              </w:rPr>
              <w:t>овать</w:t>
            </w:r>
            <w:r w:rsidRPr="00633BC4">
              <w:rPr>
                <w:bCs/>
                <w:color w:val="000000"/>
                <w:sz w:val="20"/>
              </w:rPr>
              <w:t xml:space="preserve"> задачу, </w:t>
            </w:r>
            <w:r>
              <w:rPr>
                <w:bCs/>
                <w:color w:val="000000"/>
                <w:sz w:val="20"/>
              </w:rPr>
              <w:t xml:space="preserve">поставленную в ходе изучения истории Древнего Востока, </w:t>
            </w:r>
            <w:r w:rsidRPr="00633BC4">
              <w:rPr>
                <w:bCs/>
                <w:color w:val="000000"/>
                <w:sz w:val="20"/>
              </w:rPr>
              <w:t>выделяя её базовые составляющие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 xml:space="preserve">определять, анализировать и синтезировать информацию, необходимую для решения </w:t>
            </w:r>
            <w:r>
              <w:rPr>
                <w:bCs/>
                <w:color w:val="000000"/>
                <w:sz w:val="20"/>
              </w:rPr>
              <w:t xml:space="preserve">поставленной </w:t>
            </w:r>
            <w:r w:rsidRPr="00633BC4">
              <w:rPr>
                <w:bCs/>
                <w:color w:val="000000"/>
                <w:sz w:val="20"/>
              </w:rPr>
              <w:t>задачи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>применят</w:t>
            </w:r>
            <w:r>
              <w:rPr>
                <w:bCs/>
                <w:color w:val="000000"/>
                <w:sz w:val="20"/>
              </w:rPr>
              <w:t>ь</w:t>
            </w:r>
            <w:r w:rsidRPr="00633BC4">
              <w:rPr>
                <w:bCs/>
                <w:color w:val="000000"/>
                <w:sz w:val="20"/>
              </w:rPr>
              <w:t xml:space="preserve"> системный подход </w:t>
            </w:r>
            <w:r>
              <w:rPr>
                <w:bCs/>
                <w:color w:val="000000"/>
                <w:sz w:val="20"/>
              </w:rPr>
              <w:t xml:space="preserve">при обработке информации </w:t>
            </w:r>
            <w:r w:rsidRPr="00633BC4">
              <w:rPr>
                <w:bCs/>
                <w:color w:val="000000"/>
                <w:sz w:val="20"/>
              </w:rPr>
              <w:t>д</w:t>
            </w:r>
            <w:r>
              <w:rPr>
                <w:bCs/>
                <w:color w:val="000000"/>
                <w:sz w:val="20"/>
              </w:rPr>
              <w:t>ля решения поставленной задачи</w:t>
            </w:r>
            <w:r w:rsidRPr="00A57524">
              <w:rPr>
                <w:sz w:val="20"/>
              </w:rPr>
              <w:t>, но имеет затруднения в характеристике материала по тематике дисциплины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color w:val="000000"/>
                <w:sz w:val="20"/>
              </w:rPr>
            </w:pPr>
            <w:r w:rsidRPr="00A57524">
              <w:rPr>
                <w:spacing w:val="-2"/>
                <w:sz w:val="20"/>
              </w:rPr>
              <w:lastRenderedPageBreak/>
              <w:t xml:space="preserve">Умеет </w:t>
            </w:r>
            <w:r w:rsidRPr="00E617DE">
              <w:rPr>
                <w:bCs/>
                <w:color w:val="000000"/>
                <w:sz w:val="20"/>
              </w:rPr>
              <w:t xml:space="preserve">на основе знаний в области истории </w:t>
            </w:r>
            <w:r>
              <w:rPr>
                <w:bCs/>
                <w:color w:val="000000"/>
                <w:sz w:val="20"/>
              </w:rPr>
              <w:t xml:space="preserve">Древнего Востока </w:t>
            </w:r>
            <w:r w:rsidRPr="00633BC4">
              <w:rPr>
                <w:bCs/>
                <w:sz w:val="20"/>
              </w:rPr>
              <w:t>формир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собственные </w:t>
            </w:r>
            <w:r w:rsidRPr="00633BC4">
              <w:rPr>
                <w:bCs/>
                <w:sz w:val="20"/>
              </w:rPr>
              <w:lastRenderedPageBreak/>
              <w:t>мнения и суждения, аргументир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свою позицию</w:t>
            </w:r>
            <w:r>
              <w:rPr>
                <w:bCs/>
                <w:sz w:val="20"/>
              </w:rPr>
              <w:t>; а</w:t>
            </w:r>
            <w:r w:rsidRPr="00633BC4">
              <w:rPr>
                <w:bCs/>
                <w:color w:val="000000"/>
                <w:sz w:val="20"/>
              </w:rPr>
              <w:t>нализир</w:t>
            </w:r>
            <w:r>
              <w:rPr>
                <w:bCs/>
                <w:color w:val="000000"/>
                <w:sz w:val="20"/>
              </w:rPr>
              <w:t>овать</w:t>
            </w:r>
            <w:r w:rsidRPr="00633BC4">
              <w:rPr>
                <w:bCs/>
                <w:color w:val="000000"/>
                <w:sz w:val="20"/>
              </w:rPr>
              <w:t xml:space="preserve"> задачу, </w:t>
            </w:r>
            <w:r>
              <w:rPr>
                <w:bCs/>
                <w:color w:val="000000"/>
                <w:sz w:val="20"/>
              </w:rPr>
              <w:t xml:space="preserve">поставленную в ходе изучения истории Древнего Востока, </w:t>
            </w:r>
            <w:r w:rsidRPr="00633BC4">
              <w:rPr>
                <w:bCs/>
                <w:color w:val="000000"/>
                <w:sz w:val="20"/>
              </w:rPr>
              <w:t>выделяя её базовые составляющие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 xml:space="preserve">определять, анализировать и синтезировать информацию, необходимую для решения </w:t>
            </w:r>
            <w:r>
              <w:rPr>
                <w:bCs/>
                <w:color w:val="000000"/>
                <w:sz w:val="20"/>
              </w:rPr>
              <w:t xml:space="preserve">поставленной </w:t>
            </w:r>
            <w:r w:rsidRPr="00633BC4">
              <w:rPr>
                <w:bCs/>
                <w:color w:val="000000"/>
                <w:sz w:val="20"/>
              </w:rPr>
              <w:t>задачи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>применят</w:t>
            </w:r>
            <w:r>
              <w:rPr>
                <w:bCs/>
                <w:color w:val="000000"/>
                <w:sz w:val="20"/>
              </w:rPr>
              <w:t>ь</w:t>
            </w:r>
            <w:r w:rsidRPr="00633BC4">
              <w:rPr>
                <w:bCs/>
                <w:color w:val="000000"/>
                <w:sz w:val="20"/>
              </w:rPr>
              <w:t xml:space="preserve"> системный подход </w:t>
            </w:r>
            <w:r>
              <w:rPr>
                <w:bCs/>
                <w:color w:val="000000"/>
                <w:sz w:val="20"/>
              </w:rPr>
              <w:t xml:space="preserve">при обработке информации </w:t>
            </w:r>
            <w:r w:rsidRPr="00633BC4">
              <w:rPr>
                <w:bCs/>
                <w:color w:val="000000"/>
                <w:sz w:val="20"/>
              </w:rPr>
              <w:t>д</w:t>
            </w:r>
            <w:r>
              <w:rPr>
                <w:bCs/>
                <w:color w:val="000000"/>
                <w:sz w:val="20"/>
              </w:rPr>
              <w:t>ля решения поставленной задачи</w:t>
            </w:r>
            <w:r w:rsidRPr="00A57524">
              <w:rPr>
                <w:sz w:val="20"/>
              </w:rPr>
              <w:t xml:space="preserve">, </w:t>
            </w:r>
            <w:r w:rsidRPr="00A57524">
              <w:rPr>
                <w:color w:val="000000"/>
                <w:sz w:val="20"/>
              </w:rPr>
              <w:t xml:space="preserve">допускает </w:t>
            </w:r>
            <w:r w:rsidRPr="00A57524">
              <w:rPr>
                <w:sz w:val="20"/>
              </w:rPr>
              <w:t>незначительные ошибки в характеристике материала по тематике дисциплины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ind w:right="-10"/>
              <w:jc w:val="center"/>
              <w:rPr>
                <w:sz w:val="20"/>
              </w:rPr>
            </w:pPr>
            <w:r w:rsidRPr="00A57524">
              <w:rPr>
                <w:color w:val="000000"/>
                <w:sz w:val="20"/>
              </w:rPr>
              <w:lastRenderedPageBreak/>
              <w:t xml:space="preserve">Умеет обсуждать </w:t>
            </w:r>
            <w:r w:rsidRPr="00E617DE">
              <w:rPr>
                <w:bCs/>
                <w:color w:val="000000"/>
                <w:sz w:val="20"/>
              </w:rPr>
              <w:t xml:space="preserve">на основе знаний в области истории </w:t>
            </w:r>
            <w:r>
              <w:rPr>
                <w:bCs/>
                <w:color w:val="000000"/>
                <w:sz w:val="20"/>
              </w:rPr>
              <w:t xml:space="preserve">Древнего Востока </w:t>
            </w:r>
            <w:r w:rsidRPr="00633BC4">
              <w:rPr>
                <w:bCs/>
                <w:sz w:val="20"/>
              </w:rPr>
              <w:t>формир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собственные мнения и </w:t>
            </w:r>
            <w:r w:rsidRPr="00633BC4">
              <w:rPr>
                <w:bCs/>
                <w:sz w:val="20"/>
              </w:rPr>
              <w:lastRenderedPageBreak/>
              <w:t>суждения, аргументир</w:t>
            </w:r>
            <w:r>
              <w:rPr>
                <w:bCs/>
                <w:sz w:val="20"/>
              </w:rPr>
              <w:t>овать</w:t>
            </w:r>
            <w:r w:rsidRPr="00633BC4">
              <w:rPr>
                <w:bCs/>
                <w:sz w:val="20"/>
              </w:rPr>
              <w:t xml:space="preserve"> свою позицию</w:t>
            </w:r>
            <w:r>
              <w:rPr>
                <w:bCs/>
                <w:sz w:val="20"/>
              </w:rPr>
              <w:t>; а</w:t>
            </w:r>
            <w:r w:rsidRPr="00633BC4">
              <w:rPr>
                <w:bCs/>
                <w:color w:val="000000"/>
                <w:sz w:val="20"/>
              </w:rPr>
              <w:t>нализир</w:t>
            </w:r>
            <w:r>
              <w:rPr>
                <w:bCs/>
                <w:color w:val="000000"/>
                <w:sz w:val="20"/>
              </w:rPr>
              <w:t>овать</w:t>
            </w:r>
            <w:r w:rsidRPr="00633BC4">
              <w:rPr>
                <w:bCs/>
                <w:color w:val="000000"/>
                <w:sz w:val="20"/>
              </w:rPr>
              <w:t xml:space="preserve"> задачу, </w:t>
            </w:r>
            <w:r>
              <w:rPr>
                <w:bCs/>
                <w:color w:val="000000"/>
                <w:sz w:val="20"/>
              </w:rPr>
              <w:t xml:space="preserve">поставленную в ходе изучения истории Древнего Востока, </w:t>
            </w:r>
            <w:r w:rsidRPr="00633BC4">
              <w:rPr>
                <w:bCs/>
                <w:color w:val="000000"/>
                <w:sz w:val="20"/>
              </w:rPr>
              <w:t>выделяя её базовые составляющие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 xml:space="preserve">определять, анализировать и синтезировать информацию, необходимую для решения </w:t>
            </w:r>
            <w:r>
              <w:rPr>
                <w:bCs/>
                <w:color w:val="000000"/>
                <w:sz w:val="20"/>
              </w:rPr>
              <w:t xml:space="preserve">поставленной </w:t>
            </w:r>
            <w:r w:rsidRPr="00633BC4">
              <w:rPr>
                <w:bCs/>
                <w:color w:val="000000"/>
                <w:sz w:val="20"/>
              </w:rPr>
              <w:t>задачи</w:t>
            </w:r>
            <w:r>
              <w:rPr>
                <w:bCs/>
                <w:color w:val="000000"/>
                <w:sz w:val="20"/>
              </w:rPr>
              <w:t xml:space="preserve">; </w:t>
            </w:r>
            <w:r w:rsidRPr="00633BC4">
              <w:rPr>
                <w:bCs/>
                <w:color w:val="000000"/>
                <w:sz w:val="20"/>
              </w:rPr>
              <w:t>применят</w:t>
            </w:r>
            <w:r>
              <w:rPr>
                <w:bCs/>
                <w:color w:val="000000"/>
                <w:sz w:val="20"/>
              </w:rPr>
              <w:t>ь</w:t>
            </w:r>
            <w:r w:rsidRPr="00633BC4">
              <w:rPr>
                <w:bCs/>
                <w:color w:val="000000"/>
                <w:sz w:val="20"/>
              </w:rPr>
              <w:t xml:space="preserve"> системный подход </w:t>
            </w:r>
            <w:r>
              <w:rPr>
                <w:bCs/>
                <w:color w:val="000000"/>
                <w:sz w:val="20"/>
              </w:rPr>
              <w:t xml:space="preserve">при обработке информации </w:t>
            </w:r>
            <w:r w:rsidRPr="00633BC4">
              <w:rPr>
                <w:bCs/>
                <w:color w:val="000000"/>
                <w:sz w:val="20"/>
              </w:rPr>
              <w:t>д</w:t>
            </w:r>
            <w:r>
              <w:rPr>
                <w:bCs/>
                <w:color w:val="000000"/>
                <w:sz w:val="20"/>
              </w:rPr>
              <w:t>ля решения поставленной задачи</w:t>
            </w:r>
          </w:p>
        </w:tc>
      </w:tr>
      <w:tr w:rsidR="00A72A32" w:rsidRPr="00A57524" w:rsidTr="00AD3EC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A57524">
              <w:rPr>
                <w:b/>
                <w:sz w:val="20"/>
              </w:rPr>
              <w:lastRenderedPageBreak/>
              <w:t>владеть:</w:t>
            </w:r>
            <w:r w:rsidRPr="00A57524">
              <w:rPr>
                <w:sz w:val="20"/>
              </w:rPr>
              <w:t xml:space="preserve"> </w:t>
            </w:r>
            <w:r w:rsidRPr="00633BC4">
              <w:rPr>
                <w:bCs/>
                <w:sz w:val="20"/>
              </w:rPr>
              <w:t>навыками комплексного поиска, анализа и систематизации информации по проблемам</w:t>
            </w:r>
            <w:r>
              <w:rPr>
                <w:bCs/>
                <w:sz w:val="20"/>
              </w:rPr>
              <w:t xml:space="preserve"> истории Древнего Востока</w:t>
            </w:r>
            <w:r w:rsidRPr="00633BC4">
              <w:rPr>
                <w:bCs/>
                <w:sz w:val="20"/>
              </w:rPr>
              <w:t xml:space="preserve"> с использованием различных источников, научной и учебной литературы, информационных баз данных</w:t>
            </w:r>
            <w:r>
              <w:rPr>
                <w:bCs/>
                <w:sz w:val="20"/>
              </w:rPr>
              <w:t xml:space="preserve">; навыками </w:t>
            </w:r>
            <w:r w:rsidRPr="00633BC4">
              <w:rPr>
                <w:bCs/>
                <w:color w:val="000000"/>
                <w:sz w:val="20"/>
              </w:rPr>
              <w:t xml:space="preserve">поиска информации для решения задачи </w:t>
            </w:r>
            <w:r>
              <w:rPr>
                <w:bCs/>
                <w:color w:val="000000"/>
                <w:sz w:val="20"/>
              </w:rPr>
              <w:t xml:space="preserve">в области изучения истории </w:t>
            </w:r>
            <w:r>
              <w:rPr>
                <w:color w:val="000000"/>
                <w:sz w:val="20"/>
              </w:rPr>
              <w:t>древневосточных цивилизаций</w:t>
            </w:r>
            <w:r w:rsidRPr="009F605B">
              <w:rPr>
                <w:bCs/>
                <w:color w:val="000000"/>
                <w:sz w:val="20"/>
              </w:rPr>
              <w:t xml:space="preserve"> </w:t>
            </w:r>
            <w:r w:rsidRPr="00633BC4">
              <w:rPr>
                <w:bCs/>
                <w:color w:val="000000"/>
                <w:sz w:val="20"/>
              </w:rPr>
              <w:t>по различным типам запросов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Обладает низким уровнем владения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633BC4">
              <w:rPr>
                <w:bCs/>
                <w:sz w:val="20"/>
              </w:rPr>
              <w:t>навыками комплексного поиска, анализа и систематизации информации по проблемам</w:t>
            </w:r>
            <w:r>
              <w:rPr>
                <w:bCs/>
                <w:sz w:val="20"/>
              </w:rPr>
              <w:t xml:space="preserve"> истории Древнего Востока</w:t>
            </w:r>
            <w:r w:rsidRPr="00633BC4">
              <w:rPr>
                <w:bCs/>
                <w:sz w:val="20"/>
              </w:rPr>
              <w:t xml:space="preserve"> с использованием различных источников, научной и учебной литературы, информационных баз данных</w:t>
            </w:r>
            <w:r>
              <w:rPr>
                <w:bCs/>
                <w:sz w:val="20"/>
              </w:rPr>
              <w:t xml:space="preserve">; навыками </w:t>
            </w:r>
            <w:r w:rsidRPr="00633BC4">
              <w:rPr>
                <w:bCs/>
                <w:color w:val="000000"/>
                <w:sz w:val="20"/>
              </w:rPr>
              <w:t xml:space="preserve">поиска информации для решения задачи </w:t>
            </w:r>
            <w:r>
              <w:rPr>
                <w:bCs/>
                <w:color w:val="000000"/>
                <w:sz w:val="20"/>
              </w:rPr>
              <w:t xml:space="preserve">в области изучения истории </w:t>
            </w:r>
            <w:r>
              <w:rPr>
                <w:color w:val="000000"/>
                <w:sz w:val="20"/>
              </w:rPr>
              <w:t>древневосточных цивилизаций</w:t>
            </w:r>
            <w:r w:rsidRPr="009F605B">
              <w:rPr>
                <w:bCs/>
                <w:color w:val="000000"/>
                <w:sz w:val="20"/>
              </w:rPr>
              <w:t xml:space="preserve"> </w:t>
            </w:r>
            <w:r w:rsidRPr="00633BC4">
              <w:rPr>
                <w:bCs/>
                <w:color w:val="000000"/>
                <w:sz w:val="20"/>
              </w:rPr>
              <w:t>по различным типам запросов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Владеет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основными</w:t>
            </w:r>
          </w:p>
          <w:p w:rsidR="00A72A32" w:rsidRPr="006B0B48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633BC4">
              <w:rPr>
                <w:bCs/>
                <w:sz w:val="20"/>
              </w:rPr>
              <w:t>навыками комплексного поиска, анализа и систематизации информации по проблемам</w:t>
            </w:r>
            <w:r>
              <w:rPr>
                <w:bCs/>
                <w:sz w:val="20"/>
              </w:rPr>
              <w:t xml:space="preserve"> истории Древнего Востока</w:t>
            </w:r>
            <w:r w:rsidRPr="00633BC4">
              <w:rPr>
                <w:bCs/>
                <w:sz w:val="20"/>
              </w:rPr>
              <w:t xml:space="preserve"> с использованием различных источников, научной и учебной литературы, информационных баз данных</w:t>
            </w:r>
            <w:r>
              <w:rPr>
                <w:bCs/>
                <w:sz w:val="20"/>
              </w:rPr>
              <w:t xml:space="preserve">; навыками </w:t>
            </w:r>
            <w:r w:rsidRPr="00633BC4">
              <w:rPr>
                <w:bCs/>
                <w:color w:val="000000"/>
                <w:sz w:val="20"/>
              </w:rPr>
              <w:t xml:space="preserve">поиска информации для решения задачи </w:t>
            </w:r>
            <w:r>
              <w:rPr>
                <w:bCs/>
                <w:color w:val="000000"/>
                <w:sz w:val="20"/>
              </w:rPr>
              <w:t xml:space="preserve">в области изучения истории </w:t>
            </w:r>
            <w:r>
              <w:rPr>
                <w:color w:val="000000"/>
                <w:sz w:val="20"/>
              </w:rPr>
              <w:t>древневосточных цивилизаций</w:t>
            </w:r>
            <w:r w:rsidRPr="009F605B">
              <w:rPr>
                <w:bCs/>
                <w:color w:val="000000"/>
                <w:sz w:val="20"/>
              </w:rPr>
              <w:t xml:space="preserve"> </w:t>
            </w:r>
            <w:r w:rsidRPr="00633BC4">
              <w:rPr>
                <w:bCs/>
                <w:color w:val="000000"/>
                <w:sz w:val="20"/>
              </w:rPr>
              <w:t>по различным типам запросов</w:t>
            </w:r>
            <w:r w:rsidRPr="00A57524">
              <w:rPr>
                <w:sz w:val="20"/>
              </w:rPr>
              <w:t>,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 xml:space="preserve">но низким уровнем владения способами ориентации в профессиональных источниках </w:t>
            </w:r>
            <w:r w:rsidRPr="00A57524">
              <w:rPr>
                <w:sz w:val="20"/>
              </w:rPr>
              <w:lastRenderedPageBreak/>
              <w:t>информации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lastRenderedPageBreak/>
              <w:t>Владеет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основными</w:t>
            </w:r>
          </w:p>
          <w:p w:rsidR="00A72A32" w:rsidRPr="00F95AC2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633BC4">
              <w:rPr>
                <w:bCs/>
                <w:sz w:val="20"/>
              </w:rPr>
              <w:t>навыками комплексного поиска, анализа и систематизации информации по проблемам</w:t>
            </w:r>
            <w:r>
              <w:rPr>
                <w:bCs/>
                <w:sz w:val="20"/>
              </w:rPr>
              <w:t xml:space="preserve"> истории Древнего Востока</w:t>
            </w:r>
            <w:r w:rsidRPr="00633BC4">
              <w:rPr>
                <w:bCs/>
                <w:sz w:val="20"/>
              </w:rPr>
              <w:t xml:space="preserve"> с использованием различных источников, научной и учебной литературы, информационных баз данных</w:t>
            </w:r>
            <w:r>
              <w:rPr>
                <w:bCs/>
                <w:sz w:val="20"/>
              </w:rPr>
              <w:t xml:space="preserve">; навыками </w:t>
            </w:r>
            <w:r w:rsidRPr="00633BC4">
              <w:rPr>
                <w:bCs/>
                <w:color w:val="000000"/>
                <w:sz w:val="20"/>
              </w:rPr>
              <w:t xml:space="preserve">поиска информации для решения задачи </w:t>
            </w:r>
            <w:r>
              <w:rPr>
                <w:bCs/>
                <w:color w:val="000000"/>
                <w:sz w:val="20"/>
              </w:rPr>
              <w:t xml:space="preserve">в области изучения истории </w:t>
            </w:r>
            <w:r>
              <w:rPr>
                <w:color w:val="000000"/>
                <w:sz w:val="20"/>
              </w:rPr>
              <w:t>древневосточных цивилизаций</w:t>
            </w:r>
            <w:r w:rsidRPr="009F605B">
              <w:rPr>
                <w:bCs/>
                <w:color w:val="000000"/>
                <w:sz w:val="20"/>
              </w:rPr>
              <w:t xml:space="preserve"> </w:t>
            </w:r>
            <w:r w:rsidRPr="00633BC4">
              <w:rPr>
                <w:bCs/>
                <w:color w:val="000000"/>
                <w:sz w:val="20"/>
              </w:rPr>
              <w:t>по различным типам запросов</w:t>
            </w:r>
            <w:r w:rsidRPr="00A57524">
              <w:rPr>
                <w:sz w:val="20"/>
              </w:rPr>
              <w:t>, но допускает незначительные ошибки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Владеет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основными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633BC4">
              <w:rPr>
                <w:bCs/>
                <w:sz w:val="20"/>
              </w:rPr>
              <w:t>навыками комплексного поиска, анализа и систематизации информации по проблемам</w:t>
            </w:r>
            <w:r>
              <w:rPr>
                <w:bCs/>
                <w:sz w:val="20"/>
              </w:rPr>
              <w:t xml:space="preserve"> истории Древнего Востока</w:t>
            </w:r>
            <w:r w:rsidRPr="00633BC4">
              <w:rPr>
                <w:bCs/>
                <w:sz w:val="20"/>
              </w:rPr>
              <w:t xml:space="preserve"> с использованием различных источников, научной и учебной литературы, информационных баз данных</w:t>
            </w:r>
            <w:r>
              <w:rPr>
                <w:bCs/>
                <w:sz w:val="20"/>
              </w:rPr>
              <w:t xml:space="preserve">; навыками </w:t>
            </w:r>
            <w:r w:rsidRPr="00633BC4">
              <w:rPr>
                <w:bCs/>
                <w:color w:val="000000"/>
                <w:sz w:val="20"/>
              </w:rPr>
              <w:t xml:space="preserve">поиска информации для решения задачи </w:t>
            </w:r>
            <w:r>
              <w:rPr>
                <w:bCs/>
                <w:color w:val="000000"/>
                <w:sz w:val="20"/>
              </w:rPr>
              <w:t xml:space="preserve">в области изучения истории </w:t>
            </w:r>
            <w:r>
              <w:rPr>
                <w:color w:val="000000"/>
                <w:sz w:val="20"/>
              </w:rPr>
              <w:t>древневосточных цивилизаций</w:t>
            </w:r>
            <w:r w:rsidRPr="009F605B">
              <w:rPr>
                <w:bCs/>
                <w:color w:val="000000"/>
                <w:sz w:val="20"/>
              </w:rPr>
              <w:t xml:space="preserve"> </w:t>
            </w:r>
            <w:r w:rsidRPr="00633BC4">
              <w:rPr>
                <w:bCs/>
                <w:color w:val="000000"/>
                <w:sz w:val="20"/>
              </w:rPr>
              <w:t>по различным типам запросов</w:t>
            </w:r>
          </w:p>
          <w:p w:rsidR="00A72A32" w:rsidRPr="00A57524" w:rsidRDefault="00A72A32" w:rsidP="00AD3EC2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</w:p>
        </w:tc>
      </w:tr>
    </w:tbl>
    <w:p w:rsidR="00A72A32" w:rsidRPr="00A57524" w:rsidRDefault="00A72A32" w:rsidP="00A72A32">
      <w:pPr>
        <w:tabs>
          <w:tab w:val="left" w:pos="567"/>
        </w:tabs>
        <w:ind w:firstLine="567"/>
        <w:rPr>
          <w:sz w:val="20"/>
        </w:rPr>
      </w:pPr>
    </w:p>
    <w:p w:rsidR="00A72A32" w:rsidRPr="00A57524" w:rsidRDefault="00A72A32" w:rsidP="00A72A32">
      <w:pPr>
        <w:tabs>
          <w:tab w:val="left" w:pos="-2268"/>
        </w:tabs>
        <w:ind w:right="72"/>
        <w:jc w:val="center"/>
        <w:rPr>
          <w:sz w:val="20"/>
        </w:rPr>
      </w:pPr>
    </w:p>
    <w:p w:rsidR="00A72A32" w:rsidRPr="00A57524" w:rsidRDefault="00A72A32" w:rsidP="00A72A32">
      <w:pPr>
        <w:tabs>
          <w:tab w:val="left" w:pos="-2268"/>
        </w:tabs>
        <w:ind w:right="72"/>
        <w:jc w:val="center"/>
        <w:rPr>
          <w:sz w:val="20"/>
        </w:rPr>
      </w:pPr>
      <w:r w:rsidRPr="00A57524">
        <w:rPr>
          <w:sz w:val="20"/>
        </w:rPr>
        <w:t>Шкала оценивания: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3"/>
        <w:gridCol w:w="3440"/>
        <w:gridCol w:w="2866"/>
      </w:tblGrid>
      <w:tr w:rsidR="00A72A32" w:rsidRPr="00A57524" w:rsidTr="00AD3EC2">
        <w:trPr>
          <w:jc w:val="center"/>
        </w:trPr>
        <w:tc>
          <w:tcPr>
            <w:tcW w:w="3513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Уровень</w:t>
            </w:r>
          </w:p>
        </w:tc>
        <w:tc>
          <w:tcPr>
            <w:tcW w:w="2866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Оценка</w:t>
            </w:r>
          </w:p>
        </w:tc>
      </w:tr>
      <w:tr w:rsidR="00A72A32" w:rsidRPr="00A57524" w:rsidTr="00AD3EC2">
        <w:trPr>
          <w:jc w:val="center"/>
        </w:trPr>
        <w:tc>
          <w:tcPr>
            <w:tcW w:w="3513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высокий</w:t>
            </w:r>
          </w:p>
        </w:tc>
        <w:tc>
          <w:tcPr>
            <w:tcW w:w="2866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отлично</w:t>
            </w:r>
          </w:p>
        </w:tc>
      </w:tr>
      <w:tr w:rsidR="00A72A32" w:rsidRPr="00A57524" w:rsidTr="00AD3EC2">
        <w:trPr>
          <w:jc w:val="center"/>
        </w:trPr>
        <w:tc>
          <w:tcPr>
            <w:tcW w:w="3513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выше среднего</w:t>
            </w:r>
          </w:p>
        </w:tc>
        <w:tc>
          <w:tcPr>
            <w:tcW w:w="2866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хорошо</w:t>
            </w:r>
          </w:p>
        </w:tc>
      </w:tr>
      <w:tr w:rsidR="00A72A32" w:rsidRPr="00A57524" w:rsidTr="00AD3EC2">
        <w:trPr>
          <w:jc w:val="center"/>
        </w:trPr>
        <w:tc>
          <w:tcPr>
            <w:tcW w:w="3513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средний</w:t>
            </w:r>
          </w:p>
        </w:tc>
        <w:tc>
          <w:tcPr>
            <w:tcW w:w="2866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удовлетворительно</w:t>
            </w:r>
          </w:p>
        </w:tc>
      </w:tr>
      <w:tr w:rsidR="00A72A32" w:rsidRPr="00A57524" w:rsidTr="00AD3EC2">
        <w:trPr>
          <w:jc w:val="center"/>
        </w:trPr>
        <w:tc>
          <w:tcPr>
            <w:tcW w:w="3513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низкий</w:t>
            </w:r>
          </w:p>
        </w:tc>
        <w:tc>
          <w:tcPr>
            <w:tcW w:w="2866" w:type="dxa"/>
            <w:vAlign w:val="center"/>
          </w:tcPr>
          <w:p w:rsidR="00A72A32" w:rsidRPr="00A57524" w:rsidRDefault="00A72A32" w:rsidP="00AD3EC2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неудовлетворительно</w:t>
            </w:r>
          </w:p>
        </w:tc>
      </w:tr>
    </w:tbl>
    <w:p w:rsidR="00A72A32" w:rsidRPr="00A57524" w:rsidRDefault="00A72A32" w:rsidP="00A72A32">
      <w:pPr>
        <w:tabs>
          <w:tab w:val="left" w:pos="567"/>
        </w:tabs>
        <w:ind w:firstLine="567"/>
        <w:jc w:val="both"/>
        <w:rPr>
          <w:rStyle w:val="24"/>
          <w:rFonts w:eastAsia="Calibri"/>
          <w:b w:val="0"/>
          <w:sz w:val="20"/>
          <w:szCs w:val="20"/>
        </w:rPr>
      </w:pPr>
    </w:p>
    <w:p w:rsidR="00A72A32" w:rsidRPr="00183E60" w:rsidRDefault="00A72A32" w:rsidP="00A72A32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83E60">
        <w:rPr>
          <w:sz w:val="20"/>
          <w:szCs w:val="20"/>
        </w:rPr>
        <w:t>Шкала</w:t>
      </w:r>
      <w:proofErr w:type="spellEnd"/>
      <w:r w:rsidRPr="00183E60">
        <w:rPr>
          <w:sz w:val="20"/>
          <w:szCs w:val="20"/>
        </w:rPr>
        <w:t xml:space="preserve"> </w:t>
      </w:r>
      <w:proofErr w:type="spellStart"/>
      <w:r w:rsidRPr="00183E60">
        <w:rPr>
          <w:sz w:val="20"/>
          <w:szCs w:val="20"/>
        </w:rPr>
        <w:t>оценивания</w:t>
      </w:r>
      <w:proofErr w:type="spellEnd"/>
      <w:r w:rsidRPr="00183E60">
        <w:rPr>
          <w:sz w:val="20"/>
          <w:szCs w:val="20"/>
        </w:rPr>
        <w:t xml:space="preserve"> </w:t>
      </w:r>
      <w:proofErr w:type="spellStart"/>
      <w:r w:rsidRPr="00183E60">
        <w:rPr>
          <w:sz w:val="20"/>
          <w:szCs w:val="20"/>
        </w:rPr>
        <w:t>сформированности</w:t>
      </w:r>
      <w:proofErr w:type="spellEnd"/>
      <w:r w:rsidRPr="00183E60">
        <w:rPr>
          <w:sz w:val="20"/>
          <w:szCs w:val="20"/>
        </w:rPr>
        <w:t xml:space="preserve"> </w:t>
      </w:r>
      <w:proofErr w:type="spellStart"/>
      <w:r w:rsidRPr="00183E60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72A32" w:rsidRPr="00183E60" w:rsidTr="00AD3EC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A32" w:rsidRPr="00183E60" w:rsidRDefault="00A72A32" w:rsidP="00AD3EC2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A32" w:rsidRPr="00183E60" w:rsidRDefault="00A72A32" w:rsidP="00AD3EC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Характеристика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сформированности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A72A32" w:rsidRPr="00183E60" w:rsidTr="00AD3EC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A32" w:rsidRPr="00183E60" w:rsidRDefault="00A72A32" w:rsidP="00AD3EC2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A32" w:rsidRPr="00183E60" w:rsidRDefault="00A72A32" w:rsidP="00AD3EC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Уровень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выявленных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результатов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обучения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достаточен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для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решения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сложных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практических</w:t>
            </w:r>
            <w:proofErr w:type="spellEnd"/>
            <w:r w:rsidRPr="00183E60">
              <w:rPr>
                <w:sz w:val="20"/>
                <w:szCs w:val="20"/>
              </w:rPr>
              <w:t xml:space="preserve"> (</w:t>
            </w:r>
            <w:proofErr w:type="spellStart"/>
            <w:r w:rsidRPr="00183E60">
              <w:rPr>
                <w:sz w:val="20"/>
                <w:szCs w:val="20"/>
              </w:rPr>
              <w:t>профессиональных</w:t>
            </w:r>
            <w:proofErr w:type="spellEnd"/>
            <w:r w:rsidRPr="00183E60">
              <w:rPr>
                <w:sz w:val="20"/>
                <w:szCs w:val="20"/>
              </w:rPr>
              <w:t xml:space="preserve">) </w:t>
            </w:r>
            <w:proofErr w:type="spellStart"/>
            <w:r w:rsidRPr="00183E60">
              <w:rPr>
                <w:sz w:val="20"/>
                <w:szCs w:val="20"/>
              </w:rPr>
              <w:t>задач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Индикаторы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средствами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учебной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дисциплины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полностью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достигнуты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Компетенция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сформирована</w:t>
            </w:r>
            <w:proofErr w:type="spellEnd"/>
            <w:r w:rsidRPr="00183E60">
              <w:rPr>
                <w:sz w:val="20"/>
                <w:szCs w:val="20"/>
              </w:rPr>
              <w:t>.</w:t>
            </w:r>
          </w:p>
        </w:tc>
      </w:tr>
      <w:tr w:rsidR="00A72A32" w:rsidRPr="00183E60" w:rsidTr="00AD3EC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A32" w:rsidRPr="00183E60" w:rsidRDefault="00A72A32" w:rsidP="00AD3EC2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выше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A32" w:rsidRPr="00183E60" w:rsidRDefault="00A72A32" w:rsidP="00AD3EC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Уровень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выявленных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результатов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обучения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достаточен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для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решения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стандартных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практических</w:t>
            </w:r>
            <w:proofErr w:type="spellEnd"/>
            <w:r w:rsidRPr="00183E60">
              <w:rPr>
                <w:sz w:val="20"/>
                <w:szCs w:val="20"/>
              </w:rPr>
              <w:t xml:space="preserve"> (</w:t>
            </w:r>
            <w:proofErr w:type="spellStart"/>
            <w:r w:rsidRPr="00183E60">
              <w:rPr>
                <w:sz w:val="20"/>
                <w:szCs w:val="20"/>
              </w:rPr>
              <w:t>профессиональных</w:t>
            </w:r>
            <w:proofErr w:type="spellEnd"/>
            <w:r w:rsidRPr="00183E60">
              <w:rPr>
                <w:sz w:val="20"/>
                <w:szCs w:val="20"/>
              </w:rPr>
              <w:t xml:space="preserve">) </w:t>
            </w:r>
            <w:proofErr w:type="spellStart"/>
            <w:r w:rsidRPr="00183E60">
              <w:rPr>
                <w:sz w:val="20"/>
                <w:szCs w:val="20"/>
              </w:rPr>
              <w:t>задач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Индикаторы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средствами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учебной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дисциплины</w:t>
            </w:r>
            <w:proofErr w:type="spellEnd"/>
            <w:r w:rsidRPr="00183E60">
              <w:rPr>
                <w:sz w:val="20"/>
                <w:szCs w:val="20"/>
              </w:rPr>
              <w:t xml:space="preserve"> в </w:t>
            </w:r>
            <w:proofErr w:type="spellStart"/>
            <w:r w:rsidRPr="00183E60">
              <w:rPr>
                <w:sz w:val="20"/>
                <w:szCs w:val="20"/>
              </w:rPr>
              <w:t>значительной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степени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достигнуты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Сформированность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в </w:t>
            </w:r>
            <w:proofErr w:type="spellStart"/>
            <w:r w:rsidRPr="00183E60">
              <w:rPr>
                <w:sz w:val="20"/>
                <w:szCs w:val="20"/>
              </w:rPr>
              <w:t>целом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соответствует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требованиям</w:t>
            </w:r>
            <w:proofErr w:type="spellEnd"/>
            <w:r w:rsidRPr="00183E60">
              <w:rPr>
                <w:sz w:val="20"/>
                <w:szCs w:val="20"/>
              </w:rPr>
              <w:t>.</w:t>
            </w:r>
          </w:p>
        </w:tc>
      </w:tr>
      <w:tr w:rsidR="00A72A32" w:rsidRPr="00183E60" w:rsidTr="00AD3EC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A32" w:rsidRPr="00183E60" w:rsidRDefault="00A72A32" w:rsidP="00AD3EC2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A32" w:rsidRPr="00183E60" w:rsidRDefault="00A72A32" w:rsidP="00AD3EC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Уровень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выявленных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результатов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обучения</w:t>
            </w:r>
            <w:proofErr w:type="spellEnd"/>
            <w:r w:rsidRPr="00183E60">
              <w:rPr>
                <w:sz w:val="20"/>
                <w:szCs w:val="20"/>
              </w:rPr>
              <w:t xml:space="preserve">  в </w:t>
            </w:r>
            <w:proofErr w:type="spellStart"/>
            <w:r w:rsidRPr="00183E60">
              <w:rPr>
                <w:sz w:val="20"/>
                <w:szCs w:val="20"/>
              </w:rPr>
              <w:t>целом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достаточен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для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решения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несложных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практических</w:t>
            </w:r>
            <w:proofErr w:type="spellEnd"/>
            <w:r w:rsidRPr="00183E60">
              <w:rPr>
                <w:sz w:val="20"/>
                <w:szCs w:val="20"/>
              </w:rPr>
              <w:t xml:space="preserve"> (</w:t>
            </w:r>
            <w:proofErr w:type="spellStart"/>
            <w:r w:rsidRPr="00183E60">
              <w:rPr>
                <w:sz w:val="20"/>
                <w:szCs w:val="20"/>
              </w:rPr>
              <w:t>профессиональных</w:t>
            </w:r>
            <w:proofErr w:type="spellEnd"/>
            <w:r w:rsidRPr="00183E60">
              <w:rPr>
                <w:sz w:val="20"/>
                <w:szCs w:val="20"/>
              </w:rPr>
              <w:t xml:space="preserve">) </w:t>
            </w:r>
            <w:proofErr w:type="spellStart"/>
            <w:r w:rsidRPr="00183E60">
              <w:rPr>
                <w:sz w:val="20"/>
                <w:szCs w:val="20"/>
              </w:rPr>
              <w:t>задач</w:t>
            </w:r>
            <w:proofErr w:type="spellEnd"/>
            <w:r w:rsidRPr="00183E60">
              <w:rPr>
                <w:sz w:val="20"/>
                <w:szCs w:val="20"/>
              </w:rPr>
              <w:t>.</w:t>
            </w:r>
          </w:p>
          <w:p w:rsidR="00A72A32" w:rsidRPr="00183E60" w:rsidRDefault="00A72A32" w:rsidP="00AD3EC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Большинство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индикаторов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средствами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учебной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дисциплины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достигнуты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Сформированность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соответствует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минимальным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требованиям</w:t>
            </w:r>
            <w:proofErr w:type="spellEnd"/>
            <w:r w:rsidRPr="00183E60">
              <w:rPr>
                <w:sz w:val="20"/>
                <w:szCs w:val="20"/>
              </w:rPr>
              <w:t xml:space="preserve">.  </w:t>
            </w:r>
          </w:p>
        </w:tc>
      </w:tr>
      <w:tr w:rsidR="00A72A32" w:rsidRPr="00183E60" w:rsidTr="00AD3EC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A32" w:rsidRPr="00183E60" w:rsidRDefault="00A72A32" w:rsidP="00AD3EC2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A32" w:rsidRPr="00183E60" w:rsidRDefault="00A72A32" w:rsidP="00AD3EC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83E60">
              <w:rPr>
                <w:sz w:val="20"/>
                <w:szCs w:val="20"/>
              </w:rPr>
              <w:t>Уровень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выявленных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результатов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обучения</w:t>
            </w:r>
            <w:proofErr w:type="spellEnd"/>
            <w:r w:rsidRPr="00183E60">
              <w:rPr>
                <w:sz w:val="20"/>
                <w:szCs w:val="20"/>
              </w:rPr>
              <w:t xml:space="preserve">  </w:t>
            </w:r>
            <w:proofErr w:type="spellStart"/>
            <w:r w:rsidRPr="00183E60">
              <w:rPr>
                <w:sz w:val="20"/>
                <w:szCs w:val="20"/>
              </w:rPr>
              <w:t>недостаточен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для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решения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практических</w:t>
            </w:r>
            <w:proofErr w:type="spellEnd"/>
            <w:r w:rsidRPr="00183E60">
              <w:rPr>
                <w:sz w:val="20"/>
                <w:szCs w:val="20"/>
              </w:rPr>
              <w:t xml:space="preserve"> (</w:t>
            </w:r>
            <w:proofErr w:type="spellStart"/>
            <w:r w:rsidRPr="00183E60">
              <w:rPr>
                <w:sz w:val="20"/>
                <w:szCs w:val="20"/>
              </w:rPr>
              <w:t>профессиональных</w:t>
            </w:r>
            <w:proofErr w:type="spellEnd"/>
            <w:r w:rsidRPr="00183E60">
              <w:rPr>
                <w:sz w:val="20"/>
                <w:szCs w:val="20"/>
              </w:rPr>
              <w:t xml:space="preserve">) </w:t>
            </w:r>
            <w:proofErr w:type="spellStart"/>
            <w:r w:rsidRPr="00183E60">
              <w:rPr>
                <w:sz w:val="20"/>
                <w:szCs w:val="20"/>
              </w:rPr>
              <w:t>задач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Индикаторы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компетенции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средствами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учебной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дисциплины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достигнуты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частично</w:t>
            </w:r>
            <w:proofErr w:type="spellEnd"/>
            <w:r w:rsidRPr="00183E60">
              <w:rPr>
                <w:sz w:val="20"/>
                <w:szCs w:val="20"/>
              </w:rPr>
              <w:t xml:space="preserve">. </w:t>
            </w:r>
            <w:proofErr w:type="spellStart"/>
            <w:r w:rsidRPr="00183E60">
              <w:rPr>
                <w:sz w:val="20"/>
                <w:szCs w:val="20"/>
              </w:rPr>
              <w:t>Компетенция</w:t>
            </w:r>
            <w:proofErr w:type="spellEnd"/>
            <w:r w:rsidRPr="00183E60">
              <w:rPr>
                <w:sz w:val="20"/>
                <w:szCs w:val="20"/>
              </w:rPr>
              <w:t xml:space="preserve"> в </w:t>
            </w:r>
            <w:proofErr w:type="spellStart"/>
            <w:r w:rsidRPr="00183E60">
              <w:rPr>
                <w:sz w:val="20"/>
                <w:szCs w:val="20"/>
              </w:rPr>
              <w:t>полной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мере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не</w:t>
            </w:r>
            <w:proofErr w:type="spellEnd"/>
            <w:r w:rsidRPr="00183E60">
              <w:rPr>
                <w:sz w:val="20"/>
                <w:szCs w:val="20"/>
              </w:rPr>
              <w:t xml:space="preserve"> </w:t>
            </w:r>
            <w:proofErr w:type="spellStart"/>
            <w:r w:rsidRPr="00183E60">
              <w:rPr>
                <w:sz w:val="20"/>
                <w:szCs w:val="20"/>
              </w:rPr>
              <w:t>сформирована</w:t>
            </w:r>
            <w:proofErr w:type="spellEnd"/>
            <w:r w:rsidRPr="00183E60">
              <w:rPr>
                <w:sz w:val="20"/>
                <w:szCs w:val="20"/>
              </w:rPr>
              <w:t>.</w:t>
            </w:r>
          </w:p>
        </w:tc>
      </w:tr>
    </w:tbl>
    <w:p w:rsidR="00A72A32" w:rsidRPr="00A72A32" w:rsidRDefault="00A72A32" w:rsidP="00A72A32">
      <w:pPr>
        <w:pStyle w:val="Standard"/>
        <w:tabs>
          <w:tab w:val="left" w:pos="2295"/>
        </w:tabs>
        <w:jc w:val="both"/>
        <w:rPr>
          <w:lang w:val="ru-RU"/>
        </w:rPr>
      </w:pPr>
    </w:p>
    <w:p w:rsidR="00A72A32" w:rsidRPr="00A57524" w:rsidRDefault="00A72A32" w:rsidP="00A72A32">
      <w:pPr>
        <w:suppressAutoHyphens w:val="0"/>
        <w:ind w:firstLine="709"/>
        <w:jc w:val="both"/>
        <w:rPr>
          <w:sz w:val="20"/>
        </w:rPr>
      </w:pPr>
      <w:r w:rsidRPr="00A57524">
        <w:rPr>
          <w:rStyle w:val="24"/>
          <w:rFonts w:eastAsia="Calibri"/>
          <w:b w:val="0"/>
          <w:sz w:val="20"/>
          <w:szCs w:val="20"/>
        </w:rPr>
        <w:t xml:space="preserve">Оценочные и методические материалы учебной дисциплины (модуля) </w:t>
      </w:r>
      <w:r>
        <w:rPr>
          <w:sz w:val="20"/>
        </w:rPr>
        <w:t>составлены к.и.н., доцентом кафедры всеобщей истории Т.А. Гончаровой.</w:t>
      </w:r>
    </w:p>
    <w:p w:rsidR="007063AA" w:rsidRPr="00A57524" w:rsidRDefault="007063AA" w:rsidP="00B13585">
      <w:pPr>
        <w:tabs>
          <w:tab w:val="left" w:pos="567"/>
        </w:tabs>
        <w:ind w:firstLine="567"/>
        <w:jc w:val="both"/>
        <w:rPr>
          <w:rStyle w:val="24"/>
          <w:rFonts w:eastAsia="Calibri"/>
          <w:b w:val="0"/>
          <w:sz w:val="20"/>
          <w:szCs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framePr w:wrap="none" w:vAnchor="page" w:hAnchor="page" w:x="743" w:y="516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sectPr w:rsidR="00F5718E" w:rsidRPr="00A57524" w:rsidSect="00AD6C15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Times New Roman"/>
    <w:charset w:val="01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22068B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5"/>
    <w:multiLevelType w:val="multilevel"/>
    <w:tmpl w:val="F63ABA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7"/>
    <w:multiLevelType w:val="multilevel"/>
    <w:tmpl w:val="5CDE22B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9"/>
    <w:multiLevelType w:val="multilevel"/>
    <w:tmpl w:val="A4ACCB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27C6C70"/>
    <w:multiLevelType w:val="hybridMultilevel"/>
    <w:tmpl w:val="AF327F26"/>
    <w:lvl w:ilvl="0" w:tplc="9566FE2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C006D1A"/>
    <w:multiLevelType w:val="hybridMultilevel"/>
    <w:tmpl w:val="A6628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24D02"/>
    <w:multiLevelType w:val="hybridMultilevel"/>
    <w:tmpl w:val="2CA28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2730C"/>
    <w:multiLevelType w:val="hybridMultilevel"/>
    <w:tmpl w:val="B726C9E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FB15B79"/>
    <w:multiLevelType w:val="hybridMultilevel"/>
    <w:tmpl w:val="1B58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67C4"/>
    <w:multiLevelType w:val="hybridMultilevel"/>
    <w:tmpl w:val="19121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0C7EF5"/>
    <w:multiLevelType w:val="hybridMultilevel"/>
    <w:tmpl w:val="B57E57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3147DE"/>
    <w:multiLevelType w:val="hybridMultilevel"/>
    <w:tmpl w:val="8ED0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377BF"/>
    <w:multiLevelType w:val="hybridMultilevel"/>
    <w:tmpl w:val="610A45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AC5375"/>
    <w:multiLevelType w:val="hybridMultilevel"/>
    <w:tmpl w:val="11068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36BEF"/>
    <w:multiLevelType w:val="hybridMultilevel"/>
    <w:tmpl w:val="DC64AD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679B6382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96023E7"/>
    <w:multiLevelType w:val="hybridMultilevel"/>
    <w:tmpl w:val="58867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460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1"/>
  </w:num>
  <w:num w:numId="11">
    <w:abstractNumId w:val="18"/>
  </w:num>
  <w:num w:numId="12">
    <w:abstractNumId w:val="6"/>
  </w:num>
  <w:num w:numId="13">
    <w:abstractNumId w:val="7"/>
  </w:num>
  <w:num w:numId="14">
    <w:abstractNumId w:val="10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F5076"/>
    <w:rsid w:val="00017CA0"/>
    <w:rsid w:val="00022E43"/>
    <w:rsid w:val="00034482"/>
    <w:rsid w:val="000366DA"/>
    <w:rsid w:val="0003692D"/>
    <w:rsid w:val="00042BEF"/>
    <w:rsid w:val="00043FB9"/>
    <w:rsid w:val="00051F19"/>
    <w:rsid w:val="00052232"/>
    <w:rsid w:val="000624C7"/>
    <w:rsid w:val="00066F93"/>
    <w:rsid w:val="0009412B"/>
    <w:rsid w:val="000A0DC6"/>
    <w:rsid w:val="000B0465"/>
    <w:rsid w:val="000B2766"/>
    <w:rsid w:val="000C47D3"/>
    <w:rsid w:val="000C507F"/>
    <w:rsid w:val="000E432F"/>
    <w:rsid w:val="000F5076"/>
    <w:rsid w:val="0010304E"/>
    <w:rsid w:val="00137E93"/>
    <w:rsid w:val="00147C28"/>
    <w:rsid w:val="00152A68"/>
    <w:rsid w:val="00194055"/>
    <w:rsid w:val="001A0130"/>
    <w:rsid w:val="001C0ABB"/>
    <w:rsid w:val="001D3F99"/>
    <w:rsid w:val="001E4A5D"/>
    <w:rsid w:val="002221D9"/>
    <w:rsid w:val="00226630"/>
    <w:rsid w:val="00230B1E"/>
    <w:rsid w:val="00232926"/>
    <w:rsid w:val="0023476A"/>
    <w:rsid w:val="0025101B"/>
    <w:rsid w:val="00255C02"/>
    <w:rsid w:val="0027751B"/>
    <w:rsid w:val="0028167E"/>
    <w:rsid w:val="002A4D0B"/>
    <w:rsid w:val="002A6AB7"/>
    <w:rsid w:val="002B768C"/>
    <w:rsid w:val="002C09DB"/>
    <w:rsid w:val="002C2B8D"/>
    <w:rsid w:val="002D002D"/>
    <w:rsid w:val="002D76E2"/>
    <w:rsid w:val="00303323"/>
    <w:rsid w:val="00311C76"/>
    <w:rsid w:val="00342249"/>
    <w:rsid w:val="00343ADC"/>
    <w:rsid w:val="00345EFD"/>
    <w:rsid w:val="00347640"/>
    <w:rsid w:val="00347E47"/>
    <w:rsid w:val="0037094F"/>
    <w:rsid w:val="00382533"/>
    <w:rsid w:val="00385BD1"/>
    <w:rsid w:val="0038645D"/>
    <w:rsid w:val="00390A84"/>
    <w:rsid w:val="003B2FF1"/>
    <w:rsid w:val="003D4940"/>
    <w:rsid w:val="003E2013"/>
    <w:rsid w:val="003F0839"/>
    <w:rsid w:val="004009C5"/>
    <w:rsid w:val="004148B5"/>
    <w:rsid w:val="00426B03"/>
    <w:rsid w:val="004307EC"/>
    <w:rsid w:val="00432A9F"/>
    <w:rsid w:val="00440F11"/>
    <w:rsid w:val="004508F6"/>
    <w:rsid w:val="004530F7"/>
    <w:rsid w:val="00454342"/>
    <w:rsid w:val="004569F1"/>
    <w:rsid w:val="004648EA"/>
    <w:rsid w:val="00482A16"/>
    <w:rsid w:val="00490DF7"/>
    <w:rsid w:val="0049267D"/>
    <w:rsid w:val="004B608B"/>
    <w:rsid w:val="004C29F6"/>
    <w:rsid w:val="004D2623"/>
    <w:rsid w:val="004D2D47"/>
    <w:rsid w:val="004D6984"/>
    <w:rsid w:val="00500378"/>
    <w:rsid w:val="00507DEE"/>
    <w:rsid w:val="00513073"/>
    <w:rsid w:val="00513D16"/>
    <w:rsid w:val="0051511A"/>
    <w:rsid w:val="00533D21"/>
    <w:rsid w:val="0053584D"/>
    <w:rsid w:val="00543A96"/>
    <w:rsid w:val="0055078B"/>
    <w:rsid w:val="0055405B"/>
    <w:rsid w:val="005576DF"/>
    <w:rsid w:val="00570244"/>
    <w:rsid w:val="00570587"/>
    <w:rsid w:val="00582D27"/>
    <w:rsid w:val="00585916"/>
    <w:rsid w:val="00586355"/>
    <w:rsid w:val="005A0642"/>
    <w:rsid w:val="005C39BC"/>
    <w:rsid w:val="005D4798"/>
    <w:rsid w:val="005D62D5"/>
    <w:rsid w:val="005E17C0"/>
    <w:rsid w:val="005F2C35"/>
    <w:rsid w:val="005F48F2"/>
    <w:rsid w:val="006116B3"/>
    <w:rsid w:val="00616AD6"/>
    <w:rsid w:val="00636AC5"/>
    <w:rsid w:val="00640FBC"/>
    <w:rsid w:val="00641F75"/>
    <w:rsid w:val="00643EA0"/>
    <w:rsid w:val="006446C3"/>
    <w:rsid w:val="00645F31"/>
    <w:rsid w:val="0065176A"/>
    <w:rsid w:val="006547AE"/>
    <w:rsid w:val="00670486"/>
    <w:rsid w:val="0067103D"/>
    <w:rsid w:val="006B3242"/>
    <w:rsid w:val="006C0607"/>
    <w:rsid w:val="006E4A6B"/>
    <w:rsid w:val="007063AA"/>
    <w:rsid w:val="00707161"/>
    <w:rsid w:val="007104AF"/>
    <w:rsid w:val="007235DD"/>
    <w:rsid w:val="00724E84"/>
    <w:rsid w:val="00770BE4"/>
    <w:rsid w:val="007722B2"/>
    <w:rsid w:val="007747F3"/>
    <w:rsid w:val="00777022"/>
    <w:rsid w:val="00782A8F"/>
    <w:rsid w:val="00793C44"/>
    <w:rsid w:val="0079578A"/>
    <w:rsid w:val="0079754F"/>
    <w:rsid w:val="007A03B5"/>
    <w:rsid w:val="007B293B"/>
    <w:rsid w:val="007C0CF2"/>
    <w:rsid w:val="007C7422"/>
    <w:rsid w:val="007C7590"/>
    <w:rsid w:val="007D4770"/>
    <w:rsid w:val="007E1E51"/>
    <w:rsid w:val="007E2EA5"/>
    <w:rsid w:val="007E44FF"/>
    <w:rsid w:val="007E72AE"/>
    <w:rsid w:val="007F0656"/>
    <w:rsid w:val="008073BD"/>
    <w:rsid w:val="00830DC6"/>
    <w:rsid w:val="008410EF"/>
    <w:rsid w:val="008466CA"/>
    <w:rsid w:val="00874F03"/>
    <w:rsid w:val="00875DC4"/>
    <w:rsid w:val="00881476"/>
    <w:rsid w:val="00885D97"/>
    <w:rsid w:val="008C3988"/>
    <w:rsid w:val="008C666F"/>
    <w:rsid w:val="008F5368"/>
    <w:rsid w:val="009004B1"/>
    <w:rsid w:val="009068EA"/>
    <w:rsid w:val="0092762B"/>
    <w:rsid w:val="00937416"/>
    <w:rsid w:val="00974ECF"/>
    <w:rsid w:val="00984551"/>
    <w:rsid w:val="00992868"/>
    <w:rsid w:val="009A40C0"/>
    <w:rsid w:val="009B2DA1"/>
    <w:rsid w:val="009D5A34"/>
    <w:rsid w:val="009D67A0"/>
    <w:rsid w:val="00A06766"/>
    <w:rsid w:val="00A154A1"/>
    <w:rsid w:val="00A35625"/>
    <w:rsid w:val="00A55C9F"/>
    <w:rsid w:val="00A57524"/>
    <w:rsid w:val="00A662E7"/>
    <w:rsid w:val="00A70E0C"/>
    <w:rsid w:val="00A70F4E"/>
    <w:rsid w:val="00A71FC3"/>
    <w:rsid w:val="00A72A32"/>
    <w:rsid w:val="00A77F15"/>
    <w:rsid w:val="00AB2A63"/>
    <w:rsid w:val="00AC6CD8"/>
    <w:rsid w:val="00AD3C0B"/>
    <w:rsid w:val="00AD3FBF"/>
    <w:rsid w:val="00AD555E"/>
    <w:rsid w:val="00AD6C15"/>
    <w:rsid w:val="00AE041C"/>
    <w:rsid w:val="00AE07AB"/>
    <w:rsid w:val="00AF3E24"/>
    <w:rsid w:val="00B04BB3"/>
    <w:rsid w:val="00B054E9"/>
    <w:rsid w:val="00B13585"/>
    <w:rsid w:val="00B41DCD"/>
    <w:rsid w:val="00B558AF"/>
    <w:rsid w:val="00B65F94"/>
    <w:rsid w:val="00B9308A"/>
    <w:rsid w:val="00BA3BB0"/>
    <w:rsid w:val="00BA3F3A"/>
    <w:rsid w:val="00BA4CF0"/>
    <w:rsid w:val="00BD0626"/>
    <w:rsid w:val="00BD489C"/>
    <w:rsid w:val="00BE112E"/>
    <w:rsid w:val="00C22FB4"/>
    <w:rsid w:val="00C40EE1"/>
    <w:rsid w:val="00C47A07"/>
    <w:rsid w:val="00C5595B"/>
    <w:rsid w:val="00C633C9"/>
    <w:rsid w:val="00C7042D"/>
    <w:rsid w:val="00C709A0"/>
    <w:rsid w:val="00C9172B"/>
    <w:rsid w:val="00CC4E4A"/>
    <w:rsid w:val="00CC51AD"/>
    <w:rsid w:val="00CC5DBA"/>
    <w:rsid w:val="00CD7A4E"/>
    <w:rsid w:val="00CE2990"/>
    <w:rsid w:val="00CF1A11"/>
    <w:rsid w:val="00CF638E"/>
    <w:rsid w:val="00D039E5"/>
    <w:rsid w:val="00D24DBB"/>
    <w:rsid w:val="00D55B89"/>
    <w:rsid w:val="00D5627D"/>
    <w:rsid w:val="00D6696A"/>
    <w:rsid w:val="00D67920"/>
    <w:rsid w:val="00D8599D"/>
    <w:rsid w:val="00D95C7D"/>
    <w:rsid w:val="00DA6EFC"/>
    <w:rsid w:val="00DB208D"/>
    <w:rsid w:val="00DE61A2"/>
    <w:rsid w:val="00DE79F0"/>
    <w:rsid w:val="00DF7833"/>
    <w:rsid w:val="00E00BF9"/>
    <w:rsid w:val="00E1542A"/>
    <w:rsid w:val="00E155A1"/>
    <w:rsid w:val="00E26449"/>
    <w:rsid w:val="00E4293A"/>
    <w:rsid w:val="00E50704"/>
    <w:rsid w:val="00E51173"/>
    <w:rsid w:val="00E80426"/>
    <w:rsid w:val="00E82A75"/>
    <w:rsid w:val="00E90C6F"/>
    <w:rsid w:val="00EA3419"/>
    <w:rsid w:val="00EA3AA0"/>
    <w:rsid w:val="00EA4302"/>
    <w:rsid w:val="00EA6254"/>
    <w:rsid w:val="00ED340B"/>
    <w:rsid w:val="00EE3921"/>
    <w:rsid w:val="00F130B4"/>
    <w:rsid w:val="00F14642"/>
    <w:rsid w:val="00F14C0F"/>
    <w:rsid w:val="00F2286B"/>
    <w:rsid w:val="00F2512B"/>
    <w:rsid w:val="00F274FF"/>
    <w:rsid w:val="00F32C8C"/>
    <w:rsid w:val="00F33F33"/>
    <w:rsid w:val="00F343CC"/>
    <w:rsid w:val="00F37D63"/>
    <w:rsid w:val="00F47DCD"/>
    <w:rsid w:val="00F51BFF"/>
    <w:rsid w:val="00F56E67"/>
    <w:rsid w:val="00F5718E"/>
    <w:rsid w:val="00F61758"/>
    <w:rsid w:val="00F82100"/>
    <w:rsid w:val="00F86EFF"/>
    <w:rsid w:val="00F938B5"/>
    <w:rsid w:val="00F94731"/>
    <w:rsid w:val="00FA4D0E"/>
    <w:rsid w:val="00FC44B9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DBE33"/>
  <w15:docId w15:val="{666C67E3-64D2-4690-A23A-6628EBD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30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1A0130"/>
    <w:pPr>
      <w:keepNext/>
      <w:ind w:left="567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1A0130"/>
    <w:pPr>
      <w:keepNext/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qFormat/>
    <w:rsid w:val="001A0130"/>
    <w:pPr>
      <w:keepNext/>
      <w:numPr>
        <w:ilvl w:val="2"/>
        <w:numId w:val="1"/>
      </w:numPr>
      <w:ind w:left="360"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rsid w:val="001A0130"/>
    <w:pPr>
      <w:spacing w:before="240" w:after="60" w:line="276" w:lineRule="auto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A0130"/>
  </w:style>
  <w:style w:type="character" w:customStyle="1" w:styleId="WW-Absatz-Standardschriftart">
    <w:name w:val="WW-Absatz-Standardschriftart"/>
    <w:rsid w:val="001A0130"/>
  </w:style>
  <w:style w:type="character" w:customStyle="1" w:styleId="30">
    <w:name w:val="Основной шрифт абзаца3"/>
    <w:rsid w:val="001A0130"/>
  </w:style>
  <w:style w:type="character" w:customStyle="1" w:styleId="20">
    <w:name w:val="Основной шрифт абзаца2"/>
    <w:rsid w:val="001A0130"/>
  </w:style>
  <w:style w:type="character" w:customStyle="1" w:styleId="WW8Num4z0">
    <w:name w:val="WW8Num4z0"/>
    <w:rsid w:val="001A0130"/>
    <w:rPr>
      <w:rFonts w:ascii="Wingdings" w:hAnsi="Wingdings" w:cs="StarSymbol"/>
      <w:sz w:val="18"/>
      <w:szCs w:val="18"/>
      <w:lang w:val="ru-RU"/>
    </w:rPr>
  </w:style>
  <w:style w:type="character" w:customStyle="1" w:styleId="WW8Num4z1">
    <w:name w:val="WW8Num4z1"/>
    <w:rsid w:val="001A0130"/>
    <w:rPr>
      <w:rFonts w:ascii="Wingdings 2" w:hAnsi="Wingdings 2" w:cs="StarSymbol"/>
      <w:sz w:val="18"/>
      <w:szCs w:val="18"/>
      <w:lang w:val="ru-RU"/>
    </w:rPr>
  </w:style>
  <w:style w:type="character" w:customStyle="1" w:styleId="WW8Num4z2">
    <w:name w:val="WW8Num4z2"/>
    <w:rsid w:val="001A0130"/>
    <w:rPr>
      <w:rFonts w:ascii="StarSymbol" w:hAnsi="StarSymbol" w:cs="StarSymbol"/>
      <w:sz w:val="18"/>
      <w:szCs w:val="18"/>
      <w:lang w:val="ru-RU"/>
    </w:rPr>
  </w:style>
  <w:style w:type="character" w:customStyle="1" w:styleId="10">
    <w:name w:val="Основной шрифт абзаца1"/>
    <w:rsid w:val="001A0130"/>
  </w:style>
  <w:style w:type="character" w:customStyle="1" w:styleId="a3">
    <w:name w:val="Основной текст Знак"/>
    <w:basedOn w:val="10"/>
    <w:rsid w:val="001A0130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10"/>
    <w:rsid w:val="001A0130"/>
    <w:rPr>
      <w:rFonts w:ascii="Times New Roman" w:eastAsia="Times New Roman" w:hAnsi="Times New Roman" w:cs="Times New Roman"/>
      <w:sz w:val="32"/>
      <w:szCs w:val="20"/>
    </w:rPr>
  </w:style>
  <w:style w:type="character" w:customStyle="1" w:styleId="11">
    <w:name w:val="Заголовок 1 Знак"/>
    <w:basedOn w:val="10"/>
    <w:rsid w:val="001A01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10"/>
    <w:rsid w:val="001A0130"/>
    <w:rPr>
      <w:rFonts w:ascii="Times New Roman" w:eastAsia="Times New Roman" w:hAnsi="Times New Roman" w:cs="Times New Roman"/>
      <w:sz w:val="24"/>
      <w:szCs w:val="20"/>
    </w:rPr>
  </w:style>
  <w:style w:type="character" w:customStyle="1" w:styleId="31">
    <w:name w:val="Заголовок 3 Знак"/>
    <w:basedOn w:val="10"/>
    <w:rsid w:val="001A01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10"/>
    <w:rsid w:val="001A013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1">
    <w:name w:val="Font Style31"/>
    <w:basedOn w:val="10"/>
    <w:rsid w:val="001A013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10"/>
    <w:rsid w:val="001A0130"/>
    <w:rPr>
      <w:rFonts w:ascii="Lucida Sans Unicode" w:hAnsi="Lucida Sans Unicode" w:cs="Lucida Sans Unicode"/>
      <w:spacing w:val="-10"/>
      <w:sz w:val="26"/>
      <w:szCs w:val="26"/>
    </w:rPr>
  </w:style>
  <w:style w:type="character" w:customStyle="1" w:styleId="FontStyle43">
    <w:name w:val="Font Style43"/>
    <w:basedOn w:val="10"/>
    <w:rsid w:val="001A013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4">
    <w:name w:val="Font Style44"/>
    <w:basedOn w:val="10"/>
    <w:rsid w:val="001A0130"/>
    <w:rPr>
      <w:rFonts w:ascii="Times New Roman" w:hAnsi="Times New Roman" w:cs="Times New Roman"/>
      <w:b/>
      <w:bCs/>
      <w:sz w:val="8"/>
      <w:szCs w:val="8"/>
    </w:rPr>
  </w:style>
  <w:style w:type="character" w:customStyle="1" w:styleId="50">
    <w:name w:val="Заголовок 5 Знак"/>
    <w:basedOn w:val="10"/>
    <w:rsid w:val="001A01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6">
    <w:name w:val="Hyperlink"/>
    <w:basedOn w:val="20"/>
    <w:rsid w:val="001A0130"/>
    <w:rPr>
      <w:color w:val="0000FF"/>
      <w:u w:val="single"/>
    </w:rPr>
  </w:style>
  <w:style w:type="character" w:customStyle="1" w:styleId="a7">
    <w:name w:val="Символ нумерации"/>
    <w:rsid w:val="001A0130"/>
  </w:style>
  <w:style w:type="paragraph" w:customStyle="1" w:styleId="12">
    <w:name w:val="Заголовок1"/>
    <w:basedOn w:val="a"/>
    <w:next w:val="a8"/>
    <w:rsid w:val="001A013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link w:val="13"/>
    <w:rsid w:val="001A0130"/>
    <w:pPr>
      <w:jc w:val="both"/>
    </w:pPr>
  </w:style>
  <w:style w:type="paragraph" w:styleId="a9">
    <w:name w:val="List"/>
    <w:basedOn w:val="a8"/>
    <w:rsid w:val="001A0130"/>
  </w:style>
  <w:style w:type="paragraph" w:styleId="aa">
    <w:name w:val="caption"/>
    <w:basedOn w:val="a"/>
    <w:next w:val="a"/>
    <w:qFormat/>
    <w:rsid w:val="001A0130"/>
    <w:pPr>
      <w:jc w:val="center"/>
    </w:pPr>
    <w:rPr>
      <w:sz w:val="32"/>
    </w:rPr>
  </w:style>
  <w:style w:type="paragraph" w:customStyle="1" w:styleId="32">
    <w:name w:val="Указатель3"/>
    <w:basedOn w:val="a"/>
    <w:rsid w:val="001A0130"/>
    <w:pPr>
      <w:suppressLineNumbers/>
    </w:pPr>
    <w:rPr>
      <w:rFonts w:cs="Lohit Hindi"/>
    </w:rPr>
  </w:style>
  <w:style w:type="paragraph" w:customStyle="1" w:styleId="22">
    <w:name w:val="Название2"/>
    <w:basedOn w:val="a"/>
    <w:rsid w:val="001A0130"/>
    <w:pPr>
      <w:suppressLineNumbers/>
      <w:spacing w:before="120" w:after="120"/>
    </w:pPr>
    <w:rPr>
      <w:i/>
      <w:iCs/>
      <w:szCs w:val="24"/>
    </w:rPr>
  </w:style>
  <w:style w:type="paragraph" w:customStyle="1" w:styleId="23">
    <w:name w:val="Указатель2"/>
    <w:basedOn w:val="a"/>
    <w:rsid w:val="001A0130"/>
    <w:pPr>
      <w:suppressLineNumbers/>
    </w:pPr>
  </w:style>
  <w:style w:type="paragraph" w:customStyle="1" w:styleId="14">
    <w:name w:val="Название1"/>
    <w:basedOn w:val="a"/>
    <w:rsid w:val="001A0130"/>
    <w:pPr>
      <w:suppressLineNumbers/>
      <w:spacing w:before="120" w:after="120"/>
    </w:pPr>
    <w:rPr>
      <w:i/>
      <w:iCs/>
      <w:szCs w:val="24"/>
    </w:rPr>
  </w:style>
  <w:style w:type="paragraph" w:customStyle="1" w:styleId="15">
    <w:name w:val="Указатель1"/>
    <w:basedOn w:val="a"/>
    <w:rsid w:val="001A0130"/>
    <w:pPr>
      <w:suppressLineNumbers/>
    </w:pPr>
  </w:style>
  <w:style w:type="paragraph" w:styleId="ab">
    <w:name w:val="Subtitle"/>
    <w:basedOn w:val="12"/>
    <w:next w:val="a8"/>
    <w:qFormat/>
    <w:rsid w:val="001A0130"/>
    <w:pPr>
      <w:jc w:val="center"/>
    </w:pPr>
    <w:rPr>
      <w:i/>
      <w:iCs/>
    </w:rPr>
  </w:style>
  <w:style w:type="paragraph" w:styleId="ac">
    <w:name w:val="List Paragraph"/>
    <w:basedOn w:val="a"/>
    <w:uiPriority w:val="34"/>
    <w:qFormat/>
    <w:rsid w:val="001A0130"/>
    <w:pPr>
      <w:ind w:left="708"/>
    </w:pPr>
  </w:style>
  <w:style w:type="paragraph" w:customStyle="1" w:styleId="310">
    <w:name w:val="Основной текст с отступом 31"/>
    <w:basedOn w:val="a"/>
    <w:rsid w:val="001A0130"/>
    <w:pPr>
      <w:ind w:firstLine="567"/>
      <w:jc w:val="both"/>
    </w:pPr>
  </w:style>
  <w:style w:type="paragraph" w:styleId="ad">
    <w:name w:val="Body Text Indent"/>
    <w:basedOn w:val="a"/>
    <w:rsid w:val="001A0130"/>
    <w:pPr>
      <w:spacing w:after="120"/>
      <w:ind w:left="283"/>
    </w:pPr>
    <w:rPr>
      <w:sz w:val="20"/>
    </w:rPr>
  </w:style>
  <w:style w:type="paragraph" w:customStyle="1" w:styleId="Style3">
    <w:name w:val="Style3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4">
    <w:name w:val="Style4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7">
    <w:name w:val="Style7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18">
    <w:name w:val="Style18"/>
    <w:basedOn w:val="a"/>
    <w:rsid w:val="001A0130"/>
    <w:pPr>
      <w:widowControl w:val="0"/>
      <w:suppressAutoHyphens w:val="0"/>
      <w:autoSpaceDE w:val="0"/>
      <w:spacing w:line="259" w:lineRule="exact"/>
      <w:ind w:hanging="365"/>
    </w:pPr>
    <w:rPr>
      <w:szCs w:val="24"/>
    </w:rPr>
  </w:style>
  <w:style w:type="paragraph" w:customStyle="1" w:styleId="Style23">
    <w:name w:val="Style23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220">
    <w:name w:val="Основной текст с отступом 22"/>
    <w:basedOn w:val="a"/>
    <w:rsid w:val="001A0130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ae">
    <w:name w:val="Содержимое таблицы"/>
    <w:basedOn w:val="a"/>
    <w:rsid w:val="001A0130"/>
    <w:pPr>
      <w:suppressLineNumbers/>
    </w:pPr>
  </w:style>
  <w:style w:type="paragraph" w:customStyle="1" w:styleId="af">
    <w:name w:val="Заголовок таблицы"/>
    <w:basedOn w:val="ae"/>
    <w:rsid w:val="001A0130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1A0130"/>
    <w:pPr>
      <w:suppressAutoHyphens w:val="0"/>
      <w:spacing w:before="280" w:after="280"/>
    </w:pPr>
    <w:rPr>
      <w:szCs w:val="24"/>
    </w:rPr>
  </w:style>
  <w:style w:type="character" w:customStyle="1" w:styleId="33">
    <w:name w:val="Основной текст (3)_"/>
    <w:basedOn w:val="a0"/>
    <w:link w:val="311"/>
    <w:rsid w:val="004B608B"/>
    <w:rPr>
      <w:rFonts w:ascii="Arial" w:hAnsi="Arial"/>
      <w:b/>
      <w:bCs/>
      <w:i/>
      <w:iCs/>
      <w:sz w:val="18"/>
      <w:szCs w:val="18"/>
      <w:lang w:bidi="ar-SA"/>
    </w:rPr>
  </w:style>
  <w:style w:type="paragraph" w:customStyle="1" w:styleId="311">
    <w:name w:val="Основной текст (3)1"/>
    <w:basedOn w:val="a"/>
    <w:link w:val="33"/>
    <w:rsid w:val="004B608B"/>
    <w:pPr>
      <w:widowControl w:val="0"/>
      <w:shd w:val="clear" w:color="auto" w:fill="FFFFFF"/>
      <w:suppressAutoHyphens w:val="0"/>
      <w:spacing w:line="235" w:lineRule="exact"/>
      <w:jc w:val="center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customStyle="1" w:styleId="53">
    <w:name w:val="Заголовок №53"/>
    <w:basedOn w:val="a0"/>
    <w:rsid w:val="004B608B"/>
    <w:rPr>
      <w:rFonts w:ascii="Arial" w:hAnsi="Arial" w:cs="Arial"/>
      <w:b/>
      <w:bCs/>
      <w:sz w:val="32"/>
      <w:szCs w:val="32"/>
      <w:u w:val="none"/>
    </w:rPr>
  </w:style>
  <w:style w:type="paragraph" w:customStyle="1" w:styleId="210">
    <w:name w:val="Основной текст 21"/>
    <w:basedOn w:val="a"/>
    <w:rsid w:val="00513073"/>
    <w:pPr>
      <w:jc w:val="center"/>
    </w:pPr>
    <w:rPr>
      <w:b/>
      <w:u w:val="single"/>
      <w:lang w:eastAsia="ar-SA"/>
    </w:rPr>
  </w:style>
  <w:style w:type="paragraph" w:customStyle="1" w:styleId="320">
    <w:name w:val="Основной текст с отступом 32"/>
    <w:basedOn w:val="a"/>
    <w:rsid w:val="00DE79F0"/>
    <w:pPr>
      <w:spacing w:after="120"/>
      <w:ind w:left="283"/>
    </w:pPr>
    <w:rPr>
      <w:sz w:val="16"/>
      <w:szCs w:val="16"/>
      <w:lang w:eastAsia="ar-SA"/>
    </w:rPr>
  </w:style>
  <w:style w:type="character" w:customStyle="1" w:styleId="13">
    <w:name w:val="Основной текст Знак1"/>
    <w:basedOn w:val="a0"/>
    <w:link w:val="a8"/>
    <w:rsid w:val="0065176A"/>
    <w:rPr>
      <w:sz w:val="24"/>
      <w:lang w:val="ru-RU" w:eastAsia="zh-CN" w:bidi="ar-SA"/>
    </w:rPr>
  </w:style>
  <w:style w:type="character" w:customStyle="1" w:styleId="24">
    <w:name w:val="Основной текст (2)_"/>
    <w:basedOn w:val="a0"/>
    <w:link w:val="25"/>
    <w:rsid w:val="0065176A"/>
    <w:rPr>
      <w:b/>
      <w:bCs/>
      <w:sz w:val="26"/>
      <w:szCs w:val="26"/>
      <w:lang w:bidi="ar-SA"/>
    </w:rPr>
  </w:style>
  <w:style w:type="character" w:customStyle="1" w:styleId="211">
    <w:name w:val="Основной текст (2) + 11"/>
    <w:aliases w:val="5 pt,Основной текст + Times New Roman,10"/>
    <w:basedOn w:val="24"/>
    <w:rsid w:val="0065176A"/>
    <w:rPr>
      <w:b/>
      <w:bCs/>
      <w:sz w:val="23"/>
      <w:szCs w:val="23"/>
      <w:lang w:bidi="ar-SA"/>
    </w:rPr>
  </w:style>
  <w:style w:type="character" w:customStyle="1" w:styleId="2111">
    <w:name w:val="Основной текст (2) + 111"/>
    <w:aliases w:val="5 pt12,Курсив"/>
    <w:basedOn w:val="24"/>
    <w:rsid w:val="0065176A"/>
    <w:rPr>
      <w:b/>
      <w:bCs/>
      <w:i/>
      <w:iCs/>
      <w:sz w:val="23"/>
      <w:szCs w:val="23"/>
      <w:lang w:bidi="ar-SA"/>
    </w:rPr>
  </w:style>
  <w:style w:type="character" w:customStyle="1" w:styleId="af1">
    <w:name w:val="Основной текст + Курсив"/>
    <w:basedOn w:val="13"/>
    <w:rsid w:val="0065176A"/>
    <w:rPr>
      <w:i/>
      <w:iCs/>
      <w:sz w:val="24"/>
      <w:lang w:val="ru-RU" w:eastAsia="zh-CN" w:bidi="ar-SA"/>
    </w:rPr>
  </w:style>
  <w:style w:type="character" w:customStyle="1" w:styleId="34">
    <w:name w:val="Основной текст (3)"/>
    <w:basedOn w:val="33"/>
    <w:rsid w:val="0065176A"/>
    <w:rPr>
      <w:rFonts w:ascii="Times New Roman" w:hAnsi="Times New Roman" w:cs="Times New Roman"/>
      <w:b/>
      <w:bCs/>
      <w:i/>
      <w:iCs/>
      <w:sz w:val="15"/>
      <w:szCs w:val="15"/>
      <w:u w:val="none"/>
      <w:lang w:bidi="ar-SA"/>
    </w:rPr>
  </w:style>
  <w:style w:type="character" w:customStyle="1" w:styleId="4">
    <w:name w:val="Основной текст (4)_"/>
    <w:basedOn w:val="a0"/>
    <w:link w:val="40"/>
    <w:rsid w:val="0065176A"/>
    <w:rPr>
      <w:sz w:val="22"/>
      <w:szCs w:val="22"/>
      <w:lang w:bidi="ar-SA"/>
    </w:rPr>
  </w:style>
  <w:style w:type="character" w:customStyle="1" w:styleId="51">
    <w:name w:val="Основной текст (5)_"/>
    <w:basedOn w:val="a0"/>
    <w:link w:val="52"/>
    <w:rsid w:val="0065176A"/>
    <w:rPr>
      <w:b/>
      <w:bCs/>
      <w:sz w:val="23"/>
      <w:szCs w:val="23"/>
      <w:lang w:bidi="ar-SA"/>
    </w:rPr>
  </w:style>
  <w:style w:type="character" w:customStyle="1" w:styleId="af2">
    <w:name w:val="Основной текст + Полужирный"/>
    <w:basedOn w:val="13"/>
    <w:rsid w:val="0065176A"/>
    <w:rPr>
      <w:b/>
      <w:bCs/>
      <w:sz w:val="24"/>
      <w:lang w:val="ru-RU" w:eastAsia="zh-CN" w:bidi="ar-SA"/>
    </w:rPr>
  </w:style>
  <w:style w:type="character" w:customStyle="1" w:styleId="16">
    <w:name w:val="Основной текст + Курсив1"/>
    <w:basedOn w:val="13"/>
    <w:rsid w:val="0065176A"/>
    <w:rPr>
      <w:i/>
      <w:iCs/>
      <w:sz w:val="24"/>
      <w:lang w:val="ru-RU" w:eastAsia="zh-CN" w:bidi="ar-SA"/>
    </w:rPr>
  </w:style>
  <w:style w:type="character" w:customStyle="1" w:styleId="54">
    <w:name w:val="Основной текст (5) + Не полужирный"/>
    <w:basedOn w:val="51"/>
    <w:rsid w:val="0065176A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aliases w:val="Полужирный"/>
    <w:basedOn w:val="13"/>
    <w:rsid w:val="0065176A"/>
    <w:rPr>
      <w:b/>
      <w:bCs/>
      <w:sz w:val="18"/>
      <w:szCs w:val="18"/>
      <w:lang w:val="ru-RU" w:eastAsia="zh-CN" w:bidi="ar-SA"/>
    </w:rPr>
  </w:style>
  <w:style w:type="character" w:customStyle="1" w:styleId="17">
    <w:name w:val="Заголовок №1_"/>
    <w:basedOn w:val="a0"/>
    <w:link w:val="18"/>
    <w:rsid w:val="0065176A"/>
    <w:rPr>
      <w:rFonts w:ascii="MS Reference Sans Serif" w:hAnsi="MS Reference Sans Serif"/>
      <w:sz w:val="19"/>
      <w:szCs w:val="19"/>
      <w:lang w:bidi="ar-SA"/>
    </w:rPr>
  </w:style>
  <w:style w:type="paragraph" w:customStyle="1" w:styleId="25">
    <w:name w:val="Основной текст (2)"/>
    <w:basedOn w:val="a"/>
    <w:link w:val="24"/>
    <w:rsid w:val="0065176A"/>
    <w:pPr>
      <w:widowControl w:val="0"/>
      <w:shd w:val="clear" w:color="auto" w:fill="FFFFFF"/>
      <w:suppressAutoHyphens w:val="0"/>
      <w:spacing w:before="2280" w:line="269" w:lineRule="exact"/>
      <w:jc w:val="center"/>
    </w:pPr>
    <w:rPr>
      <w:b/>
      <w:bCs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rsid w:val="0065176A"/>
    <w:pPr>
      <w:widowControl w:val="0"/>
      <w:shd w:val="clear" w:color="auto" w:fill="FFFFFF"/>
      <w:suppressAutoHyphens w:val="0"/>
      <w:spacing w:before="60" w:line="240" w:lineRule="atLeast"/>
      <w:jc w:val="center"/>
    </w:pPr>
    <w:rPr>
      <w:sz w:val="22"/>
      <w:szCs w:val="22"/>
      <w:lang w:eastAsia="ru-RU"/>
    </w:rPr>
  </w:style>
  <w:style w:type="paragraph" w:customStyle="1" w:styleId="52">
    <w:name w:val="Основной текст (5)"/>
    <w:basedOn w:val="a"/>
    <w:link w:val="51"/>
    <w:rsid w:val="0065176A"/>
    <w:pPr>
      <w:widowControl w:val="0"/>
      <w:shd w:val="clear" w:color="auto" w:fill="FFFFFF"/>
      <w:suppressAutoHyphens w:val="0"/>
      <w:spacing w:before="240" w:after="300" w:line="240" w:lineRule="atLeast"/>
      <w:jc w:val="center"/>
    </w:pPr>
    <w:rPr>
      <w:b/>
      <w:bCs/>
      <w:sz w:val="23"/>
      <w:szCs w:val="23"/>
      <w:lang w:eastAsia="ru-RU"/>
    </w:rPr>
  </w:style>
  <w:style w:type="paragraph" w:customStyle="1" w:styleId="18">
    <w:name w:val="Заголовок №1"/>
    <w:basedOn w:val="a"/>
    <w:link w:val="17"/>
    <w:rsid w:val="0065176A"/>
    <w:pPr>
      <w:widowControl w:val="0"/>
      <w:shd w:val="clear" w:color="auto" w:fill="FFFFFF"/>
      <w:suppressAutoHyphens w:val="0"/>
      <w:spacing w:before="60" w:line="240" w:lineRule="atLeast"/>
      <w:jc w:val="both"/>
      <w:outlineLvl w:val="0"/>
    </w:pPr>
    <w:rPr>
      <w:rFonts w:ascii="MS Reference Sans Serif" w:hAnsi="MS Reference Sans Serif"/>
      <w:sz w:val="19"/>
      <w:szCs w:val="19"/>
      <w:lang w:eastAsia="ru-RU"/>
    </w:rPr>
  </w:style>
  <w:style w:type="character" w:customStyle="1" w:styleId="26">
    <w:name w:val="Заголовок №2_"/>
    <w:basedOn w:val="a0"/>
    <w:link w:val="27"/>
    <w:rsid w:val="005F2C35"/>
    <w:rPr>
      <w:sz w:val="23"/>
      <w:szCs w:val="23"/>
      <w:lang w:bidi="ar-SA"/>
    </w:rPr>
  </w:style>
  <w:style w:type="character" w:customStyle="1" w:styleId="2100">
    <w:name w:val="Заголовок №2 (10)_"/>
    <w:basedOn w:val="a0"/>
    <w:link w:val="2101"/>
    <w:rsid w:val="005F2C35"/>
    <w:rPr>
      <w:rFonts w:ascii="MS Reference Sans Serif" w:hAnsi="MS Reference Sans Serif"/>
      <w:spacing w:val="10"/>
      <w:sz w:val="16"/>
      <w:szCs w:val="16"/>
      <w:lang w:bidi="ar-SA"/>
    </w:rPr>
  </w:style>
  <w:style w:type="character" w:customStyle="1" w:styleId="9">
    <w:name w:val="Основной текст (9)_"/>
    <w:basedOn w:val="a0"/>
    <w:link w:val="90"/>
    <w:rsid w:val="005F2C35"/>
    <w:rPr>
      <w:rFonts w:ascii="CordiaUPC" w:hAnsi="CordiaUPC"/>
      <w:b/>
      <w:bCs/>
      <w:sz w:val="26"/>
      <w:szCs w:val="26"/>
      <w:lang w:bidi="ar-SA"/>
    </w:rPr>
  </w:style>
  <w:style w:type="character" w:customStyle="1" w:styleId="9TimesNewRoman">
    <w:name w:val="Основной текст (9) + Times New Roman"/>
    <w:aliases w:val="10 pt"/>
    <w:basedOn w:val="9"/>
    <w:rsid w:val="005F2C35"/>
    <w:rPr>
      <w:rFonts w:ascii="Times New Roman" w:hAnsi="Times New Roman" w:cs="Times New Roman"/>
      <w:b/>
      <w:bCs/>
      <w:sz w:val="20"/>
      <w:szCs w:val="20"/>
      <w:lang w:bidi="ar-SA"/>
    </w:rPr>
  </w:style>
  <w:style w:type="character" w:customStyle="1" w:styleId="100">
    <w:name w:val="Основной текст (10)_"/>
    <w:basedOn w:val="a0"/>
    <w:link w:val="101"/>
    <w:rsid w:val="005F2C35"/>
    <w:rPr>
      <w:rFonts w:ascii="CordiaUPC" w:hAnsi="CordiaUPC"/>
      <w:b/>
      <w:bCs/>
      <w:sz w:val="26"/>
      <w:szCs w:val="26"/>
      <w:lang w:bidi="ar-SA"/>
    </w:rPr>
  </w:style>
  <w:style w:type="character" w:customStyle="1" w:styleId="10TimesNewRoman">
    <w:name w:val="Основной текст (10) + Times New Roman"/>
    <w:aliases w:val="102,5 pt2,Не полужирный1"/>
    <w:basedOn w:val="100"/>
    <w:rsid w:val="005F2C35"/>
    <w:rPr>
      <w:rFonts w:ascii="Times New Roman" w:hAnsi="Times New Roman" w:cs="Times New Roman"/>
      <w:b/>
      <w:bCs/>
      <w:sz w:val="21"/>
      <w:szCs w:val="21"/>
      <w:lang w:bidi="ar-SA"/>
    </w:rPr>
  </w:style>
  <w:style w:type="character" w:customStyle="1" w:styleId="2110">
    <w:name w:val="Заголовок №2 (11)_"/>
    <w:basedOn w:val="a0"/>
    <w:link w:val="2112"/>
    <w:rsid w:val="005F2C35"/>
    <w:rPr>
      <w:rFonts w:ascii="MS Reference Sans Serif" w:hAnsi="MS Reference Sans Serif"/>
      <w:spacing w:val="10"/>
      <w:sz w:val="17"/>
      <w:szCs w:val="17"/>
      <w:lang w:bidi="ar-SA"/>
    </w:rPr>
  </w:style>
  <w:style w:type="paragraph" w:customStyle="1" w:styleId="27">
    <w:name w:val="Заголовок №2"/>
    <w:basedOn w:val="a"/>
    <w:link w:val="26"/>
    <w:rsid w:val="005F2C35"/>
    <w:pPr>
      <w:widowControl w:val="0"/>
      <w:shd w:val="clear" w:color="auto" w:fill="FFFFFF"/>
      <w:suppressAutoHyphens w:val="0"/>
      <w:spacing w:line="274" w:lineRule="exact"/>
      <w:outlineLvl w:val="1"/>
    </w:pPr>
    <w:rPr>
      <w:sz w:val="23"/>
      <w:szCs w:val="23"/>
      <w:lang w:eastAsia="ru-RU"/>
    </w:rPr>
  </w:style>
  <w:style w:type="paragraph" w:customStyle="1" w:styleId="2101">
    <w:name w:val="Заголовок №2 (10)"/>
    <w:basedOn w:val="a"/>
    <w:link w:val="2100"/>
    <w:rsid w:val="005F2C35"/>
    <w:pPr>
      <w:widowControl w:val="0"/>
      <w:shd w:val="clear" w:color="auto" w:fill="FFFFFF"/>
      <w:suppressAutoHyphens w:val="0"/>
      <w:spacing w:line="274" w:lineRule="exact"/>
      <w:outlineLvl w:val="1"/>
    </w:pPr>
    <w:rPr>
      <w:rFonts w:ascii="MS Reference Sans Serif" w:hAnsi="MS Reference Sans Serif"/>
      <w:spacing w:val="10"/>
      <w:sz w:val="16"/>
      <w:szCs w:val="16"/>
      <w:lang w:eastAsia="ru-RU"/>
    </w:rPr>
  </w:style>
  <w:style w:type="paragraph" w:customStyle="1" w:styleId="90">
    <w:name w:val="Основной текст (9)"/>
    <w:basedOn w:val="a"/>
    <w:link w:val="9"/>
    <w:rsid w:val="005F2C35"/>
    <w:pPr>
      <w:widowControl w:val="0"/>
      <w:shd w:val="clear" w:color="auto" w:fill="FFFFFF"/>
      <w:suppressAutoHyphens w:val="0"/>
      <w:spacing w:before="60" w:after="600" w:line="240" w:lineRule="atLeast"/>
    </w:pPr>
    <w:rPr>
      <w:rFonts w:ascii="CordiaUPC" w:hAnsi="CordiaUPC"/>
      <w:b/>
      <w:b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5F2C35"/>
    <w:pPr>
      <w:widowControl w:val="0"/>
      <w:shd w:val="clear" w:color="auto" w:fill="FFFFFF"/>
      <w:suppressAutoHyphens w:val="0"/>
      <w:spacing w:before="60" w:after="1140" w:line="240" w:lineRule="atLeast"/>
    </w:pPr>
    <w:rPr>
      <w:rFonts w:ascii="CordiaUPC" w:hAnsi="CordiaUPC"/>
      <w:b/>
      <w:bCs/>
      <w:sz w:val="26"/>
      <w:szCs w:val="26"/>
      <w:lang w:eastAsia="ru-RU"/>
    </w:rPr>
  </w:style>
  <w:style w:type="paragraph" w:customStyle="1" w:styleId="2112">
    <w:name w:val="Заголовок №2 (11)"/>
    <w:basedOn w:val="a"/>
    <w:link w:val="2110"/>
    <w:rsid w:val="005F2C35"/>
    <w:pPr>
      <w:widowControl w:val="0"/>
      <w:shd w:val="clear" w:color="auto" w:fill="FFFFFF"/>
      <w:suppressAutoHyphens w:val="0"/>
      <w:spacing w:before="60" w:line="240" w:lineRule="atLeast"/>
      <w:outlineLvl w:val="1"/>
    </w:pPr>
    <w:rPr>
      <w:rFonts w:ascii="MS Reference Sans Serif" w:hAnsi="MS Reference Sans Serif"/>
      <w:spacing w:val="10"/>
      <w:sz w:val="17"/>
      <w:szCs w:val="17"/>
      <w:lang w:eastAsia="ru-RU"/>
    </w:rPr>
  </w:style>
  <w:style w:type="character" w:customStyle="1" w:styleId="TimesNewRoman1">
    <w:name w:val="Основной текст + Times New Roman1"/>
    <w:aliases w:val="101,5 pt1"/>
    <w:basedOn w:val="13"/>
    <w:rsid w:val="00CF638E"/>
    <w:rPr>
      <w:rFonts w:ascii="Times New Roman" w:eastAsia="Courier New" w:hAnsi="Times New Roman" w:cs="Times New Roman"/>
      <w:sz w:val="21"/>
      <w:szCs w:val="21"/>
      <w:lang w:val="ru-RU" w:eastAsia="ru-RU" w:bidi="ar-SA"/>
    </w:rPr>
  </w:style>
  <w:style w:type="paragraph" w:customStyle="1" w:styleId="af3">
    <w:name w:val="очистить формат"/>
    <w:basedOn w:val="a"/>
    <w:rsid w:val="00347E47"/>
    <w:pPr>
      <w:suppressAutoHyphens w:val="0"/>
    </w:pPr>
    <w:rPr>
      <w:rFonts w:ascii="Arial" w:hAnsi="Arial" w:cs="Arial"/>
      <w:color w:val="000000"/>
      <w:sz w:val="27"/>
      <w:szCs w:val="27"/>
      <w:shd w:val="clear" w:color="auto" w:fill="FFFFE6"/>
      <w:lang w:eastAsia="ru-RU"/>
    </w:rPr>
  </w:style>
  <w:style w:type="paragraph" w:customStyle="1" w:styleId="af4">
    <w:name w:val="Обычный +"/>
    <w:basedOn w:val="a"/>
    <w:rsid w:val="00347E47"/>
    <w:rPr>
      <w:shd w:val="clear" w:color="auto" w:fill="FFFFE6"/>
    </w:rPr>
  </w:style>
  <w:style w:type="paragraph" w:customStyle="1" w:styleId="19">
    <w:name w:val="Абзац списка1"/>
    <w:basedOn w:val="a"/>
    <w:rsid w:val="005A064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67048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af5">
    <w:name w:val="Table Grid"/>
    <w:basedOn w:val="a1"/>
    <w:rsid w:val="006704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885D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85D97"/>
    <w:rPr>
      <w:rFonts w:ascii="Tahoma" w:hAnsi="Tahoma" w:cs="Tahoma"/>
      <w:sz w:val="16"/>
      <w:szCs w:val="16"/>
      <w:lang w:eastAsia="zh-CN"/>
    </w:rPr>
  </w:style>
  <w:style w:type="paragraph" w:customStyle="1" w:styleId="af8">
    <w:name w:val="ﾁ珸魵隆"/>
    <w:uiPriority w:val="99"/>
    <w:rsid w:val="00F274FF"/>
    <w:pPr>
      <w:widowControl w:val="0"/>
      <w:autoSpaceDE w:val="0"/>
      <w:autoSpaceDN w:val="0"/>
      <w:adjustRightInd w:val="0"/>
    </w:pPr>
    <w:rPr>
      <w:rFonts w:ascii="Liberation Serif" w:hAnsi="Courier New" w:cs="Liberation Serif"/>
      <w:kern w:val="2"/>
      <w:sz w:val="24"/>
      <w:szCs w:val="24"/>
      <w:lang w:eastAsia="zh-CN" w:bidi="hi-IN"/>
    </w:rPr>
  </w:style>
  <w:style w:type="character" w:customStyle="1" w:styleId="211pt">
    <w:name w:val="Основной текст (2) + 11 pt"/>
    <w:basedOn w:val="24"/>
    <w:rsid w:val="00A70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86">
    <w:name w:val="Font Style86"/>
    <w:basedOn w:val="a0"/>
    <w:rsid w:val="001C0ABB"/>
    <w:rPr>
      <w:rFonts w:ascii="Times New Roman" w:hAnsi="Times New Roman" w:cs="Times New Roman"/>
      <w:sz w:val="16"/>
      <w:szCs w:val="16"/>
    </w:rPr>
  </w:style>
  <w:style w:type="character" w:customStyle="1" w:styleId="FontStyle87">
    <w:name w:val="Font Style87"/>
    <w:basedOn w:val="a0"/>
    <w:rsid w:val="001C0ABB"/>
    <w:rPr>
      <w:rFonts w:ascii="Times New Roman" w:hAnsi="Times New Roman" w:cs="Times New Roman"/>
      <w:sz w:val="16"/>
      <w:szCs w:val="16"/>
    </w:rPr>
  </w:style>
  <w:style w:type="character" w:styleId="af9">
    <w:name w:val="Subtle Emphasis"/>
    <w:basedOn w:val="a0"/>
    <w:uiPriority w:val="19"/>
    <w:qFormat/>
    <w:rsid w:val="001C0ABB"/>
    <w:rPr>
      <w:i/>
      <w:iCs/>
      <w:color w:val="808080"/>
    </w:rPr>
  </w:style>
  <w:style w:type="character" w:styleId="afa">
    <w:name w:val="Strong"/>
    <w:basedOn w:val="a0"/>
    <w:uiPriority w:val="22"/>
    <w:qFormat/>
    <w:rsid w:val="00386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Komp</dc:creator>
  <cp:lastModifiedBy>Пользователь Windows</cp:lastModifiedBy>
  <cp:revision>15</cp:revision>
  <cp:lastPrinted>2014-01-20T03:27:00Z</cp:lastPrinted>
  <dcterms:created xsi:type="dcterms:W3CDTF">2019-11-09T14:38:00Z</dcterms:created>
  <dcterms:modified xsi:type="dcterms:W3CDTF">2021-04-30T01:45:00Z</dcterms:modified>
</cp:coreProperties>
</file>