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A0B" w:rsidRPr="00493A0B" w:rsidRDefault="00493A0B" w:rsidP="00493A0B">
      <w:pPr>
        <w:pStyle w:val="Default"/>
        <w:jc w:val="center"/>
        <w:rPr>
          <w:b/>
        </w:rPr>
      </w:pPr>
      <w:r w:rsidRPr="00493A0B">
        <w:rPr>
          <w:b/>
        </w:rPr>
        <w:t>Оценочные и методические материалы для проведения текущего контроля успеваемости и промежуточной аттестации обучающихся</w:t>
      </w:r>
    </w:p>
    <w:p w:rsidR="00493A0B" w:rsidRPr="00493A0B" w:rsidRDefault="00493A0B" w:rsidP="00493A0B">
      <w:pPr>
        <w:pStyle w:val="Default"/>
        <w:jc w:val="center"/>
        <w:rPr>
          <w:b/>
        </w:rPr>
      </w:pPr>
    </w:p>
    <w:p w:rsidR="00493A0B" w:rsidRPr="00493A0B" w:rsidRDefault="00493A0B" w:rsidP="00493A0B">
      <w:pPr>
        <w:pStyle w:val="Default"/>
        <w:jc w:val="center"/>
      </w:pPr>
      <w:r w:rsidRPr="00493A0B">
        <w:t xml:space="preserve">по дисциплине (модулю) </w:t>
      </w:r>
      <w:r w:rsidRPr="00493A0B">
        <w:rPr>
          <w:b/>
        </w:rPr>
        <w:t>Источниковедение истории России,</w:t>
      </w:r>
    </w:p>
    <w:p w:rsidR="00493A0B" w:rsidRPr="00493A0B" w:rsidRDefault="00493A0B" w:rsidP="00493A0B">
      <w:pPr>
        <w:pStyle w:val="Default"/>
        <w:jc w:val="center"/>
      </w:pPr>
    </w:p>
    <w:p w:rsidR="00493A0B" w:rsidRPr="00493A0B" w:rsidRDefault="00493A0B" w:rsidP="00493A0B">
      <w:pPr>
        <w:pStyle w:val="Default"/>
        <w:jc w:val="center"/>
      </w:pPr>
      <w:r w:rsidRPr="00493A0B">
        <w:t>реализуемой в составе основной образовательной программы</w:t>
      </w:r>
    </w:p>
    <w:p w:rsidR="00493A0B" w:rsidRPr="00493A0B" w:rsidRDefault="00493A0B" w:rsidP="00493A0B">
      <w:pPr>
        <w:pStyle w:val="Default"/>
        <w:jc w:val="center"/>
      </w:pPr>
    </w:p>
    <w:p w:rsidR="00493A0B" w:rsidRPr="00493A0B" w:rsidRDefault="00493A0B" w:rsidP="00493A0B">
      <w:pPr>
        <w:pStyle w:val="Default"/>
        <w:jc w:val="center"/>
        <w:rPr>
          <w:b/>
        </w:rPr>
      </w:pPr>
      <w:r w:rsidRPr="00493A0B">
        <w:rPr>
          <w:b/>
        </w:rPr>
        <w:t>44.03.05 Педагогическое образование (с двумя профилями подготовки)</w:t>
      </w:r>
    </w:p>
    <w:p w:rsidR="00493A0B" w:rsidRPr="00493A0B" w:rsidRDefault="00493A0B" w:rsidP="00493A0B">
      <w:pPr>
        <w:pStyle w:val="Default"/>
        <w:jc w:val="center"/>
        <w:rPr>
          <w:b/>
        </w:rPr>
      </w:pPr>
    </w:p>
    <w:p w:rsidR="00493A0B" w:rsidRDefault="00493A0B" w:rsidP="00493A0B">
      <w:pPr>
        <w:jc w:val="center"/>
        <w:rPr>
          <w:b/>
          <w:bCs/>
          <w:sz w:val="24"/>
          <w:szCs w:val="24"/>
        </w:rPr>
      </w:pPr>
      <w:r w:rsidRPr="00493A0B">
        <w:rPr>
          <w:sz w:val="24"/>
          <w:szCs w:val="24"/>
        </w:rPr>
        <w:t xml:space="preserve">Направленность (профили) </w:t>
      </w:r>
      <w:r w:rsidRPr="00493A0B">
        <w:rPr>
          <w:b/>
          <w:sz w:val="24"/>
          <w:szCs w:val="24"/>
        </w:rPr>
        <w:t>История и Обществознание</w:t>
      </w: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493A0B" w:rsidRDefault="00493A0B" w:rsidP="00A65C15">
      <w:pPr>
        <w:jc w:val="center"/>
        <w:rPr>
          <w:b/>
          <w:bCs/>
          <w:sz w:val="24"/>
          <w:szCs w:val="24"/>
        </w:rPr>
      </w:pPr>
    </w:p>
    <w:p w:rsidR="00A65C15" w:rsidRDefault="00A65C15" w:rsidP="00A65C1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Пояснительная записка</w:t>
      </w:r>
    </w:p>
    <w:p w:rsidR="00A65C15" w:rsidRDefault="00A65C15" w:rsidP="00A65C15">
      <w:pPr>
        <w:jc w:val="center"/>
        <w:rPr>
          <w:b/>
          <w:bCs/>
          <w:sz w:val="24"/>
          <w:szCs w:val="24"/>
        </w:rPr>
      </w:pPr>
    </w:p>
    <w:p w:rsidR="000026DF" w:rsidRDefault="000026DF" w:rsidP="000026DF">
      <w:pPr>
        <w:tabs>
          <w:tab w:val="left" w:pos="0"/>
        </w:tabs>
        <w:ind w:firstLine="709"/>
        <w:jc w:val="both"/>
        <w:rPr>
          <w:sz w:val="24"/>
          <w:szCs w:val="24"/>
        </w:rPr>
      </w:pPr>
      <w:r w:rsidRPr="007A0AE3">
        <w:rPr>
          <w:sz w:val="24"/>
          <w:szCs w:val="24"/>
        </w:rPr>
        <w:t>Оценочные средства предназначены для контроля и оценки образовательных достижений обучающихся по учебной дисциплине. Оценочные и методические материалы</w:t>
      </w:r>
      <w:r w:rsidRPr="007A0AE3">
        <w:rPr>
          <w:b/>
          <w:sz w:val="24"/>
          <w:szCs w:val="24"/>
        </w:rPr>
        <w:t xml:space="preserve"> </w:t>
      </w:r>
      <w:r w:rsidRPr="007A0AE3">
        <w:rPr>
          <w:sz w:val="24"/>
          <w:szCs w:val="24"/>
        </w:rPr>
        <w:t xml:space="preserve">включают комплект компетентностно-ориентированных заданий для проведения текущего контроля и промежуточной аттестации, а также методические материалы оценивания планируемых результатов обучения и уровня сформированности компетенции (компетенций). </w:t>
      </w:r>
    </w:p>
    <w:p w:rsidR="00A805B3" w:rsidRDefault="00A805B3">
      <w:pPr>
        <w:rPr>
          <w:sz w:val="24"/>
          <w:szCs w:val="24"/>
        </w:rPr>
      </w:pPr>
    </w:p>
    <w:p w:rsidR="000026DF" w:rsidRDefault="000026DF">
      <w:pPr>
        <w:rPr>
          <w:sz w:val="24"/>
          <w:szCs w:val="24"/>
        </w:rPr>
      </w:pPr>
    </w:p>
    <w:p w:rsidR="00A805B3" w:rsidRDefault="00A805B3">
      <w:pPr>
        <w:rPr>
          <w:sz w:val="24"/>
          <w:szCs w:val="24"/>
        </w:rPr>
      </w:pPr>
    </w:p>
    <w:p w:rsidR="00A805B3" w:rsidRDefault="00A805B3">
      <w:pPr>
        <w:rPr>
          <w:sz w:val="24"/>
          <w:szCs w:val="24"/>
        </w:rPr>
      </w:pPr>
    </w:p>
    <w:p w:rsidR="00A805B3" w:rsidRDefault="00A805B3">
      <w:pPr>
        <w:rPr>
          <w:sz w:val="24"/>
          <w:szCs w:val="24"/>
        </w:rPr>
      </w:pPr>
    </w:p>
    <w:p w:rsidR="00A805B3" w:rsidRDefault="00A805B3">
      <w:pPr>
        <w:rPr>
          <w:sz w:val="24"/>
          <w:szCs w:val="24"/>
        </w:rPr>
      </w:pPr>
    </w:p>
    <w:p w:rsidR="00A805B3" w:rsidRDefault="00A805B3">
      <w:pPr>
        <w:rPr>
          <w:sz w:val="24"/>
          <w:szCs w:val="24"/>
        </w:rPr>
      </w:pPr>
    </w:p>
    <w:p w:rsidR="00A805B3" w:rsidRDefault="00A805B3">
      <w:pPr>
        <w:rPr>
          <w:sz w:val="24"/>
          <w:szCs w:val="24"/>
        </w:rPr>
      </w:pPr>
    </w:p>
    <w:p w:rsidR="00A805B3" w:rsidRDefault="00A805B3">
      <w:pPr>
        <w:rPr>
          <w:sz w:val="24"/>
          <w:szCs w:val="24"/>
        </w:rPr>
      </w:pPr>
    </w:p>
    <w:p w:rsidR="00A805B3" w:rsidRDefault="00A805B3">
      <w:pPr>
        <w:rPr>
          <w:sz w:val="24"/>
          <w:szCs w:val="24"/>
        </w:rPr>
      </w:pPr>
    </w:p>
    <w:p w:rsidR="00A805B3" w:rsidRDefault="00A805B3">
      <w:pPr>
        <w:rPr>
          <w:sz w:val="24"/>
          <w:szCs w:val="24"/>
        </w:rPr>
      </w:pPr>
    </w:p>
    <w:p w:rsidR="00A805B3" w:rsidRDefault="00A805B3">
      <w:pPr>
        <w:rPr>
          <w:sz w:val="24"/>
          <w:szCs w:val="24"/>
        </w:rPr>
      </w:pPr>
    </w:p>
    <w:p w:rsidR="00A805B3" w:rsidRDefault="00A805B3">
      <w:pPr>
        <w:rPr>
          <w:sz w:val="24"/>
          <w:szCs w:val="24"/>
        </w:rPr>
      </w:pPr>
    </w:p>
    <w:p w:rsidR="00A805B3" w:rsidRDefault="00A805B3">
      <w:pPr>
        <w:rPr>
          <w:sz w:val="24"/>
          <w:szCs w:val="24"/>
        </w:rPr>
      </w:pPr>
    </w:p>
    <w:p w:rsidR="00A805B3" w:rsidRDefault="00A805B3">
      <w:pPr>
        <w:rPr>
          <w:sz w:val="24"/>
          <w:szCs w:val="24"/>
        </w:rPr>
      </w:pPr>
    </w:p>
    <w:p w:rsidR="00A805B3" w:rsidRDefault="00A805B3">
      <w:pPr>
        <w:rPr>
          <w:sz w:val="24"/>
          <w:szCs w:val="24"/>
        </w:rPr>
      </w:pPr>
    </w:p>
    <w:p w:rsidR="00A805B3" w:rsidRDefault="00A805B3">
      <w:pPr>
        <w:rPr>
          <w:sz w:val="24"/>
          <w:szCs w:val="24"/>
        </w:rPr>
      </w:pPr>
    </w:p>
    <w:p w:rsidR="00A805B3" w:rsidRDefault="00A805B3">
      <w:pPr>
        <w:rPr>
          <w:sz w:val="24"/>
          <w:szCs w:val="24"/>
        </w:rPr>
      </w:pPr>
    </w:p>
    <w:p w:rsidR="00A805B3" w:rsidRDefault="00A805B3">
      <w:pPr>
        <w:rPr>
          <w:sz w:val="24"/>
          <w:szCs w:val="24"/>
        </w:rPr>
      </w:pPr>
    </w:p>
    <w:p w:rsidR="00A805B3" w:rsidRDefault="00A805B3">
      <w:pPr>
        <w:rPr>
          <w:sz w:val="24"/>
          <w:szCs w:val="24"/>
        </w:rPr>
      </w:pPr>
    </w:p>
    <w:p w:rsidR="00A805B3" w:rsidRDefault="00A805B3">
      <w:pPr>
        <w:rPr>
          <w:sz w:val="24"/>
          <w:szCs w:val="24"/>
        </w:rPr>
      </w:pPr>
    </w:p>
    <w:p w:rsidR="00A805B3" w:rsidRDefault="00A805B3">
      <w:pPr>
        <w:rPr>
          <w:sz w:val="24"/>
          <w:szCs w:val="24"/>
        </w:rPr>
      </w:pPr>
    </w:p>
    <w:p w:rsidR="00A805B3" w:rsidRDefault="00A805B3">
      <w:pPr>
        <w:rPr>
          <w:sz w:val="24"/>
          <w:szCs w:val="24"/>
        </w:rPr>
      </w:pPr>
    </w:p>
    <w:p w:rsidR="00A805B3" w:rsidRDefault="00A805B3">
      <w:pPr>
        <w:rPr>
          <w:sz w:val="24"/>
          <w:szCs w:val="24"/>
        </w:rPr>
      </w:pPr>
    </w:p>
    <w:p w:rsidR="00A805B3" w:rsidRDefault="00A805B3">
      <w:pPr>
        <w:rPr>
          <w:sz w:val="24"/>
          <w:szCs w:val="24"/>
        </w:rPr>
      </w:pPr>
    </w:p>
    <w:p w:rsidR="00A805B3" w:rsidRDefault="00A805B3" w:rsidP="00A805B3">
      <w:pPr>
        <w:pageBreakBefore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Наименование оценочных средств по контролируемым разделам дисциплины</w:t>
      </w:r>
    </w:p>
    <w:p w:rsidR="00A805B3" w:rsidRDefault="00A805B3" w:rsidP="00A805B3">
      <w:pPr>
        <w:jc w:val="center"/>
        <w:rPr>
          <w:sz w:val="24"/>
          <w:szCs w:val="24"/>
        </w:rPr>
      </w:pPr>
      <w:r w:rsidRPr="00A65C15">
        <w:rPr>
          <w:b/>
          <w:sz w:val="24"/>
          <w:szCs w:val="24"/>
          <w:u w:val="single"/>
        </w:rPr>
        <w:t>Источниковедение истории России</w:t>
      </w:r>
      <w:r>
        <w:rPr>
          <w:b/>
          <w:sz w:val="24"/>
          <w:szCs w:val="24"/>
        </w:rPr>
        <w:t xml:space="preserve"> </w:t>
      </w:r>
    </w:p>
    <w:p w:rsidR="00A805B3" w:rsidRDefault="00A805B3" w:rsidP="00A805B3">
      <w:pPr>
        <w:ind w:left="100"/>
        <w:jc w:val="center"/>
        <w:rPr>
          <w:sz w:val="24"/>
          <w:szCs w:val="24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609"/>
        <w:gridCol w:w="3119"/>
        <w:gridCol w:w="2872"/>
        <w:gridCol w:w="2926"/>
      </w:tblGrid>
      <w:tr w:rsidR="00A805B3" w:rsidTr="00147321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05B3" w:rsidRDefault="00A805B3" w:rsidP="001473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05B3" w:rsidRDefault="00A805B3" w:rsidP="005B7F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Контролируемые темы (разделы) дисциплины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05B3" w:rsidRDefault="000026DF" w:rsidP="005B7F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Контролируемые результаты обучения</w:t>
            </w:r>
          </w:p>
        </w:tc>
        <w:tc>
          <w:tcPr>
            <w:tcW w:w="2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5B3" w:rsidRDefault="00A805B3" w:rsidP="001473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  <w:p w:rsidR="00A805B3" w:rsidRDefault="00A805B3" w:rsidP="00147321">
            <w:pPr>
              <w:jc w:val="center"/>
            </w:pPr>
            <w:r>
              <w:rPr>
                <w:sz w:val="24"/>
                <w:szCs w:val="24"/>
              </w:rPr>
              <w:t xml:space="preserve">оценочного средства </w:t>
            </w:r>
          </w:p>
        </w:tc>
      </w:tr>
      <w:tr w:rsidR="00A805B3" w:rsidTr="00147321">
        <w:trPr>
          <w:trHeight w:val="860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B3" w:rsidRDefault="00A805B3" w:rsidP="00A805B3">
            <w:pPr>
              <w:numPr>
                <w:ilvl w:val="0"/>
                <w:numId w:val="2"/>
              </w:numPr>
              <w:snapToGrid w:val="0"/>
              <w:ind w:right="-318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05B3" w:rsidRPr="005B30C9" w:rsidRDefault="00B528CA" w:rsidP="00147321">
            <w:pPr>
              <w:snapToGrid w:val="0"/>
              <w:rPr>
                <w:sz w:val="24"/>
                <w:szCs w:val="24"/>
              </w:rPr>
            </w:pPr>
            <w:r w:rsidRPr="005B30C9">
              <w:rPr>
                <w:sz w:val="24"/>
                <w:szCs w:val="24"/>
              </w:rPr>
              <w:t>Теория и методология источниковедения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05B3" w:rsidRPr="005B30C9" w:rsidRDefault="00FD0ECE" w:rsidP="005B30C9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УК-1, ПКС-1</w:t>
            </w:r>
          </w:p>
        </w:tc>
        <w:tc>
          <w:tcPr>
            <w:tcW w:w="2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5B3" w:rsidRPr="005B30C9" w:rsidRDefault="00147321" w:rsidP="000026D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Доклады, вопросы к зачету </w:t>
            </w:r>
            <w:r w:rsidR="000026DF">
              <w:rPr>
                <w:sz w:val="24"/>
                <w:szCs w:val="24"/>
              </w:rPr>
              <w:t xml:space="preserve"> </w:t>
            </w:r>
          </w:p>
        </w:tc>
      </w:tr>
      <w:tr w:rsidR="00147321" w:rsidTr="00147321">
        <w:trPr>
          <w:trHeight w:val="860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7321" w:rsidRDefault="00147321" w:rsidP="00A805B3">
            <w:pPr>
              <w:numPr>
                <w:ilvl w:val="0"/>
                <w:numId w:val="2"/>
              </w:numPr>
              <w:snapToGrid w:val="0"/>
              <w:ind w:right="-318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7321" w:rsidRPr="005B30C9" w:rsidRDefault="00147321" w:rsidP="00147321">
            <w:pPr>
              <w:snapToGrid w:val="0"/>
              <w:rPr>
                <w:sz w:val="24"/>
                <w:szCs w:val="24"/>
              </w:rPr>
            </w:pPr>
            <w:r w:rsidRPr="005B30C9">
              <w:rPr>
                <w:sz w:val="24"/>
                <w:szCs w:val="24"/>
              </w:rPr>
              <w:t>Методика работы с письменными источниками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7321" w:rsidRPr="005B30C9" w:rsidRDefault="00147321" w:rsidP="005B30C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УК-1, ПКС-1</w:t>
            </w:r>
          </w:p>
        </w:tc>
        <w:tc>
          <w:tcPr>
            <w:tcW w:w="2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7321" w:rsidRDefault="00147321" w:rsidP="00147321">
            <w:pPr>
              <w:jc w:val="center"/>
            </w:pPr>
            <w:r w:rsidRPr="00AF2857">
              <w:rPr>
                <w:sz w:val="24"/>
                <w:szCs w:val="24"/>
              </w:rPr>
              <w:t>Доклады, вопросы к зачету</w:t>
            </w:r>
          </w:p>
        </w:tc>
      </w:tr>
      <w:tr w:rsidR="00147321" w:rsidTr="00147321">
        <w:trPr>
          <w:trHeight w:val="835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7321" w:rsidRDefault="00147321" w:rsidP="00A805B3">
            <w:pPr>
              <w:numPr>
                <w:ilvl w:val="0"/>
                <w:numId w:val="2"/>
              </w:numPr>
              <w:snapToGrid w:val="0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7321" w:rsidRPr="005B30C9" w:rsidRDefault="00147321" w:rsidP="00147321">
            <w:pPr>
              <w:snapToGrid w:val="0"/>
              <w:rPr>
                <w:sz w:val="24"/>
                <w:szCs w:val="24"/>
              </w:rPr>
            </w:pPr>
            <w:r w:rsidRPr="005B30C9">
              <w:rPr>
                <w:sz w:val="24"/>
                <w:szCs w:val="24"/>
              </w:rPr>
              <w:t>Письменные источники по русской истории  XI – XVII вв.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7321" w:rsidRPr="005B30C9" w:rsidRDefault="00147321" w:rsidP="005B30C9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УК-1, ПКС-1</w:t>
            </w:r>
          </w:p>
        </w:tc>
        <w:tc>
          <w:tcPr>
            <w:tcW w:w="2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7321" w:rsidRDefault="00147321" w:rsidP="00147321">
            <w:pPr>
              <w:jc w:val="center"/>
            </w:pPr>
            <w:r w:rsidRPr="00AF2857">
              <w:rPr>
                <w:sz w:val="24"/>
                <w:szCs w:val="24"/>
              </w:rPr>
              <w:t>Доклады, вопросы к зачету</w:t>
            </w:r>
          </w:p>
        </w:tc>
      </w:tr>
      <w:tr w:rsidR="00147321" w:rsidTr="00147321">
        <w:trPr>
          <w:trHeight w:val="1100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7321" w:rsidRDefault="00147321" w:rsidP="00A805B3">
            <w:pPr>
              <w:numPr>
                <w:ilvl w:val="0"/>
                <w:numId w:val="2"/>
              </w:numPr>
              <w:snapToGrid w:val="0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7321" w:rsidRPr="005B30C9" w:rsidRDefault="00147321" w:rsidP="000026DF">
            <w:pPr>
              <w:pStyle w:val="4"/>
              <w:tabs>
                <w:tab w:val="clear" w:pos="864"/>
              </w:tabs>
              <w:snapToGrid w:val="0"/>
              <w:ind w:left="0" w:firstLine="0"/>
              <w:jc w:val="both"/>
              <w:rPr>
                <w:b w:val="0"/>
                <w:sz w:val="24"/>
                <w:szCs w:val="24"/>
              </w:rPr>
            </w:pPr>
            <w:r w:rsidRPr="005B30C9">
              <w:rPr>
                <w:b w:val="0"/>
                <w:sz w:val="24"/>
                <w:szCs w:val="24"/>
              </w:rPr>
              <w:t>Письменные источники по истории Российской империи XVIII – п</w:t>
            </w:r>
            <w:r>
              <w:rPr>
                <w:b w:val="0"/>
                <w:sz w:val="24"/>
                <w:szCs w:val="24"/>
              </w:rPr>
              <w:t xml:space="preserve">ервой </w:t>
            </w:r>
            <w:r w:rsidRPr="005B30C9">
              <w:rPr>
                <w:b w:val="0"/>
                <w:sz w:val="24"/>
                <w:szCs w:val="24"/>
              </w:rPr>
              <w:t>п</w:t>
            </w:r>
            <w:r>
              <w:rPr>
                <w:b w:val="0"/>
                <w:sz w:val="24"/>
                <w:szCs w:val="24"/>
              </w:rPr>
              <w:t>оловины</w:t>
            </w:r>
            <w:r w:rsidRPr="005B30C9">
              <w:rPr>
                <w:b w:val="0"/>
                <w:sz w:val="24"/>
                <w:szCs w:val="24"/>
              </w:rPr>
              <w:t xml:space="preserve"> XIX вв.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7321" w:rsidRPr="005B30C9" w:rsidRDefault="00147321" w:rsidP="005B30C9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УК-1, ПКС-1</w:t>
            </w:r>
          </w:p>
        </w:tc>
        <w:tc>
          <w:tcPr>
            <w:tcW w:w="2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7321" w:rsidRDefault="00147321" w:rsidP="00147321">
            <w:pPr>
              <w:jc w:val="center"/>
            </w:pPr>
            <w:r w:rsidRPr="00AF2857">
              <w:rPr>
                <w:sz w:val="24"/>
                <w:szCs w:val="24"/>
              </w:rPr>
              <w:t>Доклады, вопросы к зачету</w:t>
            </w:r>
          </w:p>
        </w:tc>
      </w:tr>
      <w:tr w:rsidR="00147321" w:rsidTr="00147321">
        <w:trPr>
          <w:trHeight w:val="1230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7321" w:rsidRDefault="00147321" w:rsidP="00A805B3">
            <w:pPr>
              <w:numPr>
                <w:ilvl w:val="0"/>
                <w:numId w:val="2"/>
              </w:numPr>
              <w:snapToGrid w:val="0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7321" w:rsidRPr="005B30C9" w:rsidRDefault="00147321" w:rsidP="000026DF">
            <w:pPr>
              <w:pStyle w:val="4"/>
              <w:tabs>
                <w:tab w:val="clear" w:pos="864"/>
              </w:tabs>
              <w:snapToGrid w:val="0"/>
              <w:ind w:left="0" w:firstLine="0"/>
              <w:jc w:val="both"/>
              <w:rPr>
                <w:b w:val="0"/>
                <w:sz w:val="24"/>
                <w:szCs w:val="24"/>
              </w:rPr>
            </w:pPr>
            <w:r w:rsidRPr="005B30C9">
              <w:rPr>
                <w:b w:val="0"/>
                <w:sz w:val="24"/>
                <w:szCs w:val="24"/>
              </w:rPr>
              <w:t>Письменные источники по истории Российской империи в</w:t>
            </w:r>
            <w:r>
              <w:rPr>
                <w:b w:val="0"/>
                <w:sz w:val="24"/>
                <w:szCs w:val="24"/>
              </w:rPr>
              <w:t xml:space="preserve">торой </w:t>
            </w:r>
            <w:r w:rsidRPr="005B30C9">
              <w:rPr>
                <w:b w:val="0"/>
                <w:sz w:val="24"/>
                <w:szCs w:val="24"/>
              </w:rPr>
              <w:t>п</w:t>
            </w:r>
            <w:r>
              <w:rPr>
                <w:b w:val="0"/>
                <w:sz w:val="24"/>
                <w:szCs w:val="24"/>
              </w:rPr>
              <w:t>оловины</w:t>
            </w:r>
            <w:r w:rsidRPr="005B30C9">
              <w:rPr>
                <w:b w:val="0"/>
                <w:sz w:val="24"/>
                <w:szCs w:val="24"/>
              </w:rPr>
              <w:t xml:space="preserve"> XIX – нач</w:t>
            </w:r>
            <w:r>
              <w:rPr>
                <w:b w:val="0"/>
                <w:sz w:val="24"/>
                <w:szCs w:val="24"/>
              </w:rPr>
              <w:t>ала</w:t>
            </w:r>
            <w:r w:rsidRPr="005B30C9">
              <w:rPr>
                <w:b w:val="0"/>
                <w:sz w:val="24"/>
                <w:szCs w:val="24"/>
              </w:rPr>
              <w:t xml:space="preserve">   XX вв.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7321" w:rsidRPr="005B30C9" w:rsidRDefault="00147321" w:rsidP="005B30C9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УК-1, ПКС-1</w:t>
            </w:r>
          </w:p>
        </w:tc>
        <w:tc>
          <w:tcPr>
            <w:tcW w:w="2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7321" w:rsidRDefault="00147321" w:rsidP="00147321">
            <w:pPr>
              <w:jc w:val="center"/>
            </w:pPr>
            <w:r w:rsidRPr="00AF2857">
              <w:rPr>
                <w:sz w:val="24"/>
                <w:szCs w:val="24"/>
              </w:rPr>
              <w:t>Доклады, вопросы к зачету</w:t>
            </w:r>
          </w:p>
        </w:tc>
      </w:tr>
      <w:tr w:rsidR="00147321" w:rsidTr="00147321">
        <w:trPr>
          <w:trHeight w:val="1145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7321" w:rsidRDefault="00147321" w:rsidP="00A805B3">
            <w:pPr>
              <w:numPr>
                <w:ilvl w:val="0"/>
                <w:numId w:val="2"/>
              </w:numPr>
              <w:snapToGrid w:val="0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7321" w:rsidRPr="005B30C9" w:rsidRDefault="00147321" w:rsidP="005B30C9">
            <w:pPr>
              <w:pStyle w:val="4"/>
              <w:tabs>
                <w:tab w:val="clear" w:pos="864"/>
              </w:tabs>
              <w:snapToGrid w:val="0"/>
              <w:ind w:left="0" w:firstLine="0"/>
              <w:jc w:val="both"/>
              <w:rPr>
                <w:b w:val="0"/>
                <w:sz w:val="24"/>
                <w:szCs w:val="24"/>
              </w:rPr>
            </w:pPr>
            <w:r w:rsidRPr="005B30C9">
              <w:rPr>
                <w:b w:val="0"/>
                <w:sz w:val="24"/>
                <w:szCs w:val="24"/>
              </w:rPr>
              <w:t>Исторические источники советского периода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7321" w:rsidRPr="00FD0ECE" w:rsidRDefault="00147321" w:rsidP="00FD0ECE">
            <w:pPr>
              <w:pStyle w:val="4"/>
              <w:tabs>
                <w:tab w:val="clear" w:pos="864"/>
              </w:tabs>
              <w:snapToGrid w:val="0"/>
              <w:ind w:left="0" w:firstLine="0"/>
              <w:jc w:val="center"/>
              <w:rPr>
                <w:b w:val="0"/>
                <w:sz w:val="24"/>
                <w:szCs w:val="24"/>
              </w:rPr>
            </w:pPr>
            <w:r w:rsidRPr="00FD0ECE">
              <w:rPr>
                <w:b w:val="0"/>
                <w:sz w:val="24"/>
                <w:szCs w:val="24"/>
              </w:rPr>
              <w:t>УК-1, ПКС-1</w:t>
            </w:r>
          </w:p>
        </w:tc>
        <w:tc>
          <w:tcPr>
            <w:tcW w:w="2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7321" w:rsidRDefault="00147321" w:rsidP="00147321">
            <w:pPr>
              <w:jc w:val="center"/>
            </w:pPr>
            <w:r w:rsidRPr="00AF2857">
              <w:rPr>
                <w:sz w:val="24"/>
                <w:szCs w:val="24"/>
              </w:rPr>
              <w:t>Доклады, вопросы к зачету</w:t>
            </w:r>
          </w:p>
        </w:tc>
      </w:tr>
      <w:tr w:rsidR="00147321" w:rsidTr="00147321">
        <w:trPr>
          <w:trHeight w:val="1145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7321" w:rsidRDefault="00147321" w:rsidP="00A805B3">
            <w:pPr>
              <w:numPr>
                <w:ilvl w:val="0"/>
                <w:numId w:val="2"/>
              </w:numPr>
              <w:snapToGrid w:val="0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7321" w:rsidRPr="005B30C9" w:rsidRDefault="00147321" w:rsidP="005B30C9">
            <w:pPr>
              <w:pStyle w:val="4"/>
              <w:tabs>
                <w:tab w:val="clear" w:pos="864"/>
              </w:tabs>
              <w:snapToGrid w:val="0"/>
              <w:ind w:left="0" w:firstLine="0"/>
              <w:jc w:val="both"/>
              <w:rPr>
                <w:b w:val="0"/>
                <w:sz w:val="24"/>
                <w:szCs w:val="24"/>
              </w:rPr>
            </w:pPr>
            <w:r w:rsidRPr="005B30C9">
              <w:rPr>
                <w:b w:val="0"/>
                <w:sz w:val="24"/>
                <w:szCs w:val="24"/>
              </w:rPr>
              <w:t xml:space="preserve">Исторические источники по истории России конца </w:t>
            </w:r>
            <w:r w:rsidRPr="005B30C9">
              <w:rPr>
                <w:b w:val="0"/>
                <w:sz w:val="24"/>
                <w:szCs w:val="24"/>
                <w:lang w:val="en-US"/>
              </w:rPr>
              <w:t>XX</w:t>
            </w:r>
            <w:r w:rsidRPr="005B30C9">
              <w:rPr>
                <w:b w:val="0"/>
                <w:sz w:val="24"/>
                <w:szCs w:val="24"/>
              </w:rPr>
              <w:t xml:space="preserve"> – начала </w:t>
            </w:r>
            <w:r w:rsidRPr="005B30C9">
              <w:rPr>
                <w:b w:val="0"/>
                <w:sz w:val="24"/>
                <w:szCs w:val="24"/>
                <w:lang w:val="en-US"/>
              </w:rPr>
              <w:t>XXI</w:t>
            </w:r>
            <w:r w:rsidRPr="005B30C9">
              <w:rPr>
                <w:b w:val="0"/>
                <w:sz w:val="24"/>
                <w:szCs w:val="24"/>
              </w:rPr>
              <w:t xml:space="preserve"> вв.</w:t>
            </w:r>
          </w:p>
        </w:tc>
        <w:tc>
          <w:tcPr>
            <w:tcW w:w="2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7321" w:rsidRPr="005B30C9" w:rsidRDefault="00147321" w:rsidP="00FD0ECE">
            <w:pPr>
              <w:pStyle w:val="4"/>
              <w:tabs>
                <w:tab w:val="clear" w:pos="864"/>
              </w:tabs>
              <w:snapToGrid w:val="0"/>
              <w:ind w:left="0" w:firstLine="0"/>
              <w:jc w:val="center"/>
              <w:rPr>
                <w:b w:val="0"/>
                <w:sz w:val="24"/>
                <w:szCs w:val="24"/>
              </w:rPr>
            </w:pPr>
            <w:r w:rsidRPr="00FD0ECE">
              <w:rPr>
                <w:b w:val="0"/>
                <w:sz w:val="24"/>
                <w:szCs w:val="24"/>
              </w:rPr>
              <w:t>УК-1, ПКС-1</w:t>
            </w:r>
          </w:p>
        </w:tc>
        <w:tc>
          <w:tcPr>
            <w:tcW w:w="2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7321" w:rsidRDefault="00147321" w:rsidP="00147321">
            <w:pPr>
              <w:jc w:val="center"/>
            </w:pPr>
            <w:r w:rsidRPr="00AF2857">
              <w:rPr>
                <w:sz w:val="24"/>
                <w:szCs w:val="24"/>
              </w:rPr>
              <w:t>Доклады, вопросы к зачету</w:t>
            </w:r>
          </w:p>
        </w:tc>
      </w:tr>
    </w:tbl>
    <w:p w:rsidR="00A805B3" w:rsidRDefault="00A805B3">
      <w:pPr>
        <w:rPr>
          <w:sz w:val="24"/>
          <w:szCs w:val="24"/>
        </w:rPr>
      </w:pPr>
    </w:p>
    <w:p w:rsidR="00A805B3" w:rsidRDefault="00A805B3">
      <w:pPr>
        <w:rPr>
          <w:sz w:val="24"/>
          <w:szCs w:val="24"/>
        </w:rPr>
      </w:pPr>
    </w:p>
    <w:p w:rsidR="00A805B3" w:rsidRDefault="00A805B3">
      <w:pPr>
        <w:rPr>
          <w:sz w:val="24"/>
          <w:szCs w:val="24"/>
        </w:rPr>
      </w:pPr>
    </w:p>
    <w:p w:rsidR="00A805B3" w:rsidRDefault="00A805B3">
      <w:pPr>
        <w:rPr>
          <w:sz w:val="24"/>
          <w:szCs w:val="24"/>
        </w:rPr>
      </w:pPr>
    </w:p>
    <w:p w:rsidR="00F13D40" w:rsidRDefault="00F13D40" w:rsidP="00F13D40">
      <w:pPr>
        <w:jc w:val="center"/>
        <w:rPr>
          <w:b/>
          <w:sz w:val="24"/>
          <w:szCs w:val="24"/>
        </w:rPr>
      </w:pPr>
    </w:p>
    <w:p w:rsidR="001919A2" w:rsidRDefault="001919A2" w:rsidP="00F13D40">
      <w:pPr>
        <w:jc w:val="center"/>
        <w:rPr>
          <w:b/>
          <w:sz w:val="24"/>
          <w:szCs w:val="24"/>
        </w:rPr>
      </w:pPr>
    </w:p>
    <w:p w:rsidR="001919A2" w:rsidRDefault="001919A2" w:rsidP="00F13D40">
      <w:pPr>
        <w:jc w:val="center"/>
        <w:rPr>
          <w:b/>
          <w:sz w:val="24"/>
          <w:szCs w:val="24"/>
        </w:rPr>
      </w:pPr>
    </w:p>
    <w:p w:rsidR="001919A2" w:rsidRDefault="001919A2" w:rsidP="00F13D40">
      <w:pPr>
        <w:jc w:val="center"/>
        <w:rPr>
          <w:b/>
          <w:sz w:val="24"/>
          <w:szCs w:val="24"/>
        </w:rPr>
      </w:pPr>
    </w:p>
    <w:p w:rsidR="001919A2" w:rsidRDefault="001919A2" w:rsidP="00F13D40">
      <w:pPr>
        <w:jc w:val="center"/>
        <w:rPr>
          <w:b/>
          <w:sz w:val="24"/>
          <w:szCs w:val="24"/>
        </w:rPr>
      </w:pPr>
    </w:p>
    <w:p w:rsidR="001919A2" w:rsidRDefault="001919A2" w:rsidP="00F13D40">
      <w:pPr>
        <w:jc w:val="center"/>
        <w:rPr>
          <w:b/>
          <w:sz w:val="24"/>
          <w:szCs w:val="24"/>
        </w:rPr>
      </w:pPr>
    </w:p>
    <w:p w:rsidR="001919A2" w:rsidRDefault="001919A2" w:rsidP="00F13D40">
      <w:pPr>
        <w:jc w:val="center"/>
        <w:rPr>
          <w:b/>
          <w:sz w:val="24"/>
          <w:szCs w:val="24"/>
        </w:rPr>
      </w:pPr>
    </w:p>
    <w:p w:rsidR="001919A2" w:rsidRDefault="001919A2" w:rsidP="00F13D40">
      <w:pPr>
        <w:jc w:val="center"/>
        <w:rPr>
          <w:b/>
          <w:sz w:val="24"/>
          <w:szCs w:val="24"/>
        </w:rPr>
      </w:pPr>
    </w:p>
    <w:p w:rsidR="001919A2" w:rsidRDefault="001919A2" w:rsidP="00F13D40">
      <w:pPr>
        <w:jc w:val="center"/>
        <w:rPr>
          <w:b/>
          <w:sz w:val="24"/>
          <w:szCs w:val="24"/>
        </w:rPr>
      </w:pPr>
    </w:p>
    <w:p w:rsidR="001919A2" w:rsidRDefault="001919A2" w:rsidP="00F13D40">
      <w:pPr>
        <w:jc w:val="center"/>
        <w:rPr>
          <w:b/>
          <w:sz w:val="24"/>
          <w:szCs w:val="24"/>
        </w:rPr>
      </w:pPr>
    </w:p>
    <w:p w:rsidR="001919A2" w:rsidRDefault="001919A2" w:rsidP="00F13D40">
      <w:pPr>
        <w:jc w:val="center"/>
        <w:rPr>
          <w:b/>
          <w:sz w:val="24"/>
          <w:szCs w:val="24"/>
        </w:rPr>
      </w:pPr>
    </w:p>
    <w:p w:rsidR="001919A2" w:rsidRDefault="001919A2" w:rsidP="00F13D40">
      <w:pPr>
        <w:jc w:val="center"/>
        <w:rPr>
          <w:b/>
          <w:sz w:val="24"/>
          <w:szCs w:val="24"/>
        </w:rPr>
      </w:pPr>
    </w:p>
    <w:p w:rsidR="001919A2" w:rsidRDefault="001919A2" w:rsidP="00F13D40">
      <w:pPr>
        <w:jc w:val="center"/>
        <w:rPr>
          <w:b/>
          <w:sz w:val="24"/>
          <w:szCs w:val="24"/>
        </w:rPr>
      </w:pPr>
    </w:p>
    <w:p w:rsidR="001919A2" w:rsidRDefault="001919A2" w:rsidP="00F13D40">
      <w:pPr>
        <w:jc w:val="center"/>
        <w:rPr>
          <w:b/>
          <w:sz w:val="24"/>
          <w:szCs w:val="24"/>
        </w:rPr>
      </w:pPr>
    </w:p>
    <w:p w:rsidR="001919A2" w:rsidRDefault="001919A2" w:rsidP="00F13D40">
      <w:pPr>
        <w:jc w:val="center"/>
        <w:rPr>
          <w:b/>
          <w:sz w:val="24"/>
          <w:szCs w:val="24"/>
        </w:rPr>
      </w:pPr>
    </w:p>
    <w:p w:rsidR="00F13D40" w:rsidRPr="007A0AE3" w:rsidRDefault="00F13D40" w:rsidP="00F13D40">
      <w:pPr>
        <w:jc w:val="center"/>
        <w:rPr>
          <w:b/>
          <w:sz w:val="24"/>
          <w:szCs w:val="24"/>
        </w:rPr>
      </w:pPr>
      <w:r w:rsidRPr="007A0AE3">
        <w:rPr>
          <w:b/>
          <w:sz w:val="24"/>
          <w:szCs w:val="24"/>
        </w:rPr>
        <w:lastRenderedPageBreak/>
        <w:t>Доклад, выступление, сообщение на</w:t>
      </w:r>
      <w:r w:rsidRPr="007A0AE3">
        <w:rPr>
          <w:b/>
          <w:spacing w:val="-1"/>
          <w:sz w:val="24"/>
          <w:szCs w:val="24"/>
        </w:rPr>
        <w:t xml:space="preserve"> </w:t>
      </w:r>
      <w:r w:rsidRPr="007A0AE3">
        <w:rPr>
          <w:b/>
          <w:sz w:val="24"/>
          <w:szCs w:val="24"/>
        </w:rPr>
        <w:t>семинаре</w:t>
      </w:r>
      <w:r w:rsidR="00147321">
        <w:rPr>
          <w:b/>
          <w:sz w:val="24"/>
          <w:szCs w:val="24"/>
        </w:rPr>
        <w:t xml:space="preserve"> </w:t>
      </w:r>
    </w:p>
    <w:p w:rsidR="00F13D40" w:rsidRPr="007A0AE3" w:rsidRDefault="00147321" w:rsidP="00F13D40">
      <w:pPr>
        <w:rPr>
          <w:b/>
          <w:sz w:val="24"/>
          <w:szCs w:val="24"/>
        </w:rPr>
      </w:pPr>
      <w:r>
        <w:rPr>
          <w:b/>
          <w:sz w:val="24"/>
          <w:szCs w:val="24"/>
        </w:rPr>
        <w:t>Примерные т</w:t>
      </w:r>
      <w:r w:rsidR="00F13D40" w:rsidRPr="007A0AE3">
        <w:rPr>
          <w:b/>
          <w:sz w:val="24"/>
          <w:szCs w:val="24"/>
        </w:rPr>
        <w:t>емы:</w:t>
      </w:r>
    </w:p>
    <w:p w:rsidR="00F13D40" w:rsidRPr="005B7F8B" w:rsidRDefault="00F13D40" w:rsidP="00F13D40">
      <w:pPr>
        <w:pStyle w:val="a7"/>
        <w:numPr>
          <w:ilvl w:val="1"/>
          <w:numId w:val="3"/>
        </w:numPr>
        <w:tabs>
          <w:tab w:val="clear" w:pos="540"/>
          <w:tab w:val="num" w:pos="284"/>
        </w:tabs>
        <w:ind w:left="0" w:firstLine="27"/>
        <w:rPr>
          <w:bCs/>
          <w:sz w:val="24"/>
          <w:szCs w:val="24"/>
        </w:rPr>
      </w:pPr>
      <w:r w:rsidRPr="005B7F8B">
        <w:rPr>
          <w:bCs/>
          <w:sz w:val="24"/>
          <w:szCs w:val="24"/>
        </w:rPr>
        <w:t>Видовые методики работы с письменными источниками</w:t>
      </w:r>
      <w:r w:rsidRPr="005B7F8B">
        <w:rPr>
          <w:sz w:val="24"/>
          <w:szCs w:val="24"/>
        </w:rPr>
        <w:t xml:space="preserve"> XI – XVII</w:t>
      </w:r>
      <w:r w:rsidRPr="005B7F8B">
        <w:rPr>
          <w:bCs/>
          <w:sz w:val="24"/>
          <w:szCs w:val="24"/>
        </w:rPr>
        <w:t xml:space="preserve"> вв.</w:t>
      </w:r>
    </w:p>
    <w:p w:rsidR="00F13D40" w:rsidRPr="005B7F8B" w:rsidRDefault="00F13D40" w:rsidP="00F13D40">
      <w:pPr>
        <w:pStyle w:val="a7"/>
        <w:numPr>
          <w:ilvl w:val="1"/>
          <w:numId w:val="3"/>
        </w:numPr>
        <w:tabs>
          <w:tab w:val="clear" w:pos="540"/>
          <w:tab w:val="num" w:pos="284"/>
        </w:tabs>
        <w:ind w:left="0" w:firstLine="27"/>
        <w:rPr>
          <w:bCs/>
          <w:sz w:val="24"/>
          <w:szCs w:val="24"/>
        </w:rPr>
      </w:pPr>
      <w:r w:rsidRPr="005B7F8B">
        <w:rPr>
          <w:bCs/>
          <w:sz w:val="24"/>
          <w:szCs w:val="24"/>
        </w:rPr>
        <w:t xml:space="preserve">Видовые методики работы с письменными источниками </w:t>
      </w:r>
      <w:r w:rsidRPr="005B7F8B">
        <w:rPr>
          <w:sz w:val="24"/>
          <w:szCs w:val="24"/>
        </w:rPr>
        <w:t>XVIII – первой половины XIX вв.</w:t>
      </w:r>
    </w:p>
    <w:p w:rsidR="00F13D40" w:rsidRPr="005B7F8B" w:rsidRDefault="00F13D40" w:rsidP="00F13D40">
      <w:pPr>
        <w:pStyle w:val="a7"/>
        <w:tabs>
          <w:tab w:val="num" w:pos="284"/>
        </w:tabs>
        <w:ind w:firstLine="27"/>
        <w:rPr>
          <w:sz w:val="24"/>
          <w:szCs w:val="24"/>
        </w:rPr>
      </w:pPr>
      <w:r w:rsidRPr="005B7F8B">
        <w:rPr>
          <w:bCs/>
          <w:sz w:val="24"/>
          <w:szCs w:val="24"/>
        </w:rPr>
        <w:t>3. Видовые методики работы с письменными источниками</w:t>
      </w:r>
      <w:r w:rsidRPr="005B7F8B">
        <w:rPr>
          <w:sz w:val="24"/>
          <w:szCs w:val="24"/>
        </w:rPr>
        <w:t xml:space="preserve"> второй    половины XIX – начала XX вв.</w:t>
      </w:r>
    </w:p>
    <w:p w:rsidR="00F13D40" w:rsidRPr="005B7F8B" w:rsidRDefault="00F13D40" w:rsidP="00F13D40">
      <w:pPr>
        <w:pStyle w:val="a7"/>
        <w:tabs>
          <w:tab w:val="num" w:pos="284"/>
        </w:tabs>
        <w:ind w:firstLine="27"/>
        <w:rPr>
          <w:bCs/>
          <w:sz w:val="24"/>
          <w:szCs w:val="24"/>
        </w:rPr>
      </w:pPr>
      <w:r w:rsidRPr="005B7F8B">
        <w:rPr>
          <w:sz w:val="24"/>
          <w:szCs w:val="24"/>
        </w:rPr>
        <w:t>4. В</w:t>
      </w:r>
      <w:r w:rsidRPr="005B7F8B">
        <w:rPr>
          <w:bCs/>
          <w:sz w:val="24"/>
          <w:szCs w:val="24"/>
        </w:rPr>
        <w:t>идовые методики работы с пись</w:t>
      </w:r>
      <w:r>
        <w:rPr>
          <w:bCs/>
          <w:sz w:val="24"/>
          <w:szCs w:val="24"/>
        </w:rPr>
        <w:t xml:space="preserve">менными источниками советского </w:t>
      </w:r>
      <w:r w:rsidRPr="005B7F8B">
        <w:rPr>
          <w:bCs/>
          <w:sz w:val="24"/>
          <w:szCs w:val="24"/>
        </w:rPr>
        <w:t>периода.</w:t>
      </w:r>
    </w:p>
    <w:p w:rsidR="00F13D40" w:rsidRPr="005B7F8B" w:rsidRDefault="00F13D40" w:rsidP="00F13D40">
      <w:pPr>
        <w:rPr>
          <w:sz w:val="24"/>
          <w:szCs w:val="24"/>
        </w:rPr>
      </w:pPr>
      <w:r w:rsidRPr="005B7F8B">
        <w:rPr>
          <w:bCs/>
          <w:sz w:val="24"/>
          <w:szCs w:val="24"/>
        </w:rPr>
        <w:t>5. Видовые методики работы с письменными источниками</w:t>
      </w:r>
      <w:r w:rsidRPr="005B7F8B">
        <w:rPr>
          <w:sz w:val="24"/>
          <w:szCs w:val="24"/>
        </w:rPr>
        <w:t xml:space="preserve"> конца </w:t>
      </w:r>
      <w:r w:rsidRPr="005B7F8B">
        <w:rPr>
          <w:sz w:val="24"/>
          <w:szCs w:val="24"/>
          <w:lang w:val="en-US"/>
        </w:rPr>
        <w:t>XX</w:t>
      </w:r>
      <w:r w:rsidRPr="005B7F8B">
        <w:rPr>
          <w:sz w:val="24"/>
          <w:szCs w:val="24"/>
        </w:rPr>
        <w:t xml:space="preserve"> –  начала </w:t>
      </w:r>
      <w:r w:rsidRPr="005B7F8B">
        <w:rPr>
          <w:sz w:val="24"/>
          <w:szCs w:val="24"/>
          <w:lang w:val="en-US"/>
        </w:rPr>
        <w:t>XXI</w:t>
      </w:r>
      <w:r w:rsidRPr="005B7F8B">
        <w:rPr>
          <w:sz w:val="24"/>
          <w:szCs w:val="24"/>
        </w:rPr>
        <w:t xml:space="preserve"> вв.</w:t>
      </w:r>
    </w:p>
    <w:p w:rsidR="00F13D40" w:rsidRPr="007A0AE3" w:rsidRDefault="00F13D40" w:rsidP="00F13D40">
      <w:pPr>
        <w:rPr>
          <w:rFonts w:eastAsia="Times New Roman"/>
          <w:sz w:val="24"/>
          <w:szCs w:val="24"/>
        </w:rPr>
      </w:pPr>
      <w:r w:rsidRPr="007A0AE3">
        <w:rPr>
          <w:b/>
          <w:sz w:val="24"/>
          <w:szCs w:val="24"/>
        </w:rPr>
        <w:t>Критерии и показатели, используемые</w:t>
      </w:r>
      <w:r w:rsidRPr="007A0AE3">
        <w:rPr>
          <w:b/>
          <w:spacing w:val="-4"/>
          <w:sz w:val="24"/>
          <w:szCs w:val="24"/>
        </w:rPr>
        <w:t xml:space="preserve"> </w:t>
      </w:r>
      <w:r w:rsidRPr="007A0AE3">
        <w:rPr>
          <w:b/>
          <w:sz w:val="24"/>
          <w:szCs w:val="24"/>
        </w:rPr>
        <w:t>при оценивании доклада, выступления,</w:t>
      </w:r>
      <w:r w:rsidRPr="007A0AE3">
        <w:rPr>
          <w:b/>
          <w:spacing w:val="-13"/>
          <w:sz w:val="24"/>
          <w:szCs w:val="24"/>
        </w:rPr>
        <w:t xml:space="preserve"> </w:t>
      </w:r>
      <w:r w:rsidRPr="007A0AE3">
        <w:rPr>
          <w:b/>
          <w:sz w:val="24"/>
          <w:szCs w:val="24"/>
        </w:rPr>
        <w:t>сообщения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F13D40" w:rsidRPr="007A0AE3" w:rsidTr="00147321">
        <w:tc>
          <w:tcPr>
            <w:tcW w:w="4672" w:type="dxa"/>
            <w:shd w:val="clear" w:color="auto" w:fill="auto"/>
          </w:tcPr>
          <w:p w:rsidR="00F13D40" w:rsidRPr="007A0AE3" w:rsidRDefault="00F13D40" w:rsidP="00147321">
            <w:pPr>
              <w:jc w:val="center"/>
              <w:rPr>
                <w:sz w:val="24"/>
                <w:szCs w:val="24"/>
              </w:rPr>
            </w:pPr>
            <w:r w:rsidRPr="007A0AE3">
              <w:rPr>
                <w:b/>
                <w:sz w:val="24"/>
                <w:szCs w:val="24"/>
                <w:lang w:val="en-US"/>
              </w:rPr>
              <w:t>Характеристика</w:t>
            </w:r>
          </w:p>
        </w:tc>
        <w:tc>
          <w:tcPr>
            <w:tcW w:w="4673" w:type="dxa"/>
            <w:shd w:val="clear" w:color="auto" w:fill="auto"/>
          </w:tcPr>
          <w:p w:rsidR="00F13D40" w:rsidRPr="007A0AE3" w:rsidRDefault="00F13D40" w:rsidP="00147321">
            <w:pPr>
              <w:jc w:val="both"/>
              <w:rPr>
                <w:sz w:val="24"/>
                <w:szCs w:val="24"/>
              </w:rPr>
            </w:pPr>
            <w:r w:rsidRPr="007A0AE3">
              <w:rPr>
                <w:b/>
                <w:sz w:val="24"/>
                <w:szCs w:val="24"/>
              </w:rPr>
              <w:t>Требования</w:t>
            </w:r>
            <w:r w:rsidRPr="007A0AE3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7A0AE3">
              <w:rPr>
                <w:b/>
                <w:sz w:val="24"/>
                <w:szCs w:val="24"/>
              </w:rPr>
              <w:t>к структуре</w:t>
            </w:r>
            <w:r w:rsidRPr="007A0AE3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7A0AE3">
              <w:rPr>
                <w:b/>
                <w:sz w:val="24"/>
                <w:szCs w:val="24"/>
              </w:rPr>
              <w:t>и оформлению</w:t>
            </w:r>
          </w:p>
        </w:tc>
      </w:tr>
      <w:tr w:rsidR="00F13D40" w:rsidRPr="007A0AE3" w:rsidTr="00147321">
        <w:tc>
          <w:tcPr>
            <w:tcW w:w="4672" w:type="dxa"/>
            <w:shd w:val="clear" w:color="auto" w:fill="auto"/>
          </w:tcPr>
          <w:p w:rsidR="00F13D40" w:rsidRPr="007A0AE3" w:rsidRDefault="00F13D40" w:rsidP="00147321">
            <w:pPr>
              <w:widowControl w:val="0"/>
              <w:jc w:val="both"/>
              <w:rPr>
                <w:rFonts w:eastAsia="Times New Roman"/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Продукт</w:t>
            </w:r>
            <w:r w:rsidRPr="007A0AE3">
              <w:rPr>
                <w:rFonts w:eastAsia="Times New Roman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самостоятельной</w:t>
            </w:r>
            <w:r w:rsidRPr="007A0AE3">
              <w:rPr>
                <w:rFonts w:eastAsia="Times New Roman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работы</w:t>
            </w:r>
            <w:r w:rsidRPr="007A0AE3">
              <w:rPr>
                <w:spacing w:val="-10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обучающегося,</w:t>
            </w:r>
            <w:r w:rsidRPr="007A0AE3">
              <w:rPr>
                <w:rFonts w:eastAsia="Times New Roman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представляющий</w:t>
            </w:r>
            <w:r w:rsidRPr="007A0AE3">
              <w:rPr>
                <w:rFonts w:eastAsia="Times New Roman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собой</w:t>
            </w:r>
            <w:r w:rsidRPr="007A0AE3">
              <w:rPr>
                <w:spacing w:val="-6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публичное</w:t>
            </w:r>
            <w:r w:rsidRPr="007A0AE3">
              <w:rPr>
                <w:rFonts w:eastAsia="Times New Roman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выступление</w:t>
            </w:r>
            <w:r w:rsidRPr="007A0AE3">
              <w:rPr>
                <w:spacing w:val="-6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по</w:t>
            </w:r>
            <w:r w:rsidRPr="007A0AE3">
              <w:rPr>
                <w:rFonts w:eastAsia="Times New Roman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представлению</w:t>
            </w:r>
            <w:r w:rsidRPr="007A0AE3">
              <w:rPr>
                <w:rFonts w:eastAsia="Times New Roman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полученных</w:t>
            </w:r>
            <w:r w:rsidRPr="007A0AE3">
              <w:rPr>
                <w:rFonts w:eastAsia="Times New Roman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результатов</w:t>
            </w:r>
            <w:r w:rsidRPr="007A0AE3">
              <w:rPr>
                <w:spacing w:val="-9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решения</w:t>
            </w:r>
            <w:r w:rsidRPr="007A0AE3">
              <w:rPr>
                <w:rFonts w:eastAsia="Times New Roman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определенной</w:t>
            </w:r>
            <w:r w:rsidRPr="007A0AE3">
              <w:rPr>
                <w:rFonts w:eastAsia="Times New Roman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учебно-практической, учебно-исследовательской</w:t>
            </w:r>
            <w:r w:rsidRPr="007A0AE3">
              <w:rPr>
                <w:rFonts w:eastAsia="Times New Roman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или научной</w:t>
            </w:r>
            <w:r w:rsidRPr="007A0AE3">
              <w:rPr>
                <w:spacing w:val="1"/>
                <w:sz w:val="24"/>
                <w:szCs w:val="24"/>
              </w:rPr>
              <w:t xml:space="preserve"> </w:t>
            </w:r>
            <w:r w:rsidRPr="007A0AE3">
              <w:rPr>
                <w:spacing w:val="-3"/>
                <w:sz w:val="24"/>
                <w:szCs w:val="24"/>
              </w:rPr>
              <w:t>темы</w:t>
            </w:r>
          </w:p>
        </w:tc>
        <w:tc>
          <w:tcPr>
            <w:tcW w:w="4673" w:type="dxa"/>
            <w:shd w:val="clear" w:color="auto" w:fill="auto"/>
          </w:tcPr>
          <w:p w:rsidR="00F13D40" w:rsidRPr="007A0AE3" w:rsidRDefault="00F13D40" w:rsidP="00147321">
            <w:pPr>
              <w:widowControl w:val="0"/>
              <w:rPr>
                <w:rFonts w:eastAsia="Times New Roman"/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1)</w:t>
            </w:r>
            <w:r w:rsidRPr="007A0AE3">
              <w:rPr>
                <w:spacing w:val="-3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сообщение</w:t>
            </w:r>
            <w:r w:rsidRPr="007A0AE3">
              <w:rPr>
                <w:rFonts w:eastAsia="Times New Roman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(выступление);</w:t>
            </w:r>
          </w:p>
          <w:p w:rsidR="00F13D40" w:rsidRPr="007A0AE3" w:rsidRDefault="00F13D40" w:rsidP="00147321">
            <w:pPr>
              <w:widowControl w:val="0"/>
              <w:rPr>
                <w:rFonts w:eastAsia="Times New Roman"/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2) вопросы</w:t>
            </w:r>
            <w:r w:rsidRPr="007A0AE3">
              <w:rPr>
                <w:spacing w:val="-4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к</w:t>
            </w:r>
            <w:r w:rsidRPr="007A0AE3">
              <w:rPr>
                <w:rFonts w:eastAsia="Times New Roman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докладчику;</w:t>
            </w:r>
          </w:p>
          <w:p w:rsidR="00F13D40" w:rsidRPr="007A0AE3" w:rsidRDefault="00F13D40" w:rsidP="00147321">
            <w:pPr>
              <w:widowControl w:val="0"/>
              <w:rPr>
                <w:rFonts w:eastAsia="Times New Roman"/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3) комментарии</w:t>
            </w:r>
            <w:r w:rsidRPr="007A0AE3">
              <w:rPr>
                <w:spacing w:val="-3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и</w:t>
            </w:r>
            <w:r w:rsidRPr="007A0AE3">
              <w:rPr>
                <w:rFonts w:eastAsia="Times New Roman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замечания к</w:t>
            </w:r>
            <w:r w:rsidRPr="007A0AE3">
              <w:rPr>
                <w:rFonts w:eastAsia="Times New Roman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докладчику;</w:t>
            </w:r>
            <w:r w:rsidRPr="007A0AE3">
              <w:rPr>
                <w:rFonts w:eastAsia="Times New Roman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обсуждение</w:t>
            </w:r>
            <w:r w:rsidRPr="007A0AE3">
              <w:rPr>
                <w:rFonts w:eastAsia="Times New Roman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содержания</w:t>
            </w:r>
            <w:r w:rsidRPr="007A0AE3">
              <w:rPr>
                <w:rFonts w:eastAsia="Times New Roman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доклада,</w:t>
            </w:r>
            <w:r w:rsidRPr="007A0AE3">
              <w:rPr>
                <w:spacing w:val="4"/>
                <w:sz w:val="24"/>
                <w:szCs w:val="24"/>
              </w:rPr>
              <w:t xml:space="preserve"> </w:t>
            </w:r>
            <w:r w:rsidRPr="007A0AE3">
              <w:rPr>
                <w:spacing w:val="-3"/>
                <w:sz w:val="24"/>
                <w:szCs w:val="24"/>
              </w:rPr>
              <w:t>его</w:t>
            </w:r>
            <w:r w:rsidRPr="007A0AE3">
              <w:rPr>
                <w:rFonts w:eastAsia="Times New Roman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теоретических</w:t>
            </w:r>
            <w:r w:rsidRPr="007A0AE3">
              <w:rPr>
                <w:spacing w:val="-9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и</w:t>
            </w:r>
            <w:r w:rsidRPr="007A0AE3">
              <w:rPr>
                <w:rFonts w:eastAsia="Times New Roman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методических</w:t>
            </w:r>
            <w:r w:rsidRPr="007A0AE3">
              <w:rPr>
                <w:rFonts w:eastAsia="Times New Roman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достоинств и</w:t>
            </w:r>
            <w:r w:rsidRPr="007A0AE3">
              <w:rPr>
                <w:rFonts w:eastAsia="Times New Roman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недостатков,</w:t>
            </w:r>
            <w:r w:rsidRPr="007A0AE3">
              <w:rPr>
                <w:rFonts w:eastAsia="Times New Roman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дополнения</w:t>
            </w:r>
            <w:r w:rsidRPr="007A0AE3">
              <w:rPr>
                <w:spacing w:val="-5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и</w:t>
            </w:r>
            <w:r w:rsidRPr="007A0AE3">
              <w:rPr>
                <w:rFonts w:eastAsia="Times New Roman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 xml:space="preserve">замечания по </w:t>
            </w:r>
            <w:r w:rsidRPr="007A0AE3">
              <w:rPr>
                <w:spacing w:val="-3"/>
                <w:sz w:val="24"/>
                <w:szCs w:val="24"/>
              </w:rPr>
              <w:t>нему;</w:t>
            </w:r>
          </w:p>
          <w:p w:rsidR="00F13D40" w:rsidRPr="007A0AE3" w:rsidRDefault="00F13D40" w:rsidP="00147321">
            <w:pPr>
              <w:widowControl w:val="0"/>
              <w:rPr>
                <w:rFonts w:eastAsia="Times New Roman"/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4)</w:t>
            </w:r>
            <w:r w:rsidRPr="007A0AE3">
              <w:rPr>
                <w:spacing w:val="-3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ответное</w:t>
            </w:r>
            <w:r w:rsidRPr="007A0AE3">
              <w:rPr>
                <w:rFonts w:eastAsia="Times New Roman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заключительное</w:t>
            </w:r>
            <w:r w:rsidRPr="007A0AE3">
              <w:rPr>
                <w:rFonts w:eastAsia="Times New Roman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слово</w:t>
            </w:r>
            <w:r w:rsidRPr="007A0AE3">
              <w:rPr>
                <w:spacing w:val="-3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докладчика;</w:t>
            </w:r>
          </w:p>
          <w:p w:rsidR="00F13D40" w:rsidRPr="007A0AE3" w:rsidRDefault="00F13D40" w:rsidP="00147321">
            <w:pPr>
              <w:widowControl w:val="0"/>
              <w:rPr>
                <w:rFonts w:eastAsia="Times New Roman"/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5)</w:t>
            </w:r>
            <w:r w:rsidRPr="007A0AE3">
              <w:rPr>
                <w:spacing w:val="-4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заключение</w:t>
            </w:r>
            <w:r w:rsidRPr="007A0AE3">
              <w:rPr>
                <w:rFonts w:eastAsia="Times New Roman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преподавателя</w:t>
            </w:r>
          </w:p>
        </w:tc>
      </w:tr>
    </w:tbl>
    <w:p w:rsidR="00F13D40" w:rsidRPr="007A0AE3" w:rsidRDefault="00F13D40" w:rsidP="00F13D40">
      <w:pPr>
        <w:widowControl w:val="0"/>
        <w:jc w:val="center"/>
        <w:outlineLvl w:val="1"/>
        <w:rPr>
          <w:rFonts w:eastAsia="Times New Roman"/>
          <w:b/>
          <w:bCs/>
          <w:sz w:val="24"/>
          <w:szCs w:val="24"/>
        </w:rPr>
      </w:pPr>
    </w:p>
    <w:p w:rsidR="00F13D40" w:rsidRPr="007A0AE3" w:rsidRDefault="00F13D40" w:rsidP="00F13D40">
      <w:pPr>
        <w:widowControl w:val="0"/>
        <w:jc w:val="center"/>
        <w:outlineLvl w:val="1"/>
        <w:rPr>
          <w:rFonts w:eastAsia="Times New Roman"/>
          <w:sz w:val="24"/>
          <w:szCs w:val="24"/>
        </w:rPr>
      </w:pPr>
      <w:r w:rsidRPr="007A0AE3">
        <w:rPr>
          <w:rFonts w:eastAsia="Times New Roman"/>
          <w:b/>
          <w:bCs/>
          <w:sz w:val="24"/>
          <w:szCs w:val="24"/>
        </w:rPr>
        <w:t>Алгоритм оценивания выступления, сообщения</w:t>
      </w:r>
      <w:r w:rsidRPr="007A0AE3">
        <w:rPr>
          <w:rFonts w:eastAsia="Times New Roman"/>
          <w:b/>
          <w:bCs/>
          <w:spacing w:val="-15"/>
          <w:sz w:val="24"/>
          <w:szCs w:val="24"/>
        </w:rPr>
        <w:t xml:space="preserve"> </w:t>
      </w:r>
      <w:r w:rsidRPr="007A0AE3">
        <w:rPr>
          <w:rFonts w:eastAsia="Times New Roman"/>
          <w:b/>
          <w:bCs/>
          <w:sz w:val="24"/>
          <w:szCs w:val="24"/>
        </w:rPr>
        <w:t xml:space="preserve">на семинаре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0"/>
        <w:gridCol w:w="1015"/>
      </w:tblGrid>
      <w:tr w:rsidR="00F13D40" w:rsidRPr="007A0AE3" w:rsidTr="00147321">
        <w:tc>
          <w:tcPr>
            <w:tcW w:w="8330" w:type="dxa"/>
            <w:shd w:val="clear" w:color="auto" w:fill="auto"/>
          </w:tcPr>
          <w:p w:rsidR="00F13D40" w:rsidRPr="007A0AE3" w:rsidRDefault="00F13D40" w:rsidP="00147321">
            <w:pPr>
              <w:jc w:val="center"/>
              <w:rPr>
                <w:sz w:val="24"/>
                <w:szCs w:val="24"/>
              </w:rPr>
            </w:pPr>
            <w:r w:rsidRPr="007A0AE3">
              <w:rPr>
                <w:b/>
                <w:sz w:val="24"/>
                <w:szCs w:val="24"/>
                <w:lang w:val="en-US"/>
              </w:rPr>
              <w:t>Показатели</w:t>
            </w:r>
          </w:p>
        </w:tc>
        <w:tc>
          <w:tcPr>
            <w:tcW w:w="1015" w:type="dxa"/>
            <w:shd w:val="clear" w:color="auto" w:fill="auto"/>
          </w:tcPr>
          <w:p w:rsidR="00F13D40" w:rsidRPr="007A0AE3" w:rsidRDefault="00F13D40" w:rsidP="00147321">
            <w:pPr>
              <w:jc w:val="center"/>
              <w:rPr>
                <w:b/>
                <w:sz w:val="24"/>
                <w:szCs w:val="24"/>
              </w:rPr>
            </w:pPr>
            <w:r w:rsidRPr="007A0AE3">
              <w:rPr>
                <w:b/>
                <w:sz w:val="24"/>
                <w:szCs w:val="24"/>
              </w:rPr>
              <w:t>Балл</w:t>
            </w:r>
          </w:p>
        </w:tc>
      </w:tr>
      <w:tr w:rsidR="00F13D40" w:rsidRPr="007A0AE3" w:rsidTr="00147321">
        <w:tc>
          <w:tcPr>
            <w:tcW w:w="8330" w:type="dxa"/>
            <w:shd w:val="clear" w:color="auto" w:fill="auto"/>
          </w:tcPr>
          <w:p w:rsidR="00F13D40" w:rsidRPr="007A0AE3" w:rsidRDefault="00F13D40" w:rsidP="00147321">
            <w:pPr>
              <w:widowControl w:val="0"/>
              <w:jc w:val="both"/>
              <w:rPr>
                <w:rFonts w:eastAsia="Times New Roman"/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Соответствие содержания заявленной теме. Доклад содержит сформулированное</w:t>
            </w:r>
            <w:r w:rsidRPr="007A0AE3">
              <w:rPr>
                <w:spacing w:val="33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исследуемое (рассматриваемое) теоретическое положение</w:t>
            </w:r>
            <w:r w:rsidRPr="007A0AE3">
              <w:rPr>
                <w:spacing w:val="4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(тезис или группа тезисов), при</w:t>
            </w:r>
            <w:r w:rsidRPr="007A0AE3">
              <w:rPr>
                <w:spacing w:val="-11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этом:</w:t>
            </w:r>
          </w:p>
          <w:p w:rsidR="00F13D40" w:rsidRPr="007A0AE3" w:rsidRDefault="00F13D40" w:rsidP="00147321">
            <w:pPr>
              <w:jc w:val="both"/>
              <w:rPr>
                <w:sz w:val="24"/>
                <w:szCs w:val="24"/>
              </w:rPr>
            </w:pPr>
            <w:r w:rsidRPr="007A0AE3">
              <w:rPr>
                <w:spacing w:val="-1"/>
                <w:sz w:val="24"/>
                <w:szCs w:val="24"/>
              </w:rPr>
              <w:t xml:space="preserve">Определено </w:t>
            </w:r>
            <w:r w:rsidRPr="007A0AE3">
              <w:rPr>
                <w:sz w:val="24"/>
                <w:szCs w:val="24"/>
              </w:rPr>
              <w:t xml:space="preserve">место </w:t>
            </w:r>
            <w:r w:rsidRPr="007A0AE3">
              <w:rPr>
                <w:spacing w:val="-1"/>
                <w:sz w:val="24"/>
                <w:szCs w:val="24"/>
              </w:rPr>
              <w:t>исследуемого</w:t>
            </w:r>
            <w:r w:rsidRPr="007A0AE3">
              <w:rPr>
                <w:spacing w:val="-43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 xml:space="preserve">(рассматриваемого) тезиса в теории </w:t>
            </w:r>
            <w:r w:rsidRPr="007A0AE3">
              <w:rPr>
                <w:i/>
                <w:sz w:val="24"/>
                <w:szCs w:val="24"/>
              </w:rPr>
              <w:t>управления</w:t>
            </w:r>
            <w:r w:rsidRPr="007A0AE3">
              <w:rPr>
                <w:i/>
                <w:spacing w:val="-11"/>
                <w:sz w:val="24"/>
                <w:szCs w:val="24"/>
              </w:rPr>
              <w:t xml:space="preserve"> </w:t>
            </w:r>
            <w:r w:rsidRPr="007A0AE3">
              <w:rPr>
                <w:i/>
                <w:sz w:val="24"/>
                <w:szCs w:val="24"/>
              </w:rPr>
              <w:t>проектами</w:t>
            </w:r>
            <w:r w:rsidRPr="007A0AE3">
              <w:rPr>
                <w:sz w:val="24"/>
                <w:szCs w:val="24"/>
              </w:rPr>
              <w:t>.</w:t>
            </w:r>
          </w:p>
        </w:tc>
        <w:tc>
          <w:tcPr>
            <w:tcW w:w="1015" w:type="dxa"/>
            <w:shd w:val="clear" w:color="auto" w:fill="auto"/>
          </w:tcPr>
          <w:p w:rsidR="00F13D40" w:rsidRPr="007A0AE3" w:rsidRDefault="00F13D40" w:rsidP="00147321">
            <w:pPr>
              <w:jc w:val="center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1</w:t>
            </w:r>
          </w:p>
        </w:tc>
      </w:tr>
      <w:tr w:rsidR="00F13D40" w:rsidRPr="007A0AE3" w:rsidTr="00147321">
        <w:tc>
          <w:tcPr>
            <w:tcW w:w="8330" w:type="dxa"/>
            <w:shd w:val="clear" w:color="auto" w:fill="auto"/>
          </w:tcPr>
          <w:p w:rsidR="00F13D40" w:rsidRPr="007A0AE3" w:rsidRDefault="00F13D40" w:rsidP="00147321">
            <w:pPr>
              <w:jc w:val="both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Обозначен круг понятий и терминов, необходимых для описания исследуемого (рассматриваемого) тезиса.</w:t>
            </w:r>
          </w:p>
          <w:p w:rsidR="00F13D40" w:rsidRPr="007A0AE3" w:rsidRDefault="00F13D40" w:rsidP="00147321">
            <w:pPr>
              <w:jc w:val="both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Приведены описания и сравнения</w:t>
            </w:r>
            <w:r w:rsidRPr="007A0AE3">
              <w:rPr>
                <w:spacing w:val="25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 xml:space="preserve">примеров использования исследуемого тезиса </w:t>
            </w:r>
            <w:r w:rsidRPr="007A0AE3">
              <w:rPr>
                <w:i/>
                <w:sz w:val="24"/>
                <w:szCs w:val="24"/>
              </w:rPr>
              <w:t>в мировой и российской практике</w:t>
            </w:r>
            <w:r w:rsidRPr="007A0AE3">
              <w:rPr>
                <w:i/>
                <w:spacing w:val="13"/>
                <w:sz w:val="24"/>
                <w:szCs w:val="24"/>
              </w:rPr>
              <w:t xml:space="preserve"> </w:t>
            </w:r>
            <w:r w:rsidRPr="007A0AE3">
              <w:rPr>
                <w:i/>
                <w:sz w:val="24"/>
                <w:szCs w:val="24"/>
              </w:rPr>
              <w:t>управления проектами (в случае отсутствия</w:t>
            </w:r>
            <w:r w:rsidRPr="007A0AE3">
              <w:rPr>
                <w:i/>
                <w:spacing w:val="53"/>
                <w:sz w:val="24"/>
                <w:szCs w:val="24"/>
              </w:rPr>
              <w:t xml:space="preserve"> </w:t>
            </w:r>
            <w:r w:rsidRPr="007A0AE3">
              <w:rPr>
                <w:i/>
                <w:sz w:val="24"/>
                <w:szCs w:val="24"/>
              </w:rPr>
              <w:t>российских примеров, приводится не менее двух</w:t>
            </w:r>
            <w:r w:rsidRPr="007A0AE3">
              <w:rPr>
                <w:i/>
                <w:spacing w:val="18"/>
                <w:sz w:val="24"/>
                <w:szCs w:val="24"/>
              </w:rPr>
              <w:t xml:space="preserve"> </w:t>
            </w:r>
            <w:r w:rsidRPr="007A0AE3">
              <w:rPr>
                <w:i/>
                <w:sz w:val="24"/>
                <w:szCs w:val="24"/>
              </w:rPr>
              <w:t>примеров из мировой</w:t>
            </w:r>
            <w:r w:rsidRPr="007A0AE3">
              <w:rPr>
                <w:i/>
                <w:spacing w:val="-6"/>
                <w:sz w:val="24"/>
                <w:szCs w:val="24"/>
              </w:rPr>
              <w:t xml:space="preserve"> </w:t>
            </w:r>
            <w:r w:rsidRPr="007A0AE3">
              <w:rPr>
                <w:i/>
                <w:sz w:val="24"/>
                <w:szCs w:val="24"/>
              </w:rPr>
              <w:t>практики)</w:t>
            </w:r>
            <w:r w:rsidRPr="007A0AE3">
              <w:rPr>
                <w:sz w:val="24"/>
                <w:szCs w:val="24"/>
              </w:rPr>
              <w:t>.</w:t>
            </w:r>
          </w:p>
        </w:tc>
        <w:tc>
          <w:tcPr>
            <w:tcW w:w="1015" w:type="dxa"/>
            <w:shd w:val="clear" w:color="auto" w:fill="auto"/>
          </w:tcPr>
          <w:p w:rsidR="00F13D40" w:rsidRPr="007A0AE3" w:rsidRDefault="00F13D40" w:rsidP="00147321">
            <w:pPr>
              <w:jc w:val="center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1</w:t>
            </w:r>
          </w:p>
        </w:tc>
      </w:tr>
      <w:tr w:rsidR="00F13D40" w:rsidRPr="007A0AE3" w:rsidTr="00147321">
        <w:tc>
          <w:tcPr>
            <w:tcW w:w="8330" w:type="dxa"/>
            <w:shd w:val="clear" w:color="auto" w:fill="auto"/>
          </w:tcPr>
          <w:p w:rsidR="00F13D40" w:rsidRPr="007A0AE3" w:rsidRDefault="00F13D40" w:rsidP="00147321">
            <w:pPr>
              <w:jc w:val="both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Доклад разделен на смысловые части</w:t>
            </w:r>
            <w:r w:rsidRPr="007A0AE3">
              <w:rPr>
                <w:spacing w:val="24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и наличествует логика рассуждений при переходе</w:t>
            </w:r>
            <w:r w:rsidRPr="007A0AE3">
              <w:rPr>
                <w:spacing w:val="31"/>
                <w:sz w:val="24"/>
                <w:szCs w:val="24"/>
              </w:rPr>
              <w:t xml:space="preserve"> </w:t>
            </w:r>
            <w:r w:rsidRPr="007A0AE3">
              <w:rPr>
                <w:spacing w:val="-3"/>
                <w:sz w:val="24"/>
                <w:szCs w:val="24"/>
              </w:rPr>
              <w:t>от</w:t>
            </w:r>
            <w:r w:rsidRPr="007A0AE3">
              <w:rPr>
                <w:sz w:val="24"/>
                <w:szCs w:val="24"/>
              </w:rPr>
              <w:t xml:space="preserve"> одной части к</w:t>
            </w:r>
            <w:r w:rsidRPr="007A0AE3">
              <w:rPr>
                <w:spacing w:val="-12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другой.</w:t>
            </w:r>
          </w:p>
          <w:p w:rsidR="00F13D40" w:rsidRPr="007A0AE3" w:rsidRDefault="00F13D40" w:rsidP="00147321">
            <w:pPr>
              <w:jc w:val="both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В докладе сделаны промежуточные и конечные выводы.</w:t>
            </w:r>
          </w:p>
        </w:tc>
        <w:tc>
          <w:tcPr>
            <w:tcW w:w="1015" w:type="dxa"/>
            <w:shd w:val="clear" w:color="auto" w:fill="auto"/>
          </w:tcPr>
          <w:p w:rsidR="00F13D40" w:rsidRPr="007A0AE3" w:rsidRDefault="00F13D40" w:rsidP="00147321">
            <w:pPr>
              <w:jc w:val="center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1</w:t>
            </w:r>
          </w:p>
        </w:tc>
      </w:tr>
      <w:tr w:rsidR="00F13D40" w:rsidRPr="007A0AE3" w:rsidTr="00147321">
        <w:tc>
          <w:tcPr>
            <w:tcW w:w="8330" w:type="dxa"/>
            <w:shd w:val="clear" w:color="auto" w:fill="auto"/>
          </w:tcPr>
          <w:p w:rsidR="00F13D40" w:rsidRPr="007A0AE3" w:rsidRDefault="00F13D40" w:rsidP="00147321">
            <w:pPr>
              <w:jc w:val="both"/>
              <w:rPr>
                <w:sz w:val="24"/>
                <w:szCs w:val="24"/>
              </w:rPr>
            </w:pPr>
            <w:r w:rsidRPr="007A0AE3">
              <w:rPr>
                <w:spacing w:val="-2"/>
                <w:sz w:val="24"/>
                <w:szCs w:val="24"/>
              </w:rPr>
              <w:t xml:space="preserve">Подача </w:t>
            </w:r>
            <w:r w:rsidRPr="007A0AE3">
              <w:rPr>
                <w:spacing w:val="-1"/>
                <w:sz w:val="24"/>
                <w:szCs w:val="24"/>
              </w:rPr>
              <w:t xml:space="preserve">материала </w:t>
            </w:r>
            <w:r w:rsidRPr="007A0AE3">
              <w:rPr>
                <w:spacing w:val="-2"/>
                <w:sz w:val="24"/>
                <w:szCs w:val="24"/>
              </w:rPr>
              <w:t xml:space="preserve">выступления: </w:t>
            </w:r>
            <w:r w:rsidRPr="007A0AE3">
              <w:rPr>
                <w:spacing w:val="-1"/>
                <w:sz w:val="24"/>
                <w:szCs w:val="24"/>
              </w:rPr>
              <w:t>свободное</w:t>
            </w:r>
            <w:r w:rsidRPr="007A0AE3">
              <w:rPr>
                <w:spacing w:val="-49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владение содержанием, общение с</w:t>
            </w:r>
            <w:r w:rsidRPr="007A0AE3">
              <w:rPr>
                <w:spacing w:val="-21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аудиторией.</w:t>
            </w:r>
          </w:p>
          <w:p w:rsidR="00F13D40" w:rsidRPr="007A0AE3" w:rsidRDefault="00F13D40" w:rsidP="00147321">
            <w:pPr>
              <w:jc w:val="both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Доклад в течение 10-15 минут, сопровождаемый мультимедийной презентацией (презентация оценивается отдельно).</w:t>
            </w:r>
          </w:p>
        </w:tc>
        <w:tc>
          <w:tcPr>
            <w:tcW w:w="1015" w:type="dxa"/>
            <w:shd w:val="clear" w:color="auto" w:fill="auto"/>
          </w:tcPr>
          <w:p w:rsidR="00F13D40" w:rsidRPr="007A0AE3" w:rsidRDefault="00F13D40" w:rsidP="00147321">
            <w:pPr>
              <w:jc w:val="center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1</w:t>
            </w:r>
          </w:p>
        </w:tc>
      </w:tr>
      <w:tr w:rsidR="00F13D40" w:rsidRPr="007A0AE3" w:rsidTr="00147321">
        <w:tc>
          <w:tcPr>
            <w:tcW w:w="8330" w:type="dxa"/>
            <w:shd w:val="clear" w:color="auto" w:fill="auto"/>
          </w:tcPr>
          <w:p w:rsidR="00F13D40" w:rsidRPr="007A0AE3" w:rsidRDefault="00F13D40" w:rsidP="00147321">
            <w:pPr>
              <w:jc w:val="both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В докладе присутствует ссылка на</w:t>
            </w:r>
            <w:r w:rsidRPr="007A0AE3">
              <w:rPr>
                <w:spacing w:val="44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источники, авторов</w:t>
            </w:r>
            <w:r w:rsidRPr="007A0AE3">
              <w:rPr>
                <w:spacing w:val="-7"/>
                <w:sz w:val="24"/>
                <w:szCs w:val="24"/>
              </w:rPr>
              <w:t xml:space="preserve"> </w:t>
            </w:r>
            <w:r w:rsidRPr="007A0AE3">
              <w:rPr>
                <w:sz w:val="24"/>
                <w:szCs w:val="24"/>
              </w:rPr>
              <w:t>исследований.</w:t>
            </w:r>
          </w:p>
          <w:p w:rsidR="00F13D40" w:rsidRPr="007A0AE3" w:rsidRDefault="00F13D40" w:rsidP="00147321">
            <w:pPr>
              <w:jc w:val="both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Ответное слово докладчика (чёткие ответы на вопросы).</w:t>
            </w:r>
          </w:p>
        </w:tc>
        <w:tc>
          <w:tcPr>
            <w:tcW w:w="1015" w:type="dxa"/>
            <w:shd w:val="clear" w:color="auto" w:fill="auto"/>
          </w:tcPr>
          <w:p w:rsidR="00F13D40" w:rsidRPr="007A0AE3" w:rsidRDefault="00F13D40" w:rsidP="00147321">
            <w:pPr>
              <w:jc w:val="center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1</w:t>
            </w:r>
          </w:p>
        </w:tc>
      </w:tr>
      <w:tr w:rsidR="00F13D40" w:rsidRPr="007A0AE3" w:rsidTr="00147321">
        <w:tc>
          <w:tcPr>
            <w:tcW w:w="8330" w:type="dxa"/>
            <w:shd w:val="clear" w:color="auto" w:fill="auto"/>
          </w:tcPr>
          <w:p w:rsidR="00F13D40" w:rsidRPr="007A0AE3" w:rsidRDefault="00F13D40" w:rsidP="00147321">
            <w:pPr>
              <w:jc w:val="right"/>
              <w:rPr>
                <w:b/>
                <w:sz w:val="24"/>
                <w:szCs w:val="24"/>
              </w:rPr>
            </w:pPr>
            <w:r w:rsidRPr="007A0AE3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015" w:type="dxa"/>
            <w:shd w:val="clear" w:color="auto" w:fill="auto"/>
          </w:tcPr>
          <w:p w:rsidR="00F13D40" w:rsidRPr="007A0AE3" w:rsidRDefault="00F13D40" w:rsidP="00147321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A0AE3">
              <w:rPr>
                <w:b/>
                <w:sz w:val="24"/>
                <w:szCs w:val="24"/>
                <w:lang w:val="en-US"/>
              </w:rPr>
              <w:t>5</w:t>
            </w:r>
          </w:p>
        </w:tc>
      </w:tr>
    </w:tbl>
    <w:p w:rsidR="00F13D40" w:rsidRPr="007A0AE3" w:rsidRDefault="00F13D40" w:rsidP="00F13D40">
      <w:pPr>
        <w:tabs>
          <w:tab w:val="left" w:pos="-2268"/>
        </w:tabs>
        <w:jc w:val="center"/>
        <w:rPr>
          <w:sz w:val="24"/>
          <w:szCs w:val="24"/>
        </w:rPr>
      </w:pPr>
      <w:r w:rsidRPr="007A0AE3">
        <w:rPr>
          <w:sz w:val="24"/>
          <w:szCs w:val="24"/>
        </w:rPr>
        <w:t xml:space="preserve">Шкала оценивания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15"/>
        <w:gridCol w:w="3440"/>
        <w:gridCol w:w="2942"/>
      </w:tblGrid>
      <w:tr w:rsidR="00F13D40" w:rsidRPr="007A0AE3" w:rsidTr="00147321">
        <w:trPr>
          <w:jc w:val="center"/>
        </w:trPr>
        <w:tc>
          <w:tcPr>
            <w:tcW w:w="2515" w:type="dxa"/>
            <w:vAlign w:val="center"/>
          </w:tcPr>
          <w:p w:rsidR="00F13D40" w:rsidRPr="007A0AE3" w:rsidRDefault="00F13D40" w:rsidP="00147321">
            <w:pPr>
              <w:tabs>
                <w:tab w:val="left" w:pos="1760"/>
              </w:tabs>
              <w:jc w:val="center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Баллы</w:t>
            </w:r>
          </w:p>
        </w:tc>
        <w:tc>
          <w:tcPr>
            <w:tcW w:w="3440" w:type="dxa"/>
            <w:vAlign w:val="center"/>
          </w:tcPr>
          <w:p w:rsidR="00F13D40" w:rsidRPr="007A0AE3" w:rsidRDefault="00F13D40" w:rsidP="00147321">
            <w:pPr>
              <w:tabs>
                <w:tab w:val="left" w:pos="1760"/>
              </w:tabs>
              <w:jc w:val="center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Уровень</w:t>
            </w:r>
          </w:p>
        </w:tc>
        <w:tc>
          <w:tcPr>
            <w:tcW w:w="2942" w:type="dxa"/>
            <w:vAlign w:val="center"/>
          </w:tcPr>
          <w:p w:rsidR="00F13D40" w:rsidRPr="007A0AE3" w:rsidRDefault="00F13D40" w:rsidP="00147321">
            <w:pPr>
              <w:tabs>
                <w:tab w:val="left" w:pos="1760"/>
              </w:tabs>
              <w:jc w:val="center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Оценка</w:t>
            </w:r>
          </w:p>
        </w:tc>
      </w:tr>
      <w:tr w:rsidR="00F13D40" w:rsidRPr="007A0AE3" w:rsidTr="00147321">
        <w:trPr>
          <w:jc w:val="center"/>
        </w:trPr>
        <w:tc>
          <w:tcPr>
            <w:tcW w:w="2515" w:type="dxa"/>
            <w:vAlign w:val="center"/>
          </w:tcPr>
          <w:p w:rsidR="00F13D40" w:rsidRPr="007A0AE3" w:rsidRDefault="00F13D40" w:rsidP="00147321">
            <w:pPr>
              <w:tabs>
                <w:tab w:val="left" w:pos="1760"/>
              </w:tabs>
              <w:jc w:val="center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5</w:t>
            </w:r>
          </w:p>
        </w:tc>
        <w:tc>
          <w:tcPr>
            <w:tcW w:w="3440" w:type="dxa"/>
            <w:vAlign w:val="center"/>
          </w:tcPr>
          <w:p w:rsidR="00F13D40" w:rsidRPr="007A0AE3" w:rsidRDefault="00F13D40" w:rsidP="00147321">
            <w:pPr>
              <w:tabs>
                <w:tab w:val="left" w:pos="1760"/>
              </w:tabs>
              <w:jc w:val="center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высокий</w:t>
            </w:r>
          </w:p>
        </w:tc>
        <w:tc>
          <w:tcPr>
            <w:tcW w:w="2942" w:type="dxa"/>
            <w:vAlign w:val="center"/>
          </w:tcPr>
          <w:p w:rsidR="00F13D40" w:rsidRPr="007A0AE3" w:rsidRDefault="00F13D40" w:rsidP="00147321">
            <w:pPr>
              <w:tabs>
                <w:tab w:val="left" w:pos="1760"/>
              </w:tabs>
              <w:jc w:val="center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отлично</w:t>
            </w:r>
          </w:p>
        </w:tc>
      </w:tr>
      <w:tr w:rsidR="00F13D40" w:rsidRPr="007A0AE3" w:rsidTr="00147321">
        <w:trPr>
          <w:jc w:val="center"/>
        </w:trPr>
        <w:tc>
          <w:tcPr>
            <w:tcW w:w="2515" w:type="dxa"/>
            <w:vAlign w:val="center"/>
          </w:tcPr>
          <w:p w:rsidR="00F13D40" w:rsidRPr="007A0AE3" w:rsidRDefault="00F13D40" w:rsidP="00147321">
            <w:pPr>
              <w:tabs>
                <w:tab w:val="left" w:pos="1760"/>
              </w:tabs>
              <w:jc w:val="center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4</w:t>
            </w:r>
          </w:p>
        </w:tc>
        <w:tc>
          <w:tcPr>
            <w:tcW w:w="3440" w:type="dxa"/>
            <w:vAlign w:val="center"/>
          </w:tcPr>
          <w:p w:rsidR="00F13D40" w:rsidRPr="007A0AE3" w:rsidRDefault="00F13D40" w:rsidP="00147321">
            <w:pPr>
              <w:tabs>
                <w:tab w:val="left" w:pos="1760"/>
              </w:tabs>
              <w:jc w:val="center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выше среднего</w:t>
            </w:r>
          </w:p>
        </w:tc>
        <w:tc>
          <w:tcPr>
            <w:tcW w:w="2942" w:type="dxa"/>
            <w:vAlign w:val="center"/>
          </w:tcPr>
          <w:p w:rsidR="00F13D40" w:rsidRPr="007A0AE3" w:rsidRDefault="00F13D40" w:rsidP="00147321">
            <w:pPr>
              <w:tabs>
                <w:tab w:val="left" w:pos="1760"/>
              </w:tabs>
              <w:jc w:val="center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хорошо</w:t>
            </w:r>
          </w:p>
        </w:tc>
      </w:tr>
      <w:tr w:rsidR="00F13D40" w:rsidRPr="007A0AE3" w:rsidTr="00147321">
        <w:trPr>
          <w:jc w:val="center"/>
        </w:trPr>
        <w:tc>
          <w:tcPr>
            <w:tcW w:w="2515" w:type="dxa"/>
            <w:vAlign w:val="center"/>
          </w:tcPr>
          <w:p w:rsidR="00F13D40" w:rsidRPr="007A0AE3" w:rsidRDefault="00F13D40" w:rsidP="00147321">
            <w:pPr>
              <w:tabs>
                <w:tab w:val="left" w:pos="1760"/>
              </w:tabs>
              <w:jc w:val="center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3</w:t>
            </w:r>
          </w:p>
        </w:tc>
        <w:tc>
          <w:tcPr>
            <w:tcW w:w="3440" w:type="dxa"/>
            <w:vAlign w:val="center"/>
          </w:tcPr>
          <w:p w:rsidR="00F13D40" w:rsidRPr="007A0AE3" w:rsidRDefault="00F13D40" w:rsidP="00147321">
            <w:pPr>
              <w:tabs>
                <w:tab w:val="left" w:pos="1760"/>
              </w:tabs>
              <w:jc w:val="center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средний</w:t>
            </w:r>
          </w:p>
        </w:tc>
        <w:tc>
          <w:tcPr>
            <w:tcW w:w="2942" w:type="dxa"/>
            <w:vAlign w:val="center"/>
          </w:tcPr>
          <w:p w:rsidR="00F13D40" w:rsidRPr="007A0AE3" w:rsidRDefault="00F13D40" w:rsidP="00147321">
            <w:pPr>
              <w:tabs>
                <w:tab w:val="left" w:pos="1760"/>
              </w:tabs>
              <w:jc w:val="center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удовлетворительно</w:t>
            </w:r>
          </w:p>
        </w:tc>
      </w:tr>
      <w:tr w:rsidR="00F13D40" w:rsidRPr="007A0AE3" w:rsidTr="00147321">
        <w:trPr>
          <w:jc w:val="center"/>
        </w:trPr>
        <w:tc>
          <w:tcPr>
            <w:tcW w:w="2515" w:type="dxa"/>
            <w:vAlign w:val="center"/>
          </w:tcPr>
          <w:p w:rsidR="00F13D40" w:rsidRPr="007A0AE3" w:rsidRDefault="00F13D40" w:rsidP="00147321">
            <w:pPr>
              <w:tabs>
                <w:tab w:val="left" w:pos="1760"/>
              </w:tabs>
              <w:jc w:val="center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2</w:t>
            </w:r>
          </w:p>
        </w:tc>
        <w:tc>
          <w:tcPr>
            <w:tcW w:w="3440" w:type="dxa"/>
            <w:vAlign w:val="center"/>
          </w:tcPr>
          <w:p w:rsidR="00F13D40" w:rsidRPr="007A0AE3" w:rsidRDefault="00F13D40" w:rsidP="00147321">
            <w:pPr>
              <w:tabs>
                <w:tab w:val="left" w:pos="1760"/>
              </w:tabs>
              <w:jc w:val="center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низкий</w:t>
            </w:r>
          </w:p>
        </w:tc>
        <w:tc>
          <w:tcPr>
            <w:tcW w:w="2942" w:type="dxa"/>
            <w:vAlign w:val="center"/>
          </w:tcPr>
          <w:p w:rsidR="00F13D40" w:rsidRPr="007A0AE3" w:rsidRDefault="00F13D40" w:rsidP="00147321">
            <w:pPr>
              <w:tabs>
                <w:tab w:val="left" w:pos="1760"/>
              </w:tabs>
              <w:jc w:val="center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неудовлетворительно</w:t>
            </w:r>
          </w:p>
        </w:tc>
      </w:tr>
    </w:tbl>
    <w:p w:rsidR="00F13D40" w:rsidRDefault="00F13D40" w:rsidP="005B7F8B">
      <w:pPr>
        <w:jc w:val="center"/>
        <w:rPr>
          <w:b/>
          <w:sz w:val="24"/>
          <w:szCs w:val="24"/>
        </w:rPr>
      </w:pPr>
    </w:p>
    <w:p w:rsidR="00A805B3" w:rsidRDefault="005B7F8B" w:rsidP="005B7F8B">
      <w:pPr>
        <w:jc w:val="center"/>
        <w:rPr>
          <w:b/>
          <w:sz w:val="24"/>
          <w:szCs w:val="24"/>
        </w:rPr>
      </w:pPr>
      <w:r w:rsidRPr="005B7F8B">
        <w:rPr>
          <w:b/>
          <w:sz w:val="24"/>
          <w:szCs w:val="24"/>
        </w:rPr>
        <w:t>Перечень вопросов для промежуточной аттестации (к зачету)</w:t>
      </w:r>
    </w:p>
    <w:p w:rsidR="00A12633" w:rsidRDefault="00A12633" w:rsidP="005B7F8B">
      <w:pPr>
        <w:jc w:val="center"/>
        <w:rPr>
          <w:b/>
          <w:sz w:val="24"/>
          <w:szCs w:val="24"/>
        </w:rPr>
      </w:pPr>
    </w:p>
    <w:p w:rsidR="00A12633" w:rsidRPr="00A12633" w:rsidRDefault="00A12633" w:rsidP="00A12633">
      <w:pPr>
        <w:numPr>
          <w:ilvl w:val="0"/>
          <w:numId w:val="5"/>
        </w:numPr>
        <w:tabs>
          <w:tab w:val="num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A12633">
        <w:rPr>
          <w:sz w:val="24"/>
          <w:szCs w:val="24"/>
        </w:rPr>
        <w:t>Предмет и задачи источниковедения как специальной исторической дисциплины.</w:t>
      </w:r>
    </w:p>
    <w:p w:rsidR="00A12633" w:rsidRPr="00A12633" w:rsidRDefault="00A12633" w:rsidP="00A12633">
      <w:pPr>
        <w:numPr>
          <w:ilvl w:val="0"/>
          <w:numId w:val="5"/>
        </w:numPr>
        <w:tabs>
          <w:tab w:val="num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A12633">
        <w:rPr>
          <w:sz w:val="24"/>
          <w:szCs w:val="24"/>
        </w:rPr>
        <w:t>Как соотносятся предметы источниковедения, конкретной истории и вспомогательных исторических дисциплин?</w:t>
      </w:r>
    </w:p>
    <w:p w:rsidR="00A12633" w:rsidRPr="00A12633" w:rsidRDefault="00A12633" w:rsidP="00A12633">
      <w:pPr>
        <w:numPr>
          <w:ilvl w:val="0"/>
          <w:numId w:val="5"/>
        </w:numPr>
        <w:tabs>
          <w:tab w:val="num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A12633">
        <w:rPr>
          <w:sz w:val="24"/>
          <w:szCs w:val="24"/>
        </w:rPr>
        <w:t xml:space="preserve">Представления о природе исторических источников в исторической науке </w:t>
      </w:r>
      <w:r w:rsidRPr="00A12633">
        <w:rPr>
          <w:sz w:val="24"/>
          <w:szCs w:val="24"/>
          <w:lang w:val="en-US"/>
        </w:rPr>
        <w:t>XVIII</w:t>
      </w:r>
      <w:r w:rsidRPr="00A12633">
        <w:rPr>
          <w:sz w:val="24"/>
          <w:szCs w:val="24"/>
        </w:rPr>
        <w:t xml:space="preserve"> в.</w:t>
      </w:r>
    </w:p>
    <w:p w:rsidR="00A12633" w:rsidRPr="00A12633" w:rsidRDefault="00A12633" w:rsidP="00A12633">
      <w:pPr>
        <w:numPr>
          <w:ilvl w:val="0"/>
          <w:numId w:val="5"/>
        </w:numPr>
        <w:tabs>
          <w:tab w:val="num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A12633">
        <w:rPr>
          <w:sz w:val="24"/>
          <w:szCs w:val="24"/>
        </w:rPr>
        <w:t xml:space="preserve">Представления о природе исторических источников в исторической науке первой трети </w:t>
      </w:r>
      <w:r w:rsidRPr="00A12633">
        <w:rPr>
          <w:sz w:val="24"/>
          <w:szCs w:val="24"/>
          <w:lang w:val="en-US"/>
        </w:rPr>
        <w:t>XIX</w:t>
      </w:r>
      <w:r w:rsidRPr="00A12633">
        <w:rPr>
          <w:sz w:val="24"/>
          <w:szCs w:val="24"/>
        </w:rPr>
        <w:t xml:space="preserve"> в.</w:t>
      </w:r>
    </w:p>
    <w:p w:rsidR="00A12633" w:rsidRPr="00A12633" w:rsidRDefault="00A12633" w:rsidP="00A12633">
      <w:pPr>
        <w:numPr>
          <w:ilvl w:val="0"/>
          <w:numId w:val="5"/>
        </w:numPr>
        <w:tabs>
          <w:tab w:val="num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A12633">
        <w:rPr>
          <w:sz w:val="24"/>
          <w:szCs w:val="24"/>
        </w:rPr>
        <w:t xml:space="preserve">Представления о природе исторических источников в исторической науке во второй половине </w:t>
      </w:r>
      <w:r w:rsidRPr="00A12633">
        <w:rPr>
          <w:sz w:val="24"/>
          <w:szCs w:val="24"/>
          <w:lang w:val="en-US"/>
        </w:rPr>
        <w:t>XIX</w:t>
      </w:r>
      <w:r w:rsidRPr="00A12633">
        <w:rPr>
          <w:sz w:val="24"/>
          <w:szCs w:val="24"/>
        </w:rPr>
        <w:t xml:space="preserve"> в.</w:t>
      </w:r>
    </w:p>
    <w:p w:rsidR="00A12633" w:rsidRPr="00A12633" w:rsidRDefault="00A12633" w:rsidP="00A12633">
      <w:pPr>
        <w:numPr>
          <w:ilvl w:val="0"/>
          <w:numId w:val="5"/>
        </w:numPr>
        <w:tabs>
          <w:tab w:val="num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A12633">
        <w:rPr>
          <w:sz w:val="24"/>
          <w:szCs w:val="24"/>
        </w:rPr>
        <w:t xml:space="preserve">Представления о природе исторических источников в исторической науке конца </w:t>
      </w:r>
      <w:r w:rsidRPr="00A12633">
        <w:rPr>
          <w:sz w:val="24"/>
          <w:szCs w:val="24"/>
          <w:lang w:val="en-US"/>
        </w:rPr>
        <w:t>XIX</w:t>
      </w:r>
      <w:r w:rsidRPr="00A12633">
        <w:rPr>
          <w:sz w:val="24"/>
          <w:szCs w:val="24"/>
        </w:rPr>
        <w:t xml:space="preserve"> – начала </w:t>
      </w:r>
      <w:r w:rsidRPr="00A12633">
        <w:rPr>
          <w:sz w:val="24"/>
          <w:szCs w:val="24"/>
          <w:lang w:val="en-US"/>
        </w:rPr>
        <w:t>XX</w:t>
      </w:r>
      <w:r w:rsidRPr="00A12633">
        <w:rPr>
          <w:sz w:val="24"/>
          <w:szCs w:val="24"/>
        </w:rPr>
        <w:t xml:space="preserve"> вв.</w:t>
      </w:r>
    </w:p>
    <w:p w:rsidR="00A12633" w:rsidRPr="00A12633" w:rsidRDefault="00A12633" w:rsidP="00A12633">
      <w:pPr>
        <w:numPr>
          <w:ilvl w:val="0"/>
          <w:numId w:val="5"/>
        </w:numPr>
        <w:tabs>
          <w:tab w:val="num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A12633">
        <w:rPr>
          <w:sz w:val="24"/>
          <w:szCs w:val="24"/>
        </w:rPr>
        <w:t>Представления о природе исторических источников в советской исторической науке.</w:t>
      </w:r>
    </w:p>
    <w:p w:rsidR="00A12633" w:rsidRPr="00A12633" w:rsidRDefault="00A12633" w:rsidP="00A12633">
      <w:pPr>
        <w:numPr>
          <w:ilvl w:val="0"/>
          <w:numId w:val="5"/>
        </w:numPr>
        <w:tabs>
          <w:tab w:val="num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A12633">
        <w:rPr>
          <w:sz w:val="24"/>
          <w:szCs w:val="24"/>
        </w:rPr>
        <w:t>Чем обусловливалось развитие теории и методологии российского источниковедения? Какие этапы в своем развитии она прошла?</w:t>
      </w:r>
    </w:p>
    <w:p w:rsidR="00A12633" w:rsidRPr="00A12633" w:rsidRDefault="00A12633" w:rsidP="00A12633">
      <w:pPr>
        <w:numPr>
          <w:ilvl w:val="0"/>
          <w:numId w:val="5"/>
        </w:numPr>
        <w:tabs>
          <w:tab w:val="num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A12633">
        <w:rPr>
          <w:sz w:val="24"/>
          <w:szCs w:val="24"/>
        </w:rPr>
        <w:t>Какие историки и источниковеды внесли решающий вклад в становление и развитие методологии и методики дореволюционного отечественного источниковедения?</w:t>
      </w:r>
    </w:p>
    <w:p w:rsidR="00A12633" w:rsidRPr="00A12633" w:rsidRDefault="00A12633" w:rsidP="00A12633">
      <w:pPr>
        <w:numPr>
          <w:ilvl w:val="0"/>
          <w:numId w:val="5"/>
        </w:numPr>
        <w:tabs>
          <w:tab w:val="num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A12633">
        <w:rPr>
          <w:sz w:val="24"/>
          <w:szCs w:val="24"/>
        </w:rPr>
        <w:t>Какие историки и источниковеды внесли решающий вклад в становление и развитие методологии и методики советского источниковедения?</w:t>
      </w:r>
    </w:p>
    <w:p w:rsidR="00A12633" w:rsidRPr="00A12633" w:rsidRDefault="00A12633" w:rsidP="00A12633">
      <w:pPr>
        <w:numPr>
          <w:ilvl w:val="0"/>
          <w:numId w:val="5"/>
        </w:numPr>
        <w:tabs>
          <w:tab w:val="num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A12633">
        <w:rPr>
          <w:sz w:val="24"/>
          <w:szCs w:val="24"/>
        </w:rPr>
        <w:t xml:space="preserve">Что общего между методологией и методикой отечественного источниковедения рубежа </w:t>
      </w:r>
      <w:r w:rsidRPr="00A12633">
        <w:rPr>
          <w:sz w:val="24"/>
          <w:szCs w:val="24"/>
          <w:lang w:val="en-US"/>
        </w:rPr>
        <w:t>XIX</w:t>
      </w:r>
      <w:r w:rsidRPr="00A12633">
        <w:rPr>
          <w:sz w:val="24"/>
          <w:szCs w:val="24"/>
        </w:rPr>
        <w:t xml:space="preserve"> – </w:t>
      </w:r>
      <w:r w:rsidRPr="00A12633">
        <w:rPr>
          <w:sz w:val="24"/>
          <w:szCs w:val="24"/>
          <w:lang w:val="en-US"/>
        </w:rPr>
        <w:t>XX</w:t>
      </w:r>
      <w:r w:rsidRPr="00A12633">
        <w:rPr>
          <w:sz w:val="24"/>
          <w:szCs w:val="24"/>
        </w:rPr>
        <w:t xml:space="preserve"> вв. и ситуацией в постсоветском источниковедении?</w:t>
      </w:r>
    </w:p>
    <w:p w:rsidR="00A12633" w:rsidRPr="00A12633" w:rsidRDefault="00A12633" w:rsidP="00A12633">
      <w:pPr>
        <w:numPr>
          <w:ilvl w:val="0"/>
          <w:numId w:val="5"/>
        </w:numPr>
        <w:tabs>
          <w:tab w:val="num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A12633">
        <w:rPr>
          <w:sz w:val="24"/>
          <w:szCs w:val="24"/>
        </w:rPr>
        <w:t>Дайте современное определение социальной и информационной природы исторического источника.</w:t>
      </w:r>
    </w:p>
    <w:p w:rsidR="00A12633" w:rsidRPr="00A12633" w:rsidRDefault="00A12633" w:rsidP="00A12633">
      <w:pPr>
        <w:numPr>
          <w:ilvl w:val="0"/>
          <w:numId w:val="5"/>
        </w:numPr>
        <w:tabs>
          <w:tab w:val="num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A12633">
        <w:rPr>
          <w:sz w:val="24"/>
          <w:szCs w:val="24"/>
        </w:rPr>
        <w:t>Как в советской исторической науке определялись понятия «массовые» и «индивидуальные» исторические источники?</w:t>
      </w:r>
    </w:p>
    <w:p w:rsidR="00A12633" w:rsidRPr="00A12633" w:rsidRDefault="00A12633" w:rsidP="00A12633">
      <w:pPr>
        <w:numPr>
          <w:ilvl w:val="0"/>
          <w:numId w:val="5"/>
        </w:numPr>
        <w:tabs>
          <w:tab w:val="num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A12633">
        <w:rPr>
          <w:sz w:val="24"/>
          <w:szCs w:val="24"/>
        </w:rPr>
        <w:t>Возможно ли на основе источника объективное историческое познание?</w:t>
      </w:r>
    </w:p>
    <w:p w:rsidR="00A12633" w:rsidRPr="00A12633" w:rsidRDefault="00A12633" w:rsidP="00A12633">
      <w:pPr>
        <w:numPr>
          <w:ilvl w:val="0"/>
          <w:numId w:val="5"/>
        </w:numPr>
        <w:tabs>
          <w:tab w:val="num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A12633">
        <w:rPr>
          <w:sz w:val="24"/>
          <w:szCs w:val="24"/>
        </w:rPr>
        <w:t>Классификации исторических источников. Какие они бывают?</w:t>
      </w:r>
    </w:p>
    <w:p w:rsidR="00A12633" w:rsidRPr="00A12633" w:rsidRDefault="00A12633" w:rsidP="00A12633">
      <w:pPr>
        <w:numPr>
          <w:ilvl w:val="0"/>
          <w:numId w:val="5"/>
        </w:numPr>
        <w:tabs>
          <w:tab w:val="num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A12633">
        <w:rPr>
          <w:sz w:val="24"/>
          <w:szCs w:val="24"/>
        </w:rPr>
        <w:t>Соотношение понятий «тип», «вид», «разновидность» письменных исторических источников?</w:t>
      </w:r>
    </w:p>
    <w:p w:rsidR="00A12633" w:rsidRPr="00A12633" w:rsidRDefault="00A12633" w:rsidP="00A12633">
      <w:pPr>
        <w:numPr>
          <w:ilvl w:val="0"/>
          <w:numId w:val="5"/>
        </w:numPr>
        <w:tabs>
          <w:tab w:val="num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A12633">
        <w:rPr>
          <w:sz w:val="24"/>
          <w:szCs w:val="24"/>
        </w:rPr>
        <w:t>Типовые классификации исторических источников.</w:t>
      </w:r>
    </w:p>
    <w:p w:rsidR="00A12633" w:rsidRPr="00A12633" w:rsidRDefault="00A12633" w:rsidP="00A12633">
      <w:pPr>
        <w:numPr>
          <w:ilvl w:val="0"/>
          <w:numId w:val="5"/>
        </w:numPr>
        <w:tabs>
          <w:tab w:val="num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A12633">
        <w:rPr>
          <w:sz w:val="24"/>
          <w:szCs w:val="24"/>
        </w:rPr>
        <w:t>Видовые классификации письменных исторических источников.</w:t>
      </w:r>
    </w:p>
    <w:p w:rsidR="00A12633" w:rsidRPr="00A12633" w:rsidRDefault="00A12633" w:rsidP="00A12633">
      <w:pPr>
        <w:numPr>
          <w:ilvl w:val="0"/>
          <w:numId w:val="5"/>
        </w:numPr>
        <w:tabs>
          <w:tab w:val="num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A12633">
        <w:rPr>
          <w:sz w:val="24"/>
          <w:szCs w:val="24"/>
        </w:rPr>
        <w:t>Периодизация эволюции корпуса исторических источников как источниковедческая проблема.</w:t>
      </w:r>
    </w:p>
    <w:p w:rsidR="00A12633" w:rsidRPr="00A12633" w:rsidRDefault="00A12633" w:rsidP="00A12633">
      <w:pPr>
        <w:numPr>
          <w:ilvl w:val="0"/>
          <w:numId w:val="5"/>
        </w:numPr>
        <w:tabs>
          <w:tab w:val="num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A12633">
        <w:rPr>
          <w:sz w:val="24"/>
          <w:szCs w:val="24"/>
        </w:rPr>
        <w:t>Какие факторы способствовали эволюции корпуса письменных источников по истории России?</w:t>
      </w:r>
    </w:p>
    <w:p w:rsidR="00A12633" w:rsidRPr="00A12633" w:rsidRDefault="00A12633" w:rsidP="00A12633">
      <w:pPr>
        <w:numPr>
          <w:ilvl w:val="0"/>
          <w:numId w:val="5"/>
        </w:numPr>
        <w:tabs>
          <w:tab w:val="num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A12633">
        <w:rPr>
          <w:sz w:val="24"/>
          <w:szCs w:val="24"/>
        </w:rPr>
        <w:t xml:space="preserve">Корпус письменных исторических источников по истории России </w:t>
      </w:r>
      <w:r w:rsidRPr="00A12633">
        <w:rPr>
          <w:sz w:val="24"/>
          <w:szCs w:val="24"/>
          <w:lang w:val="en-US"/>
        </w:rPr>
        <w:t>XI</w:t>
      </w:r>
      <w:r w:rsidRPr="00A12633">
        <w:rPr>
          <w:sz w:val="24"/>
          <w:szCs w:val="24"/>
        </w:rPr>
        <w:t xml:space="preserve"> – </w:t>
      </w:r>
      <w:r w:rsidRPr="00A12633">
        <w:rPr>
          <w:sz w:val="24"/>
          <w:szCs w:val="24"/>
          <w:lang w:val="en-US"/>
        </w:rPr>
        <w:t>XVII</w:t>
      </w:r>
      <w:r w:rsidRPr="00A12633">
        <w:rPr>
          <w:sz w:val="24"/>
          <w:szCs w:val="24"/>
        </w:rPr>
        <w:t xml:space="preserve"> вв. Общая характеристика.</w:t>
      </w:r>
    </w:p>
    <w:p w:rsidR="00A12633" w:rsidRPr="00A12633" w:rsidRDefault="00A12633" w:rsidP="00A12633">
      <w:pPr>
        <w:numPr>
          <w:ilvl w:val="0"/>
          <w:numId w:val="5"/>
        </w:numPr>
        <w:tabs>
          <w:tab w:val="num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A12633">
        <w:rPr>
          <w:sz w:val="24"/>
          <w:szCs w:val="24"/>
        </w:rPr>
        <w:t xml:space="preserve">Корпус письменных исторических источников по истории России </w:t>
      </w:r>
      <w:r w:rsidRPr="00A12633">
        <w:rPr>
          <w:sz w:val="24"/>
          <w:szCs w:val="24"/>
          <w:lang w:val="en-US"/>
        </w:rPr>
        <w:t>XVIII</w:t>
      </w:r>
      <w:r w:rsidRPr="00A12633">
        <w:rPr>
          <w:sz w:val="24"/>
          <w:szCs w:val="24"/>
        </w:rPr>
        <w:t xml:space="preserve"> – первой половины </w:t>
      </w:r>
      <w:r w:rsidRPr="00A12633">
        <w:rPr>
          <w:sz w:val="24"/>
          <w:szCs w:val="24"/>
          <w:lang w:val="en-US"/>
        </w:rPr>
        <w:t>XIX</w:t>
      </w:r>
      <w:r w:rsidRPr="00A12633">
        <w:rPr>
          <w:sz w:val="24"/>
          <w:szCs w:val="24"/>
        </w:rPr>
        <w:t xml:space="preserve"> вв. Общая характеристика.</w:t>
      </w:r>
    </w:p>
    <w:p w:rsidR="00A12633" w:rsidRPr="00A12633" w:rsidRDefault="00A12633" w:rsidP="00A12633">
      <w:pPr>
        <w:numPr>
          <w:ilvl w:val="0"/>
          <w:numId w:val="5"/>
        </w:numPr>
        <w:tabs>
          <w:tab w:val="num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A12633">
        <w:rPr>
          <w:sz w:val="24"/>
          <w:szCs w:val="24"/>
        </w:rPr>
        <w:t xml:space="preserve">Корпус письменных исторических источников по истории России второй половины </w:t>
      </w:r>
      <w:r w:rsidRPr="00A12633">
        <w:rPr>
          <w:sz w:val="24"/>
          <w:szCs w:val="24"/>
          <w:lang w:val="en-US"/>
        </w:rPr>
        <w:t>XIX</w:t>
      </w:r>
      <w:r w:rsidRPr="00A12633">
        <w:rPr>
          <w:sz w:val="24"/>
          <w:szCs w:val="24"/>
        </w:rPr>
        <w:t xml:space="preserve"> – начала </w:t>
      </w:r>
      <w:r w:rsidRPr="00A12633">
        <w:rPr>
          <w:sz w:val="24"/>
          <w:szCs w:val="24"/>
          <w:lang w:val="en-US"/>
        </w:rPr>
        <w:t>XX</w:t>
      </w:r>
      <w:r w:rsidRPr="00A12633">
        <w:rPr>
          <w:sz w:val="24"/>
          <w:szCs w:val="24"/>
        </w:rPr>
        <w:t xml:space="preserve"> вв. Общая характеристика.</w:t>
      </w:r>
    </w:p>
    <w:p w:rsidR="00A12633" w:rsidRPr="00A12633" w:rsidRDefault="00A12633" w:rsidP="00A12633">
      <w:pPr>
        <w:numPr>
          <w:ilvl w:val="0"/>
          <w:numId w:val="5"/>
        </w:numPr>
        <w:tabs>
          <w:tab w:val="num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A12633">
        <w:rPr>
          <w:sz w:val="24"/>
          <w:szCs w:val="24"/>
        </w:rPr>
        <w:t>Корпус письменных исторических источников по новейшей истории России.</w:t>
      </w:r>
    </w:p>
    <w:p w:rsidR="00A12633" w:rsidRPr="00A12633" w:rsidRDefault="00A12633" w:rsidP="00A12633">
      <w:pPr>
        <w:numPr>
          <w:ilvl w:val="0"/>
          <w:numId w:val="5"/>
        </w:numPr>
        <w:tabs>
          <w:tab w:val="num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A12633">
        <w:rPr>
          <w:sz w:val="24"/>
          <w:szCs w:val="24"/>
        </w:rPr>
        <w:t>На какие этапы делит исследовательскую работу над источниками современная общая методика источниковедения?</w:t>
      </w:r>
    </w:p>
    <w:p w:rsidR="00A12633" w:rsidRPr="00A12633" w:rsidRDefault="00A12633" w:rsidP="00A12633">
      <w:pPr>
        <w:numPr>
          <w:ilvl w:val="0"/>
          <w:numId w:val="5"/>
        </w:numPr>
        <w:tabs>
          <w:tab w:val="num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A12633">
        <w:rPr>
          <w:sz w:val="24"/>
          <w:szCs w:val="24"/>
        </w:rPr>
        <w:t>Как соотносятся понятия «общая» и «видовая» методики исследования письменных исторических источников?</w:t>
      </w:r>
    </w:p>
    <w:p w:rsidR="00A12633" w:rsidRPr="00A12633" w:rsidRDefault="00A12633" w:rsidP="00A12633">
      <w:pPr>
        <w:numPr>
          <w:ilvl w:val="0"/>
          <w:numId w:val="5"/>
        </w:numPr>
        <w:tabs>
          <w:tab w:val="num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A12633">
        <w:rPr>
          <w:sz w:val="24"/>
          <w:szCs w:val="24"/>
        </w:rPr>
        <w:t>Назовите последовательность процедур и операций источниковедческой критики.</w:t>
      </w:r>
    </w:p>
    <w:p w:rsidR="00A12633" w:rsidRPr="00A12633" w:rsidRDefault="00A12633" w:rsidP="00A12633">
      <w:pPr>
        <w:numPr>
          <w:ilvl w:val="0"/>
          <w:numId w:val="5"/>
        </w:numPr>
        <w:tabs>
          <w:tab w:val="num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A12633">
        <w:rPr>
          <w:sz w:val="24"/>
          <w:szCs w:val="24"/>
        </w:rPr>
        <w:t>В чем суть социокультурной методики исторического исследования? Когда она возникает и распространяется в России?</w:t>
      </w:r>
    </w:p>
    <w:p w:rsidR="00A12633" w:rsidRPr="00A12633" w:rsidRDefault="00A12633" w:rsidP="00A12633">
      <w:pPr>
        <w:numPr>
          <w:ilvl w:val="0"/>
          <w:numId w:val="5"/>
        </w:numPr>
        <w:tabs>
          <w:tab w:val="num" w:pos="426"/>
        </w:tabs>
        <w:suppressAutoHyphens w:val="0"/>
        <w:ind w:left="0" w:firstLine="0"/>
        <w:jc w:val="both"/>
        <w:rPr>
          <w:sz w:val="24"/>
          <w:szCs w:val="24"/>
        </w:rPr>
      </w:pPr>
      <w:r w:rsidRPr="00A12633">
        <w:rPr>
          <w:sz w:val="24"/>
          <w:szCs w:val="24"/>
        </w:rPr>
        <w:t>Что такое компаративное источниковедение?</w:t>
      </w:r>
    </w:p>
    <w:p w:rsidR="00A12633" w:rsidRDefault="00A12633" w:rsidP="00A12633">
      <w:pPr>
        <w:pStyle w:val="a3"/>
        <w:numPr>
          <w:ilvl w:val="0"/>
          <w:numId w:val="5"/>
        </w:numPr>
        <w:tabs>
          <w:tab w:val="num" w:pos="426"/>
        </w:tabs>
        <w:ind w:left="0" w:firstLine="0"/>
        <w:jc w:val="both"/>
        <w:rPr>
          <w:sz w:val="24"/>
          <w:szCs w:val="24"/>
        </w:rPr>
      </w:pPr>
      <w:r w:rsidRPr="00A12633">
        <w:rPr>
          <w:sz w:val="24"/>
          <w:szCs w:val="24"/>
        </w:rPr>
        <w:lastRenderedPageBreak/>
        <w:t>Возможно ли одновременное использование цивилизационно-культурологического и формационного подходов в источниковедческом синтезе?</w:t>
      </w:r>
    </w:p>
    <w:p w:rsidR="00A12633" w:rsidRPr="00A12633" w:rsidRDefault="00A12633" w:rsidP="00A12633">
      <w:pPr>
        <w:pStyle w:val="a3"/>
        <w:tabs>
          <w:tab w:val="left" w:pos="2295"/>
        </w:tabs>
        <w:jc w:val="center"/>
        <w:rPr>
          <w:sz w:val="24"/>
          <w:szCs w:val="24"/>
        </w:rPr>
      </w:pPr>
      <w:r w:rsidRPr="00A12633">
        <w:rPr>
          <w:b/>
          <w:sz w:val="24"/>
          <w:szCs w:val="24"/>
        </w:rPr>
        <w:t>Критерии оценки</w:t>
      </w:r>
    </w:p>
    <w:p w:rsidR="00A12633" w:rsidRDefault="00A12633" w:rsidP="00A12633">
      <w:pPr>
        <w:ind w:right="72"/>
        <w:rPr>
          <w:i/>
          <w:spacing w:val="1"/>
          <w:sz w:val="24"/>
          <w:szCs w:val="24"/>
        </w:rPr>
      </w:pPr>
      <w:r w:rsidRPr="00A12633">
        <w:rPr>
          <w:sz w:val="24"/>
          <w:szCs w:val="24"/>
        </w:rPr>
        <w:t>(</w:t>
      </w:r>
      <w:r w:rsidRPr="00A12633">
        <w:rPr>
          <w:spacing w:val="-1"/>
          <w:sz w:val="24"/>
          <w:szCs w:val="24"/>
        </w:rPr>
        <w:t>к</w:t>
      </w:r>
      <w:r w:rsidRPr="00A12633">
        <w:rPr>
          <w:sz w:val="24"/>
          <w:szCs w:val="24"/>
        </w:rPr>
        <w:t>ри</w:t>
      </w:r>
      <w:r w:rsidRPr="00A12633">
        <w:rPr>
          <w:spacing w:val="-1"/>
          <w:sz w:val="24"/>
          <w:szCs w:val="24"/>
        </w:rPr>
        <w:t>т</w:t>
      </w:r>
      <w:r w:rsidRPr="00A12633">
        <w:rPr>
          <w:spacing w:val="6"/>
          <w:sz w:val="24"/>
          <w:szCs w:val="24"/>
        </w:rPr>
        <w:t>е</w:t>
      </w:r>
      <w:r w:rsidRPr="00A12633">
        <w:rPr>
          <w:sz w:val="24"/>
          <w:szCs w:val="24"/>
        </w:rPr>
        <w:t>рии</w:t>
      </w:r>
      <w:r w:rsidRPr="00A12633">
        <w:rPr>
          <w:spacing w:val="14"/>
          <w:sz w:val="24"/>
          <w:szCs w:val="24"/>
        </w:rPr>
        <w:t xml:space="preserve"> </w:t>
      </w:r>
      <w:r w:rsidRPr="00A12633">
        <w:rPr>
          <w:sz w:val="24"/>
          <w:szCs w:val="24"/>
        </w:rPr>
        <w:t>и</w:t>
      </w:r>
      <w:r w:rsidRPr="00A12633">
        <w:rPr>
          <w:spacing w:val="21"/>
          <w:sz w:val="24"/>
          <w:szCs w:val="24"/>
        </w:rPr>
        <w:t xml:space="preserve"> </w:t>
      </w:r>
      <w:r w:rsidRPr="00A12633">
        <w:rPr>
          <w:sz w:val="24"/>
          <w:szCs w:val="24"/>
        </w:rPr>
        <w:t>по</w:t>
      </w:r>
      <w:r w:rsidRPr="00A12633">
        <w:rPr>
          <w:spacing w:val="-1"/>
          <w:sz w:val="24"/>
          <w:szCs w:val="24"/>
        </w:rPr>
        <w:t>к</w:t>
      </w:r>
      <w:r w:rsidRPr="00A12633">
        <w:rPr>
          <w:spacing w:val="1"/>
          <w:sz w:val="24"/>
          <w:szCs w:val="24"/>
        </w:rPr>
        <w:t>а</w:t>
      </w:r>
      <w:r w:rsidRPr="00A12633">
        <w:rPr>
          <w:sz w:val="24"/>
          <w:szCs w:val="24"/>
        </w:rPr>
        <w:t>з</w:t>
      </w:r>
      <w:r w:rsidRPr="00A12633">
        <w:rPr>
          <w:spacing w:val="6"/>
          <w:sz w:val="24"/>
          <w:szCs w:val="24"/>
        </w:rPr>
        <w:t>а</w:t>
      </w:r>
      <w:r w:rsidRPr="00A12633">
        <w:rPr>
          <w:spacing w:val="-1"/>
          <w:sz w:val="24"/>
          <w:szCs w:val="24"/>
        </w:rPr>
        <w:t>т</w:t>
      </w:r>
      <w:r w:rsidRPr="00A12633">
        <w:rPr>
          <w:spacing w:val="1"/>
          <w:sz w:val="24"/>
          <w:szCs w:val="24"/>
        </w:rPr>
        <w:t>е</w:t>
      </w:r>
      <w:r w:rsidRPr="00A12633">
        <w:rPr>
          <w:sz w:val="24"/>
          <w:szCs w:val="24"/>
        </w:rPr>
        <w:t>л</w:t>
      </w:r>
      <w:r w:rsidRPr="00A12633">
        <w:rPr>
          <w:spacing w:val="1"/>
          <w:sz w:val="24"/>
          <w:szCs w:val="24"/>
        </w:rPr>
        <w:t>е</w:t>
      </w:r>
      <w:r w:rsidRPr="00A12633">
        <w:rPr>
          <w:sz w:val="24"/>
          <w:szCs w:val="24"/>
        </w:rPr>
        <w:t>й</w:t>
      </w:r>
      <w:r w:rsidRPr="00A12633">
        <w:rPr>
          <w:spacing w:val="8"/>
          <w:sz w:val="24"/>
          <w:szCs w:val="24"/>
        </w:rPr>
        <w:t xml:space="preserve"> </w:t>
      </w:r>
      <w:r w:rsidRPr="00A12633">
        <w:rPr>
          <w:sz w:val="24"/>
          <w:szCs w:val="24"/>
        </w:rPr>
        <w:t>оц</w:t>
      </w:r>
      <w:r w:rsidRPr="00A12633">
        <w:rPr>
          <w:spacing w:val="1"/>
          <w:sz w:val="24"/>
          <w:szCs w:val="24"/>
        </w:rPr>
        <w:t>е</w:t>
      </w:r>
      <w:r w:rsidRPr="00A12633">
        <w:rPr>
          <w:spacing w:val="4"/>
          <w:sz w:val="24"/>
          <w:szCs w:val="24"/>
        </w:rPr>
        <w:t>н</w:t>
      </w:r>
      <w:r w:rsidRPr="00A12633">
        <w:rPr>
          <w:spacing w:val="-1"/>
          <w:sz w:val="24"/>
          <w:szCs w:val="24"/>
        </w:rPr>
        <w:t>к</w:t>
      </w:r>
      <w:r w:rsidRPr="00A12633">
        <w:rPr>
          <w:sz w:val="24"/>
          <w:szCs w:val="24"/>
        </w:rPr>
        <w:t>и</w:t>
      </w:r>
      <w:r w:rsidRPr="00A12633">
        <w:rPr>
          <w:spacing w:val="14"/>
          <w:sz w:val="24"/>
          <w:szCs w:val="24"/>
        </w:rPr>
        <w:t xml:space="preserve"> </w:t>
      </w:r>
      <w:r w:rsidRPr="00A12633">
        <w:rPr>
          <w:spacing w:val="1"/>
          <w:sz w:val="24"/>
          <w:szCs w:val="24"/>
        </w:rPr>
        <w:t>с</w:t>
      </w:r>
      <w:r w:rsidRPr="00A12633">
        <w:rPr>
          <w:spacing w:val="2"/>
          <w:sz w:val="24"/>
          <w:szCs w:val="24"/>
        </w:rPr>
        <w:t>ф</w:t>
      </w:r>
      <w:r w:rsidRPr="00A12633">
        <w:rPr>
          <w:sz w:val="24"/>
          <w:szCs w:val="24"/>
        </w:rPr>
        <w:t>ор</w:t>
      </w:r>
      <w:r w:rsidRPr="00A12633">
        <w:rPr>
          <w:spacing w:val="1"/>
          <w:sz w:val="24"/>
          <w:szCs w:val="24"/>
        </w:rPr>
        <w:t>м</w:t>
      </w:r>
      <w:r w:rsidRPr="00A12633">
        <w:rPr>
          <w:sz w:val="24"/>
          <w:szCs w:val="24"/>
        </w:rPr>
        <w:t>ир</w:t>
      </w:r>
      <w:r w:rsidRPr="00A12633">
        <w:rPr>
          <w:spacing w:val="5"/>
          <w:sz w:val="24"/>
          <w:szCs w:val="24"/>
        </w:rPr>
        <w:t>о</w:t>
      </w:r>
      <w:r w:rsidRPr="00A12633">
        <w:rPr>
          <w:spacing w:val="-2"/>
          <w:sz w:val="24"/>
          <w:szCs w:val="24"/>
        </w:rPr>
        <w:t>в</w:t>
      </w:r>
      <w:r w:rsidRPr="00A12633">
        <w:rPr>
          <w:spacing w:val="1"/>
          <w:sz w:val="24"/>
          <w:szCs w:val="24"/>
        </w:rPr>
        <w:t>а</w:t>
      </w:r>
      <w:r w:rsidRPr="00A12633">
        <w:rPr>
          <w:sz w:val="24"/>
          <w:szCs w:val="24"/>
        </w:rPr>
        <w:t>нно</w:t>
      </w:r>
      <w:r w:rsidRPr="00A12633">
        <w:rPr>
          <w:spacing w:val="6"/>
          <w:sz w:val="24"/>
          <w:szCs w:val="24"/>
        </w:rPr>
        <w:t>с</w:t>
      </w:r>
      <w:r w:rsidRPr="00A12633">
        <w:rPr>
          <w:spacing w:val="-1"/>
          <w:sz w:val="24"/>
          <w:szCs w:val="24"/>
        </w:rPr>
        <w:t>т</w:t>
      </w:r>
      <w:r w:rsidRPr="00A12633">
        <w:rPr>
          <w:sz w:val="24"/>
          <w:szCs w:val="24"/>
        </w:rPr>
        <w:t>и планируемых результатов обучения)</w:t>
      </w:r>
    </w:p>
    <w:tbl>
      <w:tblPr>
        <w:tblW w:w="952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118"/>
        <w:gridCol w:w="3291"/>
      </w:tblGrid>
      <w:tr w:rsidR="00147321" w:rsidTr="0014732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7321" w:rsidRDefault="00147321" w:rsidP="00147321">
            <w:pPr>
              <w:tabs>
                <w:tab w:val="left" w:pos="-2127"/>
              </w:tabs>
              <w:snapToGrid w:val="0"/>
              <w:ind w:right="-20"/>
              <w:jc w:val="center"/>
              <w:rPr>
                <w:w w:val="101"/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П</w:t>
            </w:r>
            <w:r>
              <w:rPr>
                <w:spacing w:val="2"/>
                <w:sz w:val="24"/>
                <w:szCs w:val="24"/>
              </w:rPr>
              <w:t>л</w:t>
            </w:r>
            <w:r>
              <w:rPr>
                <w:sz w:val="24"/>
                <w:szCs w:val="24"/>
              </w:rPr>
              <w:t>а</w:t>
            </w:r>
            <w:r>
              <w:rPr>
                <w:spacing w:val="-1"/>
                <w:sz w:val="24"/>
                <w:szCs w:val="24"/>
              </w:rPr>
              <w:t>ни</w:t>
            </w:r>
            <w:r>
              <w:rPr>
                <w:spacing w:val="-2"/>
                <w:sz w:val="24"/>
                <w:szCs w:val="24"/>
              </w:rPr>
              <w:t>р</w:t>
            </w:r>
            <w:r>
              <w:rPr>
                <w:spacing w:val="-5"/>
                <w:sz w:val="24"/>
                <w:szCs w:val="24"/>
              </w:rPr>
              <w:t>у</w:t>
            </w:r>
            <w:r>
              <w:rPr>
                <w:spacing w:val="-3"/>
                <w:w w:val="101"/>
                <w:sz w:val="24"/>
                <w:szCs w:val="24"/>
              </w:rPr>
              <w:t>е</w:t>
            </w:r>
            <w:r>
              <w:rPr>
                <w:spacing w:val="2"/>
                <w:sz w:val="24"/>
                <w:szCs w:val="24"/>
              </w:rPr>
              <w:t>м</w:t>
            </w:r>
            <w:r>
              <w:rPr>
                <w:spacing w:val="-4"/>
                <w:sz w:val="24"/>
                <w:szCs w:val="24"/>
              </w:rPr>
              <w:t>ы</w:t>
            </w:r>
            <w:r>
              <w:rPr>
                <w:w w:val="101"/>
                <w:sz w:val="24"/>
                <w:szCs w:val="24"/>
              </w:rPr>
              <w:t>е</w:t>
            </w:r>
          </w:p>
          <w:p w:rsidR="00147321" w:rsidRDefault="00147321" w:rsidP="00147321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р</w:t>
            </w:r>
            <w:r>
              <w:rPr>
                <w:spacing w:val="2"/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зу</w:t>
            </w:r>
            <w:r>
              <w:rPr>
                <w:spacing w:val="2"/>
                <w:sz w:val="24"/>
                <w:szCs w:val="24"/>
              </w:rPr>
              <w:t>л</w:t>
            </w:r>
            <w:r>
              <w:rPr>
                <w:spacing w:val="-6"/>
                <w:sz w:val="24"/>
                <w:szCs w:val="24"/>
              </w:rPr>
              <w:t>ь</w:t>
            </w:r>
            <w:r>
              <w:rPr>
                <w:spacing w:val="-3"/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а</w:t>
            </w:r>
            <w:r>
              <w:rPr>
                <w:spacing w:val="-3"/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ы</w:t>
            </w:r>
            <w:r>
              <w:rPr>
                <w:spacing w:val="5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об</w:t>
            </w:r>
            <w:r>
              <w:rPr>
                <w:sz w:val="24"/>
                <w:szCs w:val="24"/>
              </w:rPr>
              <w:t>у</w:t>
            </w:r>
            <w:r>
              <w:rPr>
                <w:spacing w:val="1"/>
                <w:sz w:val="24"/>
                <w:szCs w:val="24"/>
              </w:rPr>
              <w:t>ч</w:t>
            </w:r>
            <w:r>
              <w:rPr>
                <w:spacing w:val="2"/>
                <w:w w:val="101"/>
                <w:sz w:val="24"/>
                <w:szCs w:val="24"/>
              </w:rPr>
              <w:t>е</w:t>
            </w:r>
            <w:r>
              <w:rPr>
                <w:spacing w:val="-1"/>
                <w:sz w:val="24"/>
                <w:szCs w:val="24"/>
              </w:rPr>
              <w:t>ни</w:t>
            </w:r>
            <w:r>
              <w:rPr>
                <w:sz w:val="24"/>
                <w:szCs w:val="24"/>
              </w:rPr>
              <w:t>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47321" w:rsidRDefault="00147321" w:rsidP="00147321">
            <w:pPr>
              <w:snapToGrid w:val="0"/>
              <w:ind w:right="7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зачтено</w:t>
            </w:r>
          </w:p>
        </w:tc>
        <w:tc>
          <w:tcPr>
            <w:tcW w:w="3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7321" w:rsidRDefault="00147321" w:rsidP="00147321">
            <w:pPr>
              <w:snapToGrid w:val="0"/>
              <w:ind w:right="7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Зачтено</w:t>
            </w:r>
          </w:p>
        </w:tc>
      </w:tr>
      <w:tr w:rsidR="00147321" w:rsidTr="00147321">
        <w:trPr>
          <w:trHeight w:val="527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7321" w:rsidRDefault="00147321" w:rsidP="00147321">
            <w:pPr>
              <w:pStyle w:val="a9"/>
              <w:tabs>
                <w:tab w:val="left" w:pos="1080"/>
              </w:tabs>
              <w:ind w:left="0"/>
              <w:jc w:val="center"/>
              <w:rPr>
                <w:b/>
                <w:i/>
                <w:spacing w:val="4"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з</w:t>
            </w:r>
            <w:r>
              <w:rPr>
                <w:b/>
                <w:i/>
                <w:spacing w:val="-1"/>
                <w:sz w:val="24"/>
                <w:szCs w:val="24"/>
              </w:rPr>
              <w:t>н</w:t>
            </w:r>
            <w:r>
              <w:rPr>
                <w:b/>
                <w:i/>
                <w:sz w:val="24"/>
                <w:szCs w:val="24"/>
              </w:rPr>
              <w:t>а</w:t>
            </w:r>
            <w:r>
              <w:rPr>
                <w:b/>
                <w:i/>
                <w:spacing w:val="-3"/>
                <w:sz w:val="24"/>
                <w:szCs w:val="24"/>
              </w:rPr>
              <w:t>т</w:t>
            </w:r>
            <w:r>
              <w:rPr>
                <w:b/>
                <w:i/>
                <w:spacing w:val="-6"/>
                <w:sz w:val="24"/>
                <w:szCs w:val="24"/>
              </w:rPr>
              <w:t>ь</w:t>
            </w:r>
            <w:r>
              <w:rPr>
                <w:b/>
                <w:i/>
                <w:sz w:val="24"/>
                <w:szCs w:val="24"/>
              </w:rPr>
              <w:t>:</w:t>
            </w:r>
          </w:p>
          <w:p w:rsidR="00147321" w:rsidRPr="00C865EE" w:rsidRDefault="00147321" w:rsidP="00147321">
            <w:pPr>
              <w:widowControl w:val="0"/>
              <w:autoSpaceDE w:val="0"/>
              <w:autoSpaceDN w:val="0"/>
              <w:adjustRightInd w:val="0"/>
              <w:spacing w:before="15" w:after="15" w:line="220" w:lineRule="exact"/>
              <w:ind w:left="30" w:right="30"/>
              <w:jc w:val="both"/>
              <w:rPr>
                <w:color w:val="000000"/>
              </w:rPr>
            </w:pPr>
            <w:r w:rsidRPr="00C865EE">
              <w:rPr>
                <w:color w:val="000000"/>
              </w:rPr>
              <w:t>различные источники по истории России, научн</w:t>
            </w:r>
            <w:r>
              <w:rPr>
                <w:color w:val="000000"/>
              </w:rPr>
              <w:t>ую</w:t>
            </w:r>
            <w:r w:rsidRPr="00C865EE">
              <w:rPr>
                <w:color w:val="000000"/>
              </w:rPr>
              <w:t xml:space="preserve"> и учебн</w:t>
            </w:r>
            <w:r>
              <w:rPr>
                <w:color w:val="000000"/>
              </w:rPr>
              <w:t>ую</w:t>
            </w:r>
            <w:r w:rsidRPr="00C865EE">
              <w:rPr>
                <w:color w:val="000000"/>
              </w:rPr>
              <w:t xml:space="preserve"> литератур</w:t>
            </w:r>
            <w:r>
              <w:rPr>
                <w:color w:val="000000"/>
              </w:rPr>
              <w:t>у</w:t>
            </w:r>
            <w:r w:rsidRPr="00C865EE">
              <w:rPr>
                <w:color w:val="000000"/>
              </w:rPr>
              <w:t>, информационны</w:t>
            </w:r>
            <w:r>
              <w:rPr>
                <w:color w:val="000000"/>
              </w:rPr>
              <w:t>е</w:t>
            </w:r>
            <w:r w:rsidRPr="00C865EE">
              <w:rPr>
                <w:color w:val="000000"/>
              </w:rPr>
              <w:t xml:space="preserve"> баз</w:t>
            </w:r>
            <w:r>
              <w:rPr>
                <w:color w:val="000000"/>
              </w:rPr>
              <w:t>ы</w:t>
            </w:r>
            <w:r w:rsidRPr="00C865EE">
              <w:rPr>
                <w:color w:val="000000"/>
              </w:rPr>
              <w:t xml:space="preserve"> данных в области специальных знаний профильной подготовки, возможности использования потенциала </w:t>
            </w:r>
            <w:r>
              <w:rPr>
                <w:color w:val="000000"/>
              </w:rPr>
              <w:t>специальных исторических</w:t>
            </w:r>
            <w:r w:rsidRPr="00C865EE">
              <w:rPr>
                <w:color w:val="000000"/>
              </w:rPr>
              <w:t xml:space="preserve"> дисциплин и источниковедческих знаний в профессиональной педагогической деятельности;</w:t>
            </w:r>
          </w:p>
          <w:p w:rsidR="00147321" w:rsidRDefault="00147321" w:rsidP="00147321">
            <w:pPr>
              <w:tabs>
                <w:tab w:val="left" w:pos="-2127"/>
              </w:tabs>
              <w:ind w:left="-57" w:right="30"/>
              <w:jc w:val="both"/>
              <w:rPr>
                <w:i/>
                <w:spacing w:val="-2"/>
                <w:sz w:val="24"/>
                <w:szCs w:val="24"/>
              </w:rPr>
            </w:pPr>
            <w:r w:rsidRPr="00C865EE">
              <w:rPr>
                <w:bCs/>
                <w:color w:val="000000"/>
              </w:rPr>
              <w:t xml:space="preserve">способы поиска информации по различным </w:t>
            </w:r>
            <w:r w:rsidRPr="00C865EE">
              <w:rPr>
                <w:color w:val="000000"/>
              </w:rPr>
              <w:t>типам запросов, а также варианты синтеза информации, необходимой для решения поставленной задачи, смысл и принципы применения системного подхода для решения поставленной задачи</w:t>
            </w:r>
            <w:r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7321" w:rsidRPr="00C865EE" w:rsidRDefault="00147321" w:rsidP="00147321">
            <w:pPr>
              <w:widowControl w:val="0"/>
              <w:autoSpaceDE w:val="0"/>
              <w:autoSpaceDN w:val="0"/>
              <w:adjustRightInd w:val="0"/>
              <w:spacing w:before="15" w:after="15" w:line="220" w:lineRule="exact"/>
              <w:ind w:left="30" w:right="30"/>
              <w:jc w:val="both"/>
              <w:rPr>
                <w:color w:val="000000"/>
              </w:rPr>
            </w:pPr>
            <w:r>
              <w:rPr>
                <w:spacing w:val="-2"/>
                <w:sz w:val="24"/>
                <w:szCs w:val="24"/>
              </w:rPr>
              <w:t xml:space="preserve">Не знает </w:t>
            </w:r>
            <w:r w:rsidRPr="00C865EE">
              <w:rPr>
                <w:color w:val="000000"/>
              </w:rPr>
              <w:t>различные источники по истории России, научн</w:t>
            </w:r>
            <w:r>
              <w:rPr>
                <w:color w:val="000000"/>
              </w:rPr>
              <w:t>ую</w:t>
            </w:r>
            <w:r w:rsidRPr="00C865EE">
              <w:rPr>
                <w:color w:val="000000"/>
              </w:rPr>
              <w:t xml:space="preserve"> и учебн</w:t>
            </w:r>
            <w:r>
              <w:rPr>
                <w:color w:val="000000"/>
              </w:rPr>
              <w:t>ую</w:t>
            </w:r>
            <w:r w:rsidRPr="00C865EE">
              <w:rPr>
                <w:color w:val="000000"/>
              </w:rPr>
              <w:t xml:space="preserve"> литератур</w:t>
            </w:r>
            <w:r>
              <w:rPr>
                <w:color w:val="000000"/>
              </w:rPr>
              <w:t>у</w:t>
            </w:r>
            <w:r w:rsidRPr="00C865EE">
              <w:rPr>
                <w:color w:val="000000"/>
              </w:rPr>
              <w:t>, информационны</w:t>
            </w:r>
            <w:r>
              <w:rPr>
                <w:color w:val="000000"/>
              </w:rPr>
              <w:t>е</w:t>
            </w:r>
            <w:r w:rsidRPr="00C865EE">
              <w:rPr>
                <w:color w:val="000000"/>
              </w:rPr>
              <w:t xml:space="preserve"> баз</w:t>
            </w:r>
            <w:r>
              <w:rPr>
                <w:color w:val="000000"/>
              </w:rPr>
              <w:t>ы</w:t>
            </w:r>
            <w:r w:rsidRPr="00C865EE">
              <w:rPr>
                <w:color w:val="000000"/>
              </w:rPr>
              <w:t xml:space="preserve"> данных в области специальных знаний профильной подготовки, возможности использования потенциала </w:t>
            </w:r>
            <w:r>
              <w:rPr>
                <w:color w:val="000000"/>
              </w:rPr>
              <w:t>специальных исторических</w:t>
            </w:r>
            <w:r w:rsidRPr="00C865EE">
              <w:rPr>
                <w:color w:val="000000"/>
              </w:rPr>
              <w:t xml:space="preserve"> дисциплин и источниковедческих знаний в профессиональной педагогической деятельности;</w:t>
            </w:r>
          </w:p>
          <w:p w:rsidR="00147321" w:rsidRDefault="00147321" w:rsidP="00147321">
            <w:pPr>
              <w:ind w:right="-10"/>
              <w:jc w:val="center"/>
              <w:rPr>
                <w:spacing w:val="-2"/>
                <w:sz w:val="24"/>
                <w:szCs w:val="24"/>
              </w:rPr>
            </w:pPr>
            <w:r w:rsidRPr="00C865EE">
              <w:rPr>
                <w:bCs/>
                <w:color w:val="000000"/>
              </w:rPr>
              <w:t xml:space="preserve">способы поиска информации по различным </w:t>
            </w:r>
            <w:r w:rsidRPr="00C865EE">
              <w:rPr>
                <w:color w:val="000000"/>
              </w:rPr>
              <w:t>типам запросов, а также варианты синтеза информации, необходимой для решения поставленной задачи, смысл и принципы применения системного подхода для решения поставленной задачи</w:t>
            </w:r>
            <w:r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3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7321" w:rsidRPr="00147321" w:rsidRDefault="00147321" w:rsidP="00147321">
            <w:pPr>
              <w:widowControl w:val="0"/>
              <w:autoSpaceDE w:val="0"/>
              <w:autoSpaceDN w:val="0"/>
              <w:adjustRightInd w:val="0"/>
              <w:spacing w:before="15" w:after="15" w:line="220" w:lineRule="exact"/>
              <w:ind w:left="30" w:right="30"/>
              <w:jc w:val="both"/>
              <w:rPr>
                <w:color w:val="000000"/>
              </w:rPr>
            </w:pPr>
            <w:r w:rsidRPr="00147321">
              <w:rPr>
                <w:spacing w:val="-2"/>
              </w:rPr>
              <w:t xml:space="preserve">Знает </w:t>
            </w:r>
            <w:r w:rsidRPr="00147321">
              <w:rPr>
                <w:color w:val="000000"/>
              </w:rPr>
              <w:t>различные источники по истории России, научную и учебную литературу, информационные базы данных в области специальных знаний профильной подготовки, возможности использования потенциала специальных исторических дисциплин и источниковедческих знаний в профессиональной педагогической деятельности;</w:t>
            </w:r>
          </w:p>
          <w:p w:rsidR="00147321" w:rsidRPr="00147321" w:rsidRDefault="00147321" w:rsidP="00147321">
            <w:pPr>
              <w:jc w:val="both"/>
              <w:rPr>
                <w:color w:val="000000"/>
              </w:rPr>
            </w:pPr>
            <w:r w:rsidRPr="00147321">
              <w:rPr>
                <w:bCs/>
                <w:color w:val="000000"/>
              </w:rPr>
              <w:t xml:space="preserve">способы поиска информации по различным </w:t>
            </w:r>
            <w:r w:rsidRPr="00147321">
              <w:rPr>
                <w:color w:val="000000"/>
              </w:rPr>
              <w:t>типам запросов, а также варианты синтеза информации, необходимой для решения поставленной задачи, смысл и принципы применения системного подхода для решения поставленной задачи</w:t>
            </w:r>
            <w:r w:rsidRPr="00147321">
              <w:rPr>
                <w:i/>
              </w:rPr>
              <w:t xml:space="preserve"> </w:t>
            </w:r>
            <w:r w:rsidRPr="00147321">
              <w:t>(</w:t>
            </w:r>
            <w:r w:rsidRPr="00147321">
              <w:rPr>
                <w:color w:val="000000"/>
              </w:rPr>
              <w:t xml:space="preserve">включая случаи, когда студент называет некоторые моменты неправильно </w:t>
            </w:r>
          </w:p>
          <w:p w:rsidR="00147321" w:rsidRDefault="00147321" w:rsidP="00147321">
            <w:pPr>
              <w:jc w:val="both"/>
              <w:rPr>
                <w:color w:val="000000"/>
                <w:sz w:val="24"/>
                <w:szCs w:val="24"/>
              </w:rPr>
            </w:pPr>
            <w:r w:rsidRPr="00147321">
              <w:rPr>
                <w:color w:val="000000"/>
              </w:rPr>
              <w:t>(но исправляет ошибки)</w:t>
            </w:r>
          </w:p>
        </w:tc>
      </w:tr>
      <w:tr w:rsidR="00147321" w:rsidTr="00147321">
        <w:trPr>
          <w:trHeight w:val="7076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7321" w:rsidRDefault="00147321" w:rsidP="00147321">
            <w:pPr>
              <w:tabs>
                <w:tab w:val="left" w:pos="-2127"/>
              </w:tabs>
              <w:ind w:left="-57" w:right="-57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уметь: </w:t>
            </w:r>
          </w:p>
          <w:p w:rsidR="00147321" w:rsidRDefault="00147321" w:rsidP="00147321">
            <w:pPr>
              <w:widowControl w:val="0"/>
              <w:autoSpaceDE w:val="0"/>
              <w:autoSpaceDN w:val="0"/>
              <w:adjustRightInd w:val="0"/>
              <w:spacing w:before="15" w:after="15" w:line="220" w:lineRule="exact"/>
              <w:ind w:left="30" w:right="30"/>
              <w:jc w:val="both"/>
              <w:rPr>
                <w:color w:val="000000"/>
              </w:rPr>
            </w:pPr>
            <w:r>
              <w:rPr>
                <w:color w:val="000000"/>
              </w:rPr>
              <w:t>находить с использованием различных источников, научной и учебной литературы, информационных баз данных информацию в области специальных знаний, анализировать её с позиций возможного использования в практической профессиональной деятельности;</w:t>
            </w:r>
          </w:p>
          <w:p w:rsidR="00147321" w:rsidRDefault="00147321" w:rsidP="00147321">
            <w:pPr>
              <w:widowControl w:val="0"/>
              <w:autoSpaceDE w:val="0"/>
              <w:autoSpaceDN w:val="0"/>
              <w:adjustRightInd w:val="0"/>
              <w:spacing w:before="15" w:after="15" w:line="220" w:lineRule="exact"/>
              <w:ind w:left="30" w:right="3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применять в практической деятельности источниковедческие знания, </w:t>
            </w:r>
            <w:r>
              <w:rPr>
                <w:color w:val="000000"/>
              </w:rPr>
              <w:br/>
              <w:t>использовать потенциал вспомогательных научных дисциплин и специальных знаний в профессиональной педагогической деятельности;</w:t>
            </w:r>
          </w:p>
          <w:p w:rsidR="00147321" w:rsidRDefault="00147321" w:rsidP="00147321">
            <w:pPr>
              <w:widowControl w:val="0"/>
              <w:autoSpaceDE w:val="0"/>
              <w:autoSpaceDN w:val="0"/>
              <w:adjustRightInd w:val="0"/>
              <w:spacing w:before="15" w:after="15" w:line="220" w:lineRule="exact"/>
              <w:ind w:left="30" w:right="30"/>
              <w:jc w:val="both"/>
              <w:rPr>
                <w:i/>
                <w:spacing w:val="-2"/>
                <w:sz w:val="24"/>
                <w:szCs w:val="24"/>
              </w:rPr>
            </w:pPr>
            <w:r>
              <w:rPr>
                <w:color w:val="000000"/>
              </w:rPr>
              <w:t>анализировать задачу, выделяя её базовые составляющие, осуществлять поиск,  анализировать и синтезировать информацию, необходимую для решения задачи по различным типам запросов, при обработке информации применять системный подход для решения поставленной задачи, формировать собственные мнения и суждения, аргументировать свою позицию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7321" w:rsidRDefault="00147321" w:rsidP="00147321">
            <w:pPr>
              <w:widowControl w:val="0"/>
              <w:autoSpaceDE w:val="0"/>
              <w:autoSpaceDN w:val="0"/>
              <w:adjustRightInd w:val="0"/>
              <w:spacing w:before="15" w:after="15" w:line="220" w:lineRule="exact"/>
              <w:ind w:left="30" w:right="30"/>
              <w:jc w:val="both"/>
              <w:rPr>
                <w:color w:val="000000"/>
              </w:rPr>
            </w:pPr>
            <w:r>
              <w:rPr>
                <w:spacing w:val="-2"/>
                <w:sz w:val="24"/>
                <w:szCs w:val="24"/>
              </w:rPr>
              <w:t>Не умеет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</w:rPr>
              <w:t>находить с использованием различных источников, научной и учебной литературы, информационных баз данных информацию в области специальных знаний, анализировать её с позиций возможного использования в практической профессиональной деятельности;</w:t>
            </w:r>
          </w:p>
          <w:p w:rsidR="00147321" w:rsidRDefault="00147321" w:rsidP="00147321">
            <w:pPr>
              <w:widowControl w:val="0"/>
              <w:autoSpaceDE w:val="0"/>
              <w:autoSpaceDN w:val="0"/>
              <w:adjustRightInd w:val="0"/>
              <w:spacing w:before="15" w:after="15" w:line="220" w:lineRule="exact"/>
              <w:ind w:left="30" w:right="3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применять в практической деятельности источниковедческие знания, </w:t>
            </w:r>
            <w:r>
              <w:rPr>
                <w:color w:val="000000"/>
              </w:rPr>
              <w:br/>
              <w:t>использовать потенциал вспомогательных научных дисциплин и специальных знаний в профессиональной педагогической деятельности;</w:t>
            </w:r>
          </w:p>
          <w:p w:rsidR="00147321" w:rsidRDefault="00147321" w:rsidP="00147321">
            <w:pPr>
              <w:widowControl w:val="0"/>
              <w:autoSpaceDE w:val="0"/>
              <w:autoSpaceDN w:val="0"/>
              <w:adjustRightInd w:val="0"/>
              <w:spacing w:before="15" w:after="15" w:line="220" w:lineRule="exact"/>
              <w:ind w:left="30" w:right="30"/>
              <w:jc w:val="both"/>
              <w:rPr>
                <w:sz w:val="24"/>
                <w:szCs w:val="24"/>
              </w:rPr>
            </w:pPr>
            <w:r>
              <w:rPr>
                <w:color w:val="000000"/>
              </w:rPr>
              <w:t>анализировать задачу, выделяя её базовые составляющие, осуществлять поиск,  анализировать и синтезировать информацию, необходимую для решения задачи по различным типам запросов, при обработке информации применять системный подход для решения поставленной задачи, формировать собственные мнения и суждения, аргументировать свою позицию</w:t>
            </w:r>
          </w:p>
        </w:tc>
        <w:tc>
          <w:tcPr>
            <w:tcW w:w="3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7321" w:rsidRDefault="00147321" w:rsidP="00147321">
            <w:pPr>
              <w:widowControl w:val="0"/>
              <w:autoSpaceDE w:val="0"/>
              <w:autoSpaceDN w:val="0"/>
              <w:adjustRightInd w:val="0"/>
              <w:spacing w:before="15" w:after="15" w:line="220" w:lineRule="exact"/>
              <w:ind w:left="30" w:right="30"/>
              <w:jc w:val="both"/>
              <w:rPr>
                <w:color w:val="000000"/>
              </w:rPr>
            </w:pPr>
            <w:r>
              <w:rPr>
                <w:sz w:val="24"/>
                <w:szCs w:val="24"/>
              </w:rPr>
              <w:t xml:space="preserve">Умеет </w:t>
            </w:r>
            <w:r>
              <w:rPr>
                <w:color w:val="000000"/>
              </w:rPr>
              <w:t>находить с использованием различных источников, научной и учебной литературы, информационных баз данных информацию в области специальных знаний, анализировать её с позиций возможного использования в практической профессиональной деятельности;</w:t>
            </w:r>
          </w:p>
          <w:p w:rsidR="00147321" w:rsidRDefault="00147321" w:rsidP="00147321">
            <w:pPr>
              <w:widowControl w:val="0"/>
              <w:autoSpaceDE w:val="0"/>
              <w:autoSpaceDN w:val="0"/>
              <w:adjustRightInd w:val="0"/>
              <w:spacing w:before="15" w:after="15" w:line="220" w:lineRule="exact"/>
              <w:ind w:left="30" w:right="3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применять в практической деятельности источниковедческие знания, </w:t>
            </w:r>
            <w:r>
              <w:rPr>
                <w:color w:val="000000"/>
              </w:rPr>
              <w:br/>
              <w:t>использовать потенциал вспомогательных научных дисциплин и специальных знаний в профессиональной педагогической деятельности;</w:t>
            </w:r>
          </w:p>
          <w:p w:rsidR="00147321" w:rsidRDefault="00147321" w:rsidP="00147321">
            <w:pPr>
              <w:widowControl w:val="0"/>
              <w:autoSpaceDE w:val="0"/>
              <w:autoSpaceDN w:val="0"/>
              <w:adjustRightInd w:val="0"/>
              <w:spacing w:before="15" w:after="15" w:line="220" w:lineRule="exact"/>
              <w:ind w:left="30" w:right="30"/>
              <w:jc w:val="both"/>
              <w:rPr>
                <w:color w:val="000000"/>
              </w:rPr>
            </w:pPr>
            <w:r>
              <w:rPr>
                <w:color w:val="000000"/>
              </w:rPr>
              <w:t>анализировать задачу, выделяя её базовые составляющие, осуществлять поиск,  анализировать и синтезировать информацию, необходимую для решения задачи по различным типам запросов, при обработке информации применять системный подход для решения поставленной задачи, формировать собственные мнения и суждения, аргументировать свою позицию</w:t>
            </w:r>
          </w:p>
          <w:p w:rsidR="00147321" w:rsidRDefault="00147321" w:rsidP="00147321">
            <w:pPr>
              <w:ind w:right="-10"/>
              <w:jc w:val="center"/>
              <w:rPr>
                <w:sz w:val="24"/>
                <w:szCs w:val="24"/>
              </w:rPr>
            </w:pPr>
          </w:p>
        </w:tc>
      </w:tr>
      <w:tr w:rsidR="00147321" w:rsidTr="00147321">
        <w:trPr>
          <w:trHeight w:val="679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7321" w:rsidRDefault="00147321" w:rsidP="00147321">
            <w:pPr>
              <w:tabs>
                <w:tab w:val="left" w:pos="-2127"/>
              </w:tabs>
              <w:ind w:left="-57" w:right="-57"/>
              <w:jc w:val="center"/>
              <w:rPr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lastRenderedPageBreak/>
              <w:t>владеть:</w:t>
            </w:r>
            <w:r>
              <w:rPr>
                <w:i/>
                <w:sz w:val="24"/>
                <w:szCs w:val="24"/>
              </w:rPr>
              <w:t xml:space="preserve">   </w:t>
            </w:r>
          </w:p>
          <w:p w:rsidR="00147321" w:rsidRDefault="00147321" w:rsidP="00147321">
            <w:pPr>
              <w:widowControl w:val="0"/>
              <w:autoSpaceDE w:val="0"/>
              <w:autoSpaceDN w:val="0"/>
              <w:adjustRightInd w:val="0"/>
              <w:spacing w:before="15" w:after="15" w:line="220" w:lineRule="exact"/>
              <w:ind w:left="30" w:right="30"/>
              <w:jc w:val="both"/>
              <w:rPr>
                <w:color w:val="000000"/>
              </w:rPr>
            </w:pPr>
            <w:r>
              <w:rPr>
                <w:color w:val="000000"/>
              </w:rPr>
              <w:t>навыками поиска информации по источниковедению с использованием различных источников, научной и учебной литературы, информационных баз данных, анализа её с позиций возможного использования в практической профессиональной деятельности;</w:t>
            </w:r>
          </w:p>
          <w:p w:rsidR="00147321" w:rsidRDefault="00147321" w:rsidP="00147321">
            <w:pPr>
              <w:widowControl w:val="0"/>
              <w:autoSpaceDE w:val="0"/>
              <w:autoSpaceDN w:val="0"/>
              <w:adjustRightInd w:val="0"/>
              <w:spacing w:before="15" w:after="15" w:line="220" w:lineRule="exact"/>
              <w:ind w:right="30"/>
              <w:jc w:val="both"/>
              <w:rPr>
                <w:color w:val="000000"/>
              </w:rPr>
            </w:pPr>
            <w:r>
              <w:rPr>
                <w:color w:val="000000"/>
              </w:rPr>
              <w:t>способностью применения в практической деятельности источниковедческих знаний, использования потенциала вспомогательных дисциплин и специальных знаний в профессиональной педагогической деятельности;</w:t>
            </w:r>
          </w:p>
          <w:p w:rsidR="00147321" w:rsidRPr="005C781C" w:rsidRDefault="00147321" w:rsidP="00147321">
            <w:pPr>
              <w:widowControl w:val="0"/>
              <w:autoSpaceDE w:val="0"/>
              <w:autoSpaceDN w:val="0"/>
              <w:adjustRightInd w:val="0"/>
              <w:spacing w:before="15" w:after="15" w:line="220" w:lineRule="exact"/>
              <w:ind w:right="30"/>
              <w:jc w:val="both"/>
              <w:rPr>
                <w:sz w:val="24"/>
                <w:szCs w:val="24"/>
              </w:rPr>
            </w:pPr>
            <w:r>
              <w:rPr>
                <w:color w:val="000000"/>
              </w:rPr>
              <w:t>навыками  анализа задачи, поиска и синтеза информации, необходимой для решения задачи по различным типам запросов, применения при обработке информации системного подхода для решения поставленной задачи, аргументирования своей позиции на основе доступных исторических источников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7321" w:rsidRDefault="00147321" w:rsidP="00147321">
            <w:pPr>
              <w:widowControl w:val="0"/>
              <w:autoSpaceDE w:val="0"/>
              <w:autoSpaceDN w:val="0"/>
              <w:adjustRightInd w:val="0"/>
              <w:spacing w:before="15" w:after="15" w:line="220" w:lineRule="exact"/>
              <w:ind w:left="30" w:right="30"/>
              <w:jc w:val="both"/>
              <w:rPr>
                <w:color w:val="000000"/>
              </w:rPr>
            </w:pPr>
            <w:r>
              <w:rPr>
                <w:sz w:val="24"/>
                <w:szCs w:val="24"/>
              </w:rPr>
              <w:t xml:space="preserve">Обладает низким уровнем владения </w:t>
            </w:r>
            <w:r>
              <w:rPr>
                <w:color w:val="000000"/>
              </w:rPr>
              <w:t>навыками поиска информации по источниковедению с использованием различных источников, научной и учебной литературы, информационных баз данных, анализа её с позиций возможного использования в практической профессиональной деятельности;</w:t>
            </w:r>
          </w:p>
          <w:p w:rsidR="00147321" w:rsidRDefault="00147321" w:rsidP="00147321">
            <w:pPr>
              <w:widowControl w:val="0"/>
              <w:autoSpaceDE w:val="0"/>
              <w:autoSpaceDN w:val="0"/>
              <w:adjustRightInd w:val="0"/>
              <w:spacing w:before="15" w:after="15" w:line="220" w:lineRule="exact"/>
              <w:ind w:right="30"/>
              <w:jc w:val="both"/>
              <w:rPr>
                <w:color w:val="000000"/>
              </w:rPr>
            </w:pPr>
            <w:r>
              <w:rPr>
                <w:color w:val="000000"/>
              </w:rPr>
              <w:t>способностью применения в практической деятельности источниковедческих знаний, использования потенциала вспомогательных дисциплин и специальных знаний в профессиональной педагогической деятельности;</w:t>
            </w:r>
          </w:p>
          <w:p w:rsidR="00147321" w:rsidRDefault="00147321" w:rsidP="00147321">
            <w:pPr>
              <w:tabs>
                <w:tab w:val="left" w:pos="-2127"/>
              </w:tabs>
              <w:ind w:right="-20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навыками  анализа задачи, поиска и синтеза информации, необходимой для решения задачи по различным типам запросов, применения при обработке информации системного подхода для решения поставленной задачи, аргументирования своей позиции на основе доступных исторических источников</w:t>
            </w:r>
          </w:p>
        </w:tc>
        <w:tc>
          <w:tcPr>
            <w:tcW w:w="3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7321" w:rsidRDefault="00147321" w:rsidP="00147321">
            <w:pPr>
              <w:widowControl w:val="0"/>
              <w:autoSpaceDE w:val="0"/>
              <w:autoSpaceDN w:val="0"/>
              <w:adjustRightInd w:val="0"/>
              <w:spacing w:before="15" w:after="15" w:line="220" w:lineRule="exact"/>
              <w:ind w:left="30" w:right="30"/>
              <w:jc w:val="both"/>
              <w:rPr>
                <w:color w:val="000000"/>
              </w:rPr>
            </w:pPr>
            <w:r>
              <w:rPr>
                <w:sz w:val="24"/>
                <w:szCs w:val="24"/>
              </w:rPr>
              <w:t xml:space="preserve">Владеет </w:t>
            </w:r>
            <w:r>
              <w:rPr>
                <w:color w:val="000000"/>
              </w:rPr>
              <w:t>навыками поиска информации по источниковедению с использованием различных источников, научной и учебной литературы, информационных баз данных, анализа её с позиций возможного использования в практической профессиональной деятельности;</w:t>
            </w:r>
          </w:p>
          <w:p w:rsidR="00147321" w:rsidRDefault="00147321" w:rsidP="00147321">
            <w:pPr>
              <w:widowControl w:val="0"/>
              <w:autoSpaceDE w:val="0"/>
              <w:autoSpaceDN w:val="0"/>
              <w:adjustRightInd w:val="0"/>
              <w:spacing w:before="15" w:after="15" w:line="220" w:lineRule="exact"/>
              <w:ind w:right="30"/>
              <w:jc w:val="both"/>
              <w:rPr>
                <w:color w:val="000000"/>
              </w:rPr>
            </w:pPr>
            <w:r>
              <w:rPr>
                <w:color w:val="000000"/>
              </w:rPr>
              <w:t>способностью применения в практической деятельности источниковедческих знаний, использования потенциала вспомогательных дисциплин и специальных знаний в профессиональной педагогической деятельности;</w:t>
            </w:r>
          </w:p>
          <w:p w:rsidR="00147321" w:rsidRDefault="00147321" w:rsidP="00147321">
            <w:pPr>
              <w:tabs>
                <w:tab w:val="left" w:pos="-2127"/>
              </w:tabs>
              <w:ind w:right="-20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навыками  анализа задачи, поиска и синтеза информации, необходимой для решения задачи по различным типам запросов, применения при обработке информации системного подхода для решения поставленной задачи, аргументирования своей позиции на основе доступных исторических источников</w:t>
            </w:r>
          </w:p>
        </w:tc>
      </w:tr>
    </w:tbl>
    <w:p w:rsidR="00147321" w:rsidRDefault="00147321" w:rsidP="00147321">
      <w:pPr>
        <w:tabs>
          <w:tab w:val="left" w:pos="-2268"/>
        </w:tabs>
        <w:ind w:right="72"/>
        <w:jc w:val="center"/>
      </w:pPr>
    </w:p>
    <w:p w:rsidR="00F6719B" w:rsidRDefault="00F6719B" w:rsidP="00A12633">
      <w:pPr>
        <w:ind w:right="72"/>
        <w:rPr>
          <w:i/>
          <w:spacing w:val="1"/>
          <w:sz w:val="24"/>
          <w:szCs w:val="24"/>
        </w:rPr>
      </w:pPr>
    </w:p>
    <w:p w:rsidR="001919A2" w:rsidRPr="007A0AE3" w:rsidRDefault="001919A2" w:rsidP="001919A2">
      <w:pPr>
        <w:tabs>
          <w:tab w:val="left" w:pos="-2268"/>
        </w:tabs>
        <w:jc w:val="center"/>
        <w:rPr>
          <w:sz w:val="24"/>
          <w:szCs w:val="24"/>
        </w:rPr>
      </w:pPr>
      <w:r w:rsidRPr="007A0AE3">
        <w:rPr>
          <w:sz w:val="24"/>
          <w:szCs w:val="24"/>
        </w:rPr>
        <w:t xml:space="preserve">Шкала оценивания сформированности планируемых результатов обучения </w:t>
      </w:r>
      <w:r>
        <w:rPr>
          <w:sz w:val="24"/>
          <w:szCs w:val="24"/>
        </w:rPr>
        <w:t xml:space="preserve">по дисциплине </w:t>
      </w:r>
      <w:r w:rsidRPr="007A0AE3">
        <w:rPr>
          <w:sz w:val="24"/>
          <w:szCs w:val="24"/>
        </w:rPr>
        <w:t>(зачет)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5"/>
        <w:gridCol w:w="3431"/>
        <w:gridCol w:w="3305"/>
      </w:tblGrid>
      <w:tr w:rsidR="001919A2" w:rsidRPr="007A0AE3" w:rsidTr="00147321">
        <w:trPr>
          <w:jc w:val="center"/>
        </w:trPr>
        <w:tc>
          <w:tcPr>
            <w:tcW w:w="2842" w:type="dxa"/>
            <w:vAlign w:val="center"/>
          </w:tcPr>
          <w:p w:rsidR="001919A2" w:rsidRPr="007A0AE3" w:rsidRDefault="001919A2" w:rsidP="00147321">
            <w:pPr>
              <w:tabs>
                <w:tab w:val="left" w:pos="1760"/>
              </w:tabs>
              <w:jc w:val="center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Сумма баллов</w:t>
            </w:r>
          </w:p>
        </w:tc>
        <w:tc>
          <w:tcPr>
            <w:tcW w:w="3440" w:type="dxa"/>
            <w:vAlign w:val="center"/>
          </w:tcPr>
          <w:p w:rsidR="001919A2" w:rsidRPr="007A0AE3" w:rsidRDefault="001919A2" w:rsidP="00147321">
            <w:pPr>
              <w:tabs>
                <w:tab w:val="left" w:pos="1760"/>
              </w:tabs>
              <w:jc w:val="center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Уровень</w:t>
            </w:r>
          </w:p>
        </w:tc>
        <w:tc>
          <w:tcPr>
            <w:tcW w:w="3314" w:type="dxa"/>
            <w:vAlign w:val="center"/>
          </w:tcPr>
          <w:p w:rsidR="001919A2" w:rsidRPr="007A0AE3" w:rsidRDefault="001919A2" w:rsidP="00147321">
            <w:pPr>
              <w:tabs>
                <w:tab w:val="left" w:pos="1760"/>
              </w:tabs>
              <w:jc w:val="center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Оценка</w:t>
            </w:r>
          </w:p>
        </w:tc>
      </w:tr>
      <w:tr w:rsidR="001919A2" w:rsidRPr="007A0AE3" w:rsidTr="00147321">
        <w:trPr>
          <w:jc w:val="center"/>
        </w:trPr>
        <w:tc>
          <w:tcPr>
            <w:tcW w:w="2842" w:type="dxa"/>
            <w:vAlign w:val="center"/>
          </w:tcPr>
          <w:p w:rsidR="001919A2" w:rsidRPr="007A0AE3" w:rsidRDefault="001919A2" w:rsidP="00147321">
            <w:pPr>
              <w:tabs>
                <w:tab w:val="left" w:pos="176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7A0AE3">
              <w:rPr>
                <w:rFonts w:eastAsia="Calibri"/>
                <w:sz w:val="24"/>
                <w:szCs w:val="24"/>
              </w:rPr>
              <w:t>14</w:t>
            </w:r>
            <w:r>
              <w:rPr>
                <w:rFonts w:eastAsia="Calibri"/>
                <w:sz w:val="24"/>
                <w:szCs w:val="24"/>
              </w:rPr>
              <w:t>-15</w:t>
            </w:r>
          </w:p>
        </w:tc>
        <w:tc>
          <w:tcPr>
            <w:tcW w:w="3440" w:type="dxa"/>
            <w:vAlign w:val="center"/>
          </w:tcPr>
          <w:p w:rsidR="001919A2" w:rsidRPr="007A0AE3" w:rsidRDefault="001919A2" w:rsidP="00147321">
            <w:pPr>
              <w:tabs>
                <w:tab w:val="left" w:pos="1760"/>
              </w:tabs>
              <w:jc w:val="center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высокий</w:t>
            </w:r>
          </w:p>
        </w:tc>
        <w:tc>
          <w:tcPr>
            <w:tcW w:w="3314" w:type="dxa"/>
            <w:vAlign w:val="center"/>
          </w:tcPr>
          <w:p w:rsidR="001919A2" w:rsidRPr="007A0AE3" w:rsidRDefault="001919A2" w:rsidP="00147321">
            <w:pPr>
              <w:tabs>
                <w:tab w:val="left" w:pos="1760"/>
              </w:tabs>
              <w:jc w:val="center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зачтено</w:t>
            </w:r>
          </w:p>
        </w:tc>
      </w:tr>
      <w:tr w:rsidR="001919A2" w:rsidRPr="007A0AE3" w:rsidTr="00147321">
        <w:trPr>
          <w:jc w:val="center"/>
        </w:trPr>
        <w:tc>
          <w:tcPr>
            <w:tcW w:w="2842" w:type="dxa"/>
            <w:vAlign w:val="center"/>
          </w:tcPr>
          <w:p w:rsidR="001919A2" w:rsidRPr="007A0AE3" w:rsidRDefault="001919A2" w:rsidP="00147321">
            <w:pPr>
              <w:tabs>
                <w:tab w:val="left" w:pos="176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7A0AE3">
              <w:rPr>
                <w:rFonts w:eastAsia="Calibri"/>
                <w:sz w:val="24"/>
                <w:szCs w:val="24"/>
              </w:rPr>
              <w:t>11-13</w:t>
            </w:r>
          </w:p>
        </w:tc>
        <w:tc>
          <w:tcPr>
            <w:tcW w:w="3440" w:type="dxa"/>
            <w:vAlign w:val="center"/>
          </w:tcPr>
          <w:p w:rsidR="001919A2" w:rsidRPr="007A0AE3" w:rsidRDefault="001919A2" w:rsidP="00147321">
            <w:pPr>
              <w:tabs>
                <w:tab w:val="left" w:pos="1760"/>
              </w:tabs>
              <w:jc w:val="center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выше среднего</w:t>
            </w:r>
          </w:p>
        </w:tc>
        <w:tc>
          <w:tcPr>
            <w:tcW w:w="3314" w:type="dxa"/>
            <w:vAlign w:val="center"/>
          </w:tcPr>
          <w:p w:rsidR="001919A2" w:rsidRPr="007A0AE3" w:rsidRDefault="001919A2" w:rsidP="00147321">
            <w:pPr>
              <w:tabs>
                <w:tab w:val="left" w:pos="1760"/>
              </w:tabs>
              <w:jc w:val="center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зачтено</w:t>
            </w:r>
          </w:p>
        </w:tc>
      </w:tr>
      <w:tr w:rsidR="001919A2" w:rsidRPr="007A0AE3" w:rsidTr="00147321">
        <w:trPr>
          <w:jc w:val="center"/>
        </w:trPr>
        <w:tc>
          <w:tcPr>
            <w:tcW w:w="2842" w:type="dxa"/>
            <w:vAlign w:val="center"/>
          </w:tcPr>
          <w:p w:rsidR="001919A2" w:rsidRPr="007A0AE3" w:rsidRDefault="001919A2" w:rsidP="00147321">
            <w:pPr>
              <w:tabs>
                <w:tab w:val="left" w:pos="176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7A0AE3">
              <w:rPr>
                <w:rFonts w:eastAsia="Calibri"/>
                <w:sz w:val="24"/>
                <w:szCs w:val="24"/>
              </w:rPr>
              <w:t>8-10</w:t>
            </w:r>
          </w:p>
        </w:tc>
        <w:tc>
          <w:tcPr>
            <w:tcW w:w="3440" w:type="dxa"/>
            <w:vAlign w:val="center"/>
          </w:tcPr>
          <w:p w:rsidR="001919A2" w:rsidRPr="007A0AE3" w:rsidRDefault="001919A2" w:rsidP="00147321">
            <w:pPr>
              <w:tabs>
                <w:tab w:val="left" w:pos="1760"/>
              </w:tabs>
              <w:jc w:val="center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средний</w:t>
            </w:r>
          </w:p>
        </w:tc>
        <w:tc>
          <w:tcPr>
            <w:tcW w:w="3314" w:type="dxa"/>
            <w:vAlign w:val="center"/>
          </w:tcPr>
          <w:p w:rsidR="001919A2" w:rsidRPr="007A0AE3" w:rsidRDefault="001919A2" w:rsidP="00147321">
            <w:pPr>
              <w:tabs>
                <w:tab w:val="left" w:pos="1760"/>
              </w:tabs>
              <w:jc w:val="center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зачтено</w:t>
            </w:r>
          </w:p>
        </w:tc>
      </w:tr>
      <w:tr w:rsidR="001919A2" w:rsidRPr="007A0AE3" w:rsidTr="00147321">
        <w:trPr>
          <w:jc w:val="center"/>
        </w:trPr>
        <w:tc>
          <w:tcPr>
            <w:tcW w:w="2842" w:type="dxa"/>
            <w:vAlign w:val="center"/>
          </w:tcPr>
          <w:p w:rsidR="001919A2" w:rsidRPr="007A0AE3" w:rsidRDefault="001919A2" w:rsidP="00147321">
            <w:pPr>
              <w:tabs>
                <w:tab w:val="left" w:pos="176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7A0AE3">
              <w:rPr>
                <w:rFonts w:eastAsia="Calibri"/>
                <w:sz w:val="24"/>
                <w:szCs w:val="24"/>
              </w:rPr>
              <w:t>менее 8</w:t>
            </w:r>
          </w:p>
        </w:tc>
        <w:tc>
          <w:tcPr>
            <w:tcW w:w="3440" w:type="dxa"/>
            <w:vAlign w:val="center"/>
          </w:tcPr>
          <w:p w:rsidR="001919A2" w:rsidRPr="007A0AE3" w:rsidRDefault="001919A2" w:rsidP="00147321">
            <w:pPr>
              <w:tabs>
                <w:tab w:val="left" w:pos="1760"/>
              </w:tabs>
              <w:jc w:val="center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низкий</w:t>
            </w:r>
          </w:p>
        </w:tc>
        <w:tc>
          <w:tcPr>
            <w:tcW w:w="3314" w:type="dxa"/>
            <w:vAlign w:val="center"/>
          </w:tcPr>
          <w:p w:rsidR="001919A2" w:rsidRPr="007A0AE3" w:rsidRDefault="001919A2" w:rsidP="00147321">
            <w:pPr>
              <w:tabs>
                <w:tab w:val="left" w:pos="1760"/>
              </w:tabs>
              <w:jc w:val="center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не зачтено</w:t>
            </w:r>
          </w:p>
        </w:tc>
      </w:tr>
    </w:tbl>
    <w:p w:rsidR="001919A2" w:rsidRDefault="001919A2" w:rsidP="001919A2">
      <w:pPr>
        <w:tabs>
          <w:tab w:val="left" w:pos="-2268"/>
        </w:tabs>
        <w:jc w:val="center"/>
        <w:rPr>
          <w:sz w:val="24"/>
          <w:szCs w:val="24"/>
        </w:rPr>
      </w:pPr>
    </w:p>
    <w:p w:rsidR="001919A2" w:rsidRPr="007A0AE3" w:rsidRDefault="001919A2" w:rsidP="001919A2">
      <w:pPr>
        <w:tabs>
          <w:tab w:val="left" w:pos="-2268"/>
        </w:tabs>
        <w:jc w:val="center"/>
        <w:rPr>
          <w:sz w:val="24"/>
          <w:szCs w:val="24"/>
        </w:rPr>
      </w:pPr>
      <w:r w:rsidRPr="007A0AE3">
        <w:rPr>
          <w:sz w:val="24"/>
          <w:szCs w:val="24"/>
        </w:rPr>
        <w:t>Шкала оценивания сформированности</w:t>
      </w:r>
      <w:r>
        <w:rPr>
          <w:sz w:val="24"/>
          <w:szCs w:val="24"/>
        </w:rPr>
        <w:t xml:space="preserve"> компетенции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84"/>
        <w:gridCol w:w="6750"/>
      </w:tblGrid>
      <w:tr w:rsidR="001919A2" w:rsidRPr="007A0AE3" w:rsidTr="00147321">
        <w:trPr>
          <w:jc w:val="center"/>
        </w:trPr>
        <w:tc>
          <w:tcPr>
            <w:tcW w:w="2784" w:type="dxa"/>
            <w:vAlign w:val="center"/>
          </w:tcPr>
          <w:p w:rsidR="001919A2" w:rsidRPr="007A0AE3" w:rsidRDefault="001919A2" w:rsidP="00147321">
            <w:pPr>
              <w:tabs>
                <w:tab w:val="left" w:pos="1760"/>
              </w:tabs>
              <w:jc w:val="center"/>
              <w:rPr>
                <w:sz w:val="24"/>
                <w:szCs w:val="24"/>
              </w:rPr>
            </w:pPr>
            <w:r w:rsidRPr="007A0AE3">
              <w:rPr>
                <w:sz w:val="24"/>
                <w:szCs w:val="24"/>
              </w:rPr>
              <w:t>Уровень</w:t>
            </w:r>
          </w:p>
        </w:tc>
        <w:tc>
          <w:tcPr>
            <w:tcW w:w="6750" w:type="dxa"/>
          </w:tcPr>
          <w:p w:rsidR="001919A2" w:rsidRPr="007A0AE3" w:rsidRDefault="001919A2" w:rsidP="00147321">
            <w:pPr>
              <w:jc w:val="center"/>
              <w:rPr>
                <w:sz w:val="24"/>
                <w:szCs w:val="24"/>
              </w:rPr>
            </w:pPr>
            <w:r w:rsidRPr="004B4A7E">
              <w:rPr>
                <w:sz w:val="24"/>
                <w:szCs w:val="24"/>
              </w:rPr>
              <w:t>Характеристика сформированности компетенции</w:t>
            </w:r>
          </w:p>
        </w:tc>
      </w:tr>
      <w:tr w:rsidR="001919A2" w:rsidRPr="007A0AE3" w:rsidTr="00147321">
        <w:trPr>
          <w:jc w:val="center"/>
        </w:trPr>
        <w:tc>
          <w:tcPr>
            <w:tcW w:w="2784" w:type="dxa"/>
            <w:vAlign w:val="center"/>
          </w:tcPr>
          <w:p w:rsidR="001919A2" w:rsidRPr="004B4A7E" w:rsidRDefault="001919A2" w:rsidP="00147321">
            <w:pPr>
              <w:tabs>
                <w:tab w:val="left" w:pos="1760"/>
              </w:tabs>
              <w:jc w:val="center"/>
              <w:rPr>
                <w:sz w:val="24"/>
                <w:szCs w:val="24"/>
              </w:rPr>
            </w:pPr>
            <w:r w:rsidRPr="004B4A7E">
              <w:rPr>
                <w:sz w:val="24"/>
                <w:szCs w:val="24"/>
              </w:rPr>
              <w:t>высокий</w:t>
            </w:r>
          </w:p>
        </w:tc>
        <w:tc>
          <w:tcPr>
            <w:tcW w:w="6750" w:type="dxa"/>
          </w:tcPr>
          <w:p w:rsidR="001919A2" w:rsidRPr="004B4A7E" w:rsidRDefault="001919A2" w:rsidP="00147321">
            <w:pPr>
              <w:rPr>
                <w:sz w:val="24"/>
                <w:szCs w:val="24"/>
              </w:rPr>
            </w:pPr>
            <w:r w:rsidRPr="004B4A7E">
              <w:rPr>
                <w:sz w:val="24"/>
                <w:szCs w:val="24"/>
              </w:rPr>
              <w:t>Уровень выявленных результатов обучения достаточен для решения сложных практических (профессиональных) задач.</w:t>
            </w:r>
            <w:r>
              <w:rPr>
                <w:sz w:val="24"/>
                <w:szCs w:val="24"/>
              </w:rPr>
              <w:t xml:space="preserve"> Индикаторы </w:t>
            </w:r>
            <w:r w:rsidRPr="004B4A7E">
              <w:rPr>
                <w:sz w:val="24"/>
                <w:szCs w:val="24"/>
              </w:rPr>
              <w:t xml:space="preserve">компетенции </w:t>
            </w:r>
            <w:r>
              <w:rPr>
                <w:sz w:val="24"/>
                <w:szCs w:val="24"/>
              </w:rPr>
              <w:t>средствами учебной дисциплины полностью достигнуты</w:t>
            </w:r>
            <w:r w:rsidRPr="004B4A7E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Компетенция сформирована.</w:t>
            </w:r>
          </w:p>
        </w:tc>
      </w:tr>
      <w:tr w:rsidR="001919A2" w:rsidRPr="007A0AE3" w:rsidTr="00147321">
        <w:trPr>
          <w:jc w:val="center"/>
        </w:trPr>
        <w:tc>
          <w:tcPr>
            <w:tcW w:w="2784" w:type="dxa"/>
            <w:vAlign w:val="center"/>
          </w:tcPr>
          <w:p w:rsidR="001919A2" w:rsidRPr="004B4A7E" w:rsidRDefault="001919A2" w:rsidP="00147321">
            <w:pPr>
              <w:tabs>
                <w:tab w:val="left" w:pos="1760"/>
              </w:tabs>
              <w:jc w:val="center"/>
              <w:rPr>
                <w:sz w:val="24"/>
                <w:szCs w:val="24"/>
              </w:rPr>
            </w:pPr>
            <w:r w:rsidRPr="004B4A7E">
              <w:rPr>
                <w:sz w:val="24"/>
                <w:szCs w:val="24"/>
              </w:rPr>
              <w:t>выше среднего</w:t>
            </w:r>
          </w:p>
        </w:tc>
        <w:tc>
          <w:tcPr>
            <w:tcW w:w="6750" w:type="dxa"/>
          </w:tcPr>
          <w:p w:rsidR="001919A2" w:rsidRPr="004B4A7E" w:rsidRDefault="001919A2" w:rsidP="00147321">
            <w:pPr>
              <w:rPr>
                <w:sz w:val="24"/>
                <w:szCs w:val="24"/>
              </w:rPr>
            </w:pPr>
            <w:r w:rsidRPr="004B4A7E">
              <w:rPr>
                <w:sz w:val="24"/>
                <w:szCs w:val="24"/>
              </w:rPr>
              <w:t>Уровень выявленных результатов обучения достаточен для решения стандартных практических (профессиональных) задач.</w:t>
            </w:r>
            <w:r>
              <w:rPr>
                <w:sz w:val="24"/>
                <w:szCs w:val="24"/>
              </w:rPr>
              <w:t xml:space="preserve"> Индикаторы </w:t>
            </w:r>
            <w:r w:rsidRPr="004B4A7E">
              <w:rPr>
                <w:sz w:val="24"/>
                <w:szCs w:val="24"/>
              </w:rPr>
              <w:t xml:space="preserve">компетенции </w:t>
            </w:r>
            <w:r>
              <w:rPr>
                <w:sz w:val="24"/>
                <w:szCs w:val="24"/>
              </w:rPr>
              <w:t>средствами учебной дисциплины в значительной степени достигнуты</w:t>
            </w:r>
            <w:r w:rsidRPr="004B4A7E">
              <w:rPr>
                <w:sz w:val="24"/>
                <w:szCs w:val="24"/>
              </w:rPr>
              <w:t xml:space="preserve">. </w:t>
            </w:r>
            <w:r w:rsidRPr="00CA30DC">
              <w:rPr>
                <w:sz w:val="24"/>
                <w:szCs w:val="24"/>
              </w:rPr>
              <w:t>Сформированность компетенции в целом соответствует требованиям.</w:t>
            </w:r>
          </w:p>
        </w:tc>
      </w:tr>
      <w:tr w:rsidR="001919A2" w:rsidRPr="007A0AE3" w:rsidTr="00147321">
        <w:trPr>
          <w:jc w:val="center"/>
        </w:trPr>
        <w:tc>
          <w:tcPr>
            <w:tcW w:w="2784" w:type="dxa"/>
            <w:vAlign w:val="center"/>
          </w:tcPr>
          <w:p w:rsidR="001919A2" w:rsidRPr="004B4A7E" w:rsidRDefault="001919A2" w:rsidP="00147321">
            <w:pPr>
              <w:tabs>
                <w:tab w:val="left" w:pos="1760"/>
              </w:tabs>
              <w:jc w:val="center"/>
              <w:rPr>
                <w:sz w:val="24"/>
                <w:szCs w:val="24"/>
              </w:rPr>
            </w:pPr>
            <w:r w:rsidRPr="004B4A7E">
              <w:rPr>
                <w:sz w:val="24"/>
                <w:szCs w:val="24"/>
              </w:rPr>
              <w:t>средний</w:t>
            </w:r>
          </w:p>
        </w:tc>
        <w:tc>
          <w:tcPr>
            <w:tcW w:w="6750" w:type="dxa"/>
          </w:tcPr>
          <w:p w:rsidR="001919A2" w:rsidRDefault="001919A2" w:rsidP="00147321">
            <w:pPr>
              <w:rPr>
                <w:sz w:val="24"/>
                <w:szCs w:val="24"/>
              </w:rPr>
            </w:pPr>
            <w:r w:rsidRPr="004B4A7E">
              <w:rPr>
                <w:sz w:val="24"/>
                <w:szCs w:val="24"/>
              </w:rPr>
              <w:t>Уровень выявленных результатов обучения  в целом достаточен для решения несложных практических (профессиональных) задач.</w:t>
            </w:r>
          </w:p>
          <w:p w:rsidR="001919A2" w:rsidRPr="004B4A7E" w:rsidRDefault="001919A2" w:rsidP="001473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Большинство индикаторов </w:t>
            </w:r>
            <w:r w:rsidRPr="004B4A7E">
              <w:rPr>
                <w:sz w:val="24"/>
                <w:szCs w:val="24"/>
              </w:rPr>
              <w:t xml:space="preserve">компетенции </w:t>
            </w:r>
            <w:r>
              <w:rPr>
                <w:sz w:val="24"/>
                <w:szCs w:val="24"/>
              </w:rPr>
              <w:t>средствами учебной дисциплины достигнуты</w:t>
            </w:r>
            <w:r w:rsidRPr="004B4A7E">
              <w:rPr>
                <w:sz w:val="24"/>
                <w:szCs w:val="24"/>
              </w:rPr>
              <w:t xml:space="preserve">. Сформированность компетенции </w:t>
            </w:r>
            <w:r w:rsidRPr="004B4A7E">
              <w:rPr>
                <w:sz w:val="24"/>
                <w:szCs w:val="24"/>
              </w:rPr>
              <w:lastRenderedPageBreak/>
              <w:t xml:space="preserve">соответствует минимальным требованиям.  </w:t>
            </w:r>
          </w:p>
        </w:tc>
      </w:tr>
      <w:tr w:rsidR="001919A2" w:rsidRPr="007A0AE3" w:rsidTr="00147321">
        <w:trPr>
          <w:jc w:val="center"/>
        </w:trPr>
        <w:tc>
          <w:tcPr>
            <w:tcW w:w="2784" w:type="dxa"/>
            <w:vAlign w:val="center"/>
          </w:tcPr>
          <w:p w:rsidR="001919A2" w:rsidRPr="004B4A7E" w:rsidRDefault="001919A2" w:rsidP="00147321">
            <w:pPr>
              <w:tabs>
                <w:tab w:val="left" w:pos="1760"/>
              </w:tabs>
              <w:jc w:val="center"/>
              <w:rPr>
                <w:sz w:val="24"/>
                <w:szCs w:val="24"/>
              </w:rPr>
            </w:pPr>
            <w:r w:rsidRPr="004B4A7E">
              <w:rPr>
                <w:sz w:val="24"/>
                <w:szCs w:val="24"/>
              </w:rPr>
              <w:lastRenderedPageBreak/>
              <w:t>низкий</w:t>
            </w:r>
          </w:p>
        </w:tc>
        <w:tc>
          <w:tcPr>
            <w:tcW w:w="6750" w:type="dxa"/>
          </w:tcPr>
          <w:p w:rsidR="001919A2" w:rsidRPr="004B4A7E" w:rsidRDefault="001919A2" w:rsidP="00147321">
            <w:pPr>
              <w:rPr>
                <w:sz w:val="24"/>
                <w:szCs w:val="24"/>
              </w:rPr>
            </w:pPr>
            <w:r w:rsidRPr="004B4A7E">
              <w:rPr>
                <w:sz w:val="24"/>
                <w:szCs w:val="24"/>
              </w:rPr>
              <w:t>Уровень выявленных результатов обучения  недостаточен для решения практических (профессиональных) задач.</w:t>
            </w:r>
            <w:r>
              <w:rPr>
                <w:sz w:val="24"/>
                <w:szCs w:val="24"/>
              </w:rPr>
              <w:t xml:space="preserve"> Индикаторы </w:t>
            </w:r>
            <w:r w:rsidRPr="004B4A7E">
              <w:rPr>
                <w:sz w:val="24"/>
                <w:szCs w:val="24"/>
              </w:rPr>
              <w:t xml:space="preserve">компетенции </w:t>
            </w:r>
            <w:r>
              <w:rPr>
                <w:sz w:val="24"/>
                <w:szCs w:val="24"/>
              </w:rPr>
              <w:t>средствами учебной дисциплины достигнуты частично</w:t>
            </w:r>
            <w:r w:rsidRPr="004B4A7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4B4A7E">
              <w:rPr>
                <w:sz w:val="24"/>
                <w:szCs w:val="24"/>
              </w:rPr>
              <w:t xml:space="preserve">Компетенция в полной мере не сформирована. </w:t>
            </w:r>
          </w:p>
        </w:tc>
      </w:tr>
    </w:tbl>
    <w:p w:rsidR="001919A2" w:rsidRDefault="001919A2" w:rsidP="001919A2">
      <w:pPr>
        <w:pStyle w:val="Standard"/>
        <w:jc w:val="both"/>
        <w:rPr>
          <w:lang w:val="ru-RU"/>
        </w:rPr>
      </w:pPr>
    </w:p>
    <w:p w:rsidR="00AE501C" w:rsidRDefault="00AE501C" w:rsidP="001C0B5C">
      <w:pPr>
        <w:pStyle w:val="Standard"/>
        <w:spacing w:line="360" w:lineRule="auto"/>
        <w:ind w:firstLine="709"/>
        <w:jc w:val="both"/>
        <w:rPr>
          <w:lang w:val="ru-RU"/>
        </w:rPr>
      </w:pPr>
    </w:p>
    <w:p w:rsidR="001919A2" w:rsidRDefault="001919A2" w:rsidP="001919A2">
      <w:pPr>
        <w:pStyle w:val="Standard"/>
        <w:jc w:val="both"/>
        <w:rPr>
          <w:rFonts w:cs="Times New Roman"/>
          <w:lang w:val="ru-RU"/>
        </w:rPr>
      </w:pPr>
      <w:r w:rsidRPr="007A0AE3">
        <w:t>Оценочные</w:t>
      </w:r>
      <w:bookmarkStart w:id="0" w:name="_GoBack"/>
      <w:bookmarkEnd w:id="0"/>
      <w:r w:rsidRPr="007A0AE3">
        <w:t xml:space="preserve"> и методические материалы</w:t>
      </w:r>
      <w:r w:rsidRPr="007A0AE3">
        <w:rPr>
          <w:b/>
        </w:rPr>
        <w:t xml:space="preserve"> </w:t>
      </w:r>
      <w:r w:rsidRPr="007A0AE3">
        <w:rPr>
          <w:rFonts w:cs="Times New Roman"/>
          <w:lang w:val="ru-RU"/>
        </w:rPr>
        <w:t>составлены:</w:t>
      </w:r>
      <w:r>
        <w:rPr>
          <w:rFonts w:cs="Times New Roman"/>
          <w:lang w:val="ru-RU"/>
        </w:rPr>
        <w:t xml:space="preserve"> </w:t>
      </w:r>
    </w:p>
    <w:p w:rsidR="001919A2" w:rsidRDefault="00D3601B" w:rsidP="001919A2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кандидат</w:t>
      </w:r>
      <w:r>
        <w:rPr>
          <w:rFonts w:cs="Times New Roman"/>
          <w:lang w:val="ru-RU"/>
        </w:rPr>
        <w:t>ом</w:t>
      </w:r>
      <w:r>
        <w:rPr>
          <w:rFonts w:cs="Times New Roman"/>
          <w:lang w:val="ru-RU"/>
        </w:rPr>
        <w:t xml:space="preserve"> исторических наук, доцент</w:t>
      </w:r>
      <w:r>
        <w:rPr>
          <w:rFonts w:cs="Times New Roman"/>
          <w:lang w:val="ru-RU"/>
        </w:rPr>
        <w:t>ом</w:t>
      </w:r>
      <w:r>
        <w:rPr>
          <w:rFonts w:cs="Times New Roman"/>
          <w:lang w:val="ru-RU"/>
        </w:rPr>
        <w:t xml:space="preserve"> кафедры истории России и методики обучения истории и обществознанию</w:t>
      </w:r>
      <w:r>
        <w:rPr>
          <w:rFonts w:cs="Times New Roman"/>
          <w:lang w:val="ru-RU"/>
        </w:rPr>
        <w:t xml:space="preserve"> </w:t>
      </w:r>
      <w:r w:rsidR="001919A2">
        <w:rPr>
          <w:rFonts w:cs="Times New Roman"/>
          <w:lang w:val="ru-RU"/>
        </w:rPr>
        <w:t>Нестеренко П</w:t>
      </w:r>
      <w:r>
        <w:rPr>
          <w:rFonts w:cs="Times New Roman"/>
          <w:lang w:val="ru-RU"/>
        </w:rPr>
        <w:t xml:space="preserve">авлом </w:t>
      </w:r>
      <w:r w:rsidR="001919A2">
        <w:rPr>
          <w:rFonts w:cs="Times New Roman"/>
          <w:lang w:val="ru-RU"/>
        </w:rPr>
        <w:t>Л</w:t>
      </w:r>
      <w:r>
        <w:rPr>
          <w:rFonts w:cs="Times New Roman"/>
          <w:lang w:val="ru-RU"/>
        </w:rPr>
        <w:t>еонидовичем</w:t>
      </w:r>
      <w:r w:rsidR="001919A2">
        <w:rPr>
          <w:rFonts w:cs="Times New Roman"/>
          <w:lang w:val="ru-RU"/>
        </w:rPr>
        <w:t xml:space="preserve"> </w:t>
      </w:r>
    </w:p>
    <w:p w:rsidR="001919A2" w:rsidRPr="001919A2" w:rsidRDefault="001919A2" w:rsidP="001C0B5C">
      <w:pPr>
        <w:pStyle w:val="Standard"/>
        <w:spacing w:line="360" w:lineRule="auto"/>
        <w:ind w:firstLine="709"/>
        <w:jc w:val="both"/>
        <w:rPr>
          <w:lang w:val="ru-RU"/>
        </w:rPr>
      </w:pPr>
    </w:p>
    <w:sectPr w:rsidR="001919A2" w:rsidRPr="001919A2" w:rsidSect="00580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AA5" w:rsidRDefault="00694AA5" w:rsidP="00A805B3">
      <w:r>
        <w:separator/>
      </w:r>
    </w:p>
  </w:endnote>
  <w:endnote w:type="continuationSeparator" w:id="0">
    <w:p w:rsidR="00694AA5" w:rsidRDefault="00694AA5" w:rsidP="00A80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AA5" w:rsidRDefault="00694AA5" w:rsidP="00A805B3">
      <w:r>
        <w:separator/>
      </w:r>
    </w:p>
  </w:footnote>
  <w:footnote w:type="continuationSeparator" w:id="0">
    <w:p w:rsidR="00694AA5" w:rsidRDefault="00694AA5" w:rsidP="00A805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"/>
      <w:lvlJc w:val="left"/>
      <w:pPr>
        <w:tabs>
          <w:tab w:val="num" w:pos="57"/>
        </w:tabs>
        <w:ind w:left="57" w:firstLine="0"/>
      </w:pPr>
      <w:rPr>
        <w:rFonts w:hint="default"/>
      </w:rPr>
    </w:lvl>
  </w:abstractNum>
  <w:abstractNum w:abstractNumId="2" w15:restartNumberingAfterBreak="0">
    <w:nsid w:val="04BA7815"/>
    <w:multiLevelType w:val="singleLevel"/>
    <w:tmpl w:val="0F66063C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</w:abstractNum>
  <w:abstractNum w:abstractNumId="3" w15:restartNumberingAfterBreak="0">
    <w:nsid w:val="264733F9"/>
    <w:multiLevelType w:val="hybridMultilevel"/>
    <w:tmpl w:val="23FAB6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AC59CD"/>
    <w:multiLevelType w:val="hybridMultilevel"/>
    <w:tmpl w:val="697E93A6"/>
    <w:lvl w:ilvl="0" w:tplc="32D20BB0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  <w:sz w:val="28"/>
        <w:szCs w:val="28"/>
      </w:rPr>
    </w:lvl>
    <w:lvl w:ilvl="1" w:tplc="E5CA16B6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5589"/>
    <w:rsid w:val="000026DF"/>
    <w:rsid w:val="00062EDA"/>
    <w:rsid w:val="00071E04"/>
    <w:rsid w:val="000B1DC0"/>
    <w:rsid w:val="001304CC"/>
    <w:rsid w:val="00147321"/>
    <w:rsid w:val="00185E11"/>
    <w:rsid w:val="001919A2"/>
    <w:rsid w:val="001A5C0B"/>
    <w:rsid w:val="001C0B5C"/>
    <w:rsid w:val="001D0297"/>
    <w:rsid w:val="0022431B"/>
    <w:rsid w:val="00292A4C"/>
    <w:rsid w:val="002A5396"/>
    <w:rsid w:val="002C1AAE"/>
    <w:rsid w:val="003A366A"/>
    <w:rsid w:val="003E5DE2"/>
    <w:rsid w:val="0048623B"/>
    <w:rsid w:val="00493A0B"/>
    <w:rsid w:val="00510258"/>
    <w:rsid w:val="00580B4C"/>
    <w:rsid w:val="005B30C9"/>
    <w:rsid w:val="005B7F8B"/>
    <w:rsid w:val="005C781C"/>
    <w:rsid w:val="006230D8"/>
    <w:rsid w:val="00636A62"/>
    <w:rsid w:val="006545DA"/>
    <w:rsid w:val="00694AA5"/>
    <w:rsid w:val="00732ED3"/>
    <w:rsid w:val="00750D04"/>
    <w:rsid w:val="008765A6"/>
    <w:rsid w:val="009045F2"/>
    <w:rsid w:val="00917293"/>
    <w:rsid w:val="00962D0C"/>
    <w:rsid w:val="00975589"/>
    <w:rsid w:val="009A5B66"/>
    <w:rsid w:val="00A12633"/>
    <w:rsid w:val="00A1526D"/>
    <w:rsid w:val="00A65C15"/>
    <w:rsid w:val="00A805B3"/>
    <w:rsid w:val="00A82199"/>
    <w:rsid w:val="00AE501C"/>
    <w:rsid w:val="00B528CA"/>
    <w:rsid w:val="00C91EEE"/>
    <w:rsid w:val="00CB11AA"/>
    <w:rsid w:val="00CE1C06"/>
    <w:rsid w:val="00D3601B"/>
    <w:rsid w:val="00D41ED8"/>
    <w:rsid w:val="00E15773"/>
    <w:rsid w:val="00E736DD"/>
    <w:rsid w:val="00F13D40"/>
    <w:rsid w:val="00F40CBF"/>
    <w:rsid w:val="00F6719B"/>
    <w:rsid w:val="00FD0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C5EA7"/>
  <w15:docId w15:val="{60EB7558-69A1-4CDC-9DD2-3E04596A4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5589"/>
    <w:pPr>
      <w:suppressAutoHyphens/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A805B3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05B3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A805B3"/>
    <w:rPr>
      <w:rFonts w:ascii="Times New Roman" w:eastAsia="Batang" w:hAnsi="Times New Roman" w:cs="Times New Roman"/>
      <w:b/>
      <w:bCs/>
      <w:sz w:val="28"/>
      <w:szCs w:val="28"/>
      <w:lang w:eastAsia="ar-SA"/>
    </w:rPr>
  </w:style>
  <w:style w:type="character" w:customStyle="1" w:styleId="a4">
    <w:name w:val="Символ сноски"/>
    <w:rsid w:val="00A805B3"/>
    <w:rPr>
      <w:vertAlign w:val="superscript"/>
    </w:rPr>
  </w:style>
  <w:style w:type="paragraph" w:styleId="a5">
    <w:name w:val="footnote text"/>
    <w:basedOn w:val="a"/>
    <w:link w:val="a6"/>
    <w:rsid w:val="00A805B3"/>
    <w:rPr>
      <w:rFonts w:eastAsia="Times New Roman"/>
    </w:rPr>
  </w:style>
  <w:style w:type="character" w:customStyle="1" w:styleId="a6">
    <w:name w:val="Текст сноски Знак"/>
    <w:basedOn w:val="a0"/>
    <w:link w:val="a5"/>
    <w:rsid w:val="00A805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ody Text"/>
    <w:basedOn w:val="a"/>
    <w:link w:val="a8"/>
    <w:rsid w:val="005B7F8B"/>
    <w:pPr>
      <w:suppressAutoHyphens w:val="0"/>
      <w:jc w:val="both"/>
    </w:pPr>
    <w:rPr>
      <w:rFonts w:eastAsia="Times New Roman"/>
      <w:sz w:val="28"/>
      <w:lang w:eastAsia="ru-RU"/>
    </w:rPr>
  </w:style>
  <w:style w:type="character" w:customStyle="1" w:styleId="a8">
    <w:name w:val="Основной текст Знак"/>
    <w:basedOn w:val="a0"/>
    <w:link w:val="a7"/>
    <w:rsid w:val="005B7F8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A12633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A12633"/>
    <w:rPr>
      <w:rFonts w:ascii="Times New Roman" w:eastAsia="Batang" w:hAnsi="Times New Roman" w:cs="Times New Roman"/>
      <w:sz w:val="20"/>
      <w:szCs w:val="20"/>
      <w:lang w:eastAsia="ar-SA"/>
    </w:rPr>
  </w:style>
  <w:style w:type="character" w:customStyle="1" w:styleId="WW8Num1z0">
    <w:name w:val="WW8Num1z0"/>
    <w:rsid w:val="001C0B5C"/>
    <w:rPr>
      <w:rFonts w:hint="default"/>
    </w:rPr>
  </w:style>
  <w:style w:type="paragraph" w:customStyle="1" w:styleId="Standard">
    <w:name w:val="Standard"/>
    <w:rsid w:val="001C0B5C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ab">
    <w:name w:val="Balloon Text"/>
    <w:basedOn w:val="a"/>
    <w:link w:val="ac"/>
    <w:uiPriority w:val="99"/>
    <w:semiHidden/>
    <w:unhideWhenUsed/>
    <w:rsid w:val="00292A4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92A4C"/>
    <w:rPr>
      <w:rFonts w:ascii="Tahoma" w:eastAsia="Batang" w:hAnsi="Tahoma" w:cs="Tahoma"/>
      <w:sz w:val="16"/>
      <w:szCs w:val="16"/>
      <w:lang w:eastAsia="ar-SA"/>
    </w:rPr>
  </w:style>
  <w:style w:type="paragraph" w:customStyle="1" w:styleId="Default">
    <w:name w:val="Default"/>
    <w:rsid w:val="00493A0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8</Pages>
  <Words>2221</Words>
  <Characters>12665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user</cp:lastModifiedBy>
  <cp:revision>14</cp:revision>
  <dcterms:created xsi:type="dcterms:W3CDTF">2016-05-24T07:28:00Z</dcterms:created>
  <dcterms:modified xsi:type="dcterms:W3CDTF">2021-04-30T05:50:00Z</dcterms:modified>
</cp:coreProperties>
</file>