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D0" w:rsidRDefault="00D867D0" w:rsidP="00D867D0">
      <w:r>
        <w:t xml:space="preserve">Критерии оценивания академического рисунка обычно включают в себя оценку следующих аспектов: линейно-конструктивное построение, передача формы, света и объема, точность и пропорциональность, передача пространства, цветовой строй, чистота и аккуратность, а также соответствие теме и задачам рисунка. </w:t>
      </w:r>
    </w:p>
    <w:p w:rsidR="00D867D0" w:rsidRDefault="00D867D0" w:rsidP="00D867D0">
      <w:r>
        <w:t>Показатели, используемые при оценивании академического рисунка:</w:t>
      </w:r>
    </w:p>
    <w:p w:rsidR="00D867D0" w:rsidRDefault="00D867D0" w:rsidP="00D867D0">
      <w:r>
        <w:t>Линейно-конструктивное построение:</w:t>
      </w:r>
    </w:p>
    <w:p w:rsidR="00D867D0" w:rsidRDefault="00D867D0" w:rsidP="00D867D0">
      <w:r>
        <w:t xml:space="preserve">Правильность и точность построения форм, передача их объема и пространства, соразмерность предметов друг другу. </w:t>
      </w:r>
    </w:p>
    <w:p w:rsidR="00D867D0" w:rsidRDefault="00D867D0" w:rsidP="00D867D0">
      <w:r>
        <w:t>Форма, свет и объем:</w:t>
      </w:r>
    </w:p>
    <w:p w:rsidR="00D867D0" w:rsidRDefault="00D867D0" w:rsidP="00D867D0">
      <w:r>
        <w:t xml:space="preserve">Передача формы предметов через свет и тень, точность и выразительность лепки формы. </w:t>
      </w:r>
    </w:p>
    <w:p w:rsidR="00D867D0" w:rsidRDefault="00D867D0" w:rsidP="00D867D0">
      <w:r>
        <w:t>Точность и пропорциональность:</w:t>
      </w:r>
    </w:p>
    <w:p w:rsidR="00D867D0" w:rsidRDefault="00D867D0" w:rsidP="00D867D0">
      <w:r>
        <w:t xml:space="preserve">Соответствие рисунка натуре, правильность пропорций и деталей. </w:t>
      </w:r>
    </w:p>
    <w:p w:rsidR="00D867D0" w:rsidRDefault="00D867D0" w:rsidP="00D867D0">
      <w:r>
        <w:t>Передача пространства:</w:t>
      </w:r>
    </w:p>
    <w:p w:rsidR="00D867D0" w:rsidRDefault="00D867D0" w:rsidP="00D867D0">
      <w:r>
        <w:t xml:space="preserve">Отражение глубины и перспективности, создание реалистичного пространства. </w:t>
      </w:r>
    </w:p>
    <w:p w:rsidR="00D867D0" w:rsidRDefault="00D867D0" w:rsidP="00D867D0">
      <w:r>
        <w:t>Цветовой строй и колорит:</w:t>
      </w:r>
    </w:p>
    <w:p w:rsidR="00D867D0" w:rsidRDefault="00D867D0" w:rsidP="00D867D0">
      <w:r>
        <w:t xml:space="preserve">Выбор цветовых сочетаний, их гармония и соответствие теме. </w:t>
      </w:r>
    </w:p>
    <w:p w:rsidR="00D867D0" w:rsidRDefault="00D867D0" w:rsidP="00D867D0">
      <w:r>
        <w:t>Чистота и аккуратность:</w:t>
      </w:r>
    </w:p>
    <w:p w:rsidR="00D867D0" w:rsidRDefault="00D867D0" w:rsidP="00D867D0">
      <w:r>
        <w:t xml:space="preserve">Состояние листа, отсутствие нежелательных элементов на изображении. </w:t>
      </w:r>
    </w:p>
    <w:p w:rsidR="00D867D0" w:rsidRDefault="00D867D0" w:rsidP="00D867D0">
      <w:r>
        <w:t>Соответствие теме и задачам рисунка:</w:t>
      </w:r>
    </w:p>
    <w:p w:rsidR="00D867D0" w:rsidRDefault="00D867D0" w:rsidP="00D867D0">
      <w:r>
        <w:t xml:space="preserve">Понимание и воплощение поставленных задач, актуальность творческой идеи. </w:t>
      </w:r>
    </w:p>
    <w:p w:rsidR="00D867D0" w:rsidRDefault="00D867D0" w:rsidP="00D867D0">
      <w:r>
        <w:t>Самостоятельность:</w:t>
      </w:r>
    </w:p>
    <w:p w:rsidR="00D867D0" w:rsidRDefault="00D867D0" w:rsidP="00D867D0">
      <w:r>
        <w:t xml:space="preserve">Понимание и воплощение поставленных задач. </w:t>
      </w:r>
    </w:p>
    <w:p w:rsidR="00D867D0" w:rsidRDefault="00D867D0" w:rsidP="00D867D0">
      <w:r>
        <w:t>Качество и техническое исполнение:</w:t>
      </w:r>
    </w:p>
    <w:p w:rsidR="00D867D0" w:rsidRDefault="00D867D0" w:rsidP="00D867D0">
      <w:r>
        <w:t xml:space="preserve">Использование материалов и инструментов, их умение и профессионализм. </w:t>
      </w:r>
    </w:p>
    <w:p w:rsidR="00D867D0" w:rsidRDefault="00D867D0" w:rsidP="00D867D0">
      <w:r>
        <w:t>Выполнение требований к оформлению:</w:t>
      </w:r>
    </w:p>
    <w:p w:rsidR="00D867D0" w:rsidRDefault="00D867D0" w:rsidP="00D867D0">
      <w:bookmarkStart w:id="0" w:name="_GoBack"/>
      <w:bookmarkEnd w:id="0"/>
      <w:r>
        <w:t>Шкала оценивания:</w:t>
      </w:r>
    </w:p>
    <w:p w:rsidR="00D867D0" w:rsidRDefault="00D867D0" w:rsidP="00D867D0">
      <w:r>
        <w:t>Оценка может проводиться по 100-бальной шкале, где высокий уровень выполнения задач соответствует максимальному количеству баллов.</w:t>
      </w:r>
    </w:p>
    <w:p w:rsidR="00A229B3" w:rsidRDefault="00D867D0" w:rsidP="00D867D0">
      <w:r>
        <w:t xml:space="preserve">Уровень выполнения оценивается </w:t>
      </w:r>
      <w:proofErr w:type="gramStart"/>
      <w:r>
        <w:t>от</w:t>
      </w:r>
      <w:proofErr w:type="gramEnd"/>
      <w:r>
        <w:t xml:space="preserve"> удовлетворительного до отличного.</w:t>
      </w:r>
    </w:p>
    <w:sectPr w:rsidR="00A2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D0"/>
    <w:rsid w:val="00A229B3"/>
    <w:rsid w:val="00D8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2025-06-13T04:03:00Z</dcterms:created>
  <dcterms:modified xsi:type="dcterms:W3CDTF">2025-06-13T04:37:00Z</dcterms:modified>
</cp:coreProperties>
</file>