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80" w:rsidRPr="004038B2" w:rsidRDefault="00271580" w:rsidP="0027158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038B2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271580" w:rsidRDefault="00271580" w:rsidP="002715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1580" w:rsidRDefault="00271580" w:rsidP="005655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фонда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565526">
        <w:rPr>
          <w:rFonts w:ascii="Times New Roman" w:hAnsi="Times New Roman"/>
          <w:sz w:val="24"/>
          <w:szCs w:val="24"/>
        </w:rPr>
        <w:t>«</w:t>
      </w:r>
      <w:r w:rsidR="009011E7" w:rsidRPr="009011E7">
        <w:rPr>
          <w:rFonts w:ascii="Times New Roman" w:hAnsi="Times New Roman"/>
          <w:b/>
          <w:caps/>
          <w:sz w:val="24"/>
          <w:szCs w:val="24"/>
        </w:rPr>
        <w:t>ЦИФРОВАЯ ЭКОНОМИКА И ТЕХНОЛОГИИ</w:t>
      </w:r>
      <w:r w:rsidR="00565526">
        <w:rPr>
          <w:rFonts w:ascii="Times New Roman" w:hAnsi="Times New Roman"/>
          <w:b/>
          <w:caps/>
          <w:sz w:val="24"/>
          <w:szCs w:val="24"/>
        </w:rPr>
        <w:t>»</w:t>
      </w:r>
      <w:r w:rsidRPr="00C55704">
        <w:rPr>
          <w:rFonts w:ascii="Times New Roman" w:hAnsi="Times New Roman"/>
          <w:sz w:val="24"/>
          <w:szCs w:val="24"/>
        </w:rPr>
        <w:t>.</w:t>
      </w: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2. Фонд оценочных средств</w:t>
      </w:r>
      <w:r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самостоятельных работ, </w:t>
      </w:r>
      <w:r w:rsidR="00CD35B2">
        <w:rPr>
          <w:rFonts w:ascii="Times New Roman" w:hAnsi="Times New Roman"/>
          <w:sz w:val="24"/>
          <w:szCs w:val="24"/>
        </w:rPr>
        <w:t xml:space="preserve">рефератов, </w:t>
      </w:r>
      <w:r>
        <w:rPr>
          <w:rFonts w:ascii="Times New Roman" w:hAnsi="Times New Roman"/>
          <w:sz w:val="24"/>
          <w:szCs w:val="24"/>
        </w:rPr>
        <w:t xml:space="preserve">вопросов и заданий к экзамену и зачету. </w:t>
      </w: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580" w:rsidRDefault="00271580" w:rsidP="00271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565526">
        <w:rPr>
          <w:rFonts w:ascii="Times New Roman" w:hAnsi="Times New Roman"/>
          <w:sz w:val="24"/>
          <w:szCs w:val="24"/>
        </w:rPr>
        <w:t>«</w:t>
      </w:r>
      <w:r w:rsidR="009011E7" w:rsidRPr="009011E7">
        <w:rPr>
          <w:rFonts w:ascii="Times New Roman" w:hAnsi="Times New Roman"/>
          <w:b/>
          <w:caps/>
          <w:sz w:val="24"/>
          <w:szCs w:val="24"/>
        </w:rPr>
        <w:t>ЦИФРОВАЯ ЭКОНОМИКА И ТЕХНОЛОГИИ</w:t>
      </w:r>
      <w:r w:rsidR="00565526">
        <w:rPr>
          <w:rFonts w:ascii="Times New Roman" w:hAnsi="Times New Roman"/>
          <w:b/>
          <w:cap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580" w:rsidRPr="001F5668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</w:p>
    <w:p w:rsidR="00F05A14" w:rsidRPr="00F05A14" w:rsidRDefault="00F05A14" w:rsidP="00F05A14">
      <w:pPr>
        <w:pStyle w:val="a6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F05A14">
        <w:rPr>
          <w:rFonts w:ascii="Times New Roman" w:hAnsi="Times New Roman"/>
          <w:sz w:val="24"/>
          <w:szCs w:val="24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Pr="00F05A14">
        <w:rPr>
          <w:rFonts w:ascii="Times New Roman" w:hAnsi="Times New Roman"/>
          <w:b/>
          <w:sz w:val="24"/>
          <w:szCs w:val="24"/>
        </w:rPr>
        <w:t xml:space="preserve"> (ОПК-1); </w:t>
      </w:r>
    </w:p>
    <w:p w:rsidR="00F05A14" w:rsidRPr="00F05A14" w:rsidRDefault="00F05A14" w:rsidP="00F05A14">
      <w:pPr>
        <w:pStyle w:val="a6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F05A14">
        <w:rPr>
          <w:rFonts w:ascii="Times New Roman" w:hAnsi="Times New Roman"/>
          <w:sz w:val="24"/>
          <w:szCs w:val="24"/>
        </w:rPr>
        <w:t>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  <w:r w:rsidRPr="00F05A14">
        <w:rPr>
          <w:rFonts w:ascii="Times New Roman" w:hAnsi="Times New Roman"/>
          <w:b/>
          <w:sz w:val="24"/>
          <w:szCs w:val="24"/>
        </w:rPr>
        <w:t xml:space="preserve"> (ОПК-3); </w:t>
      </w:r>
    </w:p>
    <w:p w:rsidR="00271580" w:rsidRPr="009011E7" w:rsidRDefault="00F05A14" w:rsidP="00F05A14">
      <w:pPr>
        <w:pStyle w:val="a6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F05A14">
        <w:rPr>
          <w:rFonts w:ascii="Times New Roman" w:hAnsi="Times New Roman"/>
          <w:sz w:val="24"/>
          <w:szCs w:val="24"/>
        </w:rPr>
        <w:t>способностью использовать для решения коммуникативных задач современные технические средства и информационные технологии</w:t>
      </w:r>
      <w:r w:rsidRPr="00F05A14">
        <w:rPr>
          <w:rFonts w:ascii="Times New Roman" w:hAnsi="Times New Roman"/>
          <w:b/>
          <w:sz w:val="24"/>
          <w:szCs w:val="24"/>
        </w:rPr>
        <w:t xml:space="preserve"> (ПК-10).</w:t>
      </w:r>
    </w:p>
    <w:p w:rsidR="00F05A14" w:rsidRDefault="00F05A14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580" w:rsidRPr="00D7047E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271580" w:rsidRDefault="00271580" w:rsidP="0027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8F55A7" w:rsidRDefault="008F55A7" w:rsidP="002877A6">
      <w:pPr>
        <w:spacing w:after="0" w:line="240" w:lineRule="auto"/>
        <w:jc w:val="center"/>
        <w:rPr>
          <w:b/>
        </w:rPr>
      </w:pPr>
    </w:p>
    <w:p w:rsidR="008F55A7" w:rsidRDefault="008F55A7" w:rsidP="002877A6">
      <w:pPr>
        <w:spacing w:after="0" w:line="240" w:lineRule="auto"/>
        <w:jc w:val="center"/>
        <w:rPr>
          <w:b/>
        </w:rPr>
      </w:pPr>
    </w:p>
    <w:p w:rsidR="00271580" w:rsidRPr="004038B2" w:rsidRDefault="00271580" w:rsidP="002715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038B2">
        <w:rPr>
          <w:rFonts w:ascii="Times New Roman" w:hAnsi="Times New Roman"/>
          <w:b/>
          <w:sz w:val="28"/>
          <w:szCs w:val="28"/>
        </w:rPr>
        <w:lastRenderedPageBreak/>
        <w:t xml:space="preserve">НАИМЕНОВАНИЕ ОЦЕНОЧНЫХ СРЕДСТВ ПО КОНТРОЛИРУЕМЫМ РАЗДЕЛАМ ДИСЦИПЛИНЫ 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120"/>
        <w:gridCol w:w="2692"/>
        <w:gridCol w:w="3260"/>
      </w:tblGrid>
      <w:tr w:rsidR="00271580" w:rsidRPr="0023070C" w:rsidTr="00CD35B2">
        <w:tc>
          <w:tcPr>
            <w:tcW w:w="478" w:type="pct"/>
            <w:vAlign w:val="center"/>
          </w:tcPr>
          <w:p w:rsidR="00271580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1580" w:rsidRPr="00191E22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1555" w:type="pct"/>
            <w:vAlign w:val="center"/>
          </w:tcPr>
          <w:p w:rsidR="00271580" w:rsidRPr="00191E22" w:rsidRDefault="00271580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Контролируем</w:t>
            </w:r>
            <w:r>
              <w:rPr>
                <w:rFonts w:ascii="Times New Roman" w:hAnsi="Times New Roman"/>
                <w:sz w:val="24"/>
                <w:szCs w:val="24"/>
              </w:rPr>
              <w:t>ая тема раздела</w:t>
            </w:r>
          </w:p>
        </w:tc>
        <w:tc>
          <w:tcPr>
            <w:tcW w:w="1342" w:type="pct"/>
            <w:vAlign w:val="center"/>
          </w:tcPr>
          <w:p w:rsidR="00271580" w:rsidRPr="0023070C" w:rsidRDefault="00271580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625" w:type="pct"/>
            <w:vAlign w:val="center"/>
          </w:tcPr>
          <w:p w:rsidR="00271580" w:rsidRPr="0023070C" w:rsidRDefault="00271580" w:rsidP="007276B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271580" w:rsidRPr="0023070C" w:rsidTr="00CD35B2">
        <w:tc>
          <w:tcPr>
            <w:tcW w:w="478" w:type="pct"/>
          </w:tcPr>
          <w:p w:rsidR="00271580" w:rsidRPr="00191E22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pct"/>
          </w:tcPr>
          <w:p w:rsidR="00271580" w:rsidRPr="001813FC" w:rsidRDefault="008F55A7" w:rsidP="00D632F7">
            <w:pPr>
              <w:pStyle w:val="11"/>
              <w:jc w:val="both"/>
              <w:rPr>
                <w:sz w:val="24"/>
                <w:szCs w:val="24"/>
              </w:rPr>
            </w:pPr>
            <w:r w:rsidRPr="001813FC">
              <w:rPr>
                <w:spacing w:val="2"/>
                <w:sz w:val="24"/>
                <w:szCs w:val="24"/>
              </w:rPr>
              <w:t>Математика финансов</w:t>
            </w:r>
          </w:p>
        </w:tc>
        <w:tc>
          <w:tcPr>
            <w:tcW w:w="1342" w:type="pct"/>
          </w:tcPr>
          <w:p w:rsidR="00271580" w:rsidRPr="001813FC" w:rsidRDefault="00F05A14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13FC">
              <w:rPr>
                <w:rFonts w:ascii="Times New Roman" w:hAnsi="Times New Roman"/>
                <w:sz w:val="24"/>
                <w:szCs w:val="24"/>
              </w:rPr>
              <w:t>, ОПК-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Pr="00F05A14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625" w:type="pct"/>
          </w:tcPr>
          <w:p w:rsidR="00271580" w:rsidRPr="0023070C" w:rsidRDefault="00CD35B2" w:rsidP="0018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Рефераты, Задания для самостоятельной работы, </w:t>
            </w:r>
            <w:r w:rsidR="001813FC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  <w:r w:rsidR="00271580">
              <w:rPr>
                <w:rFonts w:ascii="Times New Roman" w:hAnsi="Times New Roman"/>
                <w:sz w:val="24"/>
                <w:szCs w:val="24"/>
              </w:rPr>
              <w:t>(</w:t>
            </w:r>
            <w:r w:rsidR="001813FC">
              <w:rPr>
                <w:rFonts w:ascii="Times New Roman" w:hAnsi="Times New Roman"/>
                <w:sz w:val="24"/>
                <w:szCs w:val="24"/>
              </w:rPr>
              <w:t>1</w:t>
            </w:r>
            <w:r w:rsidR="00271580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</w:tr>
      <w:tr w:rsidR="00564D65" w:rsidRPr="0023070C" w:rsidTr="00CD35B2">
        <w:tc>
          <w:tcPr>
            <w:tcW w:w="478" w:type="pct"/>
          </w:tcPr>
          <w:p w:rsidR="00564D65" w:rsidRPr="00191E22" w:rsidRDefault="00564D65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5" w:type="pct"/>
          </w:tcPr>
          <w:p w:rsidR="00564D65" w:rsidRPr="001813FC" w:rsidRDefault="008F55A7" w:rsidP="005655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813FC">
              <w:rPr>
                <w:rFonts w:ascii="Times New Roman" w:hAnsi="Times New Roman"/>
                <w:spacing w:val="2"/>
                <w:sz w:val="24"/>
                <w:szCs w:val="24"/>
              </w:rPr>
              <w:t>Математика финансов</w:t>
            </w:r>
          </w:p>
        </w:tc>
        <w:tc>
          <w:tcPr>
            <w:tcW w:w="1342" w:type="pct"/>
          </w:tcPr>
          <w:p w:rsidR="00564D65" w:rsidRPr="00C82CE4" w:rsidRDefault="00F05A14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13FC">
              <w:rPr>
                <w:rFonts w:ascii="Times New Roman" w:hAnsi="Times New Roman"/>
                <w:sz w:val="24"/>
                <w:szCs w:val="24"/>
              </w:rPr>
              <w:t>, ОПК-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Pr="00F05A14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625" w:type="pct"/>
          </w:tcPr>
          <w:p w:rsidR="00564D65" w:rsidRDefault="00CD35B2" w:rsidP="0018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Рефераты, Задания для самостоятельной работы, </w:t>
            </w:r>
            <w:r w:rsidR="001813FC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  <w:r w:rsidR="00564D65">
              <w:rPr>
                <w:rFonts w:ascii="Times New Roman" w:hAnsi="Times New Roman"/>
                <w:sz w:val="24"/>
                <w:szCs w:val="24"/>
              </w:rPr>
              <w:t>(</w:t>
            </w:r>
            <w:r w:rsidR="001813FC">
              <w:rPr>
                <w:rFonts w:ascii="Times New Roman" w:hAnsi="Times New Roman"/>
                <w:sz w:val="24"/>
                <w:szCs w:val="24"/>
              </w:rPr>
              <w:t>2</w:t>
            </w:r>
            <w:r w:rsidR="00564D65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</w:tr>
      <w:tr w:rsidR="00564D65" w:rsidRPr="0023070C" w:rsidTr="00CD35B2">
        <w:trPr>
          <w:trHeight w:val="342"/>
        </w:trPr>
        <w:tc>
          <w:tcPr>
            <w:tcW w:w="478" w:type="pct"/>
          </w:tcPr>
          <w:p w:rsidR="00564D65" w:rsidRPr="00191E22" w:rsidRDefault="00564D65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5" w:type="pct"/>
          </w:tcPr>
          <w:p w:rsidR="00564D65" w:rsidRPr="001813FC" w:rsidRDefault="008F55A7" w:rsidP="007276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pacing w:val="2"/>
                <w:sz w:val="24"/>
                <w:szCs w:val="24"/>
              </w:rPr>
              <w:t>Информатика</w:t>
            </w:r>
          </w:p>
        </w:tc>
        <w:tc>
          <w:tcPr>
            <w:tcW w:w="1342" w:type="pct"/>
          </w:tcPr>
          <w:p w:rsidR="00564D65" w:rsidRPr="00C82CE4" w:rsidRDefault="00F05A14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13FC">
              <w:rPr>
                <w:rFonts w:ascii="Times New Roman" w:hAnsi="Times New Roman"/>
                <w:sz w:val="24"/>
                <w:szCs w:val="24"/>
              </w:rPr>
              <w:t>, ОПК-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Pr="00F05A14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625" w:type="pct"/>
          </w:tcPr>
          <w:p w:rsidR="00564D65" w:rsidRPr="0023070C" w:rsidRDefault="00CD35B2" w:rsidP="0018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Рефераты, Задания для самостоятельной работы, </w:t>
            </w:r>
            <w:r w:rsidR="001813FC">
              <w:rPr>
                <w:rFonts w:ascii="Times New Roman" w:hAnsi="Times New Roman"/>
                <w:sz w:val="24"/>
                <w:szCs w:val="24"/>
              </w:rPr>
              <w:t>Экзамен (3 семестр)</w:t>
            </w:r>
          </w:p>
        </w:tc>
      </w:tr>
      <w:tr w:rsidR="00564D65" w:rsidRPr="0023070C" w:rsidTr="00CD35B2">
        <w:trPr>
          <w:trHeight w:val="342"/>
        </w:trPr>
        <w:tc>
          <w:tcPr>
            <w:tcW w:w="478" w:type="pct"/>
          </w:tcPr>
          <w:p w:rsidR="00564D65" w:rsidRPr="00191E22" w:rsidRDefault="00564D65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5" w:type="pct"/>
          </w:tcPr>
          <w:p w:rsidR="00564D65" w:rsidRPr="001813FC" w:rsidRDefault="008F55A7" w:rsidP="00D632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Информационные технологии в экономике и управлении</w:t>
            </w:r>
          </w:p>
        </w:tc>
        <w:tc>
          <w:tcPr>
            <w:tcW w:w="1342" w:type="pct"/>
          </w:tcPr>
          <w:p w:rsidR="00564D65" w:rsidRPr="00C82CE4" w:rsidRDefault="00F05A14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13FC">
              <w:rPr>
                <w:rFonts w:ascii="Times New Roman" w:hAnsi="Times New Roman"/>
                <w:sz w:val="24"/>
                <w:szCs w:val="24"/>
              </w:rPr>
              <w:t>, ОПК-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Pr="00F05A14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625" w:type="pct"/>
          </w:tcPr>
          <w:p w:rsidR="00564D65" w:rsidRDefault="00CD35B2" w:rsidP="0018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Рефераты, Задания для самостоятельной работы, </w:t>
            </w:r>
            <w:r w:rsidR="008F55A7">
              <w:rPr>
                <w:rFonts w:ascii="Times New Roman" w:hAnsi="Times New Roman"/>
                <w:sz w:val="24"/>
                <w:szCs w:val="24"/>
              </w:rPr>
              <w:t>Зачет (</w:t>
            </w:r>
            <w:r w:rsidR="001813FC">
              <w:rPr>
                <w:rFonts w:ascii="Times New Roman" w:hAnsi="Times New Roman"/>
                <w:sz w:val="24"/>
                <w:szCs w:val="24"/>
              </w:rPr>
              <w:t>4</w:t>
            </w:r>
            <w:r w:rsidR="008F55A7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</w:tr>
      <w:tr w:rsidR="008F55A7" w:rsidRPr="0023070C" w:rsidTr="00CD35B2">
        <w:trPr>
          <w:trHeight w:val="342"/>
        </w:trPr>
        <w:tc>
          <w:tcPr>
            <w:tcW w:w="478" w:type="pct"/>
          </w:tcPr>
          <w:p w:rsidR="008F55A7" w:rsidRDefault="008F55A7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5" w:type="pct"/>
          </w:tcPr>
          <w:p w:rsidR="008F55A7" w:rsidRPr="001813FC" w:rsidRDefault="008F55A7" w:rsidP="00D632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Информационные технологии в экономике и управлении</w:t>
            </w:r>
          </w:p>
        </w:tc>
        <w:tc>
          <w:tcPr>
            <w:tcW w:w="1342" w:type="pct"/>
          </w:tcPr>
          <w:p w:rsidR="008F55A7" w:rsidRPr="00C82CE4" w:rsidRDefault="00F05A14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13FC">
              <w:rPr>
                <w:rFonts w:ascii="Times New Roman" w:hAnsi="Times New Roman"/>
                <w:sz w:val="24"/>
                <w:szCs w:val="24"/>
              </w:rPr>
              <w:t>, ОПК-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Pr="00F05A14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625" w:type="pct"/>
          </w:tcPr>
          <w:p w:rsidR="008F55A7" w:rsidRDefault="00CD35B2" w:rsidP="0018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Рефераты, Задания для самостоятельной работы, </w:t>
            </w:r>
            <w:r w:rsidR="008F55A7">
              <w:rPr>
                <w:rFonts w:ascii="Times New Roman" w:hAnsi="Times New Roman"/>
                <w:sz w:val="24"/>
                <w:szCs w:val="24"/>
              </w:rPr>
              <w:t>Экзамен (</w:t>
            </w:r>
            <w:r w:rsidR="001813FC">
              <w:rPr>
                <w:rFonts w:ascii="Times New Roman" w:hAnsi="Times New Roman"/>
                <w:sz w:val="24"/>
                <w:szCs w:val="24"/>
              </w:rPr>
              <w:t>5</w:t>
            </w:r>
            <w:r w:rsidR="008F55A7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</w:tr>
      <w:tr w:rsidR="00564D65" w:rsidRPr="0023070C" w:rsidTr="00CD35B2">
        <w:trPr>
          <w:trHeight w:val="342"/>
        </w:trPr>
        <w:tc>
          <w:tcPr>
            <w:tcW w:w="478" w:type="pct"/>
          </w:tcPr>
          <w:p w:rsidR="00564D65" w:rsidRPr="00191E22" w:rsidRDefault="008F55A7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5" w:type="pct"/>
          </w:tcPr>
          <w:p w:rsidR="00564D65" w:rsidRPr="001813FC" w:rsidRDefault="008F55A7" w:rsidP="007276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Цифровая экономика</w:t>
            </w:r>
          </w:p>
        </w:tc>
        <w:tc>
          <w:tcPr>
            <w:tcW w:w="1342" w:type="pct"/>
          </w:tcPr>
          <w:p w:rsidR="00564D65" w:rsidRPr="00C82CE4" w:rsidRDefault="00F05A14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13FC">
              <w:rPr>
                <w:rFonts w:ascii="Times New Roman" w:hAnsi="Times New Roman"/>
                <w:sz w:val="24"/>
                <w:szCs w:val="24"/>
              </w:rPr>
              <w:t>, ОПК-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Pr="00F05A14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625" w:type="pct"/>
          </w:tcPr>
          <w:p w:rsidR="00564D65" w:rsidRDefault="00CD35B2" w:rsidP="00E46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Рефераты, Задания для самостоятельной работы, </w:t>
            </w:r>
            <w:r w:rsidR="008F55A7">
              <w:rPr>
                <w:rFonts w:ascii="Times New Roman" w:hAnsi="Times New Roman"/>
                <w:sz w:val="24"/>
                <w:szCs w:val="24"/>
              </w:rPr>
              <w:t>Экзамен (6 семестр)</w:t>
            </w:r>
          </w:p>
        </w:tc>
      </w:tr>
      <w:tr w:rsidR="008F55A7" w:rsidRPr="0023070C" w:rsidTr="00CD35B2">
        <w:trPr>
          <w:trHeight w:val="342"/>
        </w:trPr>
        <w:tc>
          <w:tcPr>
            <w:tcW w:w="478" w:type="pct"/>
          </w:tcPr>
          <w:p w:rsidR="008F55A7" w:rsidRDefault="008F55A7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5" w:type="pct"/>
          </w:tcPr>
          <w:p w:rsidR="008F55A7" w:rsidRPr="001813FC" w:rsidRDefault="008F55A7" w:rsidP="007276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Цифровая экономика</w:t>
            </w:r>
          </w:p>
        </w:tc>
        <w:tc>
          <w:tcPr>
            <w:tcW w:w="1342" w:type="pct"/>
          </w:tcPr>
          <w:p w:rsidR="008F55A7" w:rsidRPr="00C82CE4" w:rsidRDefault="00F05A14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13FC">
              <w:rPr>
                <w:rFonts w:ascii="Times New Roman" w:hAnsi="Times New Roman"/>
                <w:sz w:val="24"/>
                <w:szCs w:val="24"/>
              </w:rPr>
              <w:t>, ОПК-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Pr="00F05A14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625" w:type="pct"/>
          </w:tcPr>
          <w:p w:rsidR="008F55A7" w:rsidRDefault="00CD35B2" w:rsidP="00E46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Рефераты, Задания для самостоятельной работы, </w:t>
            </w:r>
            <w:r w:rsidR="008F55A7">
              <w:rPr>
                <w:rFonts w:ascii="Times New Roman" w:hAnsi="Times New Roman"/>
                <w:sz w:val="24"/>
                <w:szCs w:val="24"/>
              </w:rPr>
              <w:t>Зачет (7 семестр)</w:t>
            </w:r>
          </w:p>
        </w:tc>
      </w:tr>
    </w:tbl>
    <w:p w:rsidR="00936A75" w:rsidRDefault="00936A75" w:rsidP="00936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13FC" w:rsidRDefault="001813FC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580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7178A">
        <w:rPr>
          <w:rFonts w:ascii="Times New Roman" w:hAnsi="Times New Roman"/>
          <w:b/>
          <w:sz w:val="28"/>
          <w:szCs w:val="28"/>
        </w:rPr>
        <w:t xml:space="preserve">РАЗДЕЛ </w:t>
      </w:r>
      <w:r w:rsidRPr="0057178A">
        <w:rPr>
          <w:rFonts w:ascii="Times New Roman" w:hAnsi="Times New Roman"/>
          <w:b/>
          <w:sz w:val="28"/>
          <w:szCs w:val="28"/>
          <w:lang w:val="en-US"/>
        </w:rPr>
        <w:t>I</w:t>
      </w:r>
      <w:r w:rsidR="001813FC">
        <w:rPr>
          <w:rFonts w:ascii="Times New Roman" w:hAnsi="Times New Roman"/>
          <w:b/>
          <w:sz w:val="28"/>
          <w:szCs w:val="28"/>
        </w:rPr>
        <w:t>,</w:t>
      </w:r>
      <w:r w:rsidR="001813FC">
        <w:rPr>
          <w:rFonts w:ascii="Times New Roman" w:hAnsi="Times New Roman"/>
          <w:b/>
          <w:sz w:val="28"/>
          <w:szCs w:val="28"/>
          <w:lang w:val="en-US"/>
        </w:rPr>
        <w:t>II</w:t>
      </w:r>
      <w:r w:rsidR="001813FC">
        <w:rPr>
          <w:rFonts w:ascii="Times New Roman" w:hAnsi="Times New Roman"/>
          <w:b/>
          <w:sz w:val="28"/>
          <w:szCs w:val="28"/>
        </w:rPr>
        <w:t xml:space="preserve"> </w:t>
      </w:r>
      <w:r w:rsidRPr="0057178A">
        <w:rPr>
          <w:rFonts w:ascii="Times New Roman" w:hAnsi="Times New Roman"/>
          <w:b/>
          <w:sz w:val="28"/>
          <w:szCs w:val="28"/>
        </w:rPr>
        <w:t xml:space="preserve"> </w:t>
      </w:r>
      <w:r w:rsidRPr="00C82CE4">
        <w:rPr>
          <w:rFonts w:ascii="Times New Roman" w:hAnsi="Times New Roman"/>
          <w:b/>
          <w:sz w:val="28"/>
          <w:szCs w:val="28"/>
        </w:rPr>
        <w:t>«</w:t>
      </w:r>
      <w:r w:rsidR="001813FC" w:rsidRPr="001813FC">
        <w:rPr>
          <w:rFonts w:ascii="Times New Roman" w:hAnsi="Times New Roman"/>
          <w:b/>
          <w:spacing w:val="2"/>
          <w:sz w:val="28"/>
          <w:szCs w:val="28"/>
        </w:rPr>
        <w:t>МАТЕМАТИКА ФИНАНСОВ</w:t>
      </w:r>
      <w:r w:rsidRPr="00C82CE4">
        <w:rPr>
          <w:rFonts w:ascii="Times New Roman" w:hAnsi="Times New Roman"/>
          <w:b/>
          <w:sz w:val="28"/>
          <w:szCs w:val="28"/>
        </w:rPr>
        <w:t>»</w:t>
      </w:r>
    </w:p>
    <w:p w:rsidR="00512853" w:rsidRDefault="00512853" w:rsidP="00512853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D10E8" w:rsidRDefault="00512853" w:rsidP="00D315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1503">
        <w:rPr>
          <w:rFonts w:ascii="Times New Roman" w:hAnsi="Times New Roman"/>
          <w:b/>
          <w:caps/>
          <w:sz w:val="28"/>
          <w:szCs w:val="28"/>
        </w:rPr>
        <w:t>1.</w:t>
      </w:r>
      <w:r w:rsidR="009D10E8">
        <w:rPr>
          <w:rFonts w:ascii="Times New Roman" w:hAnsi="Times New Roman"/>
          <w:b/>
          <w:caps/>
          <w:sz w:val="28"/>
          <w:szCs w:val="28"/>
        </w:rPr>
        <w:t xml:space="preserve"> В</w:t>
      </w:r>
      <w:r w:rsidR="009D10E8">
        <w:rPr>
          <w:rFonts w:ascii="Times New Roman" w:hAnsi="Times New Roman"/>
          <w:b/>
          <w:sz w:val="28"/>
          <w:szCs w:val="28"/>
        </w:rPr>
        <w:t>опросы к экзамену</w:t>
      </w:r>
      <w:r w:rsidR="009D10E8" w:rsidRPr="00D31503">
        <w:rPr>
          <w:rFonts w:ascii="Times New Roman" w:hAnsi="Times New Roman"/>
          <w:b/>
          <w:sz w:val="28"/>
          <w:szCs w:val="28"/>
        </w:rPr>
        <w:t xml:space="preserve"> </w:t>
      </w:r>
      <w:r w:rsidR="00387756" w:rsidRPr="00387756">
        <w:rPr>
          <w:rFonts w:ascii="Times New Roman" w:hAnsi="Times New Roman"/>
          <w:sz w:val="28"/>
          <w:szCs w:val="28"/>
        </w:rPr>
        <w:t>(1 семестр)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Виды матриц. Операции над матрицами.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Определители второго и третьего порядков.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Перестановки и подстановки.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Член определителя  n-ого порядка. Определение и свойства определителя n-ого порядка.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Минор и его алгебраическое дополнение.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Лапласа и её следствия. Вырожденные и невырожденные матрицы.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Обратная матрица. Критерий обратимости матриц.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и примеры линейных пространств.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Линейная  зависимость. Критерий линейной зависимости и следствия из неё.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о двух системах. Базис и размерность. Линейное подпространство.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Операции над подпространствами. Изоморфизм линейных пространств.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Свойства систем векторов в векторных пространствах.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Ранг системы векторов. Ранг матрицы.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о ранге матрицы.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Система из n линейных уравнений с n неизвестными.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Правило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Крамера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. Критерий совместности системы.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Различные алгоритмы нахождения ранга матрицы.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Элементарные преобразования матриц.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lastRenderedPageBreak/>
        <w:t>Метод Гаусса решения системы линейных уравнений. Однородные системы. Фундаментальные  системы решений однородной системы линейных уравнений. Исследование систем линейных уравнений.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Рациональные числа и их свойства.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Аксиомы Архимеда. Иррациональные числа.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Сечения Дедекинда. Вещественные числа. Свойства вещественных чисел.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Числовые грани числового множества. Верхняя и нижняя грани числового множества. Существование верхней и нижней грани у ограниченного множества.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Общее определение функции. График функции. Способы задания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Элементарные функции. Сложная функция. Обратная функция.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Последовательность как функция натурального аргумента.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Классификация функций. Непрерывность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предела последовательности. Свойства сходящихся последовательностей. Сходимость монотонной и ограниченной последовательности.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Больцано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- Вейерштрасса. Предел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Два определения предела функции. Свойства предела. Теоремы о пределах.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Замечательные пределы. Свойства функции, имеющей предел.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Бесконечно малые функции, их сравнение.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Непрерывность функции в точке.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Непрерывность суммы, произведения, частного, композиции. Непрерывность монотонной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caps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Непрерывность рациональных, тригонометрических функций. Точки разрыва. Точки разрыва монотонной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caps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Ограниченность и существование наибольшего и наименьшего значений функции, непрерывной на отрезке. Равномерная непрерывность функции</w:t>
      </w:r>
    </w:p>
    <w:p w:rsidR="00512853" w:rsidRDefault="009D10E8" w:rsidP="00D315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2. </w:t>
      </w:r>
      <w:r w:rsidR="00512853" w:rsidRPr="00D31503">
        <w:rPr>
          <w:rFonts w:ascii="Times New Roman" w:hAnsi="Times New Roman"/>
          <w:b/>
          <w:caps/>
          <w:sz w:val="28"/>
          <w:szCs w:val="28"/>
        </w:rPr>
        <w:t>В</w:t>
      </w:r>
      <w:r w:rsidR="00D31503" w:rsidRPr="00D31503">
        <w:rPr>
          <w:rFonts w:ascii="Times New Roman" w:hAnsi="Times New Roman"/>
          <w:b/>
          <w:sz w:val="28"/>
          <w:szCs w:val="28"/>
        </w:rPr>
        <w:t xml:space="preserve">опросы к </w:t>
      </w:r>
      <w:r w:rsidR="00E46456">
        <w:rPr>
          <w:rFonts w:ascii="Times New Roman" w:hAnsi="Times New Roman"/>
          <w:b/>
          <w:sz w:val="28"/>
          <w:szCs w:val="28"/>
        </w:rPr>
        <w:t>зачету</w:t>
      </w:r>
      <w:r w:rsidR="00387756">
        <w:rPr>
          <w:rFonts w:ascii="Times New Roman" w:hAnsi="Times New Roman"/>
          <w:b/>
          <w:sz w:val="28"/>
          <w:szCs w:val="28"/>
        </w:rPr>
        <w:t xml:space="preserve"> </w:t>
      </w:r>
      <w:r w:rsidR="00387756" w:rsidRPr="00387756">
        <w:rPr>
          <w:rFonts w:ascii="Times New Roman" w:hAnsi="Times New Roman"/>
          <w:sz w:val="28"/>
          <w:szCs w:val="28"/>
        </w:rPr>
        <w:t>(</w:t>
      </w:r>
      <w:r w:rsidR="00387756">
        <w:rPr>
          <w:rFonts w:ascii="Times New Roman" w:hAnsi="Times New Roman"/>
          <w:sz w:val="28"/>
          <w:szCs w:val="28"/>
        </w:rPr>
        <w:t>2</w:t>
      </w:r>
      <w:r w:rsidR="00387756" w:rsidRPr="00387756">
        <w:rPr>
          <w:rFonts w:ascii="Times New Roman" w:hAnsi="Times New Roman"/>
          <w:sz w:val="28"/>
          <w:szCs w:val="28"/>
        </w:rPr>
        <w:t xml:space="preserve"> семестр)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Задачи, приводящие к понятию производной. Правило вычисления производной.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Геометрический смысл производной. Свойства производной.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Дифференциал и его геометрический смысл. Инвариантность формы дифференциала.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Производные и дифференциалы высших порядков.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Теоремы Ферма,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Ролля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, Лагранжа.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Правило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Лопиталя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раскрытия неопределенностей.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Формула Тейлора и ее применение в приближенных вычислениях.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Исследование функции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Задачи восстановления функции по ее производной. Первообразная функции и неопределенный интеграл.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Свойства неопределенного интеграла. Интегрирование заменой переменной и по частям. Интегрирование рациональных функций.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Интегрирование простейших иррациональных и трансцендентных функций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Интегрируемость функции и определенный интеграл.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Верхние и нижние суммы Дарбу и их свойства. Критерий интегрируемости. Интегрируемость непрерывной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Свойства определенного интеграла. Определенный интеграл с переменным верхним пределом. Формула Ньютона- Лейбница.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Квадрируемость плоской фигуры и ее площадь. Свойства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квадрируемых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фигур.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Вычисление площади криволинейной трапеции и криволинейного сектора заданного в полярных координатах.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Вычисление объема и площади поверхности тела  вращения. Вычисление длины дуги гладкой кривой. Несобственные интегралы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функции нескольких переменных. Способы задания функции нескольких переменных.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Область определения и множество значений функции нескольких переменных. График </w:t>
      </w:r>
      <w:r w:rsidRPr="005005FC">
        <w:rPr>
          <w:rFonts w:ascii="Times New Roman" w:hAnsi="Times New Roman"/>
          <w:color w:val="000000"/>
          <w:sz w:val="24"/>
          <w:szCs w:val="24"/>
        </w:rPr>
        <w:lastRenderedPageBreak/>
        <w:t xml:space="preserve">функции нескольких переменных.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Предел функции нескольких переменных. Свойства предела. Повторный предел. Теорема о повторном пределе.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дифференциального уравнения и его порядка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Дифференциальные уравнения, разрешенные относительно производной: определение и методы решения.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Задачи с начальными условиями (задача Коши) и приложения дифференциальных уравнений.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Дифференциальные уравнения, не разрешенные относительно производной: простейшие дифференциальные уравнения и их решение: уравнения Клеро и Лагранжа.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Простейшие типы дифференциальных уравнений высших порядков, допускающие понижения порядка.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Линейные однородные дифференциальные уравнения второго порядка: теорема о структуре общего решения.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8"/>
          <w:szCs w:val="28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Уравнения с постоянными коэффициентами и их решение.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8"/>
          <w:szCs w:val="28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Линейные неоднородные дифференциальные уравнения второго порядка: теорема о структуре общего решения.</w:t>
      </w:r>
    </w:p>
    <w:p w:rsidR="00C82CE4" w:rsidRPr="002B3316" w:rsidRDefault="00C82CE4" w:rsidP="001813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3316">
        <w:rPr>
          <w:rFonts w:ascii="Times New Roman" w:hAnsi="Times New Roman"/>
          <w:sz w:val="24"/>
          <w:szCs w:val="24"/>
        </w:rPr>
        <w:t xml:space="preserve"> </w:t>
      </w:r>
    </w:p>
    <w:p w:rsidR="00D31503" w:rsidRPr="00D31503" w:rsidRDefault="00E46456" w:rsidP="00D315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2</w:t>
      </w:r>
      <w:r w:rsidR="00D31503" w:rsidRPr="00D31503">
        <w:rPr>
          <w:rFonts w:ascii="Times New Roman" w:hAnsi="Times New Roman"/>
          <w:b/>
          <w:caps/>
          <w:sz w:val="28"/>
          <w:szCs w:val="28"/>
        </w:rPr>
        <w:t>. Т</w:t>
      </w:r>
      <w:r w:rsidR="00D31503" w:rsidRPr="00D31503">
        <w:rPr>
          <w:rFonts w:ascii="Times New Roman" w:hAnsi="Times New Roman"/>
          <w:b/>
          <w:sz w:val="28"/>
          <w:szCs w:val="28"/>
        </w:rPr>
        <w:t>емы рефератов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Рациональные числа и их свойства.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Аксиомы Архимеда. Иррациональные числа.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Сечения Дедекинда. Вещественные числа. Свойства вещественных чисел.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Числовые грани числового множества. Верхняя и нижняя грани числового множества. Существование верхней и нижней грани у ограниченного множества.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Общее определение функции. График функции. Способы задания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Элементарные функции. Сложная функция. Обратная функция.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Последовательность как функция натурального аргумента.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Классификация функций. Непрерывность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8"/>
          <w:szCs w:val="28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предела последовательности. Свойства сходящихся последовательностей. Сходимость монотонной и ограниченной последовательности. </w:t>
      </w:r>
    </w:p>
    <w:p w:rsidR="00C82CE4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8"/>
          <w:szCs w:val="28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Больцано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- Вейерштрасса. Предел функции.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Теоремы Ферма,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Ролля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, Лагранжа.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Правило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Лопиталя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раскрытия неопределенностей.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Формула Тейлора и ее применение в приближенных вычислениях.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Исследование функции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Задачи восстановления функции по ее производной. Первообразная функции и неопределенный интеграл.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8"/>
          <w:szCs w:val="28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Свойства неопределенного интеграла.</w:t>
      </w:r>
    </w:p>
    <w:p w:rsidR="005005FC" w:rsidRPr="005005FC" w:rsidRDefault="005005FC" w:rsidP="005005FC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sz w:val="28"/>
          <w:szCs w:val="28"/>
        </w:rPr>
      </w:pPr>
    </w:p>
    <w:p w:rsidR="00D31503" w:rsidRDefault="00CD35B2" w:rsidP="00D315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3</w:t>
      </w:r>
      <w:r w:rsidR="00D31503" w:rsidRPr="00D31503">
        <w:rPr>
          <w:rFonts w:ascii="Times New Roman" w:hAnsi="Times New Roman"/>
          <w:b/>
          <w:caps/>
          <w:sz w:val="28"/>
          <w:szCs w:val="28"/>
        </w:rPr>
        <w:t>. З</w:t>
      </w:r>
      <w:r w:rsidR="00D31503" w:rsidRPr="00D31503">
        <w:rPr>
          <w:rFonts w:ascii="Times New Roman" w:hAnsi="Times New Roman"/>
          <w:b/>
          <w:sz w:val="28"/>
          <w:szCs w:val="28"/>
        </w:rPr>
        <w:t>адания для самостоятельной работы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Минор и его алгебраическое дополнение.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Лапласа и её следствия. 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Вырожденные и невырожденные матрицы.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Обратная матрица. 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Критерий обратимости матриц.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и примеры линейных пространств.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Линейная  зависимость.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 Критерий линейной зависимости и следствия из неё.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о двух системах.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Базис и размерность. 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Линейное подпространство.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Операции над подпространствами.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lastRenderedPageBreak/>
        <w:t xml:space="preserve"> Изоморфизм линейных пространств.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Квадрируемость плоской фигуры и ее площадь. Свойства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квадрируемых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фигур.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Вычисление площади криволинейной трапеции и криволинейного сектора заданного в полярных координатах. </w:t>
      </w:r>
    </w:p>
    <w:p w:rsidR="00AF1DC2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Вычисление объема и площади поверхности тела  вращения. </w:t>
      </w:r>
    </w:p>
    <w:p w:rsidR="00AF1DC2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Вычисление длины дуги гладкой кривой.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Несобственные интегралы </w:t>
      </w:r>
    </w:p>
    <w:p w:rsidR="00AF1DC2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функции нескольких переменных.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Способы задания функции нескольких переменных. </w:t>
      </w:r>
    </w:p>
    <w:p w:rsidR="00AF1DC2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Область определения и множество значений функции нескольких переменных.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График функции нескольких переменных. </w:t>
      </w:r>
    </w:p>
    <w:p w:rsidR="00C82CE4" w:rsidRPr="005005FC" w:rsidRDefault="00C82CE4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13FC" w:rsidRPr="005005FC" w:rsidRDefault="001813FC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580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78A">
        <w:rPr>
          <w:rFonts w:ascii="Times New Roman" w:hAnsi="Times New Roman"/>
          <w:b/>
          <w:sz w:val="28"/>
          <w:szCs w:val="28"/>
        </w:rPr>
        <w:t xml:space="preserve">РАЗДЕЛ </w:t>
      </w:r>
      <w:r w:rsidRPr="0057178A">
        <w:rPr>
          <w:rFonts w:ascii="Times New Roman" w:hAnsi="Times New Roman"/>
          <w:b/>
          <w:sz w:val="28"/>
          <w:szCs w:val="28"/>
          <w:lang w:val="en-US"/>
        </w:rPr>
        <w:t>I</w:t>
      </w:r>
      <w:r w:rsidR="00E46456" w:rsidRPr="0057178A">
        <w:rPr>
          <w:rFonts w:ascii="Times New Roman" w:hAnsi="Times New Roman"/>
          <w:b/>
          <w:sz w:val="28"/>
          <w:szCs w:val="28"/>
          <w:lang w:val="en-US"/>
        </w:rPr>
        <w:t>I</w:t>
      </w:r>
      <w:r w:rsidR="009D10E8">
        <w:rPr>
          <w:rFonts w:ascii="Times New Roman" w:hAnsi="Times New Roman"/>
          <w:b/>
          <w:sz w:val="28"/>
          <w:szCs w:val="28"/>
          <w:lang w:val="en-US"/>
        </w:rPr>
        <w:t>I</w:t>
      </w:r>
      <w:r w:rsidR="009D10E8" w:rsidRPr="009D10E8">
        <w:rPr>
          <w:rFonts w:ascii="Times New Roman" w:hAnsi="Times New Roman"/>
          <w:b/>
          <w:sz w:val="28"/>
          <w:szCs w:val="28"/>
        </w:rPr>
        <w:t>.</w:t>
      </w:r>
      <w:r w:rsidRPr="0057178A">
        <w:rPr>
          <w:rFonts w:ascii="Times New Roman" w:hAnsi="Times New Roman"/>
          <w:b/>
          <w:sz w:val="28"/>
          <w:szCs w:val="28"/>
        </w:rPr>
        <w:t xml:space="preserve"> «</w:t>
      </w:r>
      <w:r w:rsidR="001813FC" w:rsidRPr="001813FC">
        <w:rPr>
          <w:rFonts w:ascii="Times New Roman" w:hAnsi="Times New Roman"/>
          <w:b/>
          <w:spacing w:val="2"/>
          <w:sz w:val="28"/>
          <w:szCs w:val="28"/>
        </w:rPr>
        <w:t>ИНФОРМАТИКА</w:t>
      </w:r>
      <w:r w:rsidRPr="0057178A">
        <w:rPr>
          <w:rFonts w:ascii="Times New Roman" w:hAnsi="Times New Roman"/>
          <w:b/>
          <w:sz w:val="28"/>
          <w:szCs w:val="28"/>
        </w:rPr>
        <w:t>»</w:t>
      </w:r>
    </w:p>
    <w:p w:rsidR="002505C6" w:rsidRPr="00564D65" w:rsidRDefault="002505C6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276B5" w:rsidRPr="002505C6" w:rsidRDefault="007276B5" w:rsidP="00727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05C6">
        <w:rPr>
          <w:rFonts w:ascii="Times New Roman" w:hAnsi="Times New Roman"/>
          <w:b/>
          <w:caps/>
          <w:sz w:val="28"/>
          <w:szCs w:val="28"/>
        </w:rPr>
        <w:t>1. В</w:t>
      </w:r>
      <w:r w:rsidRPr="002505C6">
        <w:rPr>
          <w:rFonts w:ascii="Times New Roman" w:hAnsi="Times New Roman"/>
          <w:b/>
          <w:sz w:val="28"/>
          <w:szCs w:val="28"/>
        </w:rPr>
        <w:t xml:space="preserve">опросы к экзамену </w:t>
      </w:r>
      <w:r w:rsidR="00387756" w:rsidRPr="00387756">
        <w:rPr>
          <w:rFonts w:ascii="Times New Roman" w:hAnsi="Times New Roman"/>
          <w:sz w:val="28"/>
          <w:szCs w:val="28"/>
        </w:rPr>
        <w:t>(</w:t>
      </w:r>
      <w:r w:rsidR="00387756">
        <w:rPr>
          <w:rFonts w:ascii="Times New Roman" w:hAnsi="Times New Roman"/>
          <w:sz w:val="28"/>
          <w:szCs w:val="28"/>
        </w:rPr>
        <w:t>3</w:t>
      </w:r>
      <w:r w:rsidR="00387756" w:rsidRPr="00387756">
        <w:rPr>
          <w:rFonts w:ascii="Times New Roman" w:hAnsi="Times New Roman"/>
          <w:sz w:val="28"/>
          <w:szCs w:val="28"/>
        </w:rPr>
        <w:t xml:space="preserve"> семестр)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color w:val="000000"/>
          <w:sz w:val="24"/>
          <w:szCs w:val="24"/>
        </w:rPr>
      </w:pPr>
      <w:r w:rsidRPr="00AF1DC2">
        <w:rPr>
          <w:rFonts w:ascii="Times New Roman" w:hAnsi="Times New Roman"/>
          <w:color w:val="000000"/>
          <w:sz w:val="24"/>
          <w:szCs w:val="24"/>
        </w:rPr>
        <w:t xml:space="preserve">Понятие информации, информационные процессы и системы, информационные ресурсы и технологии, история развития информатики.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color w:val="000000"/>
          <w:sz w:val="24"/>
          <w:szCs w:val="24"/>
        </w:rPr>
      </w:pPr>
      <w:r w:rsidRPr="00AF1DC2">
        <w:rPr>
          <w:rFonts w:ascii="Times New Roman" w:hAnsi="Times New Roman"/>
          <w:color w:val="000000"/>
          <w:sz w:val="24"/>
          <w:szCs w:val="24"/>
        </w:rPr>
        <w:t>Структура информатики и ее связь с другими науками.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color w:val="000000"/>
          <w:sz w:val="24"/>
          <w:szCs w:val="24"/>
        </w:rPr>
      </w:pPr>
      <w:r w:rsidRPr="00AF1DC2">
        <w:rPr>
          <w:rFonts w:ascii="Times New Roman" w:hAnsi="Times New Roman"/>
          <w:color w:val="000000"/>
          <w:sz w:val="24"/>
          <w:szCs w:val="24"/>
        </w:rPr>
        <w:t xml:space="preserve">Уровни проблем передачи информации, меры информации, качество информации.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color w:val="000000"/>
          <w:sz w:val="24"/>
          <w:szCs w:val="24"/>
        </w:rPr>
      </w:pPr>
      <w:r w:rsidRPr="00AF1DC2">
        <w:rPr>
          <w:rFonts w:ascii="Times New Roman" w:hAnsi="Times New Roman"/>
          <w:color w:val="000000"/>
          <w:sz w:val="24"/>
          <w:szCs w:val="24"/>
        </w:rPr>
        <w:t>Виды и формы представления информации в информационных системах.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Позиционные системы исчисления, перевод чисел из одной системы счисления в другую, машинные системы счисления, двоично-десятичная система.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Представление числовой информации в цифровых автоматах.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Выполнение арифметических операций над целыми числами, прямой, обратный и дополнительный код, смещенный код и код Грея.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Представление вещественных чисел и выполнение арифметических операций над ними в ЭВМ.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Выполнение арифметических действий над нормированными числами, погрешности представления численной информации в ЭВМ.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Представление чисел в машине.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Преобразование чисел из одной системы счисления в другую. Оценка погрешности представления чисел.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>Работа с символьной информацией. Работа со строками. Работа с графической информацией. Представление символьной информации, представление графической информации.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Основные законы и постулаты алгебры логики. Представление функций алгебры логики, логический синтез переключательных и вычислительных схем.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Основы элементной базы цифровых автоматов – логические элементы. </w:t>
      </w:r>
    </w:p>
    <w:p w:rsidR="00AF1DC2" w:rsidRPr="00AF1DC2" w:rsidRDefault="00AF1DC2" w:rsidP="00C021E8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Понятие алгоритма и его свойства, понятие формального языка, детерминированные конечные автоматы и их представление. </w:t>
      </w:r>
    </w:p>
    <w:p w:rsidR="00AF1DC2" w:rsidRPr="00AF1DC2" w:rsidRDefault="00AF1DC2" w:rsidP="00C021E8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Программирование основных алгоритмических конструкций. </w:t>
      </w:r>
    </w:p>
    <w:p w:rsidR="00AF1DC2" w:rsidRPr="00AF1DC2" w:rsidRDefault="00AF1DC2" w:rsidP="00C021E8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Обратная польская запись при вычислении выражений. </w:t>
      </w:r>
    </w:p>
    <w:p w:rsidR="00AF1DC2" w:rsidRDefault="00AF1DC2" w:rsidP="00C021E8">
      <w:pPr>
        <w:pStyle w:val="a6"/>
        <w:numPr>
          <w:ilvl w:val="0"/>
          <w:numId w:val="12"/>
        </w:numPr>
        <w:spacing w:after="0" w:line="240" w:lineRule="auto"/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>Машины Тьюринга, рекурсивные функции.</w:t>
      </w:r>
    </w:p>
    <w:p w:rsidR="00D31503" w:rsidRPr="007276B5" w:rsidRDefault="00D31503" w:rsidP="00E64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05C6" w:rsidRPr="002505C6" w:rsidRDefault="002505C6" w:rsidP="002505C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505C6">
        <w:rPr>
          <w:rFonts w:ascii="Times New Roman" w:hAnsi="Times New Roman"/>
          <w:b/>
          <w:caps/>
          <w:sz w:val="28"/>
          <w:szCs w:val="28"/>
        </w:rPr>
        <w:t>2. Т</w:t>
      </w:r>
      <w:r w:rsidRPr="002505C6">
        <w:rPr>
          <w:rFonts w:ascii="Times New Roman" w:hAnsi="Times New Roman"/>
          <w:b/>
          <w:sz w:val="28"/>
          <w:szCs w:val="28"/>
        </w:rPr>
        <w:t>емы рефератов</w:t>
      </w:r>
    </w:p>
    <w:p w:rsid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Работа с символьной информацией. </w:t>
      </w:r>
    </w:p>
    <w:p w:rsid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Работа со строками. </w:t>
      </w:r>
    </w:p>
    <w:p w:rsid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Работа с графической информацией.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>Представление символьной информации, представление графической информации.</w:t>
      </w:r>
    </w:p>
    <w:p w:rsid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Основные законы и постулаты алгебры логики.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Представление функций алгебры логики, логический синтез переключательных и вычислительных схем.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Основы элементной базы цифровых автоматов – логические элементы. </w:t>
      </w:r>
    </w:p>
    <w:p w:rsidR="00AF1DC2" w:rsidRPr="00AF1DC2" w:rsidRDefault="00AF1DC2" w:rsidP="00C021E8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Понятие алгоритма и его свойства, понятие формального языка, детерминированные конечные автоматы и их представление. </w:t>
      </w:r>
    </w:p>
    <w:p w:rsidR="00AF1DC2" w:rsidRPr="00AF1DC2" w:rsidRDefault="00AF1DC2" w:rsidP="00C021E8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Программирование основных алгоритмических конструкций. </w:t>
      </w:r>
    </w:p>
    <w:p w:rsidR="00AF1DC2" w:rsidRPr="00AF1DC2" w:rsidRDefault="00AF1DC2" w:rsidP="00C021E8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>Обратная польская запись при вычислении выражений.</w:t>
      </w:r>
    </w:p>
    <w:p w:rsidR="002505C6" w:rsidRPr="00AF1DC2" w:rsidRDefault="00AF1DC2" w:rsidP="00C021E8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>Машины Тьюринга, рекурсивные функции.</w:t>
      </w:r>
    </w:p>
    <w:p w:rsidR="00AF1DC2" w:rsidRPr="00AF1DC2" w:rsidRDefault="00AF1DC2" w:rsidP="00AF1DC2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05C6" w:rsidRPr="002505C6" w:rsidRDefault="00CD35B2" w:rsidP="00250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</w:rPr>
        <w:t>3</w:t>
      </w:r>
      <w:r w:rsidR="002505C6" w:rsidRPr="002505C6">
        <w:rPr>
          <w:rFonts w:ascii="Times New Roman" w:hAnsi="Times New Roman"/>
          <w:b/>
          <w:caps/>
          <w:sz w:val="28"/>
          <w:szCs w:val="28"/>
        </w:rPr>
        <w:t>. З</w:t>
      </w:r>
      <w:r w:rsidR="002505C6" w:rsidRPr="002505C6">
        <w:rPr>
          <w:rFonts w:ascii="Times New Roman" w:hAnsi="Times New Roman"/>
          <w:b/>
          <w:sz w:val="28"/>
          <w:szCs w:val="28"/>
        </w:rPr>
        <w:t>адания для самостоятельной работы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Позиционные системы исчисления, перевод чисел из одной системы счисления в другую, машинные системы счисления, двоично-десятичная система.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Представление числовой информации в цифровых автоматах.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Выполнение арифметических операций над целыми числами, прямой, обратный и дополнительный код, смещенный код и код Грея.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Представление вещественных чисел и выполнение арифметических операций над ними в ЭВМ.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Выполнение арифметических действий над нормированными числами, погрешности представления численной информации в ЭВМ. </w:t>
      </w:r>
    </w:p>
    <w:p w:rsidR="00947B3E" w:rsidRDefault="00947B3E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7B3E" w:rsidRDefault="00947B3E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580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7178A">
        <w:rPr>
          <w:rFonts w:ascii="Times New Roman" w:hAnsi="Times New Roman"/>
          <w:b/>
          <w:sz w:val="28"/>
          <w:szCs w:val="28"/>
        </w:rPr>
        <w:t xml:space="preserve">РАЗДЕЛ </w:t>
      </w:r>
      <w:r w:rsidRPr="0057178A">
        <w:rPr>
          <w:rFonts w:ascii="Times New Roman" w:hAnsi="Times New Roman"/>
          <w:b/>
          <w:sz w:val="28"/>
          <w:szCs w:val="28"/>
          <w:lang w:val="en-US"/>
        </w:rPr>
        <w:t>I</w:t>
      </w:r>
      <w:r w:rsidR="009D10E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57178A">
        <w:rPr>
          <w:rFonts w:ascii="Times New Roman" w:hAnsi="Times New Roman"/>
          <w:b/>
          <w:sz w:val="28"/>
          <w:szCs w:val="28"/>
        </w:rPr>
        <w:t xml:space="preserve"> «</w:t>
      </w:r>
      <w:r w:rsidR="009D10E8" w:rsidRPr="009D10E8">
        <w:rPr>
          <w:rFonts w:ascii="Times New Roman" w:hAnsi="Times New Roman"/>
          <w:b/>
          <w:sz w:val="28"/>
          <w:szCs w:val="28"/>
        </w:rPr>
        <w:t>ИНФОРМАЦИОННЫЕ ТЕХНОЛОГИИ В ЭКОНОМИКЕ И УПРАВЛЕНИИ</w:t>
      </w:r>
      <w:r w:rsidRPr="0057178A">
        <w:rPr>
          <w:rFonts w:ascii="Times New Roman" w:hAnsi="Times New Roman"/>
          <w:b/>
          <w:sz w:val="28"/>
          <w:szCs w:val="28"/>
        </w:rPr>
        <w:t>»</w:t>
      </w:r>
    </w:p>
    <w:p w:rsidR="002505C6" w:rsidRPr="004B4DAC" w:rsidRDefault="002505C6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505C6" w:rsidRPr="002505C6" w:rsidRDefault="002505C6" w:rsidP="002505C6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2505C6">
        <w:rPr>
          <w:rFonts w:ascii="Times New Roman" w:hAnsi="Times New Roman"/>
          <w:b/>
          <w:caps/>
          <w:sz w:val="28"/>
          <w:szCs w:val="28"/>
        </w:rPr>
        <w:t>1. В</w:t>
      </w:r>
      <w:r w:rsidRPr="002505C6">
        <w:rPr>
          <w:rFonts w:ascii="Times New Roman" w:hAnsi="Times New Roman"/>
          <w:b/>
          <w:sz w:val="28"/>
          <w:szCs w:val="28"/>
        </w:rPr>
        <w:t>опросы к зачету</w:t>
      </w:r>
      <w:r w:rsidR="00387756">
        <w:rPr>
          <w:rFonts w:ascii="Times New Roman" w:hAnsi="Times New Roman"/>
          <w:b/>
          <w:sz w:val="28"/>
          <w:szCs w:val="28"/>
        </w:rPr>
        <w:t xml:space="preserve"> </w:t>
      </w:r>
      <w:r w:rsidR="00387756" w:rsidRPr="00387756">
        <w:rPr>
          <w:rFonts w:ascii="Times New Roman" w:hAnsi="Times New Roman"/>
          <w:sz w:val="28"/>
          <w:szCs w:val="28"/>
        </w:rPr>
        <w:t>(</w:t>
      </w:r>
      <w:r w:rsidR="00387756">
        <w:rPr>
          <w:rFonts w:ascii="Times New Roman" w:hAnsi="Times New Roman"/>
          <w:sz w:val="28"/>
          <w:szCs w:val="28"/>
        </w:rPr>
        <w:t>4</w:t>
      </w:r>
      <w:r w:rsidR="00387756" w:rsidRPr="00387756">
        <w:rPr>
          <w:rFonts w:ascii="Times New Roman" w:hAnsi="Times New Roman"/>
          <w:sz w:val="28"/>
          <w:szCs w:val="28"/>
        </w:rPr>
        <w:t xml:space="preserve"> семестр)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Общество и информация. Понятие информации. Виды информации.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>Количественные и качественные характеристики информации. Подходы к оценке количества информации. Превращение информации в ресурс.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Этапы эволюции общества и информация.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Информатизация как процесс перехода от индустриального общества к информационному. Определение и основные характеристики информационного общества.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Этапы перехода к информационному обществу. Критерии процесса информатизации.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Содержание информатики как научного направления. Основные уровни информатики. Информационная технология как составная часть информатики. Этапы эволюции информационной технологии.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Перспективы развития информатики и информационных технологий.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Определение и задачи информационной технологии. Критерии классификации информационных технологий.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Глобальные, базовые и прикладные информационные технологии. Информационная технология как система.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Системный подход к разработке информационных технологий.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Понятие базовой информационной технологии. Структура базовой информационной технологии.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Телекоммуникационные технологии. Распределенные базы данных с удаленным доступом. Мультимедиа технологии. Геоинформационные технологии. </w:t>
      </w:r>
      <w:proofErr w:type="spellStart"/>
      <w:r w:rsidRPr="00460028">
        <w:rPr>
          <w:rFonts w:ascii="Times New Roman" w:hAnsi="Times New Roman"/>
          <w:color w:val="000000"/>
          <w:sz w:val="24"/>
          <w:szCs w:val="24"/>
        </w:rPr>
        <w:t>Сase</w:t>
      </w:r>
      <w:proofErr w:type="spellEnd"/>
      <w:r w:rsidRPr="00460028">
        <w:rPr>
          <w:rFonts w:ascii="Times New Roman" w:hAnsi="Times New Roman"/>
          <w:color w:val="000000"/>
          <w:sz w:val="24"/>
          <w:szCs w:val="24"/>
        </w:rPr>
        <w:t xml:space="preserve"> - технологии.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Базовые информационные технологии. Технологии защиты информации. Технологии виртуальной реальности.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Понятие прикладной информационной технологии. Понятие модели предметной области. Информационные технологии административного управления.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промышленности. Информационные технологии в </w:t>
      </w:r>
      <w:r w:rsidRPr="00460028">
        <w:rPr>
          <w:rFonts w:ascii="Times New Roman" w:hAnsi="Times New Roman"/>
          <w:color w:val="000000"/>
          <w:sz w:val="24"/>
          <w:szCs w:val="24"/>
        </w:rPr>
        <w:lastRenderedPageBreak/>
        <w:t xml:space="preserve">научных исследованиях. 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автоматизированного проектирования. Прикладные информационные технологии. </w:t>
      </w:r>
    </w:p>
    <w:p w:rsidR="00072956" w:rsidRPr="00072956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caps/>
          <w:sz w:val="28"/>
          <w:szCs w:val="28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экономике. Информационные технологии в медицине. </w:t>
      </w:r>
    </w:p>
    <w:p w:rsidR="00AF1DC2" w:rsidRPr="00072956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caps/>
          <w:sz w:val="28"/>
          <w:szCs w:val="28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Информационные технологии в образовании.</w:t>
      </w:r>
    </w:p>
    <w:p w:rsidR="00B92182" w:rsidRDefault="00B92182" w:rsidP="009D10E8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2505C6" w:rsidRPr="009D10E8" w:rsidRDefault="009D10E8" w:rsidP="009D10E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D10E8">
        <w:rPr>
          <w:rFonts w:ascii="Times New Roman" w:hAnsi="Times New Roman"/>
          <w:b/>
          <w:caps/>
          <w:sz w:val="28"/>
          <w:szCs w:val="28"/>
        </w:rPr>
        <w:t>2</w:t>
      </w:r>
      <w:r w:rsidRPr="002505C6">
        <w:rPr>
          <w:rFonts w:ascii="Times New Roman" w:hAnsi="Times New Roman"/>
          <w:b/>
          <w:caps/>
          <w:sz w:val="28"/>
          <w:szCs w:val="28"/>
        </w:rPr>
        <w:t>. В</w:t>
      </w:r>
      <w:r w:rsidRPr="002505C6">
        <w:rPr>
          <w:rFonts w:ascii="Times New Roman" w:hAnsi="Times New Roman"/>
          <w:b/>
          <w:sz w:val="28"/>
          <w:szCs w:val="28"/>
        </w:rPr>
        <w:t xml:space="preserve">опросы к </w:t>
      </w:r>
      <w:r>
        <w:rPr>
          <w:rFonts w:ascii="Times New Roman" w:hAnsi="Times New Roman"/>
          <w:b/>
          <w:sz w:val="28"/>
          <w:szCs w:val="28"/>
        </w:rPr>
        <w:t xml:space="preserve">экзамену </w:t>
      </w:r>
      <w:r w:rsidR="00387756" w:rsidRPr="00387756">
        <w:rPr>
          <w:rFonts w:ascii="Times New Roman" w:hAnsi="Times New Roman"/>
          <w:sz w:val="28"/>
          <w:szCs w:val="28"/>
        </w:rPr>
        <w:t>(</w:t>
      </w:r>
      <w:r w:rsidR="00387756">
        <w:rPr>
          <w:rFonts w:ascii="Times New Roman" w:hAnsi="Times New Roman"/>
          <w:sz w:val="28"/>
          <w:szCs w:val="28"/>
        </w:rPr>
        <w:t>5</w:t>
      </w:r>
      <w:r w:rsidR="00387756" w:rsidRPr="00387756">
        <w:rPr>
          <w:rFonts w:ascii="Times New Roman" w:hAnsi="Times New Roman"/>
          <w:sz w:val="28"/>
          <w:szCs w:val="28"/>
        </w:rPr>
        <w:t xml:space="preserve"> семестр)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Понятие и структура информационного процесса. Взаимодействие информационных процессов в структуре информационной технологии.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Системный подход к организации информационных процессов.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Информационный характер процесса управления. Интеграция информационных процессов при принятии решения.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Проблема выделения базовых информационных процессов. Понятие и назначение модели информационного процесса.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извлечения информации.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обмена информацией. Модель процесса обработки информации.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Модель процесса хранения и накопления информации. Модель процесса представления и использования информации.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Понятие функциональной и вычислительной задачи. Идеология автоматизированного решения задач.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Проблема организации вычислительного процесса. Модели планирования вычислительных работ.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Модели организации вычислений. Вычислительный и информационный графы системы обработки.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Средства проектирования информационных технологий и их классификация. Методические средства проектирования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Информационная база проектирования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Математические средства проектирования информационных технологий. Программные средства проектирования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Технические средства проектирования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Инструментальная база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Средства реализации информационных технологий.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Стадии разработки систем. Построение системы с использованием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Использование информационных технологий в построении систем. Формирование модели предметной области.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Синтез структуры системы. Выбор программно-аппаратных средств. </w:t>
      </w:r>
    </w:p>
    <w:p w:rsidR="00072956" w:rsidRPr="00072956" w:rsidRDefault="00072956" w:rsidP="00C021E8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Проблема интеллектуализации информационных технологий. </w:t>
      </w:r>
    </w:p>
    <w:p w:rsidR="00072956" w:rsidRPr="00072956" w:rsidRDefault="00072956" w:rsidP="00C021E8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Приоритетные технологии информационного общества. Проблема формирования единого информационного пространства. </w:t>
      </w:r>
    </w:p>
    <w:p w:rsidR="002505C6" w:rsidRPr="00072956" w:rsidRDefault="00072956" w:rsidP="00C021E8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Информационная среда, как новая среда обитания человека. Позитивные и негативные последствия информатизации.</w:t>
      </w:r>
    </w:p>
    <w:p w:rsidR="00072956" w:rsidRDefault="00072956" w:rsidP="002505C6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2505C6" w:rsidRPr="002505C6" w:rsidRDefault="009D10E8" w:rsidP="002505C6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3</w:t>
      </w:r>
      <w:r w:rsidR="002505C6" w:rsidRPr="002505C6">
        <w:rPr>
          <w:rFonts w:ascii="Times New Roman" w:hAnsi="Times New Roman"/>
          <w:b/>
          <w:caps/>
          <w:sz w:val="28"/>
          <w:szCs w:val="28"/>
        </w:rPr>
        <w:t>. Т</w:t>
      </w:r>
      <w:r w:rsidR="002505C6" w:rsidRPr="002505C6">
        <w:rPr>
          <w:rFonts w:ascii="Times New Roman" w:hAnsi="Times New Roman"/>
          <w:b/>
          <w:sz w:val="28"/>
          <w:szCs w:val="28"/>
        </w:rPr>
        <w:t>емы рефератов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Базовые информационные технологии. 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Технологии защиты информации. </w:t>
      </w:r>
    </w:p>
    <w:p w:rsidR="00072956" w:rsidRPr="00460028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Технологии виртуальной реальности. 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Понятие прикладной информационной технологии. 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Понятие модели предметной области. </w:t>
      </w:r>
    </w:p>
    <w:p w:rsidR="00072956" w:rsidRPr="00460028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административного управления. 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промышленности. </w:t>
      </w:r>
    </w:p>
    <w:p w:rsidR="00072956" w:rsidRPr="00460028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lastRenderedPageBreak/>
        <w:t xml:space="preserve">Информационные технологии в научных исследованиях.  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автоматизированного проектирования. </w:t>
      </w:r>
    </w:p>
    <w:p w:rsidR="00072956" w:rsidRPr="00460028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Прикладные информационные технологии.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экономике.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медицине. </w:t>
      </w:r>
    </w:p>
    <w:p w:rsidR="002505C6" w:rsidRP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Информационные технологии в образовании.</w:t>
      </w:r>
    </w:p>
    <w:p w:rsidR="002505C6" w:rsidRDefault="002505C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2B4C" w:rsidRPr="00692B4C" w:rsidRDefault="00CD35B2" w:rsidP="00692B4C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4</w:t>
      </w:r>
      <w:r w:rsidR="00692B4C" w:rsidRPr="00692B4C">
        <w:rPr>
          <w:rFonts w:ascii="Times New Roman" w:hAnsi="Times New Roman"/>
          <w:b/>
          <w:caps/>
          <w:sz w:val="28"/>
          <w:szCs w:val="28"/>
        </w:rPr>
        <w:t>. З</w:t>
      </w:r>
      <w:r w:rsidR="00692B4C" w:rsidRPr="00692B4C">
        <w:rPr>
          <w:rFonts w:ascii="Times New Roman" w:hAnsi="Times New Roman"/>
          <w:b/>
          <w:sz w:val="28"/>
          <w:szCs w:val="28"/>
        </w:rPr>
        <w:t>адания для самостоятельной работы</w:t>
      </w:r>
    </w:p>
    <w:p w:rsid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Проблема выделения базовых информационных процессов.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Понятие и назначение модели информационного процесса.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извлечения информации. </w:t>
      </w:r>
    </w:p>
    <w:p w:rsid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обмена информацией.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обработки информации. </w:t>
      </w:r>
    </w:p>
    <w:p w:rsid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хранения и накопления информации.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Модель процесса представления и использования информации.</w:t>
      </w:r>
    </w:p>
    <w:p w:rsid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Понятие функциональной и вычислительной задачи.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Идеология автоматизированного решения задач. </w:t>
      </w:r>
    </w:p>
    <w:p w:rsid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Проблема организации вычислительного процесса.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Модели планирования вычислительных работ.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Модели организации вычислений.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Вычислительный и информационный графы системы обработки.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Средства проектирования информационных технологий и их классификация. </w:t>
      </w:r>
    </w:p>
    <w:p w:rsidR="00692B4C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Методические средства проектирования информационных технологий.</w:t>
      </w:r>
    </w:p>
    <w:p w:rsidR="00A303F8" w:rsidRPr="00936A75" w:rsidRDefault="00A303F8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5A14" w:rsidRDefault="00F05A14" w:rsidP="00F05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580" w:rsidRDefault="00564D65" w:rsidP="00F05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78A">
        <w:rPr>
          <w:rFonts w:ascii="Times New Roman" w:hAnsi="Times New Roman"/>
          <w:b/>
          <w:sz w:val="28"/>
          <w:szCs w:val="28"/>
        </w:rPr>
        <w:t xml:space="preserve">РАЗДЕЛ </w:t>
      </w:r>
      <w:r w:rsidR="00A303F8" w:rsidRPr="0057178A">
        <w:rPr>
          <w:rFonts w:ascii="Times New Roman" w:hAnsi="Times New Roman"/>
          <w:b/>
          <w:sz w:val="28"/>
          <w:szCs w:val="28"/>
          <w:lang w:val="en-US"/>
        </w:rPr>
        <w:t>I</w:t>
      </w:r>
      <w:r w:rsidR="002505C6" w:rsidRPr="0057178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57178A">
        <w:rPr>
          <w:rFonts w:ascii="Times New Roman" w:hAnsi="Times New Roman"/>
          <w:b/>
          <w:sz w:val="28"/>
          <w:szCs w:val="28"/>
        </w:rPr>
        <w:t xml:space="preserve"> «</w:t>
      </w:r>
      <w:r w:rsidR="009D10E8" w:rsidRPr="009D10E8">
        <w:rPr>
          <w:rFonts w:ascii="Times New Roman" w:hAnsi="Times New Roman"/>
          <w:b/>
          <w:sz w:val="28"/>
          <w:szCs w:val="28"/>
        </w:rPr>
        <w:t>ЦИФРОВАЯ ЭКОНОМИКА</w:t>
      </w:r>
      <w:r w:rsidRPr="0057178A">
        <w:rPr>
          <w:rFonts w:ascii="Times New Roman" w:hAnsi="Times New Roman"/>
          <w:b/>
          <w:sz w:val="28"/>
          <w:szCs w:val="28"/>
        </w:rPr>
        <w:t>»</w:t>
      </w:r>
    </w:p>
    <w:p w:rsidR="00F05A14" w:rsidRPr="0057178A" w:rsidRDefault="00F05A14" w:rsidP="00F05A1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A5A78" w:rsidRDefault="001A5A78" w:rsidP="001A5A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5A78">
        <w:rPr>
          <w:rFonts w:ascii="Times New Roman" w:hAnsi="Times New Roman"/>
          <w:b/>
          <w:caps/>
          <w:sz w:val="28"/>
          <w:szCs w:val="28"/>
        </w:rPr>
        <w:t>1. В</w:t>
      </w:r>
      <w:r w:rsidRPr="001A5A78">
        <w:rPr>
          <w:rFonts w:ascii="Times New Roman" w:hAnsi="Times New Roman"/>
          <w:b/>
          <w:sz w:val="28"/>
          <w:szCs w:val="28"/>
        </w:rPr>
        <w:t>опросы к экзамену</w:t>
      </w:r>
      <w:r w:rsidR="00387756">
        <w:rPr>
          <w:rFonts w:ascii="Times New Roman" w:hAnsi="Times New Roman"/>
          <w:b/>
          <w:sz w:val="28"/>
          <w:szCs w:val="28"/>
        </w:rPr>
        <w:t xml:space="preserve"> </w:t>
      </w:r>
      <w:r w:rsidR="00387756" w:rsidRPr="00387756">
        <w:rPr>
          <w:rFonts w:ascii="Times New Roman" w:hAnsi="Times New Roman"/>
          <w:sz w:val="28"/>
          <w:szCs w:val="28"/>
        </w:rPr>
        <w:t>(</w:t>
      </w:r>
      <w:r w:rsidR="00387756">
        <w:rPr>
          <w:rFonts w:ascii="Times New Roman" w:hAnsi="Times New Roman"/>
          <w:sz w:val="28"/>
          <w:szCs w:val="28"/>
        </w:rPr>
        <w:t>6</w:t>
      </w:r>
      <w:r w:rsidR="00387756" w:rsidRPr="00387756">
        <w:rPr>
          <w:rFonts w:ascii="Times New Roman" w:hAnsi="Times New Roman"/>
          <w:sz w:val="28"/>
          <w:szCs w:val="28"/>
        </w:rPr>
        <w:t xml:space="preserve"> семестр)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Основные этапы развития научного знания (К).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Основы государственной культурной политики РФ (К).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Постановка проблемы формирования общества, основанного на знаниях и интеллекте. Образование – ключевая ценность общества, основанного на знаниях и интеллекте.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Введение в </w:t>
      </w:r>
      <w:proofErr w:type="spellStart"/>
      <w:r w:rsidRPr="00524DA7">
        <w:rPr>
          <w:rFonts w:ascii="Times New Roman" w:hAnsi="Times New Roman"/>
          <w:bCs/>
          <w:iCs/>
          <w:sz w:val="24"/>
          <w:szCs w:val="24"/>
        </w:rPr>
        <w:t>цифровизацию</w:t>
      </w:r>
      <w:proofErr w:type="spellEnd"/>
      <w:r w:rsidRPr="00524DA7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Ключевые технологии и масштаб предстоящих изменений.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Когнитивные технологии.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Облачные технологии.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Интернет вещей (промышленный Интернет вещей).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>Большие данные.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Виртуальные валюты - валюты цифрового мира: </w:t>
      </w:r>
      <w:proofErr w:type="spellStart"/>
      <w:r w:rsidRPr="00524DA7">
        <w:rPr>
          <w:rFonts w:ascii="Times New Roman" w:hAnsi="Times New Roman"/>
          <w:sz w:val="24"/>
          <w:szCs w:val="24"/>
        </w:rPr>
        <w:t>биткойн</w:t>
      </w:r>
      <w:proofErr w:type="spellEnd"/>
      <w:r w:rsidRPr="00524D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4DA7">
        <w:rPr>
          <w:rFonts w:ascii="Times New Roman" w:hAnsi="Times New Roman"/>
          <w:sz w:val="24"/>
          <w:szCs w:val="24"/>
        </w:rPr>
        <w:t>криптовалюты</w:t>
      </w:r>
      <w:proofErr w:type="spellEnd"/>
      <w:r w:rsidRPr="00524DA7">
        <w:rPr>
          <w:rFonts w:ascii="Times New Roman" w:hAnsi="Times New Roman"/>
          <w:sz w:val="24"/>
          <w:szCs w:val="24"/>
        </w:rPr>
        <w:t xml:space="preserve"> и Блокчейн.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Определение «Цифровой экономики».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Основные черты «Цифровой экономики».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Экономическая деятельность сосредотачивается на Платформах «Цифровой экономики».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Персонифицированные сервисные модели.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Непосредственное взаимодействие производителей и потребителей.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Распространение экономики совместного пользования.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Значительная роль вклада индивидуальных участников.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Риски и проблемы «Цифровой экономики».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Эволюционный и плановый пути развития «Цифровой экономики».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Стратегии разных стран.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>Стратегия построения «Цифровой экономики» для России.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lastRenderedPageBreak/>
        <w:t xml:space="preserve">Стратегия и государственная политика по формированию общества, основанного на знаниях и цифровой экономики.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>Инфраструктура «Цифровой экономики».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Экономика и «Цифровая экономика».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Экономическая теория и метрики.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«Цифровая экономика», технологии и экономический рост.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Влияние цифровизации на социум.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Объективный страх будущего.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shd w:val="clear" w:color="auto" w:fill="FFFFFF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caps/>
          <w:sz w:val="28"/>
          <w:szCs w:val="28"/>
        </w:rPr>
      </w:pPr>
      <w:r w:rsidRPr="00524DA7">
        <w:rPr>
          <w:rFonts w:ascii="Times New Roman" w:hAnsi="Times New Roman"/>
          <w:sz w:val="24"/>
          <w:szCs w:val="24"/>
        </w:rPr>
        <w:t>Компенсационные механизмы и новые ценности. Зарубежный опыт обучения населения цифровой компетенции</w:t>
      </w:r>
    </w:p>
    <w:p w:rsidR="00072956" w:rsidRPr="00524DA7" w:rsidRDefault="00524DA7" w:rsidP="00C021E8">
      <w:pPr>
        <w:pStyle w:val="a6"/>
        <w:numPr>
          <w:ilvl w:val="0"/>
          <w:numId w:val="19"/>
        </w:numPr>
        <w:shd w:val="clear" w:color="auto" w:fill="FFFFFF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caps/>
          <w:sz w:val="28"/>
          <w:szCs w:val="28"/>
        </w:rPr>
      </w:pPr>
      <w:r w:rsidRPr="00524DA7">
        <w:rPr>
          <w:rFonts w:ascii="Times New Roman" w:hAnsi="Times New Roman"/>
          <w:sz w:val="24"/>
          <w:szCs w:val="24"/>
        </w:rPr>
        <w:t>Влияние цифровизации на государство. Экономическое планирование</w:t>
      </w:r>
    </w:p>
    <w:p w:rsidR="00B92182" w:rsidRDefault="00B92182" w:rsidP="009D10E8">
      <w:pPr>
        <w:pStyle w:val="aa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b/>
          <w:caps/>
          <w:sz w:val="28"/>
          <w:szCs w:val="28"/>
        </w:rPr>
      </w:pPr>
    </w:p>
    <w:p w:rsidR="00692B4C" w:rsidRPr="001A5A78" w:rsidRDefault="009D10E8" w:rsidP="009D10E8">
      <w:pPr>
        <w:pStyle w:val="aa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b/>
        </w:rPr>
      </w:pPr>
      <w:r>
        <w:rPr>
          <w:b/>
          <w:caps/>
          <w:sz w:val="28"/>
          <w:szCs w:val="28"/>
        </w:rPr>
        <w:t>2</w:t>
      </w:r>
      <w:r w:rsidRPr="001A5A78">
        <w:rPr>
          <w:b/>
          <w:caps/>
          <w:sz w:val="28"/>
          <w:szCs w:val="28"/>
        </w:rPr>
        <w:t>. В</w:t>
      </w:r>
      <w:r w:rsidRPr="001A5A78">
        <w:rPr>
          <w:b/>
          <w:sz w:val="28"/>
          <w:szCs w:val="28"/>
        </w:rPr>
        <w:t xml:space="preserve">опросы к </w:t>
      </w:r>
      <w:r>
        <w:rPr>
          <w:b/>
          <w:sz w:val="28"/>
          <w:szCs w:val="28"/>
        </w:rPr>
        <w:t>зачету</w:t>
      </w:r>
      <w:r w:rsidR="00387756">
        <w:rPr>
          <w:b/>
          <w:sz w:val="28"/>
          <w:szCs w:val="28"/>
        </w:rPr>
        <w:t xml:space="preserve"> </w:t>
      </w:r>
      <w:r w:rsidR="00387756" w:rsidRPr="00387756">
        <w:rPr>
          <w:sz w:val="28"/>
          <w:szCs w:val="28"/>
        </w:rPr>
        <w:t>(</w:t>
      </w:r>
      <w:r w:rsidR="00387756">
        <w:rPr>
          <w:sz w:val="28"/>
          <w:szCs w:val="28"/>
        </w:rPr>
        <w:t>7</w:t>
      </w:r>
      <w:r w:rsidR="00387756" w:rsidRPr="00387756">
        <w:rPr>
          <w:sz w:val="28"/>
          <w:szCs w:val="28"/>
        </w:rPr>
        <w:t xml:space="preserve"> семестр)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Начало разработки теории - неформальная информационная экономика будущего.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Появление солидарной информационной экономики.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Основополагающее значение информационно-коммуникационных технологий в экономике. Роль теории принятия решений и экспертных технологий в солидарной информационной экономике.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Рыночные извращения в экономической теории. Динамика роли государств в национальных экономиках.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Стратегическое управление территориальными и муниципальными образованиями с точки зрения солидарной информационной экономики.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Экономика – часть менеджмента и прикладные работы.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Классические методы экспертных оценок.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Научные результаты мирового уровня.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Экспертные оценки и статистика нечисловых данных. Основные идеи статистики объектов нечисловой природы. Современный этап развития экспертных оценок. О многообразии экспертных технологий.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Основные понятия. Разработка новой парадигмы.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О прогнозировании: предварительные соображения.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Взгляд в целом на развитие информационно-коммуникационных технологий.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950E56">
        <w:rPr>
          <w:rFonts w:ascii="Times New Roman" w:hAnsi="Times New Roman"/>
          <w:sz w:val="24"/>
          <w:szCs w:val="24"/>
        </w:rPr>
        <w:t>Тенденции: Железо (</w:t>
      </w:r>
      <w:proofErr w:type="spellStart"/>
      <w:r w:rsidRPr="00950E56">
        <w:rPr>
          <w:rFonts w:ascii="Times New Roman" w:hAnsi="Times New Roman"/>
          <w:sz w:val="24"/>
          <w:szCs w:val="24"/>
        </w:rPr>
        <w:t>hardwa</w:t>
      </w:r>
      <w:r>
        <w:rPr>
          <w:rFonts w:ascii="Times New Roman" w:hAnsi="Times New Roman"/>
          <w:sz w:val="24"/>
          <w:szCs w:val="24"/>
        </w:rPr>
        <w:t>re</w:t>
      </w:r>
      <w:proofErr w:type="spellEnd"/>
      <w:r>
        <w:rPr>
          <w:rFonts w:ascii="Times New Roman" w:hAnsi="Times New Roman"/>
          <w:sz w:val="24"/>
          <w:szCs w:val="24"/>
        </w:rPr>
        <w:t>), Софт (</w:t>
      </w:r>
      <w:proofErr w:type="spellStart"/>
      <w:r>
        <w:rPr>
          <w:rFonts w:ascii="Times New Roman" w:hAnsi="Times New Roman"/>
          <w:sz w:val="24"/>
          <w:szCs w:val="24"/>
        </w:rPr>
        <w:t>software</w:t>
      </w:r>
      <w:proofErr w:type="spellEnd"/>
      <w:r>
        <w:rPr>
          <w:rFonts w:ascii="Times New Roman" w:hAnsi="Times New Roman"/>
          <w:sz w:val="24"/>
          <w:szCs w:val="24"/>
        </w:rPr>
        <w:t>) и Интернет</w:t>
      </w:r>
      <w:r w:rsidRPr="00950E56">
        <w:rPr>
          <w:rFonts w:ascii="Times New Roman" w:hAnsi="Times New Roman"/>
          <w:sz w:val="24"/>
          <w:szCs w:val="24"/>
        </w:rPr>
        <w:t xml:space="preserve">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950E56">
        <w:rPr>
          <w:rFonts w:ascii="Times New Roman" w:hAnsi="Times New Roman"/>
          <w:sz w:val="24"/>
          <w:szCs w:val="24"/>
        </w:rPr>
        <w:t>Сохранение общих прин</w:t>
      </w:r>
      <w:r>
        <w:rPr>
          <w:rFonts w:ascii="Times New Roman" w:hAnsi="Times New Roman"/>
          <w:sz w:val="24"/>
          <w:szCs w:val="24"/>
        </w:rPr>
        <w:t>ципов интерфейса</w:t>
      </w:r>
      <w:r w:rsidRPr="00950E56">
        <w:rPr>
          <w:rFonts w:ascii="Times New Roman" w:hAnsi="Times New Roman"/>
          <w:sz w:val="24"/>
          <w:szCs w:val="24"/>
        </w:rPr>
        <w:t xml:space="preserve">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Источники неопределенностей.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Методы организационно-</w:t>
      </w:r>
      <w:r>
        <w:rPr>
          <w:rFonts w:ascii="Times New Roman" w:hAnsi="Times New Roman"/>
          <w:sz w:val="24"/>
          <w:szCs w:val="24"/>
        </w:rPr>
        <w:t>экономического прогнозирования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Статис</w:t>
      </w:r>
      <w:r>
        <w:rPr>
          <w:rFonts w:ascii="Times New Roman" w:hAnsi="Times New Roman"/>
          <w:sz w:val="24"/>
          <w:szCs w:val="24"/>
        </w:rPr>
        <w:t>тические методы прогнозирования</w:t>
      </w:r>
      <w:r w:rsidRPr="00950E56">
        <w:rPr>
          <w:rFonts w:ascii="Times New Roman" w:hAnsi="Times New Roman"/>
          <w:sz w:val="24"/>
          <w:szCs w:val="24"/>
        </w:rPr>
        <w:t xml:space="preserve">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950E56">
        <w:rPr>
          <w:rFonts w:ascii="Times New Roman" w:hAnsi="Times New Roman"/>
          <w:sz w:val="24"/>
          <w:szCs w:val="24"/>
        </w:rPr>
        <w:t xml:space="preserve">Экспертные методы прогнозирования  </w:t>
      </w:r>
    </w:p>
    <w:p w:rsidR="00950E56" w:rsidRPr="00950E56" w:rsidRDefault="00950E56" w:rsidP="00950E56">
      <w:pPr>
        <w:pStyle w:val="a6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1A5A78" w:rsidRDefault="009D10E8" w:rsidP="001A5A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3</w:t>
      </w:r>
      <w:r w:rsidR="001A5A78" w:rsidRPr="001A5A78">
        <w:rPr>
          <w:rFonts w:ascii="Times New Roman" w:hAnsi="Times New Roman"/>
          <w:b/>
          <w:caps/>
          <w:sz w:val="28"/>
          <w:szCs w:val="28"/>
        </w:rPr>
        <w:t>. Т</w:t>
      </w:r>
      <w:r w:rsidR="001A5A78" w:rsidRPr="001A5A78">
        <w:rPr>
          <w:rFonts w:ascii="Times New Roman" w:hAnsi="Times New Roman"/>
          <w:b/>
          <w:sz w:val="28"/>
          <w:szCs w:val="28"/>
        </w:rPr>
        <w:t>емы рефератов</w:t>
      </w:r>
    </w:p>
    <w:p w:rsidR="00950E56" w:rsidRDefault="00950E56" w:rsidP="00C021E8">
      <w:pPr>
        <w:pStyle w:val="a6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Сравнение старой и новой парадигм.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Публикации по новой парадигме.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О прогнозировании: предварительные соображения.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Взгляд в целом на развитие информационно-коммуникационных технологий.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Тенденции: Железо (</w:t>
      </w:r>
      <w:proofErr w:type="spellStart"/>
      <w:r w:rsidRPr="00950E56">
        <w:rPr>
          <w:rFonts w:ascii="Times New Roman" w:hAnsi="Times New Roman"/>
          <w:sz w:val="24"/>
          <w:szCs w:val="24"/>
        </w:rPr>
        <w:t>hardware</w:t>
      </w:r>
      <w:proofErr w:type="spellEnd"/>
      <w:r w:rsidRPr="00950E56">
        <w:rPr>
          <w:rFonts w:ascii="Times New Roman" w:hAnsi="Times New Roman"/>
          <w:sz w:val="24"/>
          <w:szCs w:val="24"/>
        </w:rPr>
        <w:t>), Софт (</w:t>
      </w:r>
      <w:proofErr w:type="spellStart"/>
      <w:r w:rsidRPr="00950E56">
        <w:rPr>
          <w:rFonts w:ascii="Times New Roman" w:hAnsi="Times New Roman"/>
          <w:sz w:val="24"/>
          <w:szCs w:val="24"/>
        </w:rPr>
        <w:t>software</w:t>
      </w:r>
      <w:proofErr w:type="spellEnd"/>
      <w:r w:rsidRPr="00950E56">
        <w:rPr>
          <w:rFonts w:ascii="Times New Roman" w:hAnsi="Times New Roman"/>
          <w:sz w:val="24"/>
          <w:szCs w:val="24"/>
        </w:rPr>
        <w:t xml:space="preserve">) и Интернет: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Усиление средств защиты от копирования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Развитие мира свободно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0E56">
        <w:rPr>
          <w:rFonts w:ascii="Times New Roman" w:hAnsi="Times New Roman"/>
          <w:sz w:val="24"/>
          <w:szCs w:val="24"/>
        </w:rPr>
        <w:t xml:space="preserve">распространяемого программного обеспечения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Развитие технологии "аренды программ" через Интернет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Увеличение надежности и ресурсоемкости программ.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950E56">
        <w:rPr>
          <w:rFonts w:ascii="Times New Roman" w:hAnsi="Times New Roman"/>
          <w:sz w:val="24"/>
          <w:szCs w:val="24"/>
        </w:rPr>
        <w:t xml:space="preserve">Сохранение общих принципов интерфейса.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Источники неопределенностей.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Методы организационно-экономического прогнозирования.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Статис</w:t>
      </w:r>
      <w:r>
        <w:rPr>
          <w:rFonts w:ascii="Times New Roman" w:hAnsi="Times New Roman"/>
          <w:sz w:val="24"/>
          <w:szCs w:val="24"/>
        </w:rPr>
        <w:t>тические методы прогнозирования</w:t>
      </w:r>
      <w:r w:rsidRPr="00950E56">
        <w:rPr>
          <w:rFonts w:ascii="Times New Roman" w:hAnsi="Times New Roman"/>
          <w:sz w:val="24"/>
          <w:szCs w:val="24"/>
        </w:rPr>
        <w:t xml:space="preserve">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lastRenderedPageBreak/>
        <w:t xml:space="preserve">Прогноз временных рядов,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Регрессионный анализ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Адаптивные методы прогнозирования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Компьютерные статистические технологии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Методы статистических испытаний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Методы размножения выборок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Экспертные методы прогнозирования 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Метод </w:t>
      </w:r>
      <w:proofErr w:type="spellStart"/>
      <w:r w:rsidRPr="00950E56">
        <w:rPr>
          <w:rFonts w:ascii="Times New Roman" w:hAnsi="Times New Roman"/>
          <w:sz w:val="24"/>
          <w:szCs w:val="24"/>
        </w:rPr>
        <w:t>Дельфи</w:t>
      </w:r>
      <w:proofErr w:type="spellEnd"/>
      <w:r w:rsidRPr="00950E56">
        <w:rPr>
          <w:rFonts w:ascii="Times New Roman" w:hAnsi="Times New Roman"/>
          <w:sz w:val="24"/>
          <w:szCs w:val="24"/>
        </w:rPr>
        <w:t xml:space="preserve">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Метод сценариев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Мозговой штурм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Анализ ситуации </w:t>
      </w:r>
    </w:p>
    <w:p w:rsidR="001A5A78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Комбинированные методы</w:t>
      </w:r>
    </w:p>
    <w:p w:rsidR="001A5A78" w:rsidRDefault="001A5A78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17E" w:rsidRDefault="00DE1882" w:rsidP="00D77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5</w:t>
      </w:r>
      <w:r w:rsidR="00D7717E" w:rsidRPr="00D7717E">
        <w:rPr>
          <w:rFonts w:ascii="Times New Roman" w:hAnsi="Times New Roman"/>
          <w:b/>
          <w:caps/>
          <w:sz w:val="28"/>
          <w:szCs w:val="28"/>
        </w:rPr>
        <w:t>. З</w:t>
      </w:r>
      <w:r w:rsidR="00D7717E" w:rsidRPr="00D7717E">
        <w:rPr>
          <w:rFonts w:ascii="Times New Roman" w:hAnsi="Times New Roman"/>
          <w:b/>
          <w:sz w:val="28"/>
          <w:szCs w:val="28"/>
        </w:rPr>
        <w:t>адания для самостоятельной работы</w:t>
      </w:r>
    </w:p>
    <w:p w:rsidR="00DE1882" w:rsidRPr="00950E56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Стратегическое управление территориальными и муниципальными образованиями с точки зрения солидарной информационной экономики. </w:t>
      </w:r>
    </w:p>
    <w:p w:rsidR="00DE1882" w:rsidRPr="00950E56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Экономика – часть менеджмента и прикладные работы.</w:t>
      </w:r>
    </w:p>
    <w:p w:rsidR="00DE1882" w:rsidRPr="00950E56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Классические методы экспертных оценок. </w:t>
      </w:r>
    </w:p>
    <w:p w:rsidR="00DE1882" w:rsidRPr="00950E56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Научные результаты мирового уровня. </w:t>
      </w:r>
    </w:p>
    <w:p w:rsidR="00DE1882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Экспертные оценки и статистика нечисловых данных. </w:t>
      </w:r>
    </w:p>
    <w:p w:rsidR="00DE1882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Основные идеи статистики объектов нечисловой природы. </w:t>
      </w:r>
    </w:p>
    <w:p w:rsidR="00DE1882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Современный этап развития экспертных оценок. </w:t>
      </w:r>
    </w:p>
    <w:p w:rsidR="00DE1882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О многообразии экспертных технологий.</w:t>
      </w:r>
    </w:p>
    <w:p w:rsidR="00DE1882" w:rsidRPr="00524DA7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Основные этапы развития научного знания. </w:t>
      </w:r>
    </w:p>
    <w:p w:rsidR="00DE1882" w:rsidRPr="00524DA7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Основы государственной культурной политики РФ </w:t>
      </w:r>
    </w:p>
    <w:p w:rsidR="00DE1882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>Постановка проблемы формирования общества, основанного на знаниях и интеллекте.</w:t>
      </w:r>
    </w:p>
    <w:p w:rsidR="00DE1882" w:rsidRPr="00524DA7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Образование – ключевая ценность общества, основанного на знаниях и интеллекте. </w:t>
      </w:r>
    </w:p>
    <w:p w:rsidR="00DE1882" w:rsidRPr="00DE1882" w:rsidRDefault="00DE1882" w:rsidP="00DE188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82">
        <w:rPr>
          <w:rFonts w:ascii="Times New Roman" w:hAnsi="Times New Roman"/>
          <w:sz w:val="24"/>
          <w:szCs w:val="24"/>
        </w:rPr>
        <w:t xml:space="preserve"> </w:t>
      </w:r>
    </w:p>
    <w:p w:rsidR="00D7717E" w:rsidRDefault="00D7717E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17E" w:rsidRDefault="00D7717E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01FF" w:rsidRDefault="00DE01FF" w:rsidP="00950E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D65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57178A">
        <w:rPr>
          <w:rFonts w:ascii="Times New Roman" w:hAnsi="Times New Roman"/>
          <w:b/>
          <w:caps/>
          <w:sz w:val="28"/>
          <w:szCs w:val="28"/>
          <w:lang w:eastAsia="ru-RU"/>
        </w:rPr>
        <w:t>Критерии оценки знаний, полученных студентом по дисциплине</w:t>
      </w:r>
    </w:p>
    <w:p w:rsidR="00564D65" w:rsidRDefault="00564D65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>ритерии оценки знаний на экзамене (зачете)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Pr="008304F3">
        <w:rPr>
          <w:rFonts w:ascii="Times New Roman" w:hAnsi="Times New Roman"/>
          <w:bCs/>
          <w:iCs/>
          <w:sz w:val="24"/>
          <w:szCs w:val="24"/>
        </w:rPr>
        <w:t>Высокий уровень знаний</w:t>
      </w:r>
      <w:r w:rsidRPr="008304F3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8304F3">
        <w:rPr>
          <w:rFonts w:ascii="Times New Roman" w:hAnsi="Times New Roman"/>
          <w:iCs/>
          <w:sz w:val="24"/>
          <w:szCs w:val="24"/>
        </w:rPr>
        <w:t xml:space="preserve">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всем </w:t>
      </w:r>
      <w:r>
        <w:rPr>
          <w:rFonts w:ascii="Times New Roman" w:hAnsi="Times New Roman"/>
          <w:sz w:val="24"/>
          <w:szCs w:val="24"/>
        </w:rPr>
        <w:t>темам</w:t>
      </w:r>
      <w:r w:rsidRPr="008304F3">
        <w:rPr>
          <w:rFonts w:ascii="Times New Roman" w:hAnsi="Times New Roman"/>
          <w:sz w:val="24"/>
          <w:szCs w:val="24"/>
        </w:rPr>
        <w:t xml:space="preserve">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564D65" w:rsidRPr="008304F3" w:rsidRDefault="00564D65" w:rsidP="00C021E8">
      <w:pPr>
        <w:pStyle w:val="a8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564D65" w:rsidRPr="008304F3" w:rsidRDefault="00564D65" w:rsidP="00C021E8">
      <w:pPr>
        <w:pStyle w:val="a8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304F3">
        <w:rPr>
          <w:rFonts w:ascii="Times New Roman" w:hAnsi="Times New Roman"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sz w:val="24"/>
          <w:szCs w:val="24"/>
        </w:rPr>
        <w:t>хорошо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bCs/>
          <w:sz w:val="24"/>
          <w:szCs w:val="24"/>
        </w:rPr>
        <w:t>.</w:t>
      </w:r>
      <w:r w:rsidRPr="008304F3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lastRenderedPageBreak/>
        <w:t xml:space="preserve">систематизированные, глубокие и полные знания по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8304F3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304F3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823805">
        <w:rPr>
          <w:rFonts w:ascii="Times New Roman" w:hAnsi="Times New Roman"/>
          <w:sz w:val="24"/>
          <w:szCs w:val="24"/>
        </w:rPr>
        <w:t>Достаточный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</w:t>
      </w:r>
      <w:r w:rsidRPr="008304F3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sz w:val="24"/>
          <w:szCs w:val="24"/>
        </w:rPr>
        <w:t xml:space="preserve">.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564D65" w:rsidRPr="008304F3" w:rsidRDefault="00564D65" w:rsidP="00C021E8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564D65" w:rsidRPr="008304F3" w:rsidRDefault="00564D65" w:rsidP="00C021E8">
      <w:pPr>
        <w:pStyle w:val="20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изложении учебного материала студент допускает грубые ошибки, не владеет научной терминологией;</w:t>
      </w:r>
    </w:p>
    <w:p w:rsidR="00564D65" w:rsidRPr="008304F3" w:rsidRDefault="00564D65" w:rsidP="00C021E8">
      <w:pPr>
        <w:pStyle w:val="20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ответе на вопросы билета студент осуществляет неосмысленный пересказ учебного материала;</w:t>
      </w:r>
    </w:p>
    <w:p w:rsidR="00564D65" w:rsidRPr="008304F3" w:rsidRDefault="00564D65" w:rsidP="00C021E8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может решить знакомую проблемную ситуацию даже при помощи преподавателя</w:t>
      </w:r>
      <w:r>
        <w:rPr>
          <w:sz w:val="24"/>
          <w:szCs w:val="24"/>
        </w:rPr>
        <w:t>;</w:t>
      </w:r>
    </w:p>
    <w:p w:rsidR="00564D65" w:rsidRPr="008304F3" w:rsidRDefault="00564D65" w:rsidP="00C021E8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фрагментарное знание основной литературы, рекомендованной программой</w:t>
      </w:r>
      <w:r>
        <w:rPr>
          <w:bCs/>
          <w:sz w:val="24"/>
          <w:szCs w:val="24"/>
        </w:rPr>
        <w:t>;</w:t>
      </w:r>
    </w:p>
    <w:p w:rsidR="00564D65" w:rsidRPr="008304F3" w:rsidRDefault="00564D65" w:rsidP="00C021E8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ответы на вопросы билета не раскрывают их сути</w:t>
      </w:r>
      <w:r>
        <w:rPr>
          <w:bCs/>
          <w:sz w:val="24"/>
          <w:szCs w:val="24"/>
        </w:rPr>
        <w:t>;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23805">
        <w:rPr>
          <w:rFonts w:ascii="Times New Roman" w:hAnsi="Times New Roman"/>
          <w:bCs/>
          <w:sz w:val="24"/>
          <w:szCs w:val="24"/>
        </w:rPr>
        <w:t>Низкий уровень знаний</w:t>
      </w:r>
      <w:r w:rsidRPr="008304F3">
        <w:rPr>
          <w:rFonts w:ascii="Times New Roman" w:hAnsi="Times New Roman"/>
          <w:bCs/>
          <w:sz w:val="24"/>
          <w:szCs w:val="24"/>
        </w:rPr>
        <w:t xml:space="preserve"> – выставляется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8304F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564D65" w:rsidRPr="00D21B08" w:rsidRDefault="00564D65" w:rsidP="00C021E8">
      <w:pPr>
        <w:pStyle w:val="a6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B08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564D65" w:rsidRPr="00D21B08" w:rsidRDefault="00564D65" w:rsidP="00C021E8">
      <w:pPr>
        <w:pStyle w:val="a6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D21B08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564D65" w:rsidRPr="00D21B08" w:rsidRDefault="00564D65" w:rsidP="00C021E8">
      <w:pPr>
        <w:pStyle w:val="a6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D21B08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</w:t>
      </w:r>
      <w:r w:rsidRPr="00D21B08">
        <w:rPr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15EBC" w:rsidRDefault="00115EBC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15EBC" w:rsidRDefault="00115EBC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>ритерии оценки качества написания реферата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 наличии замечаний по пункту 1 (оригинальность материала реферата не менее 50%) и по любым другим </w:t>
      </w:r>
      <w:proofErr w:type="gramStart"/>
      <w:r>
        <w:rPr>
          <w:rFonts w:ascii="Times New Roman" w:hAnsi="Times New Roman"/>
          <w:sz w:val="24"/>
          <w:szCs w:val="24"/>
        </w:rPr>
        <w:t xml:space="preserve">пунктам,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</w:t>
      </w:r>
    </w:p>
    <w:p w:rsidR="00564D65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 xml:space="preserve">ритерии оценки </w:t>
      </w:r>
      <w:r w:rsidRPr="002B17ED">
        <w:rPr>
          <w:rFonts w:ascii="Times New Roman" w:hAnsi="Times New Roman"/>
          <w:b/>
          <w:sz w:val="28"/>
          <w:szCs w:val="28"/>
        </w:rPr>
        <w:t>результатов тестирования</w:t>
      </w:r>
    </w:p>
    <w:p w:rsidR="00564D65" w:rsidRDefault="00564D65" w:rsidP="00564D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564D65" w:rsidRPr="00AD5A18" w:rsidTr="007276B5">
        <w:tc>
          <w:tcPr>
            <w:tcW w:w="5760" w:type="dxa"/>
            <w:gridSpan w:val="2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564D65" w:rsidRPr="005B5EEC" w:rsidTr="007276B5">
        <w:tc>
          <w:tcPr>
            <w:tcW w:w="252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564D65" w:rsidTr="007276B5">
        <w:tc>
          <w:tcPr>
            <w:tcW w:w="252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564D65" w:rsidRDefault="00564D65" w:rsidP="00564D65">
      <w:pPr>
        <w:spacing w:after="0" w:line="240" w:lineRule="auto"/>
        <w:jc w:val="both"/>
      </w:pPr>
    </w:p>
    <w:p w:rsidR="00564D65" w:rsidRDefault="00564D65" w:rsidP="00564D65">
      <w:pPr>
        <w:spacing w:after="0" w:line="240" w:lineRule="auto"/>
        <w:jc w:val="both"/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 xml:space="preserve">ритерии оценки выполнения </w:t>
      </w:r>
      <w:r w:rsidRPr="002B17ED">
        <w:rPr>
          <w:rFonts w:ascii="Times New Roman" w:hAnsi="Times New Roman"/>
          <w:b/>
          <w:sz w:val="28"/>
          <w:szCs w:val="28"/>
        </w:rPr>
        <w:t xml:space="preserve">заданий самостоятельной работы 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564D65" w:rsidRDefault="00564D65" w:rsidP="00C021E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564D65" w:rsidRPr="001757F1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757F1">
        <w:rPr>
          <w:rFonts w:ascii="Times New Roman" w:hAnsi="Times New Roman"/>
          <w:sz w:val="24"/>
          <w:szCs w:val="24"/>
        </w:rPr>
        <w:t>тсутствие орфографических,</w:t>
      </w:r>
      <w:r w:rsidRPr="001757F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1757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57F1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57F1">
        <w:rPr>
          <w:rFonts w:ascii="Times New Roman" w:hAnsi="Times New Roman"/>
          <w:sz w:val="24"/>
          <w:szCs w:val="24"/>
        </w:rPr>
        <w:t>рамотность и культура</w:t>
      </w:r>
      <w:r w:rsidRPr="001757F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изложения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57178A">
        <w:rPr>
          <w:rFonts w:ascii="Times New Roman" w:hAnsi="Times New Roman"/>
          <w:b/>
          <w:caps/>
          <w:sz w:val="28"/>
          <w:szCs w:val="28"/>
          <w:lang w:eastAsia="ru-RU"/>
        </w:rPr>
        <w:t>Методические материалы</w:t>
      </w:r>
    </w:p>
    <w:p w:rsidR="00564D65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64D65" w:rsidRPr="00C32DF6" w:rsidRDefault="00564D65" w:rsidP="00E01983">
      <w:pPr>
        <w:spacing w:after="0" w:line="240" w:lineRule="auto"/>
        <w:jc w:val="center"/>
        <w:rPr>
          <w:sz w:val="24"/>
          <w:szCs w:val="24"/>
        </w:rPr>
      </w:pPr>
      <w:r w:rsidRPr="00C32DF6">
        <w:rPr>
          <w:rFonts w:ascii="Times New Roman" w:hAnsi="Times New Roman"/>
          <w:b/>
          <w:sz w:val="24"/>
          <w:szCs w:val="24"/>
        </w:rPr>
        <w:t xml:space="preserve">1. Критерии и показатели оценки сформированности планируемых результатов обучения </w:t>
      </w:r>
      <w:r w:rsidRPr="00C32DF6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  <w:r w:rsidRPr="00C32DF6">
        <w:rPr>
          <w:rFonts w:ascii="Times New Roman" w:hAnsi="Times New Roman"/>
          <w:b/>
          <w:caps/>
          <w:sz w:val="24"/>
          <w:szCs w:val="24"/>
        </w:rPr>
        <w:t xml:space="preserve"> «</w:t>
      </w:r>
      <w:r w:rsidR="009011E7" w:rsidRPr="009011E7">
        <w:rPr>
          <w:rFonts w:ascii="Times New Roman" w:hAnsi="Times New Roman"/>
          <w:b/>
          <w:caps/>
          <w:sz w:val="24"/>
          <w:szCs w:val="24"/>
        </w:rPr>
        <w:t>Ц</w:t>
      </w:r>
      <w:r w:rsidR="009011E7" w:rsidRPr="009011E7">
        <w:rPr>
          <w:rFonts w:ascii="Times New Roman" w:hAnsi="Times New Roman"/>
          <w:b/>
          <w:sz w:val="24"/>
          <w:szCs w:val="24"/>
        </w:rPr>
        <w:t>ифровая экономика и технологии</w:t>
      </w:r>
      <w:r w:rsidRPr="00C32DF6">
        <w:rPr>
          <w:rFonts w:ascii="Times New Roman" w:hAnsi="Times New Roman"/>
          <w:b/>
          <w:sz w:val="24"/>
          <w:szCs w:val="24"/>
        </w:rPr>
        <w:t>»</w:t>
      </w:r>
      <w:r w:rsidRPr="00C32D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097"/>
        <w:gridCol w:w="1904"/>
        <w:gridCol w:w="1941"/>
        <w:gridCol w:w="1904"/>
        <w:gridCol w:w="1983"/>
      </w:tblGrid>
      <w:tr w:rsidR="00564D65" w:rsidRPr="00FE7E83" w:rsidTr="007276B5">
        <w:trPr>
          <w:trHeight w:val="254"/>
        </w:trPr>
        <w:tc>
          <w:tcPr>
            <w:tcW w:w="2208" w:type="dxa"/>
            <w:vMerge w:val="restart"/>
            <w:shd w:val="clear" w:color="auto" w:fill="FFFFFF"/>
            <w:tcMar>
              <w:left w:w="83" w:type="dxa"/>
            </w:tcMar>
          </w:tcPr>
          <w:p w:rsidR="00564D65" w:rsidRPr="00256F67" w:rsidRDefault="00564D65" w:rsidP="00F6337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Планируемый результат обучения</w:t>
            </w:r>
          </w:p>
        </w:tc>
        <w:tc>
          <w:tcPr>
            <w:tcW w:w="7620" w:type="dxa"/>
            <w:gridSpan w:val="4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2B7578" w:rsidRPr="00FE7E83" w:rsidTr="007276B5">
        <w:trPr>
          <w:trHeight w:val="361"/>
        </w:trPr>
        <w:tc>
          <w:tcPr>
            <w:tcW w:w="2208" w:type="dxa"/>
            <w:vMerge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2B7578" w:rsidRPr="00FE7E83" w:rsidTr="007276B5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564D65" w:rsidRPr="00F05A14" w:rsidRDefault="00F05A14" w:rsidP="002B7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5A14">
              <w:rPr>
                <w:rFonts w:ascii="Times New Roman" w:hAnsi="Times New Roman"/>
                <w:sz w:val="20"/>
                <w:szCs w:val="20"/>
              </w:rPr>
              <w:t xml:space="preserve">современные методы обработки экономических данных, анализа результатов расчета и обоснованности полученных выводов 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современные методы обработки экономических данных,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564D65" w:rsidRDefault="00252FD8" w:rsidP="00252FD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Слабо з</w:t>
            </w:r>
            <w:r w:rsidR="00564D65"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нает</w:t>
            </w:r>
            <w:r w:rsidR="00564D65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современные методы обработки экономических данных,</w:t>
            </w:r>
            <w:r w:rsidR="00493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34BD" w:rsidRPr="00564D65">
              <w:rPr>
                <w:rFonts w:ascii="Times New Roman" w:hAnsi="Times New Roman"/>
                <w:bCs/>
                <w:sz w:val="20"/>
                <w:szCs w:val="20"/>
              </w:rPr>
              <w:t>но имеет затруднения  в их характеристике</w:t>
            </w:r>
            <w:r w:rsidR="00564D65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F05A1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современные методы обработки экономических данных,</w:t>
            </w:r>
            <w:r w:rsidR="00431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155B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незначительные ошибки </w:t>
            </w:r>
            <w:r w:rsidR="0043155B" w:rsidRPr="00564D65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1A2974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современные методы обработки экономических данных, анализа результатов расчета и обоснованности полученных выводов</w:t>
            </w:r>
          </w:p>
        </w:tc>
      </w:tr>
      <w:tr w:rsidR="002B7578" w:rsidRPr="00FE7E83" w:rsidTr="007276B5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564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4D65" w:rsidRPr="00F05A14" w:rsidRDefault="00F05A14" w:rsidP="00F05A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5A14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5A14">
              <w:rPr>
                <w:rFonts w:ascii="Times New Roman" w:hAnsi="Times New Roman"/>
                <w:sz w:val="20"/>
                <w:szCs w:val="20"/>
              </w:rPr>
              <w:t xml:space="preserve">коммуникационных технологий с учетом основных требований информационной безопасности; использовать для </w:t>
            </w:r>
            <w:r w:rsidRPr="00F05A14">
              <w:rPr>
                <w:rFonts w:ascii="Times New Roman" w:hAnsi="Times New Roman"/>
                <w:sz w:val="20"/>
                <w:szCs w:val="20"/>
              </w:rPr>
              <w:lastRenderedPageBreak/>
              <w:t>решения коммуникативных задач современные технические средства и информационные технологии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252FD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Не 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 w:rsidR="00F05A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-</w:t>
            </w:r>
            <w:r w:rsidR="00F05A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коммуникационных технологий с учетом основных требований информационной безопасности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564D65" w:rsidRDefault="004934BD" w:rsidP="00727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="00564D65"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меет</w:t>
            </w:r>
            <w:r w:rsidR="00564D65"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 w:rsidR="00F05A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-</w:t>
            </w:r>
            <w:r w:rsidR="00F05A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5A14" w:rsidRPr="00F05A14">
              <w:rPr>
                <w:rFonts w:ascii="Times New Roman" w:hAnsi="Times New Roman"/>
                <w:sz w:val="20"/>
                <w:szCs w:val="20"/>
              </w:rPr>
              <w:t>коммуникационных технологий с учетом основных требований информационной безопасности</w:t>
            </w:r>
            <w:r w:rsidR="002B757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но имеет за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труднения  в их характеристике</w:t>
            </w:r>
          </w:p>
          <w:p w:rsidR="00564D65" w:rsidRPr="00564D65" w:rsidRDefault="00564D65" w:rsidP="007276B5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64D65" w:rsidRPr="00564D65" w:rsidRDefault="00564D65" w:rsidP="007276B5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564D65" w:rsidRDefault="00F05A14" w:rsidP="008311EA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05A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-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коммуникационных технологий с учетом основных требований информационной безопасности</w:t>
            </w:r>
            <w:r w:rsidR="004315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155B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</w:t>
            </w:r>
            <w:r w:rsidR="0043155B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lastRenderedPageBreak/>
              <w:t xml:space="preserve">незначительные ошибки </w:t>
            </w:r>
            <w:r w:rsidR="0043155B" w:rsidRPr="00564D65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2B757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>-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t xml:space="preserve">коммуникационных технологий с учетом основных требований информационной безопасности; использовать для </w:t>
            </w:r>
            <w:r w:rsidR="005B49E8" w:rsidRPr="00F05A14">
              <w:rPr>
                <w:rFonts w:ascii="Times New Roman" w:hAnsi="Times New Roman"/>
                <w:sz w:val="20"/>
                <w:szCs w:val="20"/>
              </w:rPr>
              <w:lastRenderedPageBreak/>
              <w:t>решения коммуникативных задач современные технические средства и информационные технологии</w:t>
            </w:r>
          </w:p>
        </w:tc>
      </w:tr>
      <w:tr w:rsidR="002B7578" w:rsidRPr="00FE7E83" w:rsidTr="007276B5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pStyle w:val="11"/>
              <w:jc w:val="both"/>
              <w:rPr>
                <w:rStyle w:val="BodyTextChar"/>
                <w:color w:val="000000"/>
                <w:sz w:val="20"/>
              </w:rPr>
            </w:pPr>
            <w:r w:rsidRPr="00564D65">
              <w:rPr>
                <w:b/>
              </w:rPr>
              <w:lastRenderedPageBreak/>
              <w:t>Владеть:</w:t>
            </w:r>
          </w:p>
          <w:p w:rsidR="00564D65" w:rsidRPr="005B49E8" w:rsidRDefault="005B49E8" w:rsidP="005B49E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B49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(математической) культуры с применением информационно - коммуникационных технологий; способностью выбрать адекватные инструментальные средства для обработки экономических данных в соответствии с поставленной задачей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9F1196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владеет</w:t>
            </w:r>
          </w:p>
          <w:p w:rsidR="00564D65" w:rsidRPr="002B7578" w:rsidRDefault="005B49E8" w:rsidP="007276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9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(математической) культуры с применением информационно - коммуникационных технологий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564D65" w:rsidRDefault="004934BD" w:rsidP="004934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564D65"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ладеет</w:t>
            </w:r>
            <w:r w:rsidR="00564D65"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(математической) культуры с применением информационно -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 xml:space="preserve"> коммуникационных технологий</w:t>
            </w:r>
            <w:r w:rsidRPr="002B75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B7578">
              <w:rPr>
                <w:rFonts w:ascii="Times New Roman" w:hAnsi="Times New Roman"/>
                <w:bCs/>
                <w:sz w:val="20"/>
                <w:szCs w:val="20"/>
              </w:rPr>
              <w:t>но имеет затруднения  в их характеристике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(математической) культуры с применением информационно - коммуникационных технологий</w:t>
            </w:r>
            <w:r w:rsidR="0043155B" w:rsidRPr="002B75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155B" w:rsidRPr="002B7578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незначительные ошибки </w:t>
            </w:r>
            <w:r w:rsidR="0043155B" w:rsidRPr="002B7578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стандартные задачи профессиональной деятельности на основе информационной (математической) культуры с применением информационно - коммуникационных технологий; способностью выбрать адекватные инструментальные средства для обработки экономических данных в соответствии с поставленной задачей</w:t>
            </w:r>
          </w:p>
        </w:tc>
      </w:tr>
    </w:tbl>
    <w:p w:rsidR="00564D65" w:rsidRPr="00C63E9E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311EA" w:rsidRDefault="00564D65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836318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 по дисциплине</w:t>
      </w:r>
      <w:r w:rsidR="008311E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64D65" w:rsidRPr="005638E3" w:rsidRDefault="00564D65" w:rsidP="00564D65">
      <w:pPr>
        <w:spacing w:after="0" w:line="240" w:lineRule="auto"/>
        <w:jc w:val="center"/>
        <w:rPr>
          <w:rFonts w:ascii="Times New Roman" w:hAnsi="Times New Roman"/>
        </w:rPr>
      </w:pPr>
      <w:r w:rsidRPr="00654145">
        <w:rPr>
          <w:rFonts w:ascii="Times New Roman" w:hAnsi="Times New Roman"/>
          <w:b/>
          <w:caps/>
          <w:sz w:val="24"/>
          <w:szCs w:val="24"/>
        </w:rPr>
        <w:t xml:space="preserve"> «</w:t>
      </w:r>
      <w:r w:rsidR="009011E7" w:rsidRPr="009011E7">
        <w:rPr>
          <w:rFonts w:ascii="Times New Roman" w:hAnsi="Times New Roman"/>
          <w:b/>
          <w:caps/>
          <w:sz w:val="24"/>
          <w:szCs w:val="24"/>
        </w:rPr>
        <w:t>Ц</w:t>
      </w:r>
      <w:r w:rsidR="009011E7" w:rsidRPr="009011E7">
        <w:rPr>
          <w:rFonts w:ascii="Times New Roman" w:hAnsi="Times New Roman"/>
          <w:b/>
          <w:sz w:val="24"/>
          <w:szCs w:val="24"/>
        </w:rPr>
        <w:t>ифровая экономика и технологии</w:t>
      </w:r>
      <w:r w:rsidRPr="0065414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540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2127"/>
        <w:gridCol w:w="1820"/>
        <w:gridCol w:w="2040"/>
        <w:gridCol w:w="1970"/>
        <w:gridCol w:w="2112"/>
      </w:tblGrid>
      <w:tr w:rsidR="00564D65" w:rsidRPr="00FC4277" w:rsidTr="004B4DAC">
        <w:trPr>
          <w:trHeight w:val="562"/>
        </w:trPr>
        <w:tc>
          <w:tcPr>
            <w:tcW w:w="271" w:type="pct"/>
            <w:vMerge w:val="restart"/>
            <w:vAlign w:val="center"/>
          </w:tcPr>
          <w:p w:rsidR="00564D65" w:rsidRPr="00FC4277" w:rsidRDefault="00564D65" w:rsidP="007276B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30" w:type="pct"/>
            <w:gridSpan w:val="4"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564D65" w:rsidRPr="003A7967" w:rsidTr="0043155B">
        <w:tc>
          <w:tcPr>
            <w:tcW w:w="271" w:type="pct"/>
            <w:vMerge/>
            <w:vAlign w:val="center"/>
          </w:tcPr>
          <w:p w:rsidR="00564D65" w:rsidRPr="00FC4277" w:rsidRDefault="00564D65" w:rsidP="007276B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58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25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564D65" w:rsidRPr="00E14B36" w:rsidTr="0043155B">
        <w:trPr>
          <w:trHeight w:val="58"/>
        </w:trPr>
        <w:tc>
          <w:tcPr>
            <w:tcW w:w="271" w:type="pct"/>
            <w:vAlign w:val="center"/>
          </w:tcPr>
          <w:p w:rsidR="00564D65" w:rsidRPr="003A7967" w:rsidRDefault="00C021E8" w:rsidP="005B49E8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564D65">
              <w:rPr>
                <w:rFonts w:ascii="Times New Roman" w:hAnsi="Times New Roman"/>
                <w:b/>
                <w:sz w:val="20"/>
                <w:szCs w:val="20"/>
              </w:rPr>
              <w:t>ПК-</w:t>
            </w:r>
            <w:r w:rsidR="005B49E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9" w:type="pct"/>
          </w:tcPr>
          <w:p w:rsidR="00564D65" w:rsidRPr="005B49E8" w:rsidRDefault="005B49E8" w:rsidP="005B49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B49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>коммуникационных технологий и с учетом основных требований информационной безопасности</w:t>
            </w:r>
            <w:r w:rsidRPr="005B49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</w:t>
            </w:r>
          </w:p>
        </w:tc>
        <w:tc>
          <w:tcPr>
            <w:tcW w:w="958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>Слабо 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</w:t>
            </w:r>
          </w:p>
        </w:tc>
        <w:tc>
          <w:tcPr>
            <w:tcW w:w="925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</w:t>
            </w:r>
          </w:p>
        </w:tc>
        <w:tc>
          <w:tcPr>
            <w:tcW w:w="992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-</w:t>
            </w:r>
            <w:r w:rsidR="005B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коммуникационных технологий и с учетом основных требований информационной безопасности</w:t>
            </w:r>
          </w:p>
        </w:tc>
      </w:tr>
      <w:tr w:rsidR="0043155B" w:rsidRPr="00E14B36" w:rsidTr="003632AD">
        <w:trPr>
          <w:trHeight w:val="1997"/>
        </w:trPr>
        <w:tc>
          <w:tcPr>
            <w:tcW w:w="271" w:type="pct"/>
            <w:vAlign w:val="center"/>
          </w:tcPr>
          <w:p w:rsidR="0043155B" w:rsidRDefault="00C021E8" w:rsidP="005B49E8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43155B">
              <w:rPr>
                <w:rFonts w:ascii="Times New Roman" w:hAnsi="Times New Roman"/>
                <w:b/>
                <w:sz w:val="20"/>
                <w:szCs w:val="20"/>
              </w:rPr>
              <w:t>ПК-</w:t>
            </w:r>
            <w:r w:rsidR="005B49E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9" w:type="pct"/>
          </w:tcPr>
          <w:p w:rsidR="0043155B" w:rsidRPr="005B49E8" w:rsidRDefault="005B49E8" w:rsidP="005B49E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9E8">
              <w:rPr>
                <w:rFonts w:ascii="Times New Roman" w:hAnsi="Times New Roman"/>
                <w:sz w:val="20"/>
                <w:szCs w:val="20"/>
              </w:rPr>
              <w:t>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      </w:r>
            <w:r w:rsidRPr="005B49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</w:tcPr>
          <w:p w:rsidR="0043155B" w:rsidRPr="00E14B36" w:rsidRDefault="0043155B" w:rsidP="001A29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 w:rsidR="003632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способностью выбрать инструментальные средства для обработки экономических данных</w:t>
            </w:r>
          </w:p>
        </w:tc>
        <w:tc>
          <w:tcPr>
            <w:tcW w:w="958" w:type="pct"/>
          </w:tcPr>
          <w:p w:rsidR="0043155B" w:rsidRPr="00E14B36" w:rsidRDefault="003632AD" w:rsidP="001A29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Слабо</w:t>
            </w:r>
            <w:r w:rsidR="0043155B" w:rsidRPr="0043155B">
              <w:rPr>
                <w:rFonts w:ascii="Times New Roman" w:hAnsi="Times New Roman"/>
                <w:b/>
                <w:sz w:val="20"/>
                <w:szCs w:val="20"/>
              </w:rPr>
              <w:t xml:space="preserve"> владеет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A2974" w:rsidRPr="001A29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способностью выбрать инструментальные средства для обработки экономических данных</w:t>
            </w:r>
          </w:p>
        </w:tc>
        <w:tc>
          <w:tcPr>
            <w:tcW w:w="925" w:type="pct"/>
          </w:tcPr>
          <w:p w:rsidR="0043155B" w:rsidRDefault="0043155B" w:rsidP="001A2974">
            <w:pPr>
              <w:spacing w:after="0" w:line="240" w:lineRule="auto"/>
              <w:jc w:val="both"/>
            </w:pPr>
            <w:r w:rsidRPr="001F5718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="003632AD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способностью выбрать инструментальные средства для обработки экономических данных</w:t>
            </w:r>
          </w:p>
        </w:tc>
        <w:tc>
          <w:tcPr>
            <w:tcW w:w="992" w:type="pct"/>
          </w:tcPr>
          <w:p w:rsidR="0043155B" w:rsidRDefault="0043155B" w:rsidP="003632AD">
            <w:pPr>
              <w:spacing w:after="0" w:line="240" w:lineRule="auto"/>
              <w:jc w:val="both"/>
            </w:pPr>
            <w:r w:rsidRPr="001F5718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="003632AD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5B49E8" w:rsidRPr="005B49E8">
              <w:rPr>
                <w:rFonts w:ascii="Times New Roman" w:hAnsi="Times New Roman"/>
                <w:sz w:val="20"/>
                <w:szCs w:val="20"/>
              </w:rPr>
              <w:t>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      </w:r>
          </w:p>
        </w:tc>
      </w:tr>
      <w:tr w:rsidR="005B49E8" w:rsidRPr="00E14B36" w:rsidTr="003632AD">
        <w:trPr>
          <w:trHeight w:val="1997"/>
        </w:trPr>
        <w:tc>
          <w:tcPr>
            <w:tcW w:w="271" w:type="pct"/>
            <w:vAlign w:val="center"/>
          </w:tcPr>
          <w:p w:rsidR="005B49E8" w:rsidRDefault="005B49E8" w:rsidP="005B49E8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49E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ПК-10</w:t>
            </w:r>
          </w:p>
        </w:tc>
        <w:tc>
          <w:tcPr>
            <w:tcW w:w="999" w:type="pct"/>
          </w:tcPr>
          <w:p w:rsidR="005B49E8" w:rsidRPr="005B49E8" w:rsidRDefault="005B49E8" w:rsidP="005B49E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9E8">
              <w:rPr>
                <w:rFonts w:ascii="Times New Roman" w:hAnsi="Times New Roman"/>
                <w:sz w:val="20"/>
                <w:szCs w:val="20"/>
              </w:rPr>
              <w:t>способностью использовать для решения коммуникативных задач современные технические средства и информационные технологии</w:t>
            </w:r>
            <w:r w:rsidRPr="005B49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</w:tcPr>
          <w:p w:rsidR="005B49E8" w:rsidRPr="0043155B" w:rsidRDefault="005B49E8" w:rsidP="001A29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 xml:space="preserve"> способностью использовать для решения коммуникативных задач современные технические средства</w:t>
            </w:r>
          </w:p>
        </w:tc>
        <w:tc>
          <w:tcPr>
            <w:tcW w:w="958" w:type="pct"/>
          </w:tcPr>
          <w:p w:rsidR="005B49E8" w:rsidRDefault="005B49E8" w:rsidP="001A29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Слабо</w:t>
            </w: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 xml:space="preserve"> владеет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 xml:space="preserve"> способностью использовать для решения коммуникативных задач современные технические средства</w:t>
            </w:r>
          </w:p>
        </w:tc>
        <w:tc>
          <w:tcPr>
            <w:tcW w:w="925" w:type="pct"/>
          </w:tcPr>
          <w:p w:rsidR="005B49E8" w:rsidRPr="001F5718" w:rsidRDefault="005B49E8" w:rsidP="001A2974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F5718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 xml:space="preserve"> способностью использовать для решения коммуникативных задач современные технические средства</w:t>
            </w:r>
          </w:p>
        </w:tc>
        <w:tc>
          <w:tcPr>
            <w:tcW w:w="992" w:type="pct"/>
          </w:tcPr>
          <w:p w:rsidR="005B49E8" w:rsidRPr="001F5718" w:rsidRDefault="005B49E8" w:rsidP="003632AD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F5718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Pr="005B49E8">
              <w:rPr>
                <w:rFonts w:ascii="Times New Roman" w:hAnsi="Times New Roman"/>
                <w:sz w:val="20"/>
                <w:szCs w:val="20"/>
              </w:rPr>
              <w:t xml:space="preserve"> способностью использовать для решения коммуникативных задач современные технические средства и информационные технологии</w:t>
            </w:r>
          </w:p>
        </w:tc>
      </w:tr>
    </w:tbl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564D65" w:rsidRDefault="00CD35B2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564D65" w:rsidRDefault="00564D65" w:rsidP="00564D65">
      <w:pPr>
        <w:spacing w:after="0"/>
        <w:rPr>
          <w:rFonts w:ascii="Times New Roman" w:hAnsi="Times New Roman"/>
          <w:sz w:val="24"/>
          <w:szCs w:val="24"/>
        </w:rPr>
      </w:pPr>
      <w:r w:rsidRPr="008B6959">
        <w:rPr>
          <w:rFonts w:ascii="Times New Roman" w:hAnsi="Times New Roman"/>
          <w:sz w:val="24"/>
          <w:szCs w:val="24"/>
        </w:rPr>
        <w:t>Филонов Н.Г., д.ф</w:t>
      </w:r>
      <w:r>
        <w:rPr>
          <w:rFonts w:ascii="Times New Roman" w:hAnsi="Times New Roman"/>
          <w:sz w:val="24"/>
          <w:szCs w:val="24"/>
        </w:rPr>
        <w:t>.</w:t>
      </w:r>
      <w:r w:rsidRPr="008B6959">
        <w:rPr>
          <w:rFonts w:ascii="Times New Roman" w:hAnsi="Times New Roman"/>
          <w:sz w:val="24"/>
          <w:szCs w:val="24"/>
        </w:rPr>
        <w:t>-м.н., профессор каф. менеджмента</w:t>
      </w:r>
      <w:r>
        <w:rPr>
          <w:rFonts w:ascii="Times New Roman" w:hAnsi="Times New Roman"/>
          <w:sz w:val="24"/>
          <w:szCs w:val="24"/>
        </w:rPr>
        <w:t>.</w:t>
      </w:r>
    </w:p>
    <w:p w:rsidR="00564D65" w:rsidRPr="002877A6" w:rsidRDefault="00564D65" w:rsidP="002877A6">
      <w:pPr>
        <w:spacing w:after="0" w:line="240" w:lineRule="auto"/>
        <w:jc w:val="center"/>
        <w:rPr>
          <w:b/>
        </w:rPr>
      </w:pPr>
    </w:p>
    <w:sectPr w:rsidR="00564D65" w:rsidRPr="002877A6" w:rsidSect="002877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A"/>
    <w:multiLevelType w:val="multilevel"/>
    <w:tmpl w:val="696E208E"/>
    <w:name w:val="WW8Num10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26F120F"/>
    <w:multiLevelType w:val="hybridMultilevel"/>
    <w:tmpl w:val="FA6CAA00"/>
    <w:lvl w:ilvl="0" w:tplc="3050E962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04EE5F91"/>
    <w:multiLevelType w:val="hybridMultilevel"/>
    <w:tmpl w:val="2E0AB1D6"/>
    <w:lvl w:ilvl="0" w:tplc="6B5AE3FA">
      <w:start w:val="1"/>
      <w:numFmt w:val="decimal"/>
      <w:lvlText w:val="%1."/>
      <w:lvlJc w:val="left"/>
      <w:pPr>
        <w:ind w:left="9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4F31654"/>
    <w:multiLevelType w:val="hybridMultilevel"/>
    <w:tmpl w:val="35AC67D2"/>
    <w:lvl w:ilvl="0" w:tplc="76B8EC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8" w15:restartNumberingAfterBreak="0">
    <w:nsid w:val="17F412CE"/>
    <w:multiLevelType w:val="hybridMultilevel"/>
    <w:tmpl w:val="A23096EC"/>
    <w:lvl w:ilvl="0" w:tplc="6B5AE3FA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 w15:restartNumberingAfterBreak="0">
    <w:nsid w:val="1BED03C2"/>
    <w:multiLevelType w:val="hybridMultilevel"/>
    <w:tmpl w:val="8D14B144"/>
    <w:lvl w:ilvl="0" w:tplc="374494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E27CE5"/>
    <w:multiLevelType w:val="hybridMultilevel"/>
    <w:tmpl w:val="02D86238"/>
    <w:lvl w:ilvl="0" w:tplc="374494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AE6DD4"/>
    <w:multiLevelType w:val="hybridMultilevel"/>
    <w:tmpl w:val="4EF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96C3E"/>
    <w:multiLevelType w:val="hybridMultilevel"/>
    <w:tmpl w:val="028C37A2"/>
    <w:lvl w:ilvl="0" w:tplc="D4542FE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5A56EE"/>
    <w:multiLevelType w:val="hybridMultilevel"/>
    <w:tmpl w:val="675211BC"/>
    <w:lvl w:ilvl="0" w:tplc="AFFE24A0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3DCE414D"/>
    <w:multiLevelType w:val="hybridMultilevel"/>
    <w:tmpl w:val="D4DC765A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B465F"/>
    <w:multiLevelType w:val="hybridMultilevel"/>
    <w:tmpl w:val="96EE9438"/>
    <w:lvl w:ilvl="0" w:tplc="A866D8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86A32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4E00955"/>
    <w:multiLevelType w:val="hybridMultilevel"/>
    <w:tmpl w:val="0A76BC3C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46F10"/>
    <w:multiLevelType w:val="hybridMultilevel"/>
    <w:tmpl w:val="3DD8EB2A"/>
    <w:lvl w:ilvl="0" w:tplc="64C8C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23820"/>
    <w:multiLevelType w:val="hybridMultilevel"/>
    <w:tmpl w:val="E67A6D5A"/>
    <w:lvl w:ilvl="0" w:tplc="742651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146C5"/>
    <w:multiLevelType w:val="hybridMultilevel"/>
    <w:tmpl w:val="96EE9438"/>
    <w:lvl w:ilvl="0" w:tplc="A866D8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1780F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3" w15:restartNumberingAfterBreak="0">
    <w:nsid w:val="5F993C4D"/>
    <w:multiLevelType w:val="hybridMultilevel"/>
    <w:tmpl w:val="4EF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B7889"/>
    <w:multiLevelType w:val="hybridMultilevel"/>
    <w:tmpl w:val="FA6CAA00"/>
    <w:lvl w:ilvl="0" w:tplc="3050E962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5" w15:restartNumberingAfterBreak="0">
    <w:nsid w:val="719E7F7B"/>
    <w:multiLevelType w:val="hybridMultilevel"/>
    <w:tmpl w:val="86A4EB52"/>
    <w:lvl w:ilvl="0" w:tplc="4DC88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93F5F"/>
    <w:multiLevelType w:val="hybridMultilevel"/>
    <w:tmpl w:val="35AC67D2"/>
    <w:lvl w:ilvl="0" w:tplc="76B8EC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7"/>
  </w:num>
  <w:num w:numId="4">
    <w:abstractNumId w:val="16"/>
  </w:num>
  <w:num w:numId="5">
    <w:abstractNumId w:val="14"/>
  </w:num>
  <w:num w:numId="6">
    <w:abstractNumId w:val="22"/>
  </w:num>
  <w:num w:numId="7">
    <w:abstractNumId w:val="17"/>
  </w:num>
  <w:num w:numId="8">
    <w:abstractNumId w:val="8"/>
  </w:num>
  <w:num w:numId="9">
    <w:abstractNumId w:val="13"/>
  </w:num>
  <w:num w:numId="10">
    <w:abstractNumId w:val="12"/>
  </w:num>
  <w:num w:numId="11">
    <w:abstractNumId w:val="5"/>
  </w:num>
  <w:num w:numId="12">
    <w:abstractNumId w:val="11"/>
  </w:num>
  <w:num w:numId="13">
    <w:abstractNumId w:val="19"/>
  </w:num>
  <w:num w:numId="14">
    <w:abstractNumId w:val="23"/>
  </w:num>
  <w:num w:numId="15">
    <w:abstractNumId w:val="24"/>
  </w:num>
  <w:num w:numId="16">
    <w:abstractNumId w:val="6"/>
  </w:num>
  <w:num w:numId="17">
    <w:abstractNumId w:val="4"/>
  </w:num>
  <w:num w:numId="18">
    <w:abstractNumId w:val="27"/>
  </w:num>
  <w:num w:numId="19">
    <w:abstractNumId w:val="20"/>
  </w:num>
  <w:num w:numId="20">
    <w:abstractNumId w:val="21"/>
  </w:num>
  <w:num w:numId="21">
    <w:abstractNumId w:val="25"/>
  </w:num>
  <w:num w:numId="22">
    <w:abstractNumId w:val="15"/>
  </w:num>
  <w:num w:numId="23">
    <w:abstractNumId w:val="10"/>
  </w:num>
  <w:num w:numId="2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EC"/>
    <w:rsid w:val="00072956"/>
    <w:rsid w:val="00115EBC"/>
    <w:rsid w:val="001813FC"/>
    <w:rsid w:val="001A0FAF"/>
    <w:rsid w:val="001A2974"/>
    <w:rsid w:val="001A5A78"/>
    <w:rsid w:val="002505C6"/>
    <w:rsid w:val="00252FD8"/>
    <w:rsid w:val="00271580"/>
    <w:rsid w:val="002877A6"/>
    <w:rsid w:val="002B17ED"/>
    <w:rsid w:val="002B7578"/>
    <w:rsid w:val="003632AD"/>
    <w:rsid w:val="00387756"/>
    <w:rsid w:val="004038B2"/>
    <w:rsid w:val="0043155B"/>
    <w:rsid w:val="00460028"/>
    <w:rsid w:val="004934BD"/>
    <w:rsid w:val="004B4DAC"/>
    <w:rsid w:val="005005FC"/>
    <w:rsid w:val="00512853"/>
    <w:rsid w:val="00524DA7"/>
    <w:rsid w:val="00564D65"/>
    <w:rsid w:val="00565526"/>
    <w:rsid w:val="0057178A"/>
    <w:rsid w:val="005B49E8"/>
    <w:rsid w:val="00692B4C"/>
    <w:rsid w:val="007276B5"/>
    <w:rsid w:val="007724FE"/>
    <w:rsid w:val="007B4F1D"/>
    <w:rsid w:val="008311EA"/>
    <w:rsid w:val="008F55A7"/>
    <w:rsid w:val="009011E7"/>
    <w:rsid w:val="009126B0"/>
    <w:rsid w:val="00936A75"/>
    <w:rsid w:val="00947B3E"/>
    <w:rsid w:val="00950E56"/>
    <w:rsid w:val="00996F66"/>
    <w:rsid w:val="009D10E8"/>
    <w:rsid w:val="009F1196"/>
    <w:rsid w:val="00A303F8"/>
    <w:rsid w:val="00AE2B62"/>
    <w:rsid w:val="00AF1DC2"/>
    <w:rsid w:val="00AF65E1"/>
    <w:rsid w:val="00B001EC"/>
    <w:rsid w:val="00B92182"/>
    <w:rsid w:val="00BF23A9"/>
    <w:rsid w:val="00C021E8"/>
    <w:rsid w:val="00C82CE4"/>
    <w:rsid w:val="00CD35B2"/>
    <w:rsid w:val="00CE3429"/>
    <w:rsid w:val="00D31503"/>
    <w:rsid w:val="00D632F7"/>
    <w:rsid w:val="00D7717E"/>
    <w:rsid w:val="00DE01FF"/>
    <w:rsid w:val="00DE1882"/>
    <w:rsid w:val="00E01983"/>
    <w:rsid w:val="00E32DAC"/>
    <w:rsid w:val="00E46456"/>
    <w:rsid w:val="00E64CC1"/>
    <w:rsid w:val="00EA24DD"/>
    <w:rsid w:val="00F05A14"/>
    <w:rsid w:val="00F6337A"/>
    <w:rsid w:val="00F70B9F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03B3A-D976-4B2B-9736-88400B97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7717E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3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CC1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877A6"/>
    <w:rPr>
      <w:rFonts w:ascii="Calibri" w:eastAsia="Calibri" w:hAnsi="Calibri" w:cs="Times New Roman"/>
    </w:rPr>
  </w:style>
  <w:style w:type="character" w:customStyle="1" w:styleId="BodyTextChar">
    <w:name w:val="Body Text Char"/>
    <w:locked/>
    <w:rsid w:val="00271580"/>
    <w:rPr>
      <w:sz w:val="26"/>
      <w:shd w:val="clear" w:color="auto" w:fill="FFFFFF"/>
    </w:rPr>
  </w:style>
  <w:style w:type="character" w:customStyle="1" w:styleId="a5">
    <w:name w:val="Основной текст_"/>
    <w:basedOn w:val="a0"/>
    <w:link w:val="2"/>
    <w:uiPriority w:val="99"/>
    <w:rsid w:val="00271580"/>
    <w:rPr>
      <w:rFonts w:cs="Times New Roman"/>
      <w:sz w:val="28"/>
      <w:lang w:val="ru-RU" w:eastAsia="ru-RU" w:bidi="ar-SA"/>
    </w:rPr>
  </w:style>
  <w:style w:type="paragraph" w:customStyle="1" w:styleId="11">
    <w:name w:val="Обычный1"/>
    <w:uiPriority w:val="99"/>
    <w:rsid w:val="0027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99"/>
    <w:qFormat/>
    <w:rsid w:val="00564D65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564D65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4D6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rsid w:val="00564D6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rsid w:val="00564D65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564D65"/>
    <w:rPr>
      <w:rFonts w:ascii="Calibri" w:eastAsia="Calibri" w:hAnsi="Calibri" w:cs="Times New Roman"/>
    </w:rPr>
  </w:style>
  <w:style w:type="paragraph" w:styleId="33">
    <w:name w:val="Body Text 3"/>
    <w:basedOn w:val="a"/>
    <w:link w:val="34"/>
    <w:uiPriority w:val="99"/>
    <w:semiHidden/>
    <w:unhideWhenUsed/>
    <w:rsid w:val="002505C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505C6"/>
    <w:rPr>
      <w:rFonts w:ascii="Calibri" w:eastAsia="Calibri" w:hAnsi="Calibri" w:cs="Times New Roman"/>
      <w:sz w:val="16"/>
      <w:szCs w:val="16"/>
    </w:rPr>
  </w:style>
  <w:style w:type="paragraph" w:styleId="aa">
    <w:name w:val="Normal (Web)"/>
    <w:basedOn w:val="a"/>
    <w:rsid w:val="00692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A5A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A5A7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7717E"/>
    <w:rPr>
      <w:rFonts w:ascii="Cambria" w:eastAsia="SimSun" w:hAnsi="Cambria" w:cs="Times New Roman"/>
      <w:b/>
      <w:bCs/>
      <w:kern w:val="32"/>
      <w:sz w:val="32"/>
      <w:szCs w:val="32"/>
    </w:rPr>
  </w:style>
  <w:style w:type="paragraph" w:customStyle="1" w:styleId="110">
    <w:name w:val="Заголовок 11"/>
    <w:basedOn w:val="a"/>
    <w:next w:val="a"/>
    <w:uiPriority w:val="99"/>
    <w:rsid w:val="00E64CC1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hAnsi="Times New Roman"/>
      <w:b/>
      <w:color w:val="00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64CC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A3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03F8"/>
    <w:rPr>
      <w:rFonts w:ascii="Calibri" w:eastAsia="Calibri" w:hAnsi="Calibri" w:cs="Times New Roman"/>
    </w:rPr>
  </w:style>
  <w:style w:type="paragraph" w:styleId="22">
    <w:name w:val="Body Text 2"/>
    <w:basedOn w:val="a"/>
    <w:link w:val="23"/>
    <w:uiPriority w:val="99"/>
    <w:semiHidden/>
    <w:unhideWhenUsed/>
    <w:rsid w:val="00947B3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47B3E"/>
    <w:rPr>
      <w:rFonts w:ascii="Calibri" w:eastAsia="Calibri" w:hAnsi="Calibri" w:cs="Times New Roman"/>
    </w:rPr>
  </w:style>
  <w:style w:type="paragraph" w:customStyle="1" w:styleId="2">
    <w:name w:val="Основной текст2"/>
    <w:basedOn w:val="a"/>
    <w:link w:val="a5"/>
    <w:uiPriority w:val="99"/>
    <w:rsid w:val="00947B3E"/>
    <w:pPr>
      <w:widowControl w:val="0"/>
      <w:shd w:val="clear" w:color="auto" w:fill="FFFFFF"/>
      <w:spacing w:before="60" w:after="1140" w:line="240" w:lineRule="atLeast"/>
      <w:jc w:val="both"/>
    </w:pPr>
    <w:rPr>
      <w:rFonts w:asciiTheme="minorHAnsi" w:eastAsiaTheme="minorHAnsi" w:hAnsiTheme="minorHAnsi"/>
      <w:sz w:val="28"/>
      <w:lang w:eastAsia="ru-RU"/>
    </w:rPr>
  </w:style>
  <w:style w:type="paragraph" w:customStyle="1" w:styleId="24">
    <w:name w:val="Обычный2"/>
    <w:rsid w:val="009126B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32DAC"/>
    <w:rPr>
      <w:rFonts w:ascii="Cambria" w:eastAsia="Calibri" w:hAnsi="Cambria" w:cs="Times New Roman"/>
      <w:b/>
      <w:bCs/>
      <w:sz w:val="26"/>
      <w:szCs w:val="26"/>
    </w:rPr>
  </w:style>
  <w:style w:type="paragraph" w:customStyle="1" w:styleId="af">
    <w:name w:val="Вопрос"/>
    <w:basedOn w:val="a"/>
    <w:uiPriority w:val="99"/>
    <w:rsid w:val="00E32DAC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uiPriority w:val="99"/>
    <w:rsid w:val="00E32DAC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14</Pages>
  <Words>4834</Words>
  <Characters>27555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</cp:lastModifiedBy>
  <cp:revision>33</cp:revision>
  <dcterms:created xsi:type="dcterms:W3CDTF">2019-08-30T15:04:00Z</dcterms:created>
  <dcterms:modified xsi:type="dcterms:W3CDTF">2020-02-28T09:36:00Z</dcterms:modified>
</cp:coreProperties>
</file>