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C9" w:rsidRDefault="002323C9">
      <w:pPr>
        <w:widowControl/>
        <w:suppressAutoHyphens w:val="0"/>
        <w:rPr>
          <w:rFonts w:eastAsia="Batang" w:cs="Times New Roman"/>
          <w:lang w:eastAsia="ko-KR" w:bidi="ar-SA"/>
        </w:rPr>
      </w:pPr>
    </w:p>
    <w:p w:rsidR="002323C9" w:rsidRDefault="002323C9">
      <w:pPr>
        <w:widowControl/>
        <w:tabs>
          <w:tab w:val="left" w:pos="2730"/>
        </w:tabs>
        <w:suppressAutoHyphens w:val="0"/>
        <w:jc w:val="center"/>
        <w:rPr>
          <w:rFonts w:eastAsia="Batang" w:cs="Times New Roman"/>
          <w:b/>
          <w:lang w:eastAsia="ko-KR" w:bidi="ar-SA"/>
        </w:rPr>
      </w:pPr>
    </w:p>
    <w:p w:rsidR="002323C9" w:rsidRDefault="00521BAF">
      <w:pPr>
        <w:spacing w:after="240" w:line="276" w:lineRule="auto"/>
        <w:jc w:val="center"/>
      </w:pPr>
      <w:r>
        <w:rPr>
          <w:b/>
          <w:bCs/>
        </w:rPr>
        <w:t>Пояснительная записка</w:t>
      </w:r>
    </w:p>
    <w:p w:rsidR="002323C9" w:rsidRDefault="00521BAF">
      <w:pPr>
        <w:widowControl/>
        <w:numPr>
          <w:ilvl w:val="0"/>
          <w:numId w:val="1"/>
        </w:numPr>
        <w:spacing w:line="276" w:lineRule="auto"/>
        <w:ind w:right="-34"/>
        <w:jc w:val="both"/>
        <w:rPr>
          <w:b/>
          <w:bCs/>
        </w:rPr>
      </w:pPr>
      <w:r>
        <w:rPr>
          <w:b/>
          <w:bCs/>
        </w:rPr>
        <w:t xml:space="preserve">Назначение фонда оценочных средств. </w:t>
      </w:r>
      <w: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 «</w:t>
      </w:r>
      <w:r>
        <w:rPr>
          <w:rFonts w:eastAsia="Batang" w:cs="Times New Roman"/>
          <w:lang w:eastAsia="ko-KR" w:bidi="ar-SA"/>
        </w:rPr>
        <w:t>Практикум по изготовлению объектов арт-дизайна</w:t>
      </w:r>
      <w:r>
        <w:t>».</w:t>
      </w:r>
    </w:p>
    <w:p w:rsidR="002323C9" w:rsidRDefault="00521BAF">
      <w:pPr>
        <w:spacing w:line="276" w:lineRule="auto"/>
        <w:ind w:right="-34" w:firstLine="284"/>
        <w:jc w:val="both"/>
      </w:pPr>
      <w:r>
        <w:rPr>
          <w:b/>
          <w:bCs/>
        </w:rPr>
        <w:t>2. Фонд оценочных сре</w:t>
      </w:r>
      <w:proofErr w:type="gramStart"/>
      <w:r>
        <w:rPr>
          <w:b/>
          <w:bCs/>
        </w:rPr>
        <w:t xml:space="preserve">дств </w:t>
      </w:r>
      <w:r>
        <w:t>вкл</w:t>
      </w:r>
      <w:proofErr w:type="gramEnd"/>
      <w:r>
        <w:t>ючает контрольные материалы для проведения текущего контроля и промежуточной аттестации в форме написания реферата, вопросов к зачету.</w:t>
      </w:r>
    </w:p>
    <w:p w:rsidR="002323C9" w:rsidRDefault="00521BAF">
      <w:pPr>
        <w:spacing w:line="276" w:lineRule="auto"/>
        <w:ind w:right="-34" w:firstLine="284"/>
        <w:jc w:val="both"/>
        <w:rPr>
          <w:b/>
          <w:bCs/>
        </w:rPr>
      </w:pPr>
      <w:r>
        <w:rPr>
          <w:b/>
          <w:bCs/>
        </w:rPr>
        <w:t>3. Структура и содержание заданий разработаны в соответствии с рабочей программой учебной</w:t>
      </w:r>
      <w:r>
        <w:rPr>
          <w:b/>
          <w:bCs/>
        </w:rPr>
        <w:t xml:space="preserve"> дисциплины «</w:t>
      </w:r>
      <w:r>
        <w:rPr>
          <w:rFonts w:eastAsia="Batang" w:cs="Times New Roman"/>
          <w:lang w:eastAsia="ko-KR" w:bidi="ar-SA"/>
        </w:rPr>
        <w:t>Практикум по изготовлению объектов арт-дизайна</w:t>
      </w:r>
      <w:r>
        <w:t>».</w:t>
      </w:r>
    </w:p>
    <w:p w:rsidR="002323C9" w:rsidRDefault="00521BAF">
      <w:pPr>
        <w:spacing w:line="276" w:lineRule="auto"/>
        <w:ind w:right="-34" w:firstLine="284"/>
        <w:jc w:val="both"/>
      </w:pPr>
      <w:r>
        <w:rPr>
          <w:b/>
          <w:bCs/>
        </w:rPr>
        <w:t>4. Перечень компетенций, формируемых дисциплиной:</w:t>
      </w:r>
    </w:p>
    <w:p w:rsidR="002323C9" w:rsidRDefault="00521BAF" w:rsidP="00521BAF">
      <w:pPr>
        <w:widowControl/>
        <w:tabs>
          <w:tab w:val="left" w:pos="-360"/>
        </w:tabs>
        <w:spacing w:line="276" w:lineRule="auto"/>
        <w:ind w:left="568"/>
        <w:jc w:val="both"/>
        <w:rPr>
          <w:b/>
          <w:bCs/>
        </w:rPr>
      </w:pPr>
      <w:r>
        <w:rPr>
          <w:szCs w:val="28"/>
        </w:rPr>
        <w:t xml:space="preserve">Способен выполнять деятельность и (или) демонстрировать </w:t>
      </w:r>
      <w:r>
        <w:t xml:space="preserve"> элементы осваиваемой обучающимися деятельности</w:t>
      </w:r>
      <w:proofErr w:type="gramStart"/>
      <w:r>
        <w:t xml:space="preserve"> ,</w:t>
      </w:r>
      <w:proofErr w:type="gramEnd"/>
      <w:r>
        <w:t xml:space="preserve"> предусмотренной программой учебного предмета, курса, дисциплины 9модуля), практики (ПК-8</w:t>
      </w:r>
      <w:r>
        <w:t>);</w:t>
      </w:r>
    </w:p>
    <w:p w:rsidR="002323C9" w:rsidRDefault="00521BAF">
      <w:pPr>
        <w:spacing w:line="276" w:lineRule="auto"/>
        <w:ind w:right="-34" w:firstLine="284"/>
        <w:jc w:val="both"/>
        <w:rPr>
          <w:rStyle w:val="1"/>
          <w:color w:val="000000"/>
        </w:rPr>
      </w:pPr>
      <w:r>
        <w:rPr>
          <w:b/>
          <w:bCs/>
        </w:rPr>
        <w:t>5. Проверка и оценка резул</w:t>
      </w:r>
      <w:r>
        <w:rPr>
          <w:b/>
          <w:bCs/>
        </w:rPr>
        <w:t>ьтатов выполнения заданий</w:t>
      </w:r>
    </w:p>
    <w:p w:rsidR="002323C9" w:rsidRDefault="00521BAF">
      <w:pPr>
        <w:pStyle w:val="a5"/>
        <w:spacing w:line="276" w:lineRule="auto"/>
        <w:ind w:firstLine="284"/>
        <w:jc w:val="both"/>
      </w:pPr>
      <w:r>
        <w:rPr>
          <w:rStyle w:val="1"/>
          <w:color w:val="000000"/>
        </w:rPr>
        <w:t>Формируется в соответствии с критериями и шкалами оценивания по каждому виду контроля.</w:t>
      </w:r>
    </w:p>
    <w:p w:rsidR="002323C9" w:rsidRDefault="00521BAF">
      <w:pPr>
        <w:spacing w:line="200" w:lineRule="atLeast"/>
        <w:ind w:right="-34"/>
        <w:jc w:val="center"/>
        <w:rPr>
          <w:b/>
          <w:bCs/>
        </w:rPr>
      </w:pPr>
      <w:r>
        <w:br w:type="page"/>
      </w:r>
    </w:p>
    <w:p w:rsidR="002323C9" w:rsidRDefault="00521BAF">
      <w:pPr>
        <w:spacing w:line="276" w:lineRule="auto"/>
        <w:ind w:right="-34"/>
        <w:jc w:val="center"/>
        <w:rPr>
          <w:b/>
          <w:bCs/>
        </w:rPr>
      </w:pPr>
      <w:r>
        <w:rPr>
          <w:b/>
        </w:rPr>
        <w:lastRenderedPageBreak/>
        <w:t>Наименование оценочных средств по контролируемым разделам дисциплины Практикум по изготовлению объектов арт-дизайна</w:t>
      </w:r>
    </w:p>
    <w:tbl>
      <w:tblPr>
        <w:tblW w:w="9361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9"/>
        <w:gridCol w:w="3681"/>
        <w:gridCol w:w="1812"/>
        <w:gridCol w:w="3079"/>
      </w:tblGrid>
      <w:tr w:rsidR="002323C9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 xml:space="preserve">Контролируемые разделы </w:t>
            </w:r>
          </w:p>
          <w:p w:rsidR="002323C9" w:rsidRDefault="00521BAF">
            <w:pPr>
              <w:pStyle w:val="a9"/>
              <w:spacing w:line="276" w:lineRule="auto"/>
            </w:pPr>
            <w:r>
              <w:t xml:space="preserve">(темы) дисциплины* 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 xml:space="preserve">Код контролируемой компетенции (или ее части) 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>Наименование оценочного средства</w:t>
            </w:r>
          </w:p>
        </w:tc>
      </w:tr>
      <w:tr w:rsidR="002323C9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snapToGrid w:val="0"/>
              <w:spacing w:line="276" w:lineRule="auto"/>
              <w:ind w:left="-108" w:right="-108"/>
              <w:jc w:val="center"/>
            </w:pPr>
            <w:r>
              <w:t>1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tabs>
                <w:tab w:val="left" w:pos="4752"/>
              </w:tabs>
              <w:spacing w:line="276" w:lineRule="auto"/>
            </w:pPr>
            <w:r>
              <w:t>Основы технологии изготовления объектов арт-дизайна.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 xml:space="preserve"> 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>Реферат</w:t>
            </w:r>
          </w:p>
        </w:tc>
      </w:tr>
      <w:tr w:rsidR="00521BAF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napToGrid w:val="0"/>
              <w:spacing w:line="276" w:lineRule="auto"/>
              <w:ind w:left="-108" w:right="-108"/>
              <w:jc w:val="center"/>
            </w:pPr>
            <w:bookmarkStart w:id="0" w:name="_GoBack" w:colFirst="2" w:colLast="2"/>
            <w:r>
              <w:t>2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hd w:val="clear" w:color="auto" w:fill="FFFFFF"/>
              <w:spacing w:line="276" w:lineRule="auto"/>
              <w:rPr>
                <w:color w:val="000000"/>
                <w:highlight w:val="white"/>
              </w:rPr>
            </w:pPr>
            <w:r>
              <w:rPr>
                <w:rFonts w:cs="Times New Roman"/>
                <w:color w:val="000000"/>
                <w:highlight w:val="white"/>
              </w:rPr>
              <w:t>Способы соединения деталей арт-объектов. 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 w:rsidRPr="005D56E5">
              <w:t>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pStyle w:val="a9"/>
              <w:snapToGrid w:val="0"/>
              <w:spacing w:line="276" w:lineRule="auto"/>
            </w:pPr>
            <w:r>
              <w:t>Реферат</w:t>
            </w:r>
          </w:p>
        </w:tc>
      </w:tr>
      <w:tr w:rsidR="00521BAF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napToGrid w:val="0"/>
              <w:spacing w:line="276" w:lineRule="auto"/>
              <w:ind w:left="-108" w:right="-108"/>
              <w:jc w:val="center"/>
            </w:pPr>
            <w:r>
              <w:t>3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tabs>
                <w:tab w:val="left" w:pos="4752"/>
              </w:tabs>
              <w:spacing w:line="276" w:lineRule="auto"/>
              <w:rPr>
                <w:color w:val="000000"/>
                <w:highlight w:val="white"/>
              </w:rPr>
            </w:pPr>
            <w:r>
              <w:rPr>
                <w:rFonts w:cs="Times New Roman"/>
                <w:color w:val="000000"/>
                <w:highlight w:val="white"/>
              </w:rPr>
              <w:t>Поузловая обработка арт-объектов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 w:rsidRPr="005D56E5">
              <w:t>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>
              <w:rPr>
                <w:rFonts w:cs="Times New Roman"/>
              </w:rPr>
              <w:t>Реферат</w:t>
            </w:r>
          </w:p>
        </w:tc>
      </w:tr>
      <w:tr w:rsidR="00521BAF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napToGrid w:val="0"/>
              <w:spacing w:line="276" w:lineRule="auto"/>
              <w:ind w:left="-108" w:right="-108"/>
              <w:jc w:val="center"/>
            </w:pPr>
            <w:r>
              <w:t>4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tabs>
                <w:tab w:val="left" w:pos="4752"/>
              </w:tabs>
              <w:spacing w:line="276" w:lineRule="auto"/>
            </w:pPr>
            <w:r>
              <w:rPr>
                <w:rFonts w:cs="Times New Roman"/>
                <w:color w:val="000000"/>
                <w:highlight w:val="white"/>
              </w:rPr>
              <w:t>Последовательность обработки арт-объектов.</w:t>
            </w:r>
            <w:proofErr w:type="gramStart"/>
            <w:r>
              <w:rPr>
                <w:rFonts w:cs="Times New Roman"/>
                <w:color w:val="000000"/>
                <w:highlight w:val="white"/>
              </w:rPr>
              <w:t> </w:t>
            </w:r>
            <w:r>
              <w:t>.</w:t>
            </w:r>
            <w:proofErr w:type="gramEnd"/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 w:rsidRPr="005D56E5">
              <w:t>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>
              <w:rPr>
                <w:rFonts w:cs="Times New Roman"/>
              </w:rPr>
              <w:t>Реферат</w:t>
            </w:r>
          </w:p>
        </w:tc>
      </w:tr>
      <w:tr w:rsidR="00521BAF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napToGrid w:val="0"/>
              <w:spacing w:line="276" w:lineRule="auto"/>
              <w:ind w:left="-108" w:right="-108"/>
              <w:jc w:val="center"/>
            </w:pPr>
            <w:r>
              <w:t>5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tabs>
                <w:tab w:val="left" w:pos="4752"/>
              </w:tabs>
              <w:spacing w:line="276" w:lineRule="auto"/>
            </w:pPr>
            <w:r>
              <w:t>Форма промежуточной аттестации - зачет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 w:rsidRPr="005D56E5">
              <w:t>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pStyle w:val="a9"/>
              <w:snapToGrid w:val="0"/>
              <w:spacing w:line="276" w:lineRule="auto"/>
            </w:pPr>
            <w:r>
              <w:t>Вопросы к зачету</w:t>
            </w:r>
          </w:p>
        </w:tc>
      </w:tr>
      <w:bookmarkEnd w:id="0"/>
    </w:tbl>
    <w:p w:rsidR="002323C9" w:rsidRDefault="002323C9">
      <w:pPr>
        <w:spacing w:line="200" w:lineRule="atLeast"/>
        <w:ind w:right="-34"/>
        <w:jc w:val="center"/>
        <w:rPr>
          <w:b/>
          <w:bCs/>
        </w:rPr>
      </w:pPr>
    </w:p>
    <w:p w:rsidR="002323C9" w:rsidRDefault="00521BAF">
      <w:pPr>
        <w:widowControl/>
        <w:shd w:val="clear" w:color="auto" w:fill="FFFFFF"/>
        <w:suppressAutoHyphens w:val="0"/>
        <w:ind w:left="360"/>
      </w:pPr>
      <w:r>
        <w:rPr>
          <w:rFonts w:eastAsiaTheme="minorHAnsi" w:cs="Times New Roman"/>
          <w:b/>
          <w:color w:val="000000"/>
          <w:shd w:val="clear" w:color="auto" w:fill="FFFFFF"/>
          <w:lang w:eastAsia="ru-RU" w:bidi="ar-SA"/>
        </w:rPr>
        <w:t>Перечень тем рефератов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Theme="minorHAnsi" w:cs="Times New Roman"/>
          <w:lang w:eastAsia="en-US" w:bidi="ar-SA"/>
        </w:rPr>
        <w:t xml:space="preserve">1.Определить виды современных тканей и способов их обработки 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Theme="minorHAnsi" w:cs="Times New Roman"/>
          <w:lang w:eastAsia="en-US" w:bidi="ar-SA"/>
        </w:rPr>
        <w:t xml:space="preserve">2. </w:t>
      </w:r>
      <w:r>
        <w:rPr>
          <w:rFonts w:eastAsia="DejaVu Sans" w:cs="Times New Roman"/>
          <w:lang w:eastAsia="en-US" w:bidi="ar-SA"/>
        </w:rPr>
        <w:t>Обработка изделий из натуральной замши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3. Обработка изделий из искусственного меха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4. Способы обработки технологических узлов из  тонких прозрачных тканей.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 xml:space="preserve">5. </w:t>
      </w:r>
      <w:proofErr w:type="gramStart"/>
      <w:r>
        <w:rPr>
          <w:rFonts w:eastAsia="DejaVu Sans" w:cs="Times New Roman"/>
          <w:lang w:eastAsia="en-US" w:bidi="ar-SA"/>
        </w:rPr>
        <w:t xml:space="preserve">Исторический обзор вещей: юбок, </w:t>
      </w:r>
      <w:r>
        <w:rPr>
          <w:rFonts w:eastAsia="DejaVu Sans" w:cs="Times New Roman"/>
          <w:lang w:eastAsia="en-US" w:bidi="ar-SA"/>
        </w:rPr>
        <w:t>брюк, платков, перчаток, сумок и т.д.</w:t>
      </w:r>
      <w:proofErr w:type="gramEnd"/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6. Анализ методов обработки изделий из комплексных материалов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7.Направление моды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8. Способы обработки технологических узлов из искусственного дубленочного  меха.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9. Способы обработки технологических узлов из комплексны</w:t>
      </w:r>
      <w:r>
        <w:rPr>
          <w:rFonts w:eastAsia="DejaVu Sans" w:cs="Times New Roman"/>
          <w:lang w:eastAsia="en-US" w:bidi="ar-SA"/>
        </w:rPr>
        <w:t>х материалов.</w:t>
      </w:r>
    </w:p>
    <w:p w:rsidR="002323C9" w:rsidRDefault="002323C9">
      <w:pPr>
        <w:spacing w:line="200" w:lineRule="atLeast"/>
        <w:ind w:right="-34" w:firstLine="550"/>
        <w:jc w:val="both"/>
        <w:rPr>
          <w:b/>
          <w:bCs/>
          <w:color w:val="000000"/>
          <w:shd w:val="clear" w:color="auto" w:fill="FFFFFF"/>
        </w:rPr>
      </w:pPr>
    </w:p>
    <w:p w:rsidR="002323C9" w:rsidRDefault="00521BAF">
      <w:pPr>
        <w:suppressAutoHyphens w:val="0"/>
        <w:jc w:val="center"/>
      </w:pPr>
      <w:r>
        <w:rPr>
          <w:rFonts w:eastAsia="Batang;바탕"/>
          <w:b/>
          <w:lang w:eastAsia="ko-KR"/>
        </w:rPr>
        <w:t>Критерии и показатели, используемые</w:t>
      </w:r>
      <w:r>
        <w:rPr>
          <w:rFonts w:eastAsia="Batang;바탕"/>
          <w:b/>
          <w:spacing w:val="-13"/>
          <w:lang w:eastAsia="ko-KR"/>
        </w:rPr>
        <w:t xml:space="preserve"> </w:t>
      </w:r>
      <w:r>
        <w:rPr>
          <w:rFonts w:eastAsia="Batang;바탕"/>
          <w:b/>
          <w:lang w:eastAsia="ko-KR"/>
        </w:rPr>
        <w:t>при оценивании</w:t>
      </w:r>
      <w:r>
        <w:rPr>
          <w:rFonts w:eastAsia="Batang;바탕"/>
          <w:b/>
          <w:spacing w:val="-2"/>
          <w:lang w:eastAsia="ko-KR"/>
        </w:rPr>
        <w:t xml:space="preserve"> </w:t>
      </w:r>
      <w:r>
        <w:t>реферата</w:t>
      </w:r>
    </w:p>
    <w:tbl>
      <w:tblPr>
        <w:tblW w:w="936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7"/>
        <w:gridCol w:w="5288"/>
      </w:tblGrid>
      <w:tr w:rsidR="002323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b/>
                <w:lang w:val="en-US" w:eastAsia="ko-KR"/>
              </w:rPr>
            </w:pPr>
            <w:proofErr w:type="spellStart"/>
            <w:r>
              <w:rPr>
                <w:rFonts w:eastAsia="Batang;바탕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</w:pPr>
            <w:r>
              <w:rPr>
                <w:rFonts w:eastAsia="Batang;바탕"/>
                <w:b/>
                <w:lang w:eastAsia="ko-KR"/>
              </w:rPr>
              <w:t>Требования</w:t>
            </w:r>
            <w:r>
              <w:rPr>
                <w:rFonts w:eastAsia="Batang;바탕"/>
                <w:b/>
                <w:spacing w:val="-1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по структуре</w:t>
            </w:r>
            <w:r>
              <w:rPr>
                <w:rFonts w:eastAsia="Batang;바탕"/>
                <w:b/>
                <w:spacing w:val="-2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и оформлению</w:t>
            </w:r>
          </w:p>
        </w:tc>
      </w:tr>
      <w:tr w:rsidR="002323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 xml:space="preserve">Продукт самостоятельной работы обучающегося, представляющий собой краткое изложение в письменном виде полученных результатов </w:t>
            </w:r>
            <w:r>
              <w:rPr>
                <w:rFonts w:eastAsia="Batang;바탕"/>
                <w:lang w:eastAsia="ko-KR"/>
              </w:rPr>
              <w:t>теоретического анализа определенной научной (учебн</w:t>
            </w:r>
            <w:proofErr w:type="gramStart"/>
            <w:r>
              <w:rPr>
                <w:rFonts w:eastAsia="Batang;바탕"/>
                <w:lang w:eastAsia="ko-KR"/>
              </w:rPr>
              <w:t>о-</w:t>
            </w:r>
            <w:proofErr w:type="gramEnd"/>
            <w:r>
              <w:rPr>
                <w:rFonts w:eastAsia="Batang;바탕"/>
                <w:lang w:eastAsia="ko-KR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Реферат – сбор и представление исчерпывающей информации по за</w:t>
            </w:r>
            <w:r>
              <w:rPr>
                <w:rFonts w:eastAsia="Batang;바탕"/>
                <w:lang w:eastAsia="ko-KR"/>
              </w:rPr>
              <w:t>данной теме из различных источников, приведение интересных фактов, статистических данных.</w:t>
            </w:r>
          </w:p>
          <w:p w:rsidR="002323C9" w:rsidRDefault="002323C9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lastRenderedPageBreak/>
              <w:t>1) титульный лист (оформляется по образцу, утвержденному кафедрой);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2) план работы с указанием страниц каждого пункта;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3) введение (обоснование актуальности выбранно</w:t>
            </w:r>
            <w:r>
              <w:rPr>
                <w:rFonts w:eastAsia="Batang;바탕"/>
                <w:lang w:eastAsia="ko-KR"/>
              </w:rPr>
              <w:t>й для изучения темы для теории и практики, для автора реферата);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proofErr w:type="gramStart"/>
            <w:r>
              <w:rPr>
                <w:rFonts w:eastAsia="Batang;바탕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5) за</w:t>
            </w:r>
            <w:r>
              <w:rPr>
                <w:rFonts w:eastAsia="Batang;바탕"/>
                <w:lang w:eastAsia="ko-KR"/>
              </w:rPr>
              <w:t>ключение;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6) список использованной литературы;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proofErr w:type="gramStart"/>
            <w:r>
              <w:rPr>
                <w:rFonts w:eastAsia="Batang;바탕"/>
                <w:lang w:eastAsia="ko-KR"/>
              </w:rPr>
              <w:t xml:space="preserve">7) приложения, которые состоят из таблиц, фотографий, диаграмм, графиков, рисунков, </w:t>
            </w:r>
            <w:r>
              <w:rPr>
                <w:rFonts w:eastAsia="Batang;바탕"/>
                <w:lang w:eastAsia="ko-KR"/>
              </w:rPr>
              <w:lastRenderedPageBreak/>
              <w:t>схем (необязательная часть реферата).</w:t>
            </w:r>
            <w:proofErr w:type="gramEnd"/>
          </w:p>
        </w:tc>
      </w:tr>
    </w:tbl>
    <w:p w:rsidR="002323C9" w:rsidRDefault="00521BAF">
      <w:pPr>
        <w:suppressAutoHyphens w:val="0"/>
        <w:jc w:val="center"/>
      </w:pPr>
      <w:proofErr w:type="spellStart"/>
      <w:r>
        <w:rPr>
          <w:b/>
          <w:bCs/>
          <w:lang w:val="en-US" w:eastAsia="ko-KR"/>
        </w:rPr>
        <w:lastRenderedPageBreak/>
        <w:t>Алгоритм</w:t>
      </w:r>
      <w:proofErr w:type="spellEnd"/>
      <w:r>
        <w:rPr>
          <w:b/>
          <w:bCs/>
          <w:lang w:val="en-US" w:eastAsia="ko-KR"/>
        </w:rPr>
        <w:t xml:space="preserve"> </w:t>
      </w:r>
      <w:proofErr w:type="spellStart"/>
      <w:r>
        <w:rPr>
          <w:b/>
          <w:bCs/>
          <w:lang w:val="en-US" w:eastAsia="ko-KR"/>
        </w:rPr>
        <w:t>оценивания</w:t>
      </w:r>
      <w:proofErr w:type="spellEnd"/>
      <w:r>
        <w:rPr>
          <w:b/>
          <w:bCs/>
          <w:lang w:val="en-US" w:eastAsia="ko-KR"/>
        </w:rPr>
        <w:t xml:space="preserve"> </w:t>
      </w:r>
      <w:proofErr w:type="spellStart"/>
      <w:r>
        <w:rPr>
          <w:b/>
          <w:bCs/>
          <w:lang w:val="en-US" w:eastAsia="ko-KR"/>
        </w:rPr>
        <w:t>учебного</w:t>
      </w:r>
      <w:proofErr w:type="spellEnd"/>
      <w:r>
        <w:rPr>
          <w:b/>
          <w:bCs/>
          <w:spacing w:val="-9"/>
          <w:lang w:val="en-US" w:eastAsia="ko-KR"/>
        </w:rPr>
        <w:t xml:space="preserve"> </w:t>
      </w:r>
      <w:proofErr w:type="spellStart"/>
      <w:r>
        <w:rPr>
          <w:b/>
          <w:bCs/>
          <w:lang w:val="en-US" w:eastAsia="ko-KR"/>
        </w:rPr>
        <w:t>реферата</w:t>
      </w:r>
      <w:proofErr w:type="spellEnd"/>
    </w:p>
    <w:tbl>
      <w:tblPr>
        <w:tblW w:w="936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30"/>
        <w:gridCol w:w="1035"/>
      </w:tblGrid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b/>
                <w:lang w:eastAsia="ko-KR"/>
              </w:rPr>
            </w:pPr>
            <w:r>
              <w:rPr>
                <w:rFonts w:eastAsia="Batang;바탕"/>
                <w:b/>
                <w:lang w:eastAsia="ko-KR"/>
              </w:rPr>
              <w:t>Показатели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b/>
                <w:lang w:eastAsia="ko-KR"/>
              </w:rPr>
            </w:pPr>
            <w:r>
              <w:rPr>
                <w:rFonts w:eastAsia="Batang;바탕"/>
                <w:b/>
                <w:lang w:eastAsia="ko-KR"/>
              </w:rPr>
              <w:t>Балл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Новизна реферированного текста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val="en-US" w:eastAsia="ko-KR"/>
              </w:rPr>
            </w:pPr>
            <w:r>
              <w:rPr>
                <w:rFonts w:eastAsia="Batang;바탕"/>
                <w:lang w:val="en-US"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</w:pPr>
            <w:r>
              <w:rPr>
                <w:rFonts w:eastAsia="Batang;바탕"/>
                <w:b/>
                <w:lang w:eastAsia="ko-KR"/>
              </w:rPr>
              <w:t>Умение структурировать, выделять главное</w:t>
            </w:r>
            <w:r>
              <w:rPr>
                <w:rFonts w:eastAsia="Batang;바탕"/>
                <w:b/>
                <w:spacing w:val="-11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и обобщать</w:t>
            </w:r>
            <w:r>
              <w:rPr>
                <w:rFonts w:eastAsia="Batang;바탕"/>
                <w:b/>
                <w:spacing w:val="-9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материал: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-обоснование актуальности проблемы и темы для теории и</w:t>
            </w:r>
            <w:r>
              <w:rPr>
                <w:rFonts w:eastAsia="Batang;바탕"/>
                <w:spacing w:val="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практики;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 xml:space="preserve">-соответствие плана </w:t>
            </w:r>
            <w:r>
              <w:rPr>
                <w:rFonts w:eastAsia="Batang;바탕"/>
                <w:spacing w:val="-3"/>
                <w:lang w:eastAsia="ko-KR"/>
              </w:rPr>
              <w:t>теме</w:t>
            </w:r>
            <w:r>
              <w:rPr>
                <w:rFonts w:eastAsia="Batang;바탕"/>
                <w:spacing w:val="-5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реферата;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-охват планом всех аспектов</w:t>
            </w:r>
            <w:r>
              <w:rPr>
                <w:rFonts w:eastAsia="Batang;바탕"/>
                <w:spacing w:val="49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сформулированной темы;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-соответствие содержания теме и плану</w:t>
            </w:r>
            <w:r>
              <w:rPr>
                <w:rFonts w:eastAsia="Batang;바탕"/>
                <w:spacing w:val="-13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реферата;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-постановка проблемы для</w:t>
            </w:r>
            <w:r>
              <w:rPr>
                <w:rFonts w:eastAsia="Batang;바탕"/>
                <w:spacing w:val="6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обсуждения;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-формулирование выводов по каждому</w:t>
            </w:r>
            <w:r>
              <w:rPr>
                <w:rFonts w:eastAsia="Batang;바탕"/>
                <w:spacing w:val="-14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параграфу;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 xml:space="preserve">-формулирование выводов по </w:t>
            </w:r>
            <w:r>
              <w:rPr>
                <w:rFonts w:eastAsia="Batang;바탕"/>
                <w:spacing w:val="-3"/>
                <w:lang w:eastAsia="ko-KR"/>
              </w:rPr>
              <w:t>всей</w:t>
            </w:r>
            <w:r>
              <w:rPr>
                <w:rFonts w:eastAsia="Batang;바탕"/>
                <w:spacing w:val="-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работе;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-систематизация и структурирование</w:t>
            </w:r>
            <w:r>
              <w:rPr>
                <w:rFonts w:eastAsia="Batang;바탕"/>
                <w:spacing w:val="-13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материала;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-полнота и глубина раскрытия основных</w:t>
            </w:r>
            <w:r>
              <w:rPr>
                <w:rFonts w:eastAsia="Batang;바탕"/>
                <w:spacing w:val="5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понятий проблемы;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-грамотное использова</w:t>
            </w:r>
            <w:r>
              <w:rPr>
                <w:rFonts w:eastAsia="Batang;바탕"/>
                <w:lang w:eastAsia="ko-KR"/>
              </w:rPr>
              <w:t>ние</w:t>
            </w:r>
            <w:r>
              <w:rPr>
                <w:rFonts w:eastAsia="Batang;바탕"/>
                <w:spacing w:val="-11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терминологии;</w:t>
            </w:r>
          </w:p>
          <w:p w:rsidR="002323C9" w:rsidRDefault="00521BAF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</w:pPr>
            <w:r>
              <w:rPr>
                <w:rFonts w:eastAsia="Batang;바탕"/>
                <w:spacing w:val="-1"/>
                <w:lang w:eastAsia="ko-KR"/>
              </w:rPr>
              <w:t xml:space="preserve">-сопоставление </w:t>
            </w:r>
            <w:r>
              <w:rPr>
                <w:rFonts w:eastAsia="Batang;바탕"/>
                <w:lang w:eastAsia="ko-KR"/>
              </w:rPr>
              <w:t xml:space="preserve">различных </w:t>
            </w:r>
            <w:r>
              <w:rPr>
                <w:rFonts w:eastAsia="Batang;바탕"/>
                <w:spacing w:val="-2"/>
                <w:lang w:eastAsia="ko-KR"/>
              </w:rPr>
              <w:t>точек</w:t>
            </w:r>
          </w:p>
          <w:p w:rsidR="002323C9" w:rsidRDefault="00521BAF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</w:pPr>
            <w:r>
              <w:rPr>
                <w:rFonts w:eastAsia="Batang;바탕"/>
                <w:spacing w:val="-1"/>
                <w:lang w:eastAsia="ko-KR"/>
              </w:rPr>
              <w:t xml:space="preserve">Зрения </w:t>
            </w:r>
            <w:r>
              <w:rPr>
                <w:rFonts w:eastAsia="Batang;바탕"/>
                <w:lang w:eastAsia="ko-KR"/>
              </w:rPr>
              <w:t>по проблеме</w:t>
            </w:r>
            <w:r>
              <w:rPr>
                <w:rFonts w:eastAsia="Batang;바탕"/>
                <w:spacing w:val="-6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изучения;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-наличие собственной авторской позиции,</w:t>
            </w:r>
            <w:r>
              <w:rPr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самостоятельность суждений;</w:t>
            </w:r>
            <w:r>
              <w:rPr>
                <w:rFonts w:eastAsia="Batang;바탕"/>
                <w:spacing w:val="2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формулирование собственного оценочного отношения</w:t>
            </w:r>
            <w:r>
              <w:rPr>
                <w:rFonts w:eastAsia="Batang;바탕"/>
                <w:spacing w:val="4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к рассматриваемому</w:t>
            </w:r>
            <w:r>
              <w:rPr>
                <w:rFonts w:eastAsia="Batang;바탕"/>
                <w:spacing w:val="-4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вопросу.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</w:pPr>
            <w:r>
              <w:rPr>
                <w:rFonts w:eastAsia="Batang;바탕"/>
                <w:b/>
                <w:lang w:eastAsia="ko-KR"/>
              </w:rPr>
              <w:t>Умение работать с</w:t>
            </w:r>
            <w:r>
              <w:rPr>
                <w:rFonts w:eastAsia="Batang;바탕"/>
                <w:b/>
                <w:spacing w:val="-7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первоисточниками: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-выделение</w:t>
            </w:r>
            <w:r>
              <w:rPr>
                <w:rFonts w:eastAsia="Batang;바탕"/>
                <w:spacing w:val="-6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главного;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-адекватное изложение мысли</w:t>
            </w:r>
            <w:r>
              <w:rPr>
                <w:rFonts w:eastAsia="Batang;바탕"/>
                <w:spacing w:val="-8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автора первоисточника собственными словами или</w:t>
            </w:r>
            <w:r>
              <w:rPr>
                <w:rFonts w:eastAsia="Batang;바탕"/>
                <w:spacing w:val="-13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 использованием</w:t>
            </w:r>
            <w:r>
              <w:rPr>
                <w:rFonts w:eastAsia="Batang;바탕"/>
                <w:spacing w:val="1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цитирования;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-уместное и достаточное</w:t>
            </w:r>
            <w:r>
              <w:rPr>
                <w:rFonts w:eastAsia="Batang;바탕"/>
                <w:spacing w:val="-1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цитирование первоисточников;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 xml:space="preserve">-использование для освещения выбранной </w:t>
            </w:r>
            <w:r>
              <w:rPr>
                <w:rFonts w:eastAsia="Batang;바탕"/>
                <w:spacing w:val="-3"/>
                <w:lang w:eastAsia="ko-KR"/>
              </w:rPr>
              <w:t xml:space="preserve">темы </w:t>
            </w:r>
            <w:r>
              <w:rPr>
                <w:rFonts w:eastAsia="Batang;바탕"/>
                <w:lang w:eastAsia="ko-KR"/>
              </w:rPr>
              <w:t>не менее 5-7</w:t>
            </w:r>
            <w:r>
              <w:rPr>
                <w:rFonts w:eastAsia="Batang;바탕"/>
                <w:spacing w:val="-4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ис</w:t>
            </w:r>
            <w:r>
              <w:rPr>
                <w:rFonts w:eastAsia="Batang;바탕"/>
                <w:lang w:eastAsia="ko-KR"/>
              </w:rPr>
              <w:t>точников;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-круг, полнота использования</w:t>
            </w:r>
            <w:r>
              <w:rPr>
                <w:rFonts w:eastAsia="Batang;바탕"/>
                <w:spacing w:val="-13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литературных источников по проблеме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rPr>
                <w:rFonts w:eastAsia="Batang;바탕"/>
                <w:b/>
                <w:lang w:eastAsia="ko-KR"/>
              </w:rPr>
            </w:pPr>
            <w:r>
              <w:rPr>
                <w:rFonts w:eastAsia="Batang;바탕"/>
                <w:b/>
                <w:lang w:eastAsia="ko-KR"/>
              </w:rPr>
              <w:t>Грамотность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-отсутствие орфографических,</w:t>
            </w:r>
            <w:r>
              <w:rPr>
                <w:rFonts w:eastAsia="Batang;바탕"/>
                <w:spacing w:val="-21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синтаксических, пунктуационных</w:t>
            </w:r>
            <w:r>
              <w:rPr>
                <w:rFonts w:eastAsia="Batang;바탕"/>
                <w:spacing w:val="2"/>
                <w:lang w:eastAsia="ko-KR"/>
              </w:rPr>
              <w:t xml:space="preserve"> </w:t>
            </w:r>
            <w:r>
              <w:rPr>
                <w:rFonts w:eastAsia="Batang;바탕"/>
                <w:spacing w:val="-3"/>
                <w:lang w:eastAsia="ko-KR"/>
              </w:rPr>
              <w:t>ошибок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-грамотность и культура</w:t>
            </w:r>
            <w:r>
              <w:rPr>
                <w:rFonts w:eastAsia="Batang;바탕"/>
                <w:spacing w:val="8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изложения;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 научный</w:t>
            </w:r>
            <w:r>
              <w:rPr>
                <w:rFonts w:eastAsia="Batang;바탕"/>
                <w:spacing w:val="-1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стиль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</w:pPr>
            <w:r>
              <w:rPr>
                <w:rFonts w:eastAsia="Batang;바탕"/>
                <w:b/>
                <w:lang w:eastAsia="ko-KR"/>
              </w:rPr>
              <w:t>Умение оформлять письменную</w:t>
            </w:r>
            <w:r>
              <w:rPr>
                <w:rFonts w:eastAsia="Batang;바탕"/>
                <w:b/>
                <w:spacing w:val="-16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работу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-правильное оформление ссылок на</w:t>
            </w:r>
            <w:r>
              <w:rPr>
                <w:rFonts w:eastAsia="Batang;바탕"/>
                <w:spacing w:val="-2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используемую литературу;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-грамотное составление списка</w:t>
            </w:r>
            <w:r>
              <w:rPr>
                <w:rFonts w:eastAsia="Batang;바탕"/>
                <w:spacing w:val="-18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использованной литературы;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-соблюдение требований к оформлению и</w:t>
            </w:r>
            <w:r>
              <w:rPr>
                <w:rFonts w:eastAsia="Batang;바탕"/>
                <w:spacing w:val="-15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объёму реферата.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right"/>
              <w:rPr>
                <w:rFonts w:eastAsia="Batang;바탕"/>
                <w:b/>
                <w:lang w:eastAsia="ko-KR"/>
              </w:rPr>
            </w:pPr>
            <w:r>
              <w:rPr>
                <w:rFonts w:eastAsia="Batang;바탕"/>
                <w:b/>
                <w:lang w:eastAsia="ko-KR"/>
              </w:rPr>
              <w:t>Итого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val="en-US" w:eastAsia="ko-KR"/>
              </w:rPr>
            </w:pPr>
            <w:r>
              <w:rPr>
                <w:rFonts w:eastAsia="Batang;바탕"/>
                <w:lang w:val="en-US" w:eastAsia="ko-KR"/>
              </w:rPr>
              <w:t>5</w:t>
            </w:r>
          </w:p>
        </w:tc>
      </w:tr>
    </w:tbl>
    <w:p w:rsidR="002323C9" w:rsidRDefault="002323C9">
      <w:pPr>
        <w:tabs>
          <w:tab w:val="left" w:pos="-2268"/>
        </w:tabs>
        <w:suppressAutoHyphens w:val="0"/>
        <w:ind w:right="72"/>
        <w:jc w:val="center"/>
        <w:rPr>
          <w:rFonts w:eastAsia="Batang;바탕"/>
          <w:lang w:eastAsia="ko-KR"/>
        </w:rPr>
      </w:pPr>
    </w:p>
    <w:p w:rsidR="002323C9" w:rsidRDefault="00521BAF">
      <w:pPr>
        <w:tabs>
          <w:tab w:val="left" w:pos="-2268"/>
        </w:tabs>
        <w:suppressAutoHyphens w:val="0"/>
        <w:ind w:right="72"/>
        <w:jc w:val="center"/>
        <w:rPr>
          <w:rFonts w:eastAsia="Batang;바탕"/>
          <w:lang w:eastAsia="ko-KR"/>
        </w:rPr>
      </w:pPr>
      <w:r>
        <w:rPr>
          <w:rFonts w:eastAsia="Batang;바탕"/>
          <w:lang w:eastAsia="ko-KR"/>
        </w:rPr>
        <w:t xml:space="preserve">Шкала оценивания </w:t>
      </w:r>
    </w:p>
    <w:tbl>
      <w:tblPr>
        <w:tblW w:w="8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62"/>
      </w:tblGrid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Уровень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Оценка</w:t>
            </w:r>
          </w:p>
        </w:tc>
      </w:tr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высокий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отлично</w:t>
            </w:r>
          </w:p>
        </w:tc>
      </w:tr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 xml:space="preserve">выше </w:t>
            </w:r>
            <w:r>
              <w:rPr>
                <w:rFonts w:eastAsia="Batang;바탕"/>
                <w:lang w:eastAsia="ko-KR"/>
              </w:rPr>
              <w:t>среднего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хорошо</w:t>
            </w:r>
          </w:p>
        </w:tc>
      </w:tr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средний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удовлетворительно</w:t>
            </w:r>
          </w:p>
        </w:tc>
      </w:tr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низкий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неудовлетворительно</w:t>
            </w:r>
          </w:p>
        </w:tc>
      </w:tr>
    </w:tbl>
    <w:p w:rsidR="002323C9" w:rsidRDefault="002323C9">
      <w:pPr>
        <w:spacing w:line="200" w:lineRule="atLeast"/>
        <w:ind w:right="-34"/>
        <w:jc w:val="both"/>
        <w:rPr>
          <w:b/>
          <w:bCs/>
          <w:color w:val="000000"/>
          <w:shd w:val="clear" w:color="auto" w:fill="FFFFFF"/>
        </w:rPr>
      </w:pPr>
    </w:p>
    <w:p w:rsidR="002323C9" w:rsidRDefault="002323C9">
      <w:pPr>
        <w:spacing w:line="200" w:lineRule="atLeast"/>
        <w:ind w:right="-34"/>
        <w:jc w:val="center"/>
        <w:rPr>
          <w:b/>
          <w:bCs/>
        </w:rPr>
      </w:pPr>
    </w:p>
    <w:p w:rsidR="002323C9" w:rsidRDefault="00521BAF">
      <w:pPr>
        <w:spacing w:line="200" w:lineRule="atLeast"/>
        <w:ind w:right="-34"/>
        <w:jc w:val="center"/>
      </w:pPr>
      <w:r>
        <w:rPr>
          <w:b/>
          <w:bCs/>
        </w:rPr>
        <w:t>Вопросы к зачету</w:t>
      </w:r>
    </w:p>
    <w:p w:rsidR="002323C9" w:rsidRDefault="00521BAF">
      <w:pPr>
        <w:jc w:val="center"/>
        <w:rPr>
          <w:rStyle w:val="0pt"/>
          <w:rFonts w:eastAsia="Droid Sans Fallback"/>
          <w:b/>
          <w:bCs/>
          <w:spacing w:val="-5"/>
          <w:sz w:val="24"/>
          <w:szCs w:val="24"/>
          <w:u w:val="single"/>
        </w:rPr>
      </w:pPr>
      <w:r>
        <w:rPr>
          <w:rStyle w:val="0pt"/>
          <w:rFonts w:eastAsia="Droid Sans Fallback"/>
          <w:b/>
        </w:rPr>
        <w:t xml:space="preserve">по дисциплине (модулю) </w:t>
      </w:r>
      <w:r>
        <w:rPr>
          <w:rStyle w:val="0pt"/>
          <w:rFonts w:eastAsia="Droid Sans Fallback"/>
          <w:b/>
          <w:bCs/>
          <w:spacing w:val="-5"/>
          <w:sz w:val="24"/>
          <w:szCs w:val="24"/>
          <w:u w:val="single"/>
        </w:rPr>
        <w:t>Практикум по изготовлению объектов арт-дизайна</w:t>
      </w:r>
    </w:p>
    <w:p w:rsidR="002323C9" w:rsidRDefault="002323C9">
      <w:pPr>
        <w:jc w:val="center"/>
        <w:rPr>
          <w:rStyle w:val="0pt"/>
          <w:rFonts w:eastAsia="Droid Sans Fallback"/>
          <w:b/>
          <w:bCs/>
          <w:spacing w:val="-5"/>
          <w:sz w:val="24"/>
          <w:szCs w:val="24"/>
          <w:u w:val="single"/>
        </w:rPr>
      </w:pPr>
    </w:p>
    <w:p w:rsidR="002323C9" w:rsidRDefault="00521BAF">
      <w:pPr>
        <w:widowControl/>
        <w:numPr>
          <w:ilvl w:val="0"/>
          <w:numId w:val="3"/>
        </w:numPr>
        <w:tabs>
          <w:tab w:val="left" w:pos="1536"/>
          <w:tab w:val="left" w:pos="177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Ультразвуковой способ сваривания в производстве одежды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Заклепочные способы соединения </w:t>
      </w:r>
      <w:r>
        <w:rPr>
          <w:rFonts w:eastAsia="DejaVu Sans" w:cs="Times New Roman"/>
          <w:lang w:eastAsia="en-US" w:bidi="ar-SA"/>
        </w:rPr>
        <w:t>деталей одежды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lastRenderedPageBreak/>
        <w:t>Общие сведения о сварных способах соединения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Способы и дефекты влажно-тепловой обработки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Режимы влажно-тепловой обработки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Оборудование для влажно-тепловых работ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и соединение срезов деталей одежды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вытачек, подрезов, складо</w:t>
      </w:r>
      <w:r>
        <w:rPr>
          <w:rFonts w:eastAsia="DejaVu Sans" w:cs="Times New Roman"/>
          <w:lang w:eastAsia="en-US" w:bidi="ar-SA"/>
        </w:rPr>
        <w:t>к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мелких деталей (клапанов, листочек, поясов, шлевок, хлястиков)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деталей с кокетками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Соединение деталей с кантом, по ломаной линии, деталей имеющих углы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Отделка деталей оборками, рюшами, воланами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Изготовление сборок, </w:t>
      </w:r>
      <w:proofErr w:type="spellStart"/>
      <w:r>
        <w:rPr>
          <w:rFonts w:eastAsia="DejaVu Sans" w:cs="Times New Roman"/>
          <w:lang w:eastAsia="en-US" w:bidi="ar-SA"/>
        </w:rPr>
        <w:t>незаутюженных</w:t>
      </w:r>
      <w:proofErr w:type="spellEnd"/>
      <w:r>
        <w:rPr>
          <w:rFonts w:eastAsia="DejaVu Sans" w:cs="Times New Roman"/>
          <w:lang w:eastAsia="en-US" w:bidi="ar-SA"/>
        </w:rPr>
        <w:t xml:space="preserve"> скла</w:t>
      </w:r>
      <w:r>
        <w:rPr>
          <w:rFonts w:eastAsia="DejaVu Sans" w:cs="Times New Roman"/>
          <w:lang w:eastAsia="en-US" w:bidi="ar-SA"/>
        </w:rPr>
        <w:t>док на сборках, рюшах, воланах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Характеристика отделки швейных изделий (первая, вторая группы)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Характеристика отделки швейных изделий (</w:t>
      </w:r>
      <w:proofErr w:type="spellStart"/>
      <w:r>
        <w:rPr>
          <w:rFonts w:eastAsia="DejaVu Sans" w:cs="Times New Roman"/>
          <w:lang w:eastAsia="en-US" w:bidi="ar-SA"/>
        </w:rPr>
        <w:t>третья</w:t>
      </w:r>
      <w:proofErr w:type="gramStart"/>
      <w:r>
        <w:rPr>
          <w:rFonts w:eastAsia="DejaVu Sans" w:cs="Times New Roman"/>
          <w:lang w:eastAsia="en-US" w:bidi="ar-SA"/>
        </w:rPr>
        <w:t>,ч</w:t>
      </w:r>
      <w:proofErr w:type="gramEnd"/>
      <w:r>
        <w:rPr>
          <w:rFonts w:eastAsia="DejaVu Sans" w:cs="Times New Roman"/>
          <w:lang w:eastAsia="en-US" w:bidi="ar-SA"/>
        </w:rPr>
        <w:t>етвертая</w:t>
      </w:r>
      <w:proofErr w:type="spellEnd"/>
      <w:r>
        <w:rPr>
          <w:rFonts w:eastAsia="DejaVu Sans" w:cs="Times New Roman"/>
          <w:lang w:eastAsia="en-US" w:bidi="ar-SA"/>
        </w:rPr>
        <w:t xml:space="preserve"> группы)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Характеристика отделки швейных изделий (5, 6 группы)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прорезного кармана в рамку в издел</w:t>
      </w:r>
      <w:r>
        <w:rPr>
          <w:rFonts w:eastAsia="DejaVu Sans" w:cs="Times New Roman"/>
          <w:lang w:eastAsia="en-US" w:bidi="ar-SA"/>
        </w:rPr>
        <w:t>иях группы платья (1, 2 способ)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прорезного кармана в рамку в изделиях группы платья (3 способ)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прорезного кармана с клапаном (1 способ)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прорезного кармана с </w:t>
      </w:r>
      <w:proofErr w:type="spellStart"/>
      <w:r>
        <w:rPr>
          <w:rFonts w:eastAsia="DejaVu Sans" w:cs="Times New Roman"/>
          <w:lang w:eastAsia="en-US" w:bidi="ar-SA"/>
        </w:rPr>
        <w:t>листочкой</w:t>
      </w:r>
      <w:proofErr w:type="spellEnd"/>
      <w:r>
        <w:rPr>
          <w:rFonts w:eastAsia="DejaVu Sans" w:cs="Times New Roman"/>
          <w:lang w:eastAsia="en-US" w:bidi="ar-SA"/>
        </w:rPr>
        <w:t xml:space="preserve"> с </w:t>
      </w:r>
      <w:proofErr w:type="spellStart"/>
      <w:r>
        <w:rPr>
          <w:rFonts w:eastAsia="DejaVu Sans" w:cs="Times New Roman"/>
          <w:lang w:eastAsia="en-US" w:bidi="ar-SA"/>
        </w:rPr>
        <w:t>втачными</w:t>
      </w:r>
      <w:proofErr w:type="spellEnd"/>
      <w:r>
        <w:rPr>
          <w:rFonts w:eastAsia="DejaVu Sans" w:cs="Times New Roman"/>
          <w:lang w:eastAsia="en-US" w:bidi="ar-SA"/>
        </w:rPr>
        <w:t xml:space="preserve"> концами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Способы обработки кармана в шве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прорезного кармана с клапаном в платьях (1,2 способ)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Накладные карманы. Обработка накладного кармана в платьях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воротников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Соединение </w:t>
      </w:r>
      <w:proofErr w:type="spellStart"/>
      <w:r>
        <w:rPr>
          <w:rFonts w:eastAsia="DejaVu Sans" w:cs="Times New Roman"/>
          <w:lang w:eastAsia="en-US" w:bidi="ar-SA"/>
        </w:rPr>
        <w:t>втачного</w:t>
      </w:r>
      <w:proofErr w:type="spellEnd"/>
      <w:r>
        <w:rPr>
          <w:rFonts w:eastAsia="DejaVu Sans" w:cs="Times New Roman"/>
          <w:lang w:eastAsia="en-US" w:bidi="ar-SA"/>
        </w:rPr>
        <w:t xml:space="preserve"> воротника с изделием (в изделиях из толстых тканей и трикотажных полотен, </w:t>
      </w:r>
      <w:proofErr w:type="gramStart"/>
      <w:r>
        <w:rPr>
          <w:rFonts w:eastAsia="DejaVu Sans" w:cs="Times New Roman"/>
          <w:lang w:eastAsia="en-US" w:bidi="ar-SA"/>
        </w:rPr>
        <w:t>х/б</w:t>
      </w:r>
      <w:proofErr w:type="gramEnd"/>
      <w:r>
        <w:rPr>
          <w:rFonts w:eastAsia="DejaVu Sans" w:cs="Times New Roman"/>
          <w:lang w:eastAsia="en-US" w:bidi="ar-SA"/>
        </w:rPr>
        <w:t xml:space="preserve"> тканей)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</w:t>
      </w:r>
      <w:r>
        <w:rPr>
          <w:rFonts w:eastAsia="DejaVu Sans" w:cs="Times New Roman"/>
          <w:lang w:eastAsia="en-US" w:bidi="ar-SA"/>
        </w:rPr>
        <w:t>а воротников с цельнокроеной стойкой и соединение с изделием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lastRenderedPageBreak/>
        <w:t>Обработка воротников с отрезной стойкой и соединение с изделием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Соединение воротника с горловиной в изделиях с лацканами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горловины в изделиях без воротников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низа рукавов без манжет. Обработка низа рукавов бейками, эластичной тесьмой.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низа рукавов с притачными манжетами без застежки, с застежкой, расположенной на цельной детали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низа рукава манжетами с застежкой, расположенной на п</w:t>
      </w:r>
      <w:r>
        <w:rPr>
          <w:rFonts w:eastAsia="DejaVu Sans" w:cs="Times New Roman"/>
          <w:lang w:eastAsia="en-US" w:bidi="ar-SA"/>
        </w:rPr>
        <w:t xml:space="preserve">родолжении шва рукава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Особенности обработки изделий с рукавами реглан и </w:t>
      </w:r>
      <w:proofErr w:type="spellStart"/>
      <w:r>
        <w:rPr>
          <w:rFonts w:eastAsia="DejaVu Sans" w:cs="Times New Roman"/>
          <w:lang w:eastAsia="en-US" w:bidi="ar-SA"/>
        </w:rPr>
        <w:t>полуреглан</w:t>
      </w:r>
      <w:proofErr w:type="spellEnd"/>
      <w:r>
        <w:rPr>
          <w:rFonts w:eastAsia="DejaVu Sans" w:cs="Times New Roman"/>
          <w:lang w:eastAsia="en-US" w:bidi="ar-SA"/>
        </w:rPr>
        <w:t xml:space="preserve">,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Особенности обработки изделий с </w:t>
      </w:r>
      <w:proofErr w:type="spellStart"/>
      <w:r>
        <w:rPr>
          <w:rFonts w:eastAsia="DejaVu Sans" w:cs="Times New Roman"/>
          <w:lang w:eastAsia="en-US" w:bidi="ar-SA"/>
        </w:rPr>
        <w:t>цельновыкроенными</w:t>
      </w:r>
      <w:proofErr w:type="spellEnd"/>
      <w:r>
        <w:rPr>
          <w:rFonts w:eastAsia="DejaVu Sans" w:cs="Times New Roman"/>
          <w:lang w:eastAsia="en-US" w:bidi="ar-SA"/>
        </w:rPr>
        <w:t xml:space="preserve"> рукавами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пройм в изделиях без рукавов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изделий по линии талии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платьев и  блузок по линии н</w:t>
      </w:r>
      <w:r>
        <w:rPr>
          <w:rFonts w:eastAsia="DejaVu Sans" w:cs="Times New Roman"/>
          <w:lang w:eastAsia="en-US" w:bidi="ar-SA"/>
        </w:rPr>
        <w:t xml:space="preserve">иза.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Последовательность обработки швейных  изделий (технологический процесс изготовления швейных изделий, технологическая последовательность, неделимая операция)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Операции процесса изготовления одежды. Схема типовой последовательности сборки изделия по узл</w:t>
      </w:r>
      <w:r>
        <w:rPr>
          <w:rFonts w:eastAsia="DejaVu Sans" w:cs="Times New Roman"/>
          <w:lang w:eastAsia="en-US" w:bidi="ar-SA"/>
        </w:rPr>
        <w:t>ам. Форма технологической последовательности  обработки изделия ее содержание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Технические условия на выполнение ВТО</w:t>
      </w:r>
    </w:p>
    <w:p w:rsidR="002323C9" w:rsidRDefault="00521BAF">
      <w:pPr>
        <w:tabs>
          <w:tab w:val="left" w:pos="2295"/>
        </w:tabs>
        <w:ind w:left="1146"/>
        <w:jc w:val="center"/>
        <w:rPr>
          <w:b/>
        </w:rPr>
      </w:pPr>
      <w:r>
        <w:rPr>
          <w:b/>
        </w:rPr>
        <w:t>Критерии оценки:</w:t>
      </w:r>
    </w:p>
    <w:p w:rsidR="002323C9" w:rsidRDefault="00521BAF">
      <w:pPr>
        <w:ind w:left="1146" w:right="72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е</w:t>
      </w:r>
      <w:r>
        <w:t>й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планируемых результатов обучения)</w:t>
      </w:r>
    </w:p>
    <w:p w:rsidR="002323C9" w:rsidRDefault="002323C9">
      <w:pPr>
        <w:spacing w:line="200" w:lineRule="atLeast"/>
        <w:ind w:right="-34"/>
        <w:jc w:val="center"/>
        <w:rPr>
          <w:b/>
          <w:bCs/>
        </w:rPr>
      </w:pPr>
    </w:p>
    <w:tbl>
      <w:tblPr>
        <w:tblW w:w="960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6"/>
        <w:gridCol w:w="2262"/>
        <w:gridCol w:w="2224"/>
        <w:gridCol w:w="2224"/>
        <w:gridCol w:w="2262"/>
      </w:tblGrid>
      <w:tr w:rsidR="002323C9">
        <w:trPr>
          <w:cantSplit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-2127"/>
              </w:tabs>
              <w:ind w:right="-20"/>
              <w:jc w:val="center"/>
            </w:pPr>
            <w:r>
              <w:rPr>
                <w:i/>
                <w:spacing w:val="1"/>
              </w:rPr>
              <w:t>П</w:t>
            </w:r>
            <w:r>
              <w:rPr>
                <w:i/>
                <w:spacing w:val="2"/>
              </w:rPr>
              <w:t>л</w:t>
            </w:r>
            <w:r>
              <w:rPr>
                <w:i/>
              </w:rPr>
              <w:t>а</w:t>
            </w:r>
            <w:r>
              <w:rPr>
                <w:i/>
                <w:spacing w:val="-1"/>
              </w:rPr>
              <w:t>ни</w:t>
            </w:r>
            <w:r>
              <w:rPr>
                <w:i/>
                <w:spacing w:val="-2"/>
              </w:rPr>
              <w:t>р</w:t>
            </w:r>
            <w:r>
              <w:rPr>
                <w:i/>
                <w:spacing w:val="-5"/>
              </w:rPr>
              <w:t>у</w:t>
            </w:r>
            <w:r>
              <w:rPr>
                <w:i/>
                <w:spacing w:val="-3"/>
                <w:w w:val="101"/>
              </w:rPr>
              <w:t>е</w:t>
            </w:r>
            <w:r>
              <w:rPr>
                <w:i/>
                <w:spacing w:val="2"/>
              </w:rPr>
              <w:t>м</w:t>
            </w:r>
            <w:r>
              <w:rPr>
                <w:i/>
                <w:spacing w:val="-4"/>
              </w:rPr>
              <w:t>ы</w:t>
            </w:r>
            <w:r>
              <w:rPr>
                <w:i/>
                <w:w w:val="101"/>
              </w:rPr>
              <w:t>е</w:t>
            </w:r>
          </w:p>
          <w:p w:rsidR="002323C9" w:rsidRDefault="00521BAF">
            <w:pPr>
              <w:jc w:val="center"/>
            </w:pPr>
            <w:r>
              <w:rPr>
                <w:i/>
                <w:spacing w:val="-2"/>
              </w:rPr>
              <w:t>р</w:t>
            </w:r>
            <w:r>
              <w:rPr>
                <w:i/>
                <w:spacing w:val="2"/>
              </w:rPr>
              <w:t>е</w:t>
            </w:r>
            <w:r>
              <w:rPr>
                <w:i/>
              </w:rPr>
              <w:t>зу</w:t>
            </w:r>
            <w:r>
              <w:rPr>
                <w:i/>
                <w:spacing w:val="2"/>
              </w:rPr>
              <w:t>л</w:t>
            </w:r>
            <w:r>
              <w:rPr>
                <w:i/>
                <w:spacing w:val="-6"/>
              </w:rPr>
              <w:t>ь</w:t>
            </w:r>
            <w:r>
              <w:rPr>
                <w:i/>
                <w:spacing w:val="-3"/>
              </w:rPr>
              <w:t>т</w:t>
            </w:r>
            <w:r>
              <w:rPr>
                <w:i/>
              </w:rPr>
              <w:t>а</w:t>
            </w:r>
            <w:r>
              <w:rPr>
                <w:i/>
                <w:spacing w:val="-3"/>
              </w:rPr>
              <w:t>т</w:t>
            </w:r>
            <w:r>
              <w:rPr>
                <w:i/>
              </w:rPr>
              <w:t>ы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5"/>
              </w:rPr>
              <w:t>об</w:t>
            </w:r>
            <w:r>
              <w:rPr>
                <w:i/>
              </w:rPr>
              <w:t>у</w:t>
            </w:r>
            <w:r>
              <w:rPr>
                <w:i/>
                <w:spacing w:val="1"/>
              </w:rPr>
              <w:t>ч</w:t>
            </w:r>
            <w:r>
              <w:rPr>
                <w:i/>
                <w:spacing w:val="2"/>
                <w:w w:val="101"/>
              </w:rPr>
              <w:t>е</w:t>
            </w:r>
            <w:r>
              <w:rPr>
                <w:i/>
                <w:spacing w:val="-1"/>
              </w:rPr>
              <w:t>ни</w:t>
            </w:r>
            <w:r>
              <w:rPr>
                <w:i/>
              </w:rPr>
              <w:t>я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jc w:val="center"/>
            </w:pPr>
            <w:r>
              <w:rPr>
                <w:i/>
                <w:spacing w:val="1"/>
              </w:rPr>
              <w:t>П</w:t>
            </w:r>
            <w:r>
              <w:rPr>
                <w:i/>
                <w:spacing w:val="-5"/>
              </w:rPr>
              <w:t>о</w:t>
            </w:r>
            <w:r>
              <w:rPr>
                <w:i/>
                <w:spacing w:val="-1"/>
              </w:rPr>
              <w:t>к</w:t>
            </w:r>
            <w:r>
              <w:rPr>
                <w:i/>
              </w:rPr>
              <w:t>аза</w:t>
            </w:r>
            <w:r>
              <w:rPr>
                <w:i/>
                <w:spacing w:val="-3"/>
              </w:rPr>
              <w:t>т</w:t>
            </w:r>
            <w:r>
              <w:rPr>
                <w:i/>
                <w:spacing w:val="2"/>
              </w:rPr>
              <w:t>ел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о</w:t>
            </w:r>
            <w:r>
              <w:rPr>
                <w:i/>
                <w:spacing w:val="-1"/>
              </w:rPr>
              <w:t>ц</w:t>
            </w:r>
            <w:r>
              <w:rPr>
                <w:i/>
                <w:spacing w:val="2"/>
                <w:w w:val="101"/>
              </w:rPr>
              <w:t>е</w:t>
            </w:r>
            <w:r>
              <w:rPr>
                <w:i/>
                <w:spacing w:val="-1"/>
              </w:rPr>
              <w:t>ни</w:t>
            </w:r>
            <w:r>
              <w:rPr>
                <w:i/>
                <w:spacing w:val="1"/>
              </w:rPr>
              <w:t>в</w:t>
            </w:r>
            <w:r>
              <w:rPr>
                <w:i/>
              </w:rPr>
              <w:t>а</w:t>
            </w:r>
            <w:r>
              <w:rPr>
                <w:i/>
                <w:spacing w:val="-1"/>
              </w:rPr>
              <w:t>ни</w:t>
            </w:r>
            <w:r>
              <w:rPr>
                <w:i/>
              </w:rPr>
              <w:t>я, балл</w:t>
            </w:r>
          </w:p>
        </w:tc>
      </w:tr>
      <w:tr w:rsidR="002323C9">
        <w:trPr>
          <w:cantSplit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2323C9">
            <w:pPr>
              <w:snapToGrid w:val="0"/>
              <w:jc w:val="both"/>
              <w:rPr>
                <w:i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2323C9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b/>
                <w:i/>
              </w:rPr>
              <w:t>з</w:t>
            </w:r>
            <w:r>
              <w:rPr>
                <w:b/>
                <w:i/>
                <w:spacing w:val="-1"/>
              </w:rPr>
              <w:t>н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  <w:spacing w:val="-3"/>
              </w:rPr>
              <w:t>т</w:t>
            </w:r>
            <w:r>
              <w:rPr>
                <w:b/>
                <w:i/>
                <w:spacing w:val="-6"/>
              </w:rPr>
              <w:t>ь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4"/>
              </w:rPr>
              <w:t xml:space="preserve"> </w:t>
            </w: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основные декоративные техники; </w:t>
            </w:r>
          </w:p>
          <w:p w:rsidR="002323C9" w:rsidRDefault="002323C9">
            <w:pPr>
              <w:tabs>
                <w:tab w:val="left" w:pos="-2127"/>
              </w:tabs>
              <w:ind w:left="-57" w:right="-57"/>
              <w:jc w:val="both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ind w:right="-10"/>
              <w:jc w:val="both"/>
              <w:rPr>
                <w:i/>
                <w:spacing w:val="-2"/>
              </w:rPr>
            </w:pPr>
            <w:r>
              <w:rPr>
                <w:i/>
                <w:spacing w:val="-2"/>
              </w:rPr>
              <w:t>Не знает</w:t>
            </w: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основные декоративные техники; 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ind w:right="-10"/>
              <w:jc w:val="both"/>
            </w:pPr>
            <w:r>
              <w:rPr>
                <w:spacing w:val="-2"/>
              </w:rPr>
              <w:t xml:space="preserve">Знает </w:t>
            </w:r>
            <w:r>
              <w:rPr>
                <w:color w:val="000000"/>
                <w:spacing w:val="-2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ind w:right="-10"/>
              <w:jc w:val="both"/>
            </w:pPr>
            <w:r>
              <w:rPr>
                <w:color w:val="000000"/>
                <w:spacing w:val="-2"/>
                <w:highlight w:val="white"/>
              </w:rPr>
              <w:t xml:space="preserve">- основные декоративные техники, </w:t>
            </w:r>
            <w:r>
              <w:rPr>
                <w:color w:val="000000"/>
              </w:rPr>
              <w:t xml:space="preserve">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ind w:right="-10"/>
              <w:jc w:val="both"/>
            </w:pPr>
            <w:r>
              <w:rPr>
                <w:spacing w:val="-2"/>
              </w:rPr>
              <w:t>Знает</w:t>
            </w:r>
            <w:r>
              <w:t xml:space="preserve"> </w:t>
            </w:r>
            <w:r>
              <w:rPr>
                <w:color w:val="000000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ind w:right="-10"/>
              <w:jc w:val="both"/>
            </w:pPr>
            <w:r>
              <w:rPr>
                <w:color w:val="000000"/>
                <w:highlight w:val="white"/>
              </w:rPr>
              <w:t>- основные декоративные техники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color w:val="000000"/>
                <w:spacing w:val="-2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ind w:right="-1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spacing w:val="-2"/>
                <w:highlight w:val="white"/>
              </w:rPr>
              <w:t>- основные декоративные техники; </w:t>
            </w:r>
          </w:p>
        </w:tc>
      </w:tr>
      <w:tr w:rsidR="002323C9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b/>
              </w:rPr>
              <w:t xml:space="preserve">уметь: </w:t>
            </w:r>
            <w:r>
              <w:rPr>
                <w:color w:val="000000"/>
                <w:highlight w:val="white"/>
              </w:rPr>
              <w:t xml:space="preserve">выполнять </w:t>
            </w:r>
            <w:r>
              <w:rPr>
                <w:color w:val="000000"/>
                <w:highlight w:val="white"/>
              </w:rPr>
              <w:lastRenderedPageBreak/>
              <w:t xml:space="preserve">подбор декорирующих материалов; </w:t>
            </w:r>
          </w:p>
          <w:p w:rsidR="002323C9" w:rsidRDefault="00521BA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подбирать  элементы декора. </w:t>
            </w:r>
          </w:p>
          <w:p w:rsidR="002323C9" w:rsidRDefault="002323C9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</w:p>
          <w:p w:rsidR="002323C9" w:rsidRDefault="002323C9">
            <w:pPr>
              <w:tabs>
                <w:tab w:val="left" w:pos="-2127"/>
              </w:tabs>
              <w:ind w:left="-57" w:right="-57"/>
              <w:jc w:val="both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i/>
                <w:spacing w:val="-2"/>
              </w:rPr>
              <w:lastRenderedPageBreak/>
              <w:t>Не умеет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выполнять </w:t>
            </w:r>
            <w:r>
              <w:rPr>
                <w:color w:val="000000"/>
                <w:highlight w:val="white"/>
              </w:rPr>
              <w:lastRenderedPageBreak/>
              <w:t xml:space="preserve">подбор декорирующих материалов; </w:t>
            </w: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подбирать  элементы декора. 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spacing w:val="-2"/>
              </w:rPr>
              <w:lastRenderedPageBreak/>
              <w:t xml:space="preserve">Умеет </w:t>
            </w:r>
            <w:r>
              <w:rPr>
                <w:color w:val="000000"/>
                <w:spacing w:val="-2"/>
                <w:highlight w:val="white"/>
              </w:rPr>
              <w:t xml:space="preserve">выполнять </w:t>
            </w:r>
            <w:r>
              <w:rPr>
                <w:color w:val="000000"/>
                <w:spacing w:val="-2"/>
                <w:highlight w:val="white"/>
              </w:rPr>
              <w:lastRenderedPageBreak/>
              <w:t xml:space="preserve">подбор декорирующих материалов; </w:t>
            </w: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color w:val="000000"/>
                <w:spacing w:val="-2"/>
                <w:highlight w:val="white"/>
              </w:rPr>
              <w:t xml:space="preserve">- подбирать  элементы декора, </w:t>
            </w:r>
            <w:r>
              <w:t xml:space="preserve">но имеет затруднения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spacing w:val="-2"/>
              </w:rPr>
              <w:lastRenderedPageBreak/>
              <w:t xml:space="preserve">Умеет </w:t>
            </w:r>
            <w:r>
              <w:rPr>
                <w:color w:val="000000"/>
                <w:spacing w:val="-2"/>
                <w:highlight w:val="white"/>
              </w:rPr>
              <w:t xml:space="preserve">выполнять </w:t>
            </w:r>
            <w:r>
              <w:rPr>
                <w:color w:val="000000"/>
                <w:spacing w:val="-2"/>
                <w:highlight w:val="white"/>
              </w:rPr>
              <w:lastRenderedPageBreak/>
              <w:t xml:space="preserve">подбор декорирующих материалов; </w:t>
            </w: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color w:val="000000"/>
                <w:spacing w:val="-2"/>
                <w:highlight w:val="white"/>
              </w:rPr>
              <w:t xml:space="preserve">- подбирать  элементы декора, </w:t>
            </w:r>
            <w:r>
              <w:t xml:space="preserve"> </w:t>
            </w:r>
            <w:r>
              <w:rPr>
                <w:color w:val="000000"/>
              </w:rPr>
              <w:t xml:space="preserve">допускает </w:t>
            </w:r>
            <w:r>
              <w:t xml:space="preserve">незначительные ошибки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color w:val="000000"/>
              </w:rPr>
              <w:lastRenderedPageBreak/>
              <w:t xml:space="preserve">Умеет </w:t>
            </w:r>
            <w:r>
              <w:rPr>
                <w:color w:val="000000"/>
                <w:highlight w:val="white"/>
              </w:rPr>
              <w:t xml:space="preserve">выполнять </w:t>
            </w:r>
            <w:r>
              <w:rPr>
                <w:color w:val="000000"/>
                <w:highlight w:val="white"/>
              </w:rPr>
              <w:lastRenderedPageBreak/>
              <w:t xml:space="preserve">подбор декорирующих материалов; </w:t>
            </w:r>
          </w:p>
          <w:p w:rsidR="002323C9" w:rsidRDefault="00521BAF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подбирать  элементы декора. </w:t>
            </w:r>
          </w:p>
        </w:tc>
      </w:tr>
      <w:tr w:rsidR="002323C9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b/>
              </w:rPr>
              <w:lastRenderedPageBreak/>
              <w:t>владеть:</w:t>
            </w:r>
            <w:r>
              <w:t xml:space="preserve">   </w:t>
            </w:r>
            <w:r>
              <w:rPr>
                <w:color w:val="000000"/>
                <w:highlight w:val="white"/>
              </w:rPr>
              <w:t xml:space="preserve">методами получения, хранения </w:t>
            </w:r>
            <w:r>
              <w:rPr>
                <w:color w:val="000000"/>
                <w:highlight w:val="white"/>
              </w:rPr>
              <w:t>и переработки информации (использование различных источников) о педагогической деятельности в сфере декоративно-прикладного искусства и дизайна.</w:t>
            </w: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</w:pPr>
            <w: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right="-20"/>
              <w:jc w:val="both"/>
            </w:pPr>
            <w:r>
              <w:t xml:space="preserve">Обладает низким уровнем владения </w:t>
            </w:r>
            <w:r>
              <w:rPr>
                <w:color w:val="000000"/>
                <w:highlight w:val="white"/>
              </w:rPr>
              <w:t>методами получения, хранения и переработки информации (использование различн</w:t>
            </w:r>
            <w:r>
              <w:rPr>
                <w:color w:val="000000"/>
                <w:highlight w:val="white"/>
              </w:rPr>
              <w:t>ых источников) о педагогической деятельности в сфере декоративно-прикладного искусства и дизайна.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right="-20"/>
              <w:jc w:val="both"/>
            </w:pPr>
            <w:r>
              <w:t>Владеет</w:t>
            </w:r>
          </w:p>
          <w:p w:rsidR="002323C9" w:rsidRDefault="00521BAF">
            <w:pPr>
              <w:tabs>
                <w:tab w:val="left" w:pos="-2127"/>
              </w:tabs>
              <w:ind w:right="-20"/>
              <w:jc w:val="both"/>
            </w:pPr>
            <w:r>
              <w:t xml:space="preserve">навыками </w:t>
            </w:r>
            <w:proofErr w:type="spellStart"/>
            <w:r>
              <w:rPr>
                <w:color w:val="000000"/>
                <w:highlight w:val="white"/>
              </w:rPr>
              <w:t>методаов</w:t>
            </w:r>
            <w:proofErr w:type="spellEnd"/>
            <w:r>
              <w:rPr>
                <w:color w:val="000000"/>
                <w:highlight w:val="white"/>
              </w:rPr>
              <w:t xml:space="preserve"> получения, хранения и переработки информации (использование различных источников) о педагогической деятельности в сфере декоративно-</w:t>
            </w:r>
            <w:r>
              <w:rPr>
                <w:color w:val="000000"/>
                <w:highlight w:val="white"/>
              </w:rPr>
              <w:t>прикладного искусства и дизайна.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right="-20"/>
              <w:jc w:val="both"/>
            </w:pPr>
            <w:r>
              <w:t>Владеет</w:t>
            </w:r>
          </w:p>
          <w:p w:rsidR="002323C9" w:rsidRDefault="00521BAF">
            <w:pPr>
              <w:tabs>
                <w:tab w:val="left" w:pos="-2127"/>
              </w:tabs>
              <w:ind w:right="-20"/>
              <w:jc w:val="both"/>
            </w:pPr>
            <w:proofErr w:type="spellStart"/>
            <w:r>
              <w:t>о</w:t>
            </w:r>
            <w:r>
              <w:rPr>
                <w:color w:val="000000"/>
                <w:highlight w:val="white"/>
              </w:rPr>
              <w:t>методами</w:t>
            </w:r>
            <w:proofErr w:type="spellEnd"/>
            <w:r>
              <w:rPr>
                <w:color w:val="000000"/>
                <w:highlight w:val="white"/>
              </w:rPr>
              <w:t xml:space="preserve"> получения, хранения и переработки информации (использование различных источников) о педагогической деятельности в сфере декоративно-прикладного искусства и дизайна</w:t>
            </w:r>
            <w:r>
              <w:t xml:space="preserve">, но допускает незначительные ошибки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right="-20"/>
              <w:jc w:val="both"/>
            </w:pPr>
            <w:r>
              <w:t>Владеет</w:t>
            </w:r>
          </w:p>
          <w:p w:rsidR="002323C9" w:rsidRDefault="00521BAF">
            <w:pPr>
              <w:tabs>
                <w:tab w:val="left" w:pos="-2127"/>
              </w:tabs>
              <w:ind w:right="-2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методами получения, хранения и переработки информации (использование различных источников) о педагогической деятельности в сфере декоративно-прикладного искусства и дизайна.</w:t>
            </w:r>
          </w:p>
        </w:tc>
      </w:tr>
    </w:tbl>
    <w:p w:rsidR="002323C9" w:rsidRDefault="002323C9">
      <w:pPr>
        <w:spacing w:line="200" w:lineRule="atLeast"/>
        <w:ind w:right="-34"/>
        <w:jc w:val="center"/>
        <w:rPr>
          <w:b/>
          <w:bCs/>
          <w:color w:val="000000"/>
          <w:shd w:val="clear" w:color="auto" w:fill="FFFFFF"/>
        </w:rPr>
      </w:pPr>
    </w:p>
    <w:p w:rsidR="002323C9" w:rsidRDefault="002323C9">
      <w:pPr>
        <w:widowControl/>
        <w:shd w:val="clear" w:color="auto" w:fill="FFFFFF"/>
        <w:suppressAutoHyphens w:val="0"/>
        <w:ind w:left="360"/>
        <w:rPr>
          <w:rFonts w:eastAsiaTheme="minorHAnsi" w:cs="Times New Roman"/>
          <w:b/>
          <w:color w:val="000000"/>
          <w:shd w:val="clear" w:color="auto" w:fill="FFFFFF"/>
          <w:lang w:eastAsia="ru-RU" w:bidi="ar-SA"/>
        </w:rPr>
      </w:pPr>
    </w:p>
    <w:p w:rsidR="002323C9" w:rsidRDefault="002323C9">
      <w:pPr>
        <w:spacing w:line="200" w:lineRule="atLeast"/>
        <w:ind w:right="-34" w:firstLine="550"/>
        <w:jc w:val="both"/>
        <w:rPr>
          <w:bCs/>
          <w:color w:val="000000"/>
          <w:shd w:val="clear" w:color="auto" w:fill="FFFFFF"/>
        </w:rPr>
      </w:pPr>
    </w:p>
    <w:p w:rsidR="002323C9" w:rsidRDefault="002323C9">
      <w:pPr>
        <w:spacing w:line="200" w:lineRule="atLeast"/>
        <w:ind w:right="-34" w:firstLine="550"/>
        <w:jc w:val="both"/>
      </w:pPr>
    </w:p>
    <w:p w:rsidR="002323C9" w:rsidRDefault="002323C9"/>
    <w:p w:rsidR="002323C9" w:rsidRDefault="00521BAF">
      <w:r>
        <w:t>Оценочные и методические материалы</w:t>
      </w:r>
      <w:r>
        <w:rPr>
          <w:b/>
        </w:rPr>
        <w:t xml:space="preserve"> </w:t>
      </w:r>
      <w:r>
        <w:rPr>
          <w:rFonts w:cs="Times New Roman"/>
        </w:rPr>
        <w:t xml:space="preserve">составлены: </w:t>
      </w:r>
      <w:r>
        <w:t xml:space="preserve">Бодровой   </w:t>
      </w:r>
      <w:proofErr w:type="spellStart"/>
      <w:r>
        <w:t>Альфирой</w:t>
      </w:r>
      <w:proofErr w:type="spellEnd"/>
      <w:r>
        <w:t xml:space="preserve">  </w:t>
      </w:r>
      <w:r>
        <w:t xml:space="preserve"> </w:t>
      </w:r>
      <w:proofErr w:type="spellStart"/>
      <w:r>
        <w:t>Шайфулловной</w:t>
      </w:r>
      <w:proofErr w:type="spellEnd"/>
      <w:r>
        <w:t xml:space="preserve">,   </w:t>
      </w:r>
      <w:proofErr w:type="spellStart"/>
      <w:r>
        <w:t>к</w:t>
      </w:r>
      <w:proofErr w:type="gramStart"/>
      <w:r>
        <w:t>.ф</w:t>
      </w:r>
      <w:proofErr w:type="gramEnd"/>
      <w:r>
        <w:t>илос.н</w:t>
      </w:r>
      <w:proofErr w:type="spellEnd"/>
      <w:r>
        <w:t xml:space="preserve">.,   доцентом   кафедры </w:t>
      </w:r>
      <w:proofErr w:type="spellStart"/>
      <w:r>
        <w:t>ПОТи</w:t>
      </w:r>
      <w:proofErr w:type="spellEnd"/>
    </w:p>
    <w:sectPr w:rsidR="002323C9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horndale AMT">
    <w:altName w:val="Times New Roman"/>
    <w:charset w:val="01"/>
    <w:family w:val="roman"/>
    <w:pitch w:val="variable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5652"/>
    <w:multiLevelType w:val="multilevel"/>
    <w:tmpl w:val="834EBC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842357"/>
    <w:multiLevelType w:val="multilevel"/>
    <w:tmpl w:val="DA50AE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6285F03"/>
    <w:multiLevelType w:val="multilevel"/>
    <w:tmpl w:val="916EAEE6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360"/>
      </w:pPr>
    </w:lvl>
    <w:lvl w:ilvl="1">
      <w:start w:val="1"/>
      <w:numFmt w:val="decimal"/>
      <w:lvlText w:val="%2."/>
      <w:lvlJc w:val="left"/>
      <w:pPr>
        <w:tabs>
          <w:tab w:val="num" w:pos="2256"/>
        </w:tabs>
        <w:ind w:left="2256" w:hanging="360"/>
      </w:pPr>
    </w:lvl>
    <w:lvl w:ilvl="2">
      <w:start w:val="1"/>
      <w:numFmt w:val="decimal"/>
      <w:lvlText w:val="%3."/>
      <w:lvlJc w:val="left"/>
      <w:pPr>
        <w:tabs>
          <w:tab w:val="num" w:pos="2616"/>
        </w:tabs>
        <w:ind w:left="2616" w:hanging="360"/>
      </w:pPr>
    </w:lvl>
    <w:lvl w:ilvl="3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>
      <w:start w:val="1"/>
      <w:numFmt w:val="decimal"/>
      <w:lvlText w:val="%5."/>
      <w:lvlJc w:val="left"/>
      <w:pPr>
        <w:tabs>
          <w:tab w:val="num" w:pos="3336"/>
        </w:tabs>
        <w:ind w:left="3336" w:hanging="360"/>
      </w:pPr>
    </w:lvl>
    <w:lvl w:ilvl="5">
      <w:start w:val="1"/>
      <w:numFmt w:val="decimal"/>
      <w:lvlText w:val="%6."/>
      <w:lvlJc w:val="left"/>
      <w:pPr>
        <w:tabs>
          <w:tab w:val="num" w:pos="3696"/>
        </w:tabs>
        <w:ind w:left="3696" w:hanging="36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>
      <w:start w:val="1"/>
      <w:numFmt w:val="decimal"/>
      <w:lvlText w:val="%8."/>
      <w:lvlJc w:val="left"/>
      <w:pPr>
        <w:tabs>
          <w:tab w:val="num" w:pos="4416"/>
        </w:tabs>
        <w:ind w:left="4416" w:hanging="360"/>
      </w:pPr>
    </w:lvl>
    <w:lvl w:ilvl="8">
      <w:start w:val="1"/>
      <w:numFmt w:val="decimal"/>
      <w:lvlText w:val="%9."/>
      <w:lvlJc w:val="left"/>
      <w:pPr>
        <w:tabs>
          <w:tab w:val="num" w:pos="4776"/>
        </w:tabs>
        <w:ind w:left="4776" w:hanging="360"/>
      </w:pPr>
    </w:lvl>
  </w:abstractNum>
  <w:abstractNum w:abstractNumId="3">
    <w:nsid w:val="3F3929F5"/>
    <w:multiLevelType w:val="multilevel"/>
    <w:tmpl w:val="917A881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C9"/>
    <w:rsid w:val="002323C9"/>
    <w:rsid w:val="005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0"/>
    <w:pPr>
      <w:widowControl w:val="0"/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qFormat/>
    <w:rsid w:val="00121D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a3">
    <w:name w:val="Основной текст Знак"/>
    <w:basedOn w:val="a0"/>
    <w:semiHidden/>
    <w:qFormat/>
    <w:rsid w:val="00B552B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Основной текст Знак1"/>
    <w:qFormat/>
    <w:rsid w:val="00B552B3"/>
    <w:rPr>
      <w:sz w:val="24"/>
      <w:szCs w:val="24"/>
    </w:rPr>
  </w:style>
  <w:style w:type="character" w:customStyle="1" w:styleId="ListLabel1">
    <w:name w:val="ListLabel 1"/>
    <w:qFormat/>
    <w:rPr>
      <w:b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semiHidden/>
    <w:unhideWhenUsed/>
    <w:rsid w:val="00B552B3"/>
    <w:pPr>
      <w:widowControl/>
      <w:spacing w:after="120"/>
    </w:pPr>
    <w:rPr>
      <w:rFonts w:eastAsia="Times New Roman" w:cs="Times New Roman"/>
      <w:lang w:bidi="ar-SA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qFormat/>
    <w:rsid w:val="00B552B3"/>
    <w:pPr>
      <w:widowControl/>
      <w:suppressLineNumbers/>
    </w:pPr>
    <w:rPr>
      <w:rFonts w:eastAsia="Times New Roman" w:cs="Times New Roman"/>
      <w:lang w:bidi="ar-SA"/>
    </w:rPr>
  </w:style>
  <w:style w:type="paragraph" w:customStyle="1" w:styleId="21">
    <w:name w:val="Основной текст 21"/>
    <w:basedOn w:val="a"/>
    <w:qFormat/>
    <w:rsid w:val="00B552B3"/>
    <w:rPr>
      <w:rFonts w:ascii="Thorndale AMT" w:eastAsia="DejaVu Sans" w:hAnsi="Thorndale AMT" w:cs="Thorndale AMT"/>
      <w:lang w:bidi="ar-SA"/>
    </w:rPr>
  </w:style>
  <w:style w:type="paragraph" w:styleId="aa">
    <w:name w:val="List Paragraph"/>
    <w:basedOn w:val="a"/>
    <w:uiPriority w:val="34"/>
    <w:qFormat/>
    <w:rsid w:val="000C782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0"/>
    <w:pPr>
      <w:widowControl w:val="0"/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qFormat/>
    <w:rsid w:val="00121D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a3">
    <w:name w:val="Основной текст Знак"/>
    <w:basedOn w:val="a0"/>
    <w:semiHidden/>
    <w:qFormat/>
    <w:rsid w:val="00B552B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Основной текст Знак1"/>
    <w:qFormat/>
    <w:rsid w:val="00B552B3"/>
    <w:rPr>
      <w:sz w:val="24"/>
      <w:szCs w:val="24"/>
    </w:rPr>
  </w:style>
  <w:style w:type="character" w:customStyle="1" w:styleId="ListLabel1">
    <w:name w:val="ListLabel 1"/>
    <w:qFormat/>
    <w:rPr>
      <w:b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semiHidden/>
    <w:unhideWhenUsed/>
    <w:rsid w:val="00B552B3"/>
    <w:pPr>
      <w:widowControl/>
      <w:spacing w:after="120"/>
    </w:pPr>
    <w:rPr>
      <w:rFonts w:eastAsia="Times New Roman" w:cs="Times New Roman"/>
      <w:lang w:bidi="ar-SA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qFormat/>
    <w:rsid w:val="00B552B3"/>
    <w:pPr>
      <w:widowControl/>
      <w:suppressLineNumbers/>
    </w:pPr>
    <w:rPr>
      <w:rFonts w:eastAsia="Times New Roman" w:cs="Times New Roman"/>
      <w:lang w:bidi="ar-SA"/>
    </w:rPr>
  </w:style>
  <w:style w:type="paragraph" w:customStyle="1" w:styleId="21">
    <w:name w:val="Основной текст 21"/>
    <w:basedOn w:val="a"/>
    <w:qFormat/>
    <w:rsid w:val="00B552B3"/>
    <w:rPr>
      <w:rFonts w:ascii="Thorndale AMT" w:eastAsia="DejaVu Sans" w:hAnsi="Thorndale AMT" w:cs="Thorndale AMT"/>
      <w:lang w:bidi="ar-SA"/>
    </w:rPr>
  </w:style>
  <w:style w:type="paragraph" w:styleId="aa">
    <w:name w:val="List Paragraph"/>
    <w:basedOn w:val="a"/>
    <w:uiPriority w:val="34"/>
    <w:qFormat/>
    <w:rsid w:val="000C782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1440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dc:description/>
  <cp:lastModifiedBy>k</cp:lastModifiedBy>
  <cp:revision>7</cp:revision>
  <dcterms:created xsi:type="dcterms:W3CDTF">2019-09-11T05:47:00Z</dcterms:created>
  <dcterms:modified xsi:type="dcterms:W3CDTF">2021-05-17T04:01:00Z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