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B2" w:rsidRPr="009F140A" w:rsidRDefault="003B4AB2" w:rsidP="003B4AB2">
      <w:pPr>
        <w:jc w:val="center"/>
        <w:rPr>
          <w:sz w:val="32"/>
          <w:szCs w:val="32"/>
        </w:rPr>
      </w:pPr>
    </w:p>
    <w:p w:rsidR="003B4AB2" w:rsidRDefault="003B4AB2" w:rsidP="003B4AB2">
      <w:pPr>
        <w:numPr>
          <w:ilvl w:val="0"/>
          <w:numId w:val="1"/>
        </w:numPr>
        <w:tabs>
          <w:tab w:val="left" w:pos="2730"/>
        </w:tabs>
        <w:jc w:val="center"/>
        <w:rPr>
          <w:b/>
        </w:rPr>
      </w:pPr>
      <w:r>
        <w:rPr>
          <w:b/>
        </w:rPr>
        <w:t>Оценочные и методические материалы для проведения</w:t>
      </w:r>
    </w:p>
    <w:p w:rsidR="003B4AB2" w:rsidRPr="009F140A" w:rsidRDefault="003B4AB2" w:rsidP="003B4AB2">
      <w:pPr>
        <w:jc w:val="center"/>
        <w:rPr>
          <w:b/>
        </w:rPr>
      </w:pPr>
      <w:r w:rsidRPr="009F140A">
        <w:rPr>
          <w:b/>
        </w:rPr>
        <w:t xml:space="preserve">текущего контроля/ </w:t>
      </w:r>
      <w:r w:rsidRPr="009F140A">
        <w:rPr>
          <w:b/>
          <w:i/>
        </w:rPr>
        <w:t>промежуточной аттестации</w:t>
      </w:r>
    </w:p>
    <w:p w:rsidR="003B4AB2" w:rsidRPr="003B4AB2" w:rsidRDefault="003B4AB2" w:rsidP="003B4AB2">
      <w:pPr>
        <w:tabs>
          <w:tab w:val="left" w:pos="1260"/>
        </w:tabs>
        <w:spacing w:line="240" w:lineRule="atLeast"/>
        <w:ind w:right="-483"/>
        <w:jc w:val="center"/>
        <w:rPr>
          <w:b/>
          <w:i/>
          <w:sz w:val="28"/>
          <w:szCs w:val="28"/>
        </w:rPr>
      </w:pPr>
      <w:r>
        <w:t>п</w:t>
      </w:r>
      <w:r w:rsidRPr="009F140A">
        <w:t xml:space="preserve">о </w:t>
      </w:r>
      <w:proofErr w:type="gramStart"/>
      <w:r w:rsidRPr="009F140A">
        <w:t>дисциплине</w:t>
      </w:r>
      <w:r w:rsidRPr="009F140A">
        <w:rPr>
          <w:sz w:val="28"/>
          <w:szCs w:val="28"/>
        </w:rPr>
        <w:t xml:space="preserve"> </w:t>
      </w:r>
      <w:r>
        <w:rPr>
          <w:sz w:val="28"/>
          <w:szCs w:val="28"/>
        </w:rPr>
        <w:t xml:space="preserve"> </w:t>
      </w:r>
      <w:r w:rsidRPr="003B4AB2">
        <w:rPr>
          <w:b/>
          <w:i/>
          <w:sz w:val="28"/>
          <w:szCs w:val="28"/>
        </w:rPr>
        <w:t>Особенности</w:t>
      </w:r>
      <w:proofErr w:type="gramEnd"/>
      <w:r w:rsidRPr="003B4AB2">
        <w:rPr>
          <w:b/>
          <w:i/>
          <w:sz w:val="28"/>
          <w:szCs w:val="28"/>
        </w:rPr>
        <w:t xml:space="preserve"> подготовки детей с ограниченными возможностями здоровья к обучению в школе</w:t>
      </w:r>
      <w:r w:rsidRPr="003B4AB2">
        <w:rPr>
          <w:b/>
          <w:i/>
          <w:sz w:val="28"/>
          <w:szCs w:val="28"/>
        </w:rPr>
        <w:t xml:space="preserve"> </w:t>
      </w:r>
    </w:p>
    <w:p w:rsidR="003B4AB2" w:rsidRPr="009F140A" w:rsidRDefault="003B4AB2" w:rsidP="003B4AB2">
      <w:pPr>
        <w:jc w:val="center"/>
      </w:pPr>
      <w:r>
        <w:t>р</w:t>
      </w:r>
      <w:r w:rsidRPr="009F140A">
        <w:t xml:space="preserve">еализуемой в составе образовательной программы </w:t>
      </w:r>
    </w:p>
    <w:p w:rsidR="003B4AB2" w:rsidRPr="009F140A" w:rsidRDefault="003B4AB2" w:rsidP="003B4AB2">
      <w:pPr>
        <w:jc w:val="center"/>
      </w:pPr>
      <w:r>
        <w:rPr>
          <w:b/>
          <w:bCs/>
        </w:rPr>
        <w:t>44.04</w:t>
      </w:r>
      <w:r w:rsidRPr="009F140A">
        <w:rPr>
          <w:b/>
          <w:bCs/>
        </w:rPr>
        <w:t>.03 Специальное (дефектологическое) образование</w:t>
      </w:r>
      <w:r w:rsidRPr="009F140A">
        <w:t xml:space="preserve"> </w:t>
      </w:r>
    </w:p>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 w:rsidR="003B4AB2" w:rsidRPr="009F140A"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jc w:val="center"/>
        <w:rPr>
          <w:b/>
        </w:rPr>
      </w:pPr>
    </w:p>
    <w:p w:rsidR="003B4AB2" w:rsidRDefault="003B4AB2" w:rsidP="003B4AB2">
      <w:pPr>
        <w:widowControl/>
        <w:suppressAutoHyphens w:val="0"/>
        <w:ind w:firstLine="709"/>
        <w:jc w:val="both"/>
        <w:rPr>
          <w:b/>
        </w:rPr>
      </w:pPr>
      <w:r>
        <w:rPr>
          <w:b/>
        </w:rPr>
        <w:br w:type="page"/>
      </w:r>
    </w:p>
    <w:p w:rsidR="003B4AB2" w:rsidRDefault="003B4AB2" w:rsidP="003B4AB2">
      <w:pPr>
        <w:jc w:val="center"/>
        <w:rPr>
          <w:b/>
        </w:rPr>
      </w:pPr>
      <w:r w:rsidRPr="009F140A">
        <w:rPr>
          <w:b/>
        </w:rPr>
        <w:lastRenderedPageBreak/>
        <w:t>Пояснительная записка</w:t>
      </w:r>
    </w:p>
    <w:p w:rsidR="003B4AB2" w:rsidRPr="009F140A" w:rsidRDefault="003B4AB2" w:rsidP="003B4AB2">
      <w:pPr>
        <w:jc w:val="center"/>
        <w:rPr>
          <w:b/>
        </w:rPr>
      </w:pPr>
    </w:p>
    <w:p w:rsidR="003B4AB2" w:rsidRPr="003B4AB2" w:rsidRDefault="003B4AB2" w:rsidP="003B4AB2">
      <w:pPr>
        <w:tabs>
          <w:tab w:val="left" w:pos="1260"/>
        </w:tabs>
        <w:spacing w:line="240" w:lineRule="atLeast"/>
        <w:ind w:right="-483"/>
        <w:jc w:val="both"/>
        <w:rPr>
          <w:b/>
          <w:i/>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r w:rsidRPr="003B4AB2">
        <w:rPr>
          <w:b/>
          <w:i/>
          <w:sz w:val="28"/>
          <w:szCs w:val="28"/>
        </w:rPr>
        <w:t>Особенности подготовки детей с ограниченными возможностями здоровья к обучению в школе</w:t>
      </w:r>
    </w:p>
    <w:p w:rsidR="003B4AB2" w:rsidRDefault="003B4AB2" w:rsidP="003B4AB2">
      <w:pPr>
        <w:tabs>
          <w:tab w:val="left" w:pos="1260"/>
        </w:tabs>
        <w:spacing w:line="240" w:lineRule="atLeast"/>
        <w:ind w:right="-483"/>
        <w:jc w:val="both"/>
        <w:rPr>
          <w:b/>
        </w:rPr>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t>:</w:t>
      </w:r>
      <w:r w:rsidRPr="009F140A">
        <w:t xml:space="preserve"> </w:t>
      </w:r>
      <w:r>
        <w:t>к</w:t>
      </w:r>
      <w:r>
        <w:t xml:space="preserve">онтрольная </w:t>
      </w:r>
      <w:proofErr w:type="gramStart"/>
      <w:r>
        <w:t xml:space="preserve">работа  </w:t>
      </w:r>
      <w:r>
        <w:t>а</w:t>
      </w:r>
      <w:r>
        <w:t>ннотации</w:t>
      </w:r>
      <w:proofErr w:type="gramEnd"/>
      <w:r>
        <w:t xml:space="preserve">, </w:t>
      </w:r>
      <w:r>
        <w:t xml:space="preserve"> </w:t>
      </w:r>
      <w:r>
        <w:t>в</w:t>
      </w:r>
      <w:r>
        <w:t>опросы к зачёту</w:t>
      </w:r>
      <w:r w:rsidRPr="00E60D9E">
        <w:rPr>
          <w:b/>
        </w:rPr>
        <w:t xml:space="preserve">. </w:t>
      </w:r>
    </w:p>
    <w:p w:rsidR="003B4AB2" w:rsidRDefault="003B4AB2" w:rsidP="003B4AB2">
      <w:pPr>
        <w:tabs>
          <w:tab w:val="left" w:pos="1260"/>
        </w:tabs>
        <w:spacing w:line="240" w:lineRule="atLeast"/>
        <w:ind w:right="-483"/>
        <w:jc w:val="both"/>
        <w:rPr>
          <w:b/>
          <w:i/>
        </w:rPr>
      </w:pPr>
      <w:bookmarkStart w:id="0" w:name="_GoBack"/>
      <w:bookmarkEnd w:id="0"/>
      <w:r w:rsidRPr="00E60D9E">
        <w:rPr>
          <w:b/>
        </w:rPr>
        <w:t>Структура и содержание заданий разработаны в соответствии</w:t>
      </w:r>
      <w:r w:rsidRPr="009F140A">
        <w:t xml:space="preserve"> с рабочей программ</w:t>
      </w:r>
      <w:r>
        <w:t xml:space="preserve">ой учебной дисциплины </w:t>
      </w:r>
      <w:r w:rsidRPr="003B4AB2">
        <w:rPr>
          <w:b/>
          <w:i/>
        </w:rPr>
        <w:t>Особенности подготовки детей с ограниченными возможностями здоровья к обучению в школе</w:t>
      </w:r>
    </w:p>
    <w:p w:rsidR="003B4AB2" w:rsidRDefault="003B4AB2" w:rsidP="003B4AB2">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3B4AB2" w:rsidRPr="004B0C3A" w:rsidRDefault="003B4AB2" w:rsidP="003B4AB2">
      <w:pPr>
        <w:jc w:val="both"/>
        <w:rPr>
          <w:b/>
          <w:i/>
        </w:rPr>
      </w:pPr>
      <w:r w:rsidRPr="004B0C3A">
        <w:rPr>
          <w:b/>
          <w:i/>
        </w:rPr>
        <w:t>УК-1: Способен осуществлять критический анализ проблемных ситуаций на основе системного подхода, вырабатывать стратегию действий</w:t>
      </w:r>
      <w:r>
        <w:rPr>
          <w:b/>
          <w:i/>
        </w:rPr>
        <w:t>.</w:t>
      </w:r>
    </w:p>
    <w:p w:rsidR="003B4AB2" w:rsidRPr="004B0C3A" w:rsidRDefault="003B4AB2" w:rsidP="003B4AB2">
      <w:pPr>
        <w:pStyle w:val="1"/>
        <w:jc w:val="both"/>
        <w:rPr>
          <w:b/>
          <w:i/>
        </w:rPr>
      </w:pPr>
      <w:r w:rsidRPr="004B0C3A">
        <w:rPr>
          <w:b/>
          <w:i/>
        </w:rPr>
        <w:t>ПК-2Способен осваивать специальные знания в предметной и (или) профессиональной области(</w:t>
      </w:r>
      <w:proofErr w:type="spellStart"/>
      <w:r w:rsidRPr="004B0C3A">
        <w:rPr>
          <w:b/>
          <w:i/>
        </w:rPr>
        <w:t>ях</w:t>
      </w:r>
      <w:proofErr w:type="spellEnd"/>
      <w:r w:rsidRPr="004B0C3A">
        <w:rPr>
          <w:b/>
          <w:i/>
        </w:rPr>
        <w:t>), осуществлять их критический анализ и создавать на их основе новые знания и (или) технологии и (или) методы профессиональной деятельности по профилю образовательной программы</w:t>
      </w:r>
      <w:r>
        <w:rPr>
          <w:b/>
          <w:i/>
        </w:rPr>
        <w:t>.</w:t>
      </w:r>
    </w:p>
    <w:p w:rsidR="003B4AB2" w:rsidRPr="009F140A" w:rsidRDefault="003B4AB2" w:rsidP="003B4AB2">
      <w:pPr>
        <w:pStyle w:val="1"/>
        <w:jc w:val="both"/>
        <w:rPr>
          <w:b/>
        </w:rPr>
      </w:pPr>
      <w:r>
        <w:rPr>
          <w:b/>
        </w:rPr>
        <w:t xml:space="preserve">5. </w:t>
      </w:r>
      <w:r w:rsidRPr="009F140A">
        <w:rPr>
          <w:b/>
        </w:rPr>
        <w:t>Проверка и оценка результатов выполнения тестовых заданий</w:t>
      </w:r>
    </w:p>
    <w:p w:rsidR="003B4AB2" w:rsidRPr="0017755F" w:rsidRDefault="003B4AB2" w:rsidP="003B4AB2">
      <w:pPr>
        <w:pStyle w:val="1"/>
        <w:jc w:val="both"/>
      </w:pPr>
      <w:r w:rsidRPr="0017755F">
        <w:t>Формируется</w:t>
      </w:r>
      <w:r>
        <w:t xml:space="preserve"> в соответствии с критериями и шкалами оценивания по каждому виду контроля.</w:t>
      </w:r>
    </w:p>
    <w:p w:rsidR="003B4AB2" w:rsidRPr="004B0C3A" w:rsidRDefault="003B4AB2" w:rsidP="003B4AB2">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3B4AB2" w:rsidRPr="003B4AB2" w:rsidRDefault="003B4AB2" w:rsidP="003B4AB2">
      <w:pPr>
        <w:tabs>
          <w:tab w:val="left" w:pos="1260"/>
        </w:tabs>
        <w:spacing w:line="240" w:lineRule="atLeast"/>
        <w:ind w:right="-483"/>
        <w:jc w:val="center"/>
        <w:rPr>
          <w:b/>
          <w:i/>
        </w:rPr>
      </w:pPr>
      <w:r>
        <w:rPr>
          <w:b/>
        </w:rPr>
        <w:t xml:space="preserve">по дисциплине </w:t>
      </w:r>
      <w:r w:rsidRPr="003B4AB2">
        <w:rPr>
          <w:b/>
          <w:i/>
        </w:rPr>
        <w:t>Особенности подготовки детей с ограниченными возможностями здоровья к обучению в школе</w:t>
      </w:r>
    </w:p>
    <w:p w:rsidR="003B4AB2" w:rsidRPr="003B4AB2" w:rsidRDefault="003B4AB2" w:rsidP="003B4AB2">
      <w:pPr>
        <w:jc w:val="center"/>
        <w:rPr>
          <w:b/>
          <w:i/>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3B4AB2" w:rsidRPr="009F140A" w:rsidTr="00406F4B">
        <w:trPr>
          <w:jc w:val="center"/>
        </w:trPr>
        <w:tc>
          <w:tcPr>
            <w:tcW w:w="704" w:type="dxa"/>
          </w:tcPr>
          <w:p w:rsidR="003B4AB2" w:rsidRPr="009F140A" w:rsidRDefault="003B4AB2" w:rsidP="00406F4B">
            <w:pPr>
              <w:rPr>
                <w:sz w:val="20"/>
                <w:szCs w:val="20"/>
              </w:rPr>
            </w:pPr>
            <w:r w:rsidRPr="009F140A">
              <w:rPr>
                <w:sz w:val="20"/>
                <w:szCs w:val="20"/>
              </w:rPr>
              <w:t>№п/п</w:t>
            </w:r>
          </w:p>
        </w:tc>
        <w:tc>
          <w:tcPr>
            <w:tcW w:w="4821" w:type="dxa"/>
          </w:tcPr>
          <w:p w:rsidR="003B4AB2" w:rsidRPr="009F140A" w:rsidRDefault="003B4AB2" w:rsidP="00406F4B">
            <w:pPr>
              <w:rPr>
                <w:sz w:val="20"/>
                <w:szCs w:val="20"/>
              </w:rPr>
            </w:pPr>
            <w:r w:rsidRPr="009F140A">
              <w:rPr>
                <w:sz w:val="20"/>
                <w:szCs w:val="20"/>
              </w:rPr>
              <w:t>Контролируемые разделы (темы) дисциплины</w:t>
            </w:r>
          </w:p>
        </w:tc>
        <w:tc>
          <w:tcPr>
            <w:tcW w:w="2336" w:type="dxa"/>
          </w:tcPr>
          <w:p w:rsidR="003B4AB2" w:rsidRPr="009F140A" w:rsidRDefault="003B4AB2" w:rsidP="00406F4B">
            <w:pPr>
              <w:rPr>
                <w:sz w:val="20"/>
                <w:szCs w:val="20"/>
              </w:rPr>
            </w:pPr>
            <w:r w:rsidRPr="009F140A">
              <w:rPr>
                <w:sz w:val="20"/>
                <w:szCs w:val="20"/>
              </w:rPr>
              <w:t>Код контролируемой компетенции (или ее части)</w:t>
            </w:r>
          </w:p>
        </w:tc>
        <w:tc>
          <w:tcPr>
            <w:tcW w:w="2337" w:type="dxa"/>
          </w:tcPr>
          <w:p w:rsidR="003B4AB2" w:rsidRPr="009F140A" w:rsidRDefault="003B4AB2" w:rsidP="00406F4B">
            <w:pPr>
              <w:rPr>
                <w:sz w:val="20"/>
                <w:szCs w:val="20"/>
              </w:rPr>
            </w:pPr>
            <w:r w:rsidRPr="009F140A">
              <w:rPr>
                <w:sz w:val="20"/>
                <w:szCs w:val="20"/>
              </w:rPr>
              <w:t>Наименование оценочного средства</w:t>
            </w:r>
          </w:p>
        </w:tc>
      </w:tr>
      <w:tr w:rsidR="003B4AB2" w:rsidRPr="009F140A" w:rsidTr="00406F4B">
        <w:trPr>
          <w:jc w:val="center"/>
        </w:trPr>
        <w:tc>
          <w:tcPr>
            <w:tcW w:w="704" w:type="dxa"/>
          </w:tcPr>
          <w:p w:rsidR="003B4AB2" w:rsidRPr="009F140A" w:rsidRDefault="003B4AB2" w:rsidP="00406F4B">
            <w:r w:rsidRPr="009F140A">
              <w:t>1.</w:t>
            </w:r>
          </w:p>
        </w:tc>
        <w:tc>
          <w:tcPr>
            <w:tcW w:w="4821" w:type="dxa"/>
          </w:tcPr>
          <w:p w:rsidR="003B4AB2" w:rsidRPr="00423F92" w:rsidRDefault="003B4AB2" w:rsidP="00406F4B">
            <w:pPr>
              <w:pStyle w:val="31"/>
              <w:ind w:firstLine="0"/>
              <w:rPr>
                <w:rFonts w:ascii="Times New Roman" w:hAnsi="Times New Roman"/>
                <w:i w:val="0"/>
                <w:sz w:val="24"/>
                <w:szCs w:val="24"/>
              </w:rPr>
            </w:pPr>
            <w:r>
              <w:rPr>
                <w:rFonts w:ascii="Times New Roman" w:hAnsi="Times New Roman"/>
                <w:i w:val="0"/>
                <w:sz w:val="24"/>
                <w:szCs w:val="24"/>
              </w:rPr>
              <w:t>Разделы 1</w:t>
            </w:r>
            <w:r>
              <w:rPr>
                <w:rFonts w:ascii="Times New Roman" w:hAnsi="Times New Roman"/>
                <w:i w:val="0"/>
                <w:sz w:val="24"/>
                <w:szCs w:val="24"/>
              </w:rPr>
              <w:t>,2</w:t>
            </w:r>
            <w:r>
              <w:rPr>
                <w:rFonts w:ascii="Times New Roman" w:hAnsi="Times New Roman"/>
                <w:i w:val="0"/>
                <w:sz w:val="24"/>
                <w:szCs w:val="24"/>
              </w:rPr>
              <w:t xml:space="preserve"> </w:t>
            </w:r>
          </w:p>
        </w:tc>
        <w:tc>
          <w:tcPr>
            <w:tcW w:w="2336" w:type="dxa"/>
          </w:tcPr>
          <w:p w:rsidR="003B4AB2" w:rsidRPr="009F140A" w:rsidRDefault="003B4AB2" w:rsidP="00406F4B">
            <w:r>
              <w:t>УК-1, ПК-2</w:t>
            </w:r>
          </w:p>
        </w:tc>
        <w:tc>
          <w:tcPr>
            <w:tcW w:w="2337" w:type="dxa"/>
          </w:tcPr>
          <w:p w:rsidR="003B4AB2" w:rsidRPr="009F140A" w:rsidRDefault="003B4AB2" w:rsidP="003B4AB2">
            <w:r>
              <w:t xml:space="preserve">Контрольная работа  </w:t>
            </w:r>
          </w:p>
        </w:tc>
      </w:tr>
      <w:tr w:rsidR="003B4AB2" w:rsidRPr="009F140A" w:rsidTr="00406F4B">
        <w:trPr>
          <w:jc w:val="center"/>
        </w:trPr>
        <w:tc>
          <w:tcPr>
            <w:tcW w:w="704" w:type="dxa"/>
          </w:tcPr>
          <w:p w:rsidR="003B4AB2" w:rsidRPr="009F140A" w:rsidRDefault="003B4AB2" w:rsidP="00406F4B">
            <w:r w:rsidRPr="009F140A">
              <w:t>2.</w:t>
            </w:r>
          </w:p>
        </w:tc>
        <w:tc>
          <w:tcPr>
            <w:tcW w:w="4821" w:type="dxa"/>
          </w:tcPr>
          <w:p w:rsidR="003B4AB2" w:rsidRPr="004B0C3A" w:rsidRDefault="003B4AB2" w:rsidP="003B4AB2">
            <w:pPr>
              <w:autoSpaceDE w:val="0"/>
              <w:spacing w:line="200" w:lineRule="atLeast"/>
              <w:jc w:val="both"/>
            </w:pPr>
            <w:r>
              <w:t xml:space="preserve">Разделы  </w:t>
            </w:r>
            <w:r>
              <w:t xml:space="preserve">3, 4 </w:t>
            </w:r>
            <w:r>
              <w:t xml:space="preserve"> </w:t>
            </w:r>
          </w:p>
        </w:tc>
        <w:tc>
          <w:tcPr>
            <w:tcW w:w="2336" w:type="dxa"/>
          </w:tcPr>
          <w:p w:rsidR="003B4AB2" w:rsidRDefault="003B4AB2" w:rsidP="00406F4B">
            <w:r w:rsidRPr="004B0C3A">
              <w:t>УК-1, ПК-2</w:t>
            </w:r>
          </w:p>
        </w:tc>
        <w:tc>
          <w:tcPr>
            <w:tcW w:w="2337" w:type="dxa"/>
          </w:tcPr>
          <w:p w:rsidR="003B4AB2" w:rsidRPr="009F140A" w:rsidRDefault="003B4AB2" w:rsidP="00406F4B">
            <w:r>
              <w:t>Аннотации</w:t>
            </w:r>
            <w:r>
              <w:t xml:space="preserve"> </w:t>
            </w:r>
          </w:p>
        </w:tc>
      </w:tr>
      <w:tr w:rsidR="003B4AB2" w:rsidRPr="009F140A" w:rsidTr="00406F4B">
        <w:trPr>
          <w:jc w:val="center"/>
        </w:trPr>
        <w:tc>
          <w:tcPr>
            <w:tcW w:w="704" w:type="dxa"/>
          </w:tcPr>
          <w:p w:rsidR="003B4AB2" w:rsidRPr="009F140A" w:rsidRDefault="003B4AB2" w:rsidP="00406F4B">
            <w:r w:rsidRPr="009F140A">
              <w:t>3.</w:t>
            </w:r>
          </w:p>
        </w:tc>
        <w:tc>
          <w:tcPr>
            <w:tcW w:w="4821" w:type="dxa"/>
          </w:tcPr>
          <w:p w:rsidR="003B4AB2" w:rsidRPr="009F140A" w:rsidRDefault="003B4AB2" w:rsidP="00406F4B">
            <w:pPr>
              <w:autoSpaceDE w:val="0"/>
              <w:spacing w:line="200" w:lineRule="atLeast"/>
              <w:jc w:val="both"/>
            </w:pPr>
            <w:r>
              <w:t>Итог</w:t>
            </w:r>
          </w:p>
        </w:tc>
        <w:tc>
          <w:tcPr>
            <w:tcW w:w="2336" w:type="dxa"/>
          </w:tcPr>
          <w:p w:rsidR="003B4AB2" w:rsidRDefault="003B4AB2" w:rsidP="00406F4B">
            <w:r w:rsidRPr="004B0C3A">
              <w:t>УК-1, ПК-2</w:t>
            </w:r>
          </w:p>
        </w:tc>
        <w:tc>
          <w:tcPr>
            <w:tcW w:w="2337" w:type="dxa"/>
          </w:tcPr>
          <w:p w:rsidR="003B4AB2" w:rsidRPr="009F140A" w:rsidRDefault="003B4AB2" w:rsidP="003B4AB2">
            <w:r w:rsidRPr="009F140A">
              <w:t>Вопросы</w:t>
            </w:r>
            <w:r>
              <w:t xml:space="preserve"> </w:t>
            </w:r>
            <w:r w:rsidRPr="009F140A">
              <w:t xml:space="preserve">к </w:t>
            </w:r>
            <w:r>
              <w:t>зачёту</w:t>
            </w:r>
          </w:p>
        </w:tc>
      </w:tr>
    </w:tbl>
    <w:p w:rsidR="003B4AB2" w:rsidRPr="004B0C3A" w:rsidRDefault="003B4AB2" w:rsidP="003B4AB2">
      <w:pPr>
        <w:widowControl/>
        <w:suppressAutoHyphens w:val="0"/>
        <w:ind w:firstLine="567"/>
        <w:jc w:val="center"/>
        <w:rPr>
          <w:rFonts w:eastAsia="Times New Roman" w:cs="Times New Roman"/>
          <w:i/>
          <w:iCs/>
          <w:kern w:val="0"/>
          <w:szCs w:val="20"/>
          <w:lang w:eastAsia="en-US" w:bidi="ar-SA"/>
        </w:rPr>
      </w:pPr>
    </w:p>
    <w:p w:rsidR="003B4AB2" w:rsidRDefault="003B4AB2" w:rsidP="003B4AB2">
      <w:pPr>
        <w:widowControl/>
        <w:suppressAutoHyphens w:val="0"/>
        <w:jc w:val="both"/>
      </w:pPr>
      <w:r w:rsidRPr="00F57DF4">
        <w:rPr>
          <w:b/>
        </w:rPr>
        <w:t>Контрольная работа</w:t>
      </w:r>
    </w:p>
    <w:p w:rsidR="003B4AB2" w:rsidRDefault="003B4AB2" w:rsidP="003B4AB2">
      <w:pPr>
        <w:widowControl/>
        <w:suppressAutoHyphens w:val="0"/>
        <w:jc w:val="both"/>
      </w:pPr>
      <w:r>
        <w:t xml:space="preserve">1.С какими особенностями социокультурной ситуации связано возникновение понятия </w:t>
      </w:r>
      <w:r>
        <w:t>«</w:t>
      </w:r>
      <w:r>
        <w:t>Школьная готовность</w:t>
      </w:r>
      <w:r>
        <w:t>»</w:t>
      </w:r>
      <w:r>
        <w:t>?</w:t>
      </w:r>
    </w:p>
    <w:p w:rsidR="003B4AB2" w:rsidRDefault="003B4AB2" w:rsidP="003B4AB2">
      <w:pPr>
        <w:widowControl/>
        <w:suppressAutoHyphens w:val="0"/>
        <w:jc w:val="both"/>
      </w:pPr>
      <w:r>
        <w:t xml:space="preserve"> 2. Как понимает школьную готовность Л.И. </w:t>
      </w:r>
      <w:proofErr w:type="spellStart"/>
      <w:r>
        <w:t>Божович</w:t>
      </w:r>
      <w:proofErr w:type="spellEnd"/>
      <w:r>
        <w:t xml:space="preserve">? </w:t>
      </w:r>
    </w:p>
    <w:p w:rsidR="003B4AB2" w:rsidRDefault="003B4AB2" w:rsidP="003B4AB2">
      <w:pPr>
        <w:widowControl/>
        <w:suppressAutoHyphens w:val="0"/>
        <w:jc w:val="both"/>
      </w:pPr>
      <w:r>
        <w:t xml:space="preserve">3. Как трактуется это понятие в работах Д.Б. </w:t>
      </w:r>
      <w:proofErr w:type="spellStart"/>
      <w:r>
        <w:t>Эльконина</w:t>
      </w:r>
      <w:proofErr w:type="spellEnd"/>
      <w:r>
        <w:t>?</w:t>
      </w:r>
    </w:p>
    <w:p w:rsidR="003B4AB2" w:rsidRDefault="003B4AB2" w:rsidP="003B4AB2">
      <w:pPr>
        <w:widowControl/>
        <w:suppressAutoHyphens w:val="0"/>
        <w:jc w:val="both"/>
      </w:pPr>
      <w:r>
        <w:t>4. В чем особенность подхода к проблеме школьной готовности, Е.Е. Кравцовой?</w:t>
      </w:r>
    </w:p>
    <w:p w:rsidR="003B4AB2" w:rsidRDefault="003B4AB2" w:rsidP="003B4AB2">
      <w:pPr>
        <w:widowControl/>
        <w:suppressAutoHyphens w:val="0"/>
        <w:jc w:val="both"/>
      </w:pPr>
      <w:r>
        <w:t xml:space="preserve"> 5. Как понимает школьную готовность Н.И. </w:t>
      </w:r>
      <w:proofErr w:type="spellStart"/>
      <w:r>
        <w:t>Гуткина</w:t>
      </w:r>
      <w:proofErr w:type="spellEnd"/>
      <w:r>
        <w:t xml:space="preserve">? </w:t>
      </w:r>
    </w:p>
    <w:p w:rsidR="003B4AB2" w:rsidRDefault="003B4AB2" w:rsidP="003B4AB2">
      <w:pPr>
        <w:widowControl/>
        <w:suppressAutoHyphens w:val="0"/>
        <w:jc w:val="both"/>
      </w:pPr>
      <w:r>
        <w:t xml:space="preserve">6. Как рассматривается школьная готовность в </w:t>
      </w:r>
      <w:proofErr w:type="spellStart"/>
      <w:r>
        <w:t>концепиях</w:t>
      </w:r>
      <w:proofErr w:type="spellEnd"/>
      <w:r>
        <w:t xml:space="preserve"> зарубежных (А. Керн, Я. </w:t>
      </w:r>
      <w:proofErr w:type="spellStart"/>
      <w:r>
        <w:t>Йирасек</w:t>
      </w:r>
      <w:proofErr w:type="spellEnd"/>
      <w:r>
        <w:t xml:space="preserve">, Р. </w:t>
      </w:r>
      <w:proofErr w:type="spellStart"/>
      <w:r>
        <w:t>Заззо</w:t>
      </w:r>
      <w:proofErr w:type="spellEnd"/>
      <w:r>
        <w:t>) ученых?</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Критерии оценки контрольно-аналитических заданий</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Отлично (5)</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14-15 баллов</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 xml:space="preserve">Письменная работа соответствует всем требованиям, предъявляемым к рефератам. Тема письменной работы полностью раскрыта, четко выражена авторская позиция, имеются логичные и обоснованные выводы, работа оформлена на высоком уровне. В работе проведен </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широкий и последовательный обзор научной литературы по исследуемой проблеме. Автор свободно ориентируется в материале, оперирует научной терминологией по рассматриваемой проблеме, может аргументировано отстаивать свою точку зрения и ответить на возникающие вопросы.</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Хорошо (4)</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lastRenderedPageBreak/>
        <w:t>11-14- баллов</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Тема письменной работы в целом достаточно полно раскрыта, прослеживается авторская позиция, сформулированы необходимые выводы; использованы соответствующая основная и дополнительная литература и другие источники. Автор достаточно уверенно ориентируется в материале. Имеются замечания или неточности в части изложения и отдельные недостатки по оформлению работы.</w:t>
      </w:r>
    </w:p>
    <w:p w:rsidR="003B4AB2" w:rsidRPr="006326AA" w:rsidRDefault="003B4AB2" w:rsidP="003B4AB2">
      <w:pPr>
        <w:widowControl/>
        <w:suppressAutoHyphens w:val="0"/>
        <w:jc w:val="both"/>
        <w:rPr>
          <w:rFonts w:eastAsia="Batang" w:cs="Times New Roman"/>
          <w:b/>
          <w:kern w:val="0"/>
          <w:lang w:eastAsia="ko-KR" w:bidi="ar-SA"/>
        </w:rPr>
      </w:pPr>
      <w:r w:rsidRPr="006326AA">
        <w:rPr>
          <w:rFonts w:eastAsia="Batang" w:cs="Times New Roman"/>
          <w:b/>
          <w:kern w:val="0"/>
          <w:lang w:eastAsia="ko-KR" w:bidi="ar-SA"/>
        </w:rPr>
        <w:t>Удовлетворительно (3)</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10-8 баллов</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Тема письменной работы раскрыта недостаточно полно, использовались только основные источники; имеются ссылки на философские тексты и литературные источники, однако не выражена авторская позиция; выводы не обоснованы; материал изложен непоследовательно, без соответствующей аргументации и необходимого анализа. Имеются недостатки в оформлении.</w:t>
      </w:r>
    </w:p>
    <w:p w:rsidR="003B4AB2" w:rsidRPr="006326AA" w:rsidRDefault="003B4AB2" w:rsidP="003B4AB2">
      <w:pPr>
        <w:widowControl/>
        <w:suppressAutoHyphens w:val="0"/>
        <w:jc w:val="both"/>
        <w:rPr>
          <w:rFonts w:eastAsia="Batang" w:cs="Times New Roman"/>
          <w:b/>
          <w:kern w:val="0"/>
          <w:lang w:eastAsia="ko-KR" w:bidi="ar-SA"/>
        </w:rPr>
      </w:pPr>
      <w:proofErr w:type="gramStart"/>
      <w:r w:rsidRPr="006326AA">
        <w:rPr>
          <w:rFonts w:eastAsia="Batang" w:cs="Times New Roman"/>
          <w:b/>
          <w:kern w:val="0"/>
          <w:lang w:eastAsia="ko-KR" w:bidi="ar-SA"/>
        </w:rPr>
        <w:t>Неудовлетворительно(</w:t>
      </w:r>
      <w:proofErr w:type="gramEnd"/>
      <w:r w:rsidRPr="006326AA">
        <w:rPr>
          <w:rFonts w:eastAsia="Batang" w:cs="Times New Roman"/>
          <w:b/>
          <w:kern w:val="0"/>
          <w:lang w:eastAsia="ko-KR" w:bidi="ar-SA"/>
        </w:rPr>
        <w:t>2)</w:t>
      </w:r>
    </w:p>
    <w:p w:rsidR="003B4AB2" w:rsidRPr="006326AA" w:rsidRDefault="003B4AB2" w:rsidP="003B4AB2">
      <w:pPr>
        <w:widowControl/>
        <w:suppressAutoHyphens w:val="0"/>
        <w:jc w:val="both"/>
        <w:rPr>
          <w:rFonts w:eastAsia="Batang" w:cs="Times New Roman"/>
          <w:kern w:val="0"/>
          <w:lang w:eastAsia="ko-KR" w:bidi="ar-SA"/>
        </w:rPr>
      </w:pPr>
      <w:r w:rsidRPr="006326AA">
        <w:rPr>
          <w:rFonts w:eastAsia="Batang" w:cs="Times New Roman"/>
          <w:kern w:val="0"/>
          <w:lang w:eastAsia="ko-KR" w:bidi="ar-SA"/>
        </w:rPr>
        <w:t>0-8 баллов</w:t>
      </w:r>
    </w:p>
    <w:p w:rsidR="003B4AB2" w:rsidRPr="006326AA" w:rsidRDefault="003B4AB2" w:rsidP="003B4AB2">
      <w:pPr>
        <w:widowControl/>
        <w:tabs>
          <w:tab w:val="left" w:pos="-2268"/>
        </w:tabs>
        <w:suppressAutoHyphens w:val="0"/>
        <w:ind w:right="72"/>
        <w:jc w:val="both"/>
        <w:rPr>
          <w:rFonts w:eastAsia="Batang" w:cs="Times New Roman"/>
          <w:kern w:val="0"/>
          <w:lang w:eastAsia="ko-KR" w:bidi="ar-SA"/>
        </w:rPr>
      </w:pPr>
      <w:r w:rsidRPr="006326AA">
        <w:rPr>
          <w:rFonts w:eastAsia="Batang" w:cs="Times New Roman"/>
          <w:kern w:val="0"/>
          <w:lang w:eastAsia="ko-KR" w:bidi="ar-SA"/>
        </w:rPr>
        <w:t>Тема письменной работы не раскрыта; материал изложен без собственной оценки и выводов; отсутствуют ссылки на литературные источники и другие источники. Имеются недостатки в оформлении плохо ориентируется в представленном материале. Содержание работы заимствовано из какого-либо источника.</w:t>
      </w:r>
      <w:r w:rsidRPr="006326AA">
        <w:rPr>
          <w:rFonts w:eastAsia="Batang" w:cs="Times New Roman"/>
          <w:kern w:val="0"/>
          <w:lang w:eastAsia="ko-KR" w:bidi="ar-SA"/>
        </w:rPr>
        <w:cr/>
        <w:t xml:space="preserve"> 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Сумма баллов</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Уровень</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Оценка</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14-15</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высокий</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отлично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11-13</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выше среднего</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хорошо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8-10</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средний</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удовлетворительно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Calibri" w:cs="Times New Roman"/>
                <w:kern w:val="0"/>
                <w:lang w:eastAsia="ko-KR" w:bidi="ar-SA"/>
              </w:rPr>
            </w:pPr>
            <w:r w:rsidRPr="006326AA">
              <w:rPr>
                <w:rFonts w:eastAsia="Calibri" w:cs="Times New Roman"/>
                <w:kern w:val="0"/>
                <w:lang w:eastAsia="ko-KR" w:bidi="ar-SA"/>
              </w:rPr>
              <w:t>менее 8</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низкий</w:t>
            </w:r>
          </w:p>
        </w:tc>
        <w:tc>
          <w:tcPr>
            <w:tcW w:w="2942"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неудовлетворительно</w:t>
            </w:r>
          </w:p>
        </w:tc>
      </w:tr>
    </w:tbl>
    <w:p w:rsidR="003B4AB2" w:rsidRPr="006326AA" w:rsidRDefault="003B4AB2" w:rsidP="003B4AB2">
      <w:pPr>
        <w:widowControl/>
        <w:suppressAutoHyphens w:val="0"/>
        <w:jc w:val="both"/>
        <w:rPr>
          <w:rFonts w:eastAsia="Times New Roman" w:cs="Times New Roman"/>
          <w:kern w:val="0"/>
          <w:lang w:eastAsia="ru-RU" w:bidi="ar-SA"/>
        </w:rPr>
      </w:pPr>
    </w:p>
    <w:p w:rsidR="003B4AB2" w:rsidRPr="006326AA" w:rsidRDefault="003B4AB2" w:rsidP="003B4AB2">
      <w:pPr>
        <w:widowControl/>
        <w:tabs>
          <w:tab w:val="left" w:pos="-2268"/>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Баллы</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Уровень</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5</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высокий</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4</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выше среднего</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3</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средний</w:t>
            </w:r>
          </w:p>
        </w:tc>
      </w:tr>
      <w:tr w:rsidR="003B4AB2" w:rsidRPr="006326AA" w:rsidTr="00406F4B">
        <w:trPr>
          <w:jc w:val="center"/>
        </w:trPr>
        <w:tc>
          <w:tcPr>
            <w:tcW w:w="2515"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2</w:t>
            </w:r>
          </w:p>
        </w:tc>
        <w:tc>
          <w:tcPr>
            <w:tcW w:w="3440" w:type="dxa"/>
            <w:vAlign w:val="center"/>
          </w:tcPr>
          <w:p w:rsidR="003B4AB2" w:rsidRPr="006326AA" w:rsidRDefault="003B4AB2" w:rsidP="00406F4B">
            <w:pPr>
              <w:widowControl/>
              <w:tabs>
                <w:tab w:val="left" w:pos="1760"/>
              </w:tabs>
              <w:suppressAutoHyphens w:val="0"/>
              <w:ind w:right="72"/>
              <w:jc w:val="center"/>
              <w:rPr>
                <w:rFonts w:eastAsia="Batang" w:cs="Times New Roman"/>
                <w:kern w:val="0"/>
                <w:lang w:eastAsia="ko-KR" w:bidi="ar-SA"/>
              </w:rPr>
            </w:pPr>
            <w:r w:rsidRPr="006326AA">
              <w:rPr>
                <w:rFonts w:eastAsia="Batang" w:cs="Times New Roman"/>
                <w:kern w:val="0"/>
                <w:lang w:eastAsia="ko-KR" w:bidi="ar-SA"/>
              </w:rPr>
              <w:t>низкий</w:t>
            </w:r>
          </w:p>
        </w:tc>
      </w:tr>
    </w:tbl>
    <w:p w:rsidR="003B4AB2" w:rsidRDefault="003B4AB2" w:rsidP="003B4AB2">
      <w:pPr>
        <w:widowControl/>
        <w:suppressAutoHyphens w:val="0"/>
        <w:jc w:val="center"/>
        <w:rPr>
          <w:rFonts w:eastAsia="Times New Roman" w:cs="Times New Roman"/>
          <w:b/>
          <w:bCs/>
          <w:kern w:val="0"/>
          <w:lang w:eastAsia="ko-KR" w:bidi="ar-SA"/>
        </w:rPr>
      </w:pPr>
    </w:p>
    <w:p w:rsidR="003B4AB2" w:rsidRPr="003B4AB2" w:rsidRDefault="003B4AB2" w:rsidP="003B4AB2">
      <w:pPr>
        <w:widowControl/>
        <w:suppressAutoHyphens w:val="0"/>
        <w:jc w:val="center"/>
        <w:rPr>
          <w:rFonts w:eastAsia="Times New Roman" w:cs="Times New Roman"/>
          <w:b/>
          <w:bCs/>
          <w:kern w:val="0"/>
          <w:lang w:eastAsia="ko-KR" w:bidi="ar-SA"/>
        </w:rPr>
      </w:pPr>
      <w:r w:rsidRPr="003B4AB2">
        <w:rPr>
          <w:rFonts w:eastAsia="Times New Roman" w:cs="Times New Roman"/>
          <w:b/>
          <w:bCs/>
          <w:kern w:val="0"/>
          <w:lang w:eastAsia="ko-KR" w:bidi="ar-SA"/>
        </w:rPr>
        <w:t>Аннотация</w:t>
      </w:r>
    </w:p>
    <w:p w:rsidR="003B4AB2" w:rsidRDefault="003B4AB2" w:rsidP="003B4AB2">
      <w:pPr>
        <w:widowControl/>
        <w:tabs>
          <w:tab w:val="left" w:pos="993"/>
        </w:tabs>
        <w:suppressAutoHyphens w:val="0"/>
        <w:ind w:firstLine="567"/>
        <w:jc w:val="both"/>
        <w:rPr>
          <w:rFonts w:eastAsia="Batang" w:cs="Times New Roman"/>
          <w:kern w:val="0"/>
          <w:lang w:eastAsia="ko-KR" w:bidi="ar-SA"/>
        </w:rPr>
      </w:pPr>
      <w:r>
        <w:t>Подберите 5 журнальных статей последних лет по одной из тем: Формирование внутренней позиции ученика как показатель готовности к обучению. Развитие произвольной регуляции как фактор школьной готовности. Мотивационная готовность к школе. Социально-коммуникативная готовность к школе. Развитие познавательных процессов как показатель школьной готовности. Развитие мелкой моторики как фактор готовности к обучению письму</w:t>
      </w:r>
    </w:p>
    <w:p w:rsidR="003B4AB2" w:rsidRDefault="003B4AB2" w:rsidP="003B4AB2">
      <w:pPr>
        <w:widowControl/>
        <w:tabs>
          <w:tab w:val="left" w:pos="993"/>
        </w:tabs>
        <w:suppressAutoHyphens w:val="0"/>
        <w:ind w:left="709"/>
        <w:jc w:val="both"/>
        <w:rPr>
          <w:rFonts w:eastAsia="Batang" w:cs="Times New Roman"/>
          <w:kern w:val="0"/>
          <w:lang w:eastAsia="ko-KR" w:bidi="ar-SA"/>
        </w:rPr>
      </w:pPr>
    </w:p>
    <w:p w:rsidR="003B4AB2" w:rsidRPr="003B4AB2" w:rsidRDefault="003B4AB2" w:rsidP="003B4AB2">
      <w:pPr>
        <w:suppressAutoHyphens w:val="0"/>
        <w:jc w:val="center"/>
        <w:rPr>
          <w:rFonts w:eastAsia="Times New Roman" w:cs="Times New Roman"/>
          <w:kern w:val="0"/>
          <w:lang w:eastAsia="ko-KR" w:bidi="ar-SA"/>
        </w:rPr>
      </w:pPr>
      <w:r w:rsidRPr="003B4AB2">
        <w:rPr>
          <w:rFonts w:eastAsia="Batang" w:cs="Times New Roman"/>
          <w:b/>
          <w:kern w:val="0"/>
          <w:lang w:eastAsia="ko-KR" w:bidi="ar-SA"/>
        </w:rPr>
        <w:t>Критерии и показатели, используемые</w:t>
      </w:r>
      <w:r w:rsidRPr="003B4AB2">
        <w:rPr>
          <w:rFonts w:eastAsia="Batang" w:cs="Times New Roman"/>
          <w:b/>
          <w:spacing w:val="-13"/>
          <w:kern w:val="0"/>
          <w:lang w:eastAsia="ko-KR" w:bidi="ar-SA"/>
        </w:rPr>
        <w:t xml:space="preserve"> </w:t>
      </w:r>
      <w:r w:rsidRPr="003B4AB2">
        <w:rPr>
          <w:rFonts w:eastAsia="Batang" w:cs="Times New Roman"/>
          <w:b/>
          <w:kern w:val="0"/>
          <w:lang w:eastAsia="ko-KR" w:bidi="ar-SA"/>
        </w:rPr>
        <w:t>при оценивании</w:t>
      </w:r>
      <w:r w:rsidRPr="003B4AB2">
        <w:rPr>
          <w:rFonts w:eastAsia="Batang" w:cs="Times New Roman"/>
          <w:b/>
          <w:spacing w:val="-6"/>
          <w:kern w:val="0"/>
          <w:lang w:eastAsia="ko-KR" w:bidi="ar-SA"/>
        </w:rPr>
        <w:t xml:space="preserve"> </w:t>
      </w:r>
      <w:r w:rsidRPr="003B4AB2">
        <w:rPr>
          <w:rFonts w:eastAsia="Batang" w:cs="Times New Roman"/>
          <w:b/>
          <w:kern w:val="0"/>
          <w:lang w:eastAsia="ko-KR" w:bidi="ar-SA"/>
        </w:rPr>
        <w:t>аннотации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3B4AB2" w:rsidRPr="003B4AB2" w:rsidTr="00406F4B">
        <w:tc>
          <w:tcPr>
            <w:tcW w:w="4672"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proofErr w:type="spellStart"/>
            <w:r w:rsidRPr="003B4AB2">
              <w:rPr>
                <w:rFonts w:eastAsia="Batang" w:cs="Times New Roman"/>
                <w:b/>
                <w:kern w:val="0"/>
                <w:lang w:val="en-US" w:eastAsia="ko-KR" w:bidi="ar-SA"/>
              </w:rPr>
              <w:t>Характеристика</w:t>
            </w:r>
            <w:proofErr w:type="spellEnd"/>
          </w:p>
        </w:tc>
        <w:tc>
          <w:tcPr>
            <w:tcW w:w="4673"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r w:rsidRPr="003B4AB2">
              <w:rPr>
                <w:rFonts w:eastAsia="Batang" w:cs="Times New Roman"/>
                <w:b/>
                <w:kern w:val="0"/>
                <w:lang w:eastAsia="ko-KR" w:bidi="ar-SA"/>
              </w:rPr>
              <w:t>Требования</w:t>
            </w:r>
            <w:r w:rsidRPr="003B4AB2">
              <w:rPr>
                <w:rFonts w:eastAsia="Batang" w:cs="Times New Roman"/>
                <w:b/>
                <w:spacing w:val="-1"/>
                <w:kern w:val="0"/>
                <w:lang w:eastAsia="ko-KR" w:bidi="ar-SA"/>
              </w:rPr>
              <w:t xml:space="preserve"> </w:t>
            </w:r>
            <w:r w:rsidRPr="003B4AB2">
              <w:rPr>
                <w:rFonts w:eastAsia="Batang" w:cs="Times New Roman"/>
                <w:b/>
                <w:kern w:val="0"/>
                <w:lang w:eastAsia="ko-KR" w:bidi="ar-SA"/>
              </w:rPr>
              <w:t>по структуре</w:t>
            </w:r>
            <w:r w:rsidRPr="003B4AB2">
              <w:rPr>
                <w:rFonts w:eastAsia="Batang" w:cs="Times New Roman"/>
                <w:b/>
                <w:spacing w:val="-2"/>
                <w:kern w:val="0"/>
                <w:lang w:eastAsia="ko-KR" w:bidi="ar-SA"/>
              </w:rPr>
              <w:t xml:space="preserve"> </w:t>
            </w:r>
            <w:r w:rsidRPr="003B4AB2">
              <w:rPr>
                <w:rFonts w:eastAsia="Batang" w:cs="Times New Roman"/>
                <w:b/>
                <w:kern w:val="0"/>
                <w:lang w:eastAsia="ko-KR" w:bidi="ar-SA"/>
              </w:rPr>
              <w:t>и оформлению</w:t>
            </w:r>
          </w:p>
        </w:tc>
      </w:tr>
      <w:tr w:rsidR="003B4AB2" w:rsidRPr="003B4AB2" w:rsidTr="00406F4B">
        <w:tc>
          <w:tcPr>
            <w:tcW w:w="4672" w:type="dxa"/>
            <w:shd w:val="clear" w:color="auto" w:fill="auto"/>
          </w:tcPr>
          <w:p w:rsidR="003B4AB2" w:rsidRPr="003B4AB2" w:rsidRDefault="003B4AB2" w:rsidP="003B4AB2">
            <w:pPr>
              <w:suppressAutoHyphens w:val="0"/>
              <w:rPr>
                <w:rFonts w:eastAsia="Times New Roman" w:cs="Times New Roman"/>
                <w:kern w:val="0"/>
                <w:lang w:eastAsia="ko-KR" w:bidi="ar-SA"/>
              </w:rPr>
            </w:pPr>
            <w:r w:rsidRPr="003B4AB2">
              <w:rPr>
                <w:rFonts w:eastAsia="Times New Roman" w:cs="Times New Roman"/>
                <w:kern w:val="0"/>
                <w:lang w:eastAsia="ko-KR" w:bidi="ar-SA"/>
              </w:rPr>
              <w:t>Аннотация –</w:t>
            </w:r>
            <w:r w:rsidRPr="003B4AB2">
              <w:rPr>
                <w:rFonts w:eastAsia="Times New Roman" w:cs="Times New Roman"/>
                <w:spacing w:val="-3"/>
                <w:kern w:val="0"/>
                <w:lang w:eastAsia="ko-KR" w:bidi="ar-SA"/>
              </w:rPr>
              <w:t xml:space="preserve"> </w:t>
            </w:r>
            <w:r w:rsidRPr="003B4AB2">
              <w:rPr>
                <w:rFonts w:eastAsia="Times New Roman" w:cs="Times New Roman"/>
                <w:kern w:val="0"/>
                <w:lang w:eastAsia="ko-KR" w:bidi="ar-SA"/>
              </w:rPr>
              <w:t xml:space="preserve">краткая </w:t>
            </w:r>
            <w:r w:rsidRPr="003B4AB2">
              <w:rPr>
                <w:rFonts w:eastAsia="Batang" w:cs="Times New Roman"/>
                <w:kern w:val="0"/>
                <w:lang w:eastAsia="ko-KR" w:bidi="ar-SA"/>
              </w:rPr>
              <w:t>характеристика</w:t>
            </w:r>
            <w:r w:rsidRPr="003B4AB2">
              <w:rPr>
                <w:rFonts w:eastAsia="Times New Roman" w:cs="Times New Roman"/>
                <w:kern w:val="0"/>
                <w:lang w:eastAsia="ko-KR" w:bidi="ar-SA"/>
              </w:rPr>
              <w:t xml:space="preserve"> </w:t>
            </w:r>
            <w:r w:rsidRPr="003B4AB2">
              <w:rPr>
                <w:rFonts w:eastAsia="Batang" w:cs="Times New Roman"/>
                <w:kern w:val="0"/>
                <w:lang w:eastAsia="ko-KR" w:bidi="ar-SA"/>
              </w:rPr>
              <w:t>издания:</w:t>
            </w:r>
            <w:r w:rsidRPr="003B4AB2">
              <w:rPr>
                <w:rFonts w:eastAsia="Batang" w:cs="Times New Roman"/>
                <w:spacing w:val="-6"/>
                <w:kern w:val="0"/>
                <w:lang w:eastAsia="ko-KR" w:bidi="ar-SA"/>
              </w:rPr>
              <w:t xml:space="preserve"> </w:t>
            </w:r>
            <w:r w:rsidRPr="003B4AB2">
              <w:rPr>
                <w:rFonts w:eastAsia="Batang" w:cs="Times New Roman"/>
                <w:kern w:val="0"/>
                <w:lang w:eastAsia="ko-KR" w:bidi="ar-SA"/>
              </w:rPr>
              <w:t>рукописи,</w:t>
            </w:r>
            <w:r w:rsidRPr="003B4AB2">
              <w:rPr>
                <w:rFonts w:eastAsia="Times New Roman" w:cs="Times New Roman"/>
                <w:kern w:val="0"/>
                <w:lang w:eastAsia="ko-KR" w:bidi="ar-SA"/>
              </w:rPr>
              <w:t xml:space="preserve"> </w:t>
            </w:r>
            <w:r w:rsidRPr="003B4AB2">
              <w:rPr>
                <w:rFonts w:eastAsia="Batang" w:cs="Times New Roman"/>
                <w:kern w:val="0"/>
                <w:lang w:eastAsia="ko-KR" w:bidi="ar-SA"/>
              </w:rPr>
              <w:t>описания</w:t>
            </w:r>
            <w:r w:rsidRPr="003B4AB2">
              <w:rPr>
                <w:rFonts w:eastAsia="Batang" w:cs="Times New Roman"/>
                <w:spacing w:val="-11"/>
                <w:kern w:val="0"/>
                <w:lang w:eastAsia="ko-KR" w:bidi="ar-SA"/>
              </w:rPr>
              <w:t xml:space="preserve"> </w:t>
            </w:r>
            <w:r w:rsidRPr="003B4AB2">
              <w:rPr>
                <w:rFonts w:eastAsia="Batang" w:cs="Times New Roman"/>
                <w:kern w:val="0"/>
                <w:lang w:eastAsia="ko-KR" w:bidi="ar-SA"/>
              </w:rPr>
              <w:t>проекта,</w:t>
            </w:r>
            <w:r w:rsidRPr="003B4AB2">
              <w:rPr>
                <w:rFonts w:eastAsia="Times New Roman" w:cs="Times New Roman"/>
                <w:kern w:val="0"/>
                <w:lang w:eastAsia="ko-KR" w:bidi="ar-SA"/>
              </w:rPr>
              <w:t xml:space="preserve"> </w:t>
            </w:r>
            <w:r w:rsidRPr="003B4AB2">
              <w:rPr>
                <w:rFonts w:eastAsia="Batang" w:cs="Times New Roman"/>
                <w:kern w:val="0"/>
                <w:lang w:eastAsia="ko-KR" w:bidi="ar-SA"/>
              </w:rPr>
              <w:t>монографии,</w:t>
            </w:r>
            <w:r w:rsidRPr="003B4AB2">
              <w:rPr>
                <w:rFonts w:eastAsia="Batang" w:cs="Times New Roman"/>
                <w:spacing w:val="-7"/>
                <w:kern w:val="0"/>
                <w:lang w:eastAsia="ko-KR" w:bidi="ar-SA"/>
              </w:rPr>
              <w:t xml:space="preserve"> </w:t>
            </w:r>
            <w:r w:rsidRPr="003B4AB2">
              <w:rPr>
                <w:rFonts w:eastAsia="Batang" w:cs="Times New Roman"/>
                <w:kern w:val="0"/>
                <w:lang w:eastAsia="ko-KR" w:bidi="ar-SA"/>
              </w:rPr>
              <w:t>статьи,</w:t>
            </w:r>
            <w:r w:rsidRPr="003B4AB2">
              <w:rPr>
                <w:rFonts w:eastAsia="Times New Roman" w:cs="Times New Roman"/>
                <w:kern w:val="0"/>
                <w:lang w:eastAsia="ko-KR" w:bidi="ar-SA"/>
              </w:rPr>
              <w:t xml:space="preserve"> книги –</w:t>
            </w:r>
            <w:r w:rsidRPr="003B4AB2">
              <w:rPr>
                <w:rFonts w:eastAsia="Times New Roman" w:cs="Times New Roman"/>
                <w:spacing w:val="-4"/>
                <w:kern w:val="0"/>
                <w:lang w:eastAsia="ko-KR" w:bidi="ar-SA"/>
              </w:rPr>
              <w:t xml:space="preserve"> </w:t>
            </w:r>
            <w:r w:rsidRPr="003B4AB2">
              <w:rPr>
                <w:rFonts w:eastAsia="Times New Roman" w:cs="Times New Roman"/>
                <w:kern w:val="0"/>
                <w:lang w:eastAsia="ko-KR" w:bidi="ar-SA"/>
              </w:rPr>
              <w:t xml:space="preserve">любого </w:t>
            </w:r>
            <w:r w:rsidRPr="003B4AB2">
              <w:rPr>
                <w:rFonts w:eastAsia="Batang" w:cs="Times New Roman"/>
                <w:kern w:val="0"/>
                <w:lang w:eastAsia="ko-KR" w:bidi="ar-SA"/>
              </w:rPr>
              <w:t>законченного</w:t>
            </w:r>
            <w:r w:rsidRPr="003B4AB2">
              <w:rPr>
                <w:rFonts w:eastAsia="Batang" w:cs="Times New Roman"/>
                <w:spacing w:val="-12"/>
                <w:kern w:val="0"/>
                <w:lang w:eastAsia="ko-KR" w:bidi="ar-SA"/>
              </w:rPr>
              <w:t xml:space="preserve"> </w:t>
            </w:r>
            <w:r w:rsidRPr="003B4AB2">
              <w:rPr>
                <w:rFonts w:eastAsia="Batang" w:cs="Times New Roman"/>
                <w:kern w:val="0"/>
                <w:lang w:eastAsia="ko-KR" w:bidi="ar-SA"/>
              </w:rPr>
              <w:t>текста</w:t>
            </w:r>
            <w:r w:rsidRPr="003B4AB2">
              <w:rPr>
                <w:rFonts w:eastAsia="Times New Roman" w:cs="Times New Roman"/>
                <w:kern w:val="0"/>
                <w:lang w:eastAsia="ko-KR" w:bidi="ar-SA"/>
              </w:rPr>
              <w:t xml:space="preserve"> </w:t>
            </w:r>
            <w:r w:rsidRPr="003B4AB2">
              <w:rPr>
                <w:rFonts w:eastAsia="Batang" w:cs="Times New Roman"/>
                <w:kern w:val="0"/>
                <w:lang w:eastAsia="ko-KR" w:bidi="ar-SA"/>
              </w:rPr>
              <w:t>(«источника»).</w:t>
            </w:r>
            <w:r w:rsidRPr="003B4AB2">
              <w:rPr>
                <w:rFonts w:eastAsia="Times New Roman" w:cs="Times New Roman"/>
                <w:kern w:val="0"/>
                <w:lang w:eastAsia="ko-KR" w:bidi="ar-SA"/>
              </w:rPr>
              <w:t xml:space="preserve"> </w:t>
            </w:r>
            <w:r w:rsidRPr="003B4AB2">
              <w:rPr>
                <w:rFonts w:eastAsia="Batang" w:cs="Times New Roman"/>
                <w:kern w:val="0"/>
                <w:lang w:eastAsia="ko-KR" w:bidi="ar-SA"/>
              </w:rPr>
              <w:t>Аннотация</w:t>
            </w:r>
            <w:r w:rsidRPr="003B4AB2">
              <w:rPr>
                <w:rFonts w:eastAsia="Times New Roman" w:cs="Times New Roman"/>
                <w:kern w:val="0"/>
                <w:lang w:eastAsia="ko-KR" w:bidi="ar-SA"/>
              </w:rPr>
              <w:t xml:space="preserve"> </w:t>
            </w:r>
            <w:r w:rsidRPr="003B4AB2">
              <w:rPr>
                <w:rFonts w:eastAsia="Batang" w:cs="Times New Roman"/>
                <w:kern w:val="0"/>
                <w:lang w:eastAsia="ko-KR" w:bidi="ar-SA"/>
              </w:rPr>
              <w:t>показывает</w:t>
            </w:r>
            <w:r w:rsidRPr="003B4AB2">
              <w:rPr>
                <w:rFonts w:eastAsia="Times New Roman" w:cs="Times New Roman"/>
                <w:kern w:val="0"/>
                <w:lang w:eastAsia="ko-KR" w:bidi="ar-SA"/>
              </w:rPr>
              <w:t xml:space="preserve"> </w:t>
            </w:r>
            <w:r w:rsidRPr="003B4AB2">
              <w:rPr>
                <w:rFonts w:eastAsia="Batang" w:cs="Times New Roman"/>
                <w:kern w:val="0"/>
                <w:lang w:eastAsia="ko-KR" w:bidi="ar-SA"/>
              </w:rPr>
              <w:t>отличительные</w:t>
            </w:r>
            <w:r w:rsidRPr="003B4AB2">
              <w:rPr>
                <w:rFonts w:eastAsia="Times New Roman" w:cs="Times New Roman"/>
                <w:kern w:val="0"/>
                <w:lang w:eastAsia="ko-KR" w:bidi="ar-SA"/>
              </w:rPr>
              <w:t xml:space="preserve"> </w:t>
            </w:r>
            <w:r w:rsidRPr="003B4AB2">
              <w:rPr>
                <w:rFonts w:eastAsia="Batang" w:cs="Times New Roman"/>
                <w:kern w:val="0"/>
                <w:lang w:eastAsia="ko-KR" w:bidi="ar-SA"/>
              </w:rPr>
              <w:t>особенности</w:t>
            </w:r>
            <w:r w:rsidRPr="003B4AB2">
              <w:rPr>
                <w:rFonts w:eastAsia="Batang" w:cs="Times New Roman"/>
                <w:spacing w:val="-7"/>
                <w:kern w:val="0"/>
                <w:lang w:eastAsia="ko-KR" w:bidi="ar-SA"/>
              </w:rPr>
              <w:t xml:space="preserve"> </w:t>
            </w:r>
            <w:r w:rsidRPr="003B4AB2">
              <w:rPr>
                <w:rFonts w:eastAsia="Batang" w:cs="Times New Roman"/>
                <w:kern w:val="0"/>
                <w:lang w:eastAsia="ko-KR" w:bidi="ar-SA"/>
              </w:rPr>
              <w:t>и достоинства</w:t>
            </w:r>
            <w:r w:rsidRPr="003B4AB2">
              <w:rPr>
                <w:rFonts w:eastAsia="Times New Roman" w:cs="Times New Roman"/>
                <w:kern w:val="0"/>
                <w:lang w:eastAsia="ko-KR" w:bidi="ar-SA"/>
              </w:rPr>
              <w:t xml:space="preserve"> </w:t>
            </w:r>
            <w:r w:rsidRPr="003B4AB2">
              <w:rPr>
                <w:rFonts w:eastAsia="Batang" w:cs="Times New Roman"/>
                <w:kern w:val="0"/>
                <w:lang w:eastAsia="ko-KR" w:bidi="ar-SA"/>
              </w:rPr>
              <w:t>издаваемого</w:t>
            </w:r>
            <w:r w:rsidRPr="003B4AB2">
              <w:rPr>
                <w:rFonts w:eastAsia="Times New Roman" w:cs="Times New Roman"/>
                <w:kern w:val="0"/>
                <w:lang w:eastAsia="ko-KR" w:bidi="ar-SA"/>
              </w:rPr>
              <w:t xml:space="preserve"> </w:t>
            </w:r>
            <w:r w:rsidRPr="003B4AB2">
              <w:rPr>
                <w:rFonts w:eastAsia="Batang" w:cs="Times New Roman"/>
                <w:kern w:val="0"/>
                <w:lang w:eastAsia="ko-KR" w:bidi="ar-SA"/>
              </w:rPr>
              <w:t>произведения,</w:t>
            </w:r>
            <w:r w:rsidRPr="003B4AB2">
              <w:rPr>
                <w:rFonts w:eastAsia="Times New Roman" w:cs="Times New Roman"/>
                <w:kern w:val="0"/>
                <w:lang w:eastAsia="ko-KR" w:bidi="ar-SA"/>
              </w:rPr>
              <w:t xml:space="preserve"> </w:t>
            </w:r>
            <w:r w:rsidRPr="003B4AB2">
              <w:rPr>
                <w:rFonts w:eastAsia="Batang" w:cs="Times New Roman"/>
                <w:kern w:val="0"/>
                <w:lang w:eastAsia="ko-KR" w:bidi="ar-SA"/>
              </w:rPr>
              <w:t>помогает</w:t>
            </w:r>
            <w:r w:rsidRPr="003B4AB2">
              <w:rPr>
                <w:rFonts w:eastAsia="Batang" w:cs="Times New Roman"/>
                <w:spacing w:val="-7"/>
                <w:kern w:val="0"/>
                <w:lang w:eastAsia="ko-KR" w:bidi="ar-SA"/>
              </w:rPr>
              <w:t xml:space="preserve"> </w:t>
            </w:r>
            <w:r w:rsidRPr="003B4AB2">
              <w:rPr>
                <w:rFonts w:eastAsia="Batang" w:cs="Times New Roman"/>
                <w:kern w:val="0"/>
                <w:lang w:eastAsia="ko-KR" w:bidi="ar-SA"/>
              </w:rPr>
              <w:t>читающему</w:t>
            </w:r>
            <w:r w:rsidRPr="003B4AB2">
              <w:rPr>
                <w:rFonts w:eastAsia="Times New Roman" w:cs="Times New Roman"/>
                <w:kern w:val="0"/>
                <w:lang w:eastAsia="ko-KR" w:bidi="ar-SA"/>
              </w:rPr>
              <w:t xml:space="preserve"> </w:t>
            </w:r>
            <w:r w:rsidRPr="003B4AB2">
              <w:rPr>
                <w:rFonts w:eastAsia="Batang" w:cs="Times New Roman"/>
                <w:kern w:val="0"/>
                <w:lang w:eastAsia="ko-KR" w:bidi="ar-SA"/>
              </w:rPr>
              <w:t>сориентироваться.</w:t>
            </w:r>
            <w:r w:rsidRPr="003B4AB2">
              <w:rPr>
                <w:rFonts w:eastAsia="Times New Roman" w:cs="Times New Roman"/>
                <w:kern w:val="0"/>
                <w:lang w:eastAsia="ko-KR" w:bidi="ar-SA"/>
              </w:rPr>
              <w:t xml:space="preserve"> </w:t>
            </w:r>
            <w:r w:rsidRPr="003B4AB2">
              <w:rPr>
                <w:rFonts w:eastAsia="Batang" w:cs="Times New Roman"/>
                <w:kern w:val="0"/>
                <w:lang w:eastAsia="ko-KR" w:bidi="ar-SA"/>
              </w:rPr>
              <w:t>Аннотация</w:t>
            </w:r>
            <w:r w:rsidRPr="003B4AB2">
              <w:rPr>
                <w:rFonts w:eastAsia="Batang" w:cs="Times New Roman"/>
                <w:spacing w:val="-7"/>
                <w:kern w:val="0"/>
                <w:lang w:eastAsia="ko-KR" w:bidi="ar-SA"/>
              </w:rPr>
              <w:t xml:space="preserve"> </w:t>
            </w:r>
            <w:r w:rsidRPr="003B4AB2">
              <w:rPr>
                <w:rFonts w:eastAsia="Batang" w:cs="Times New Roman"/>
                <w:kern w:val="0"/>
                <w:lang w:eastAsia="ko-KR" w:bidi="ar-SA"/>
              </w:rPr>
              <w:t>даёт</w:t>
            </w:r>
            <w:r w:rsidRPr="003B4AB2">
              <w:rPr>
                <w:rFonts w:eastAsia="Times New Roman" w:cs="Times New Roman"/>
                <w:kern w:val="0"/>
                <w:lang w:eastAsia="ko-KR" w:bidi="ar-SA"/>
              </w:rPr>
              <w:t xml:space="preserve"> </w:t>
            </w:r>
            <w:r w:rsidRPr="003B4AB2">
              <w:rPr>
                <w:rFonts w:eastAsia="Batang" w:cs="Times New Roman"/>
                <w:kern w:val="0"/>
                <w:lang w:eastAsia="ko-KR" w:bidi="ar-SA"/>
              </w:rPr>
              <w:t>ответ на вопрос:</w:t>
            </w:r>
            <w:r w:rsidRPr="003B4AB2">
              <w:rPr>
                <w:rFonts w:eastAsia="Batang" w:cs="Times New Roman"/>
                <w:spacing w:val="-5"/>
                <w:kern w:val="0"/>
                <w:lang w:eastAsia="ko-KR" w:bidi="ar-SA"/>
              </w:rPr>
              <w:t xml:space="preserve"> </w:t>
            </w:r>
            <w:r w:rsidRPr="003B4AB2">
              <w:rPr>
                <w:rFonts w:eastAsia="Batang" w:cs="Times New Roman"/>
                <w:spacing w:val="-3"/>
                <w:kern w:val="0"/>
                <w:lang w:eastAsia="ko-KR" w:bidi="ar-SA"/>
              </w:rPr>
              <w:t>«О</w:t>
            </w:r>
            <w:r w:rsidRPr="003B4AB2">
              <w:rPr>
                <w:rFonts w:eastAsia="Times New Roman" w:cs="Times New Roman"/>
                <w:kern w:val="0"/>
                <w:lang w:eastAsia="ko-KR" w:bidi="ar-SA"/>
              </w:rPr>
              <w:t xml:space="preserve"> </w:t>
            </w:r>
            <w:r w:rsidRPr="003B4AB2">
              <w:rPr>
                <w:rFonts w:eastAsia="Batang" w:cs="Times New Roman"/>
                <w:spacing w:val="-3"/>
                <w:kern w:val="0"/>
                <w:lang w:eastAsia="ko-KR" w:bidi="ar-SA"/>
              </w:rPr>
              <w:t xml:space="preserve">чём </w:t>
            </w:r>
            <w:r w:rsidRPr="003B4AB2">
              <w:rPr>
                <w:rFonts w:eastAsia="Batang" w:cs="Times New Roman"/>
                <w:kern w:val="0"/>
                <w:lang w:eastAsia="ko-KR" w:bidi="ar-SA"/>
              </w:rPr>
              <w:t>говорится</w:t>
            </w:r>
            <w:r w:rsidRPr="003B4AB2">
              <w:rPr>
                <w:rFonts w:eastAsia="Batang" w:cs="Times New Roman"/>
                <w:spacing w:val="5"/>
                <w:kern w:val="0"/>
                <w:lang w:eastAsia="ko-KR" w:bidi="ar-SA"/>
              </w:rPr>
              <w:t xml:space="preserve"> </w:t>
            </w:r>
            <w:r w:rsidRPr="003B4AB2">
              <w:rPr>
                <w:rFonts w:eastAsia="Batang" w:cs="Times New Roman"/>
                <w:kern w:val="0"/>
                <w:lang w:eastAsia="ko-KR" w:bidi="ar-SA"/>
              </w:rPr>
              <w:t>в</w:t>
            </w:r>
            <w:r w:rsidRPr="003B4AB2">
              <w:rPr>
                <w:rFonts w:eastAsia="Times New Roman" w:cs="Times New Roman"/>
                <w:kern w:val="0"/>
                <w:lang w:eastAsia="ko-KR" w:bidi="ar-SA"/>
              </w:rPr>
              <w:t xml:space="preserve"> </w:t>
            </w:r>
            <w:r w:rsidRPr="003B4AB2">
              <w:rPr>
                <w:rFonts w:eastAsia="Batang" w:cs="Times New Roman"/>
                <w:kern w:val="0"/>
                <w:lang w:eastAsia="ko-KR" w:bidi="ar-SA"/>
              </w:rPr>
              <w:t>первичном</w:t>
            </w:r>
            <w:r w:rsidRPr="003B4AB2">
              <w:rPr>
                <w:rFonts w:eastAsia="Times New Roman" w:cs="Times New Roman"/>
                <w:kern w:val="0"/>
                <w:lang w:eastAsia="ko-KR" w:bidi="ar-SA"/>
              </w:rPr>
              <w:t xml:space="preserve"> </w:t>
            </w:r>
            <w:r w:rsidRPr="003B4AB2">
              <w:rPr>
                <w:rFonts w:eastAsia="Batang" w:cs="Times New Roman"/>
                <w:kern w:val="0"/>
                <w:lang w:eastAsia="ko-KR" w:bidi="ar-SA"/>
              </w:rPr>
              <w:t>документе?»</w:t>
            </w:r>
          </w:p>
        </w:tc>
        <w:tc>
          <w:tcPr>
            <w:tcW w:w="4673" w:type="dxa"/>
            <w:shd w:val="clear" w:color="auto" w:fill="auto"/>
          </w:tcPr>
          <w:p w:rsidR="003B4AB2" w:rsidRPr="003B4AB2" w:rsidRDefault="003B4AB2" w:rsidP="003B4AB2">
            <w:pPr>
              <w:suppressAutoHyphens w:val="0"/>
              <w:rPr>
                <w:rFonts w:eastAsia="Times New Roman" w:cs="Times New Roman"/>
                <w:kern w:val="0"/>
                <w:lang w:eastAsia="ko-KR" w:bidi="ar-SA"/>
              </w:rPr>
            </w:pPr>
            <w:r w:rsidRPr="003B4AB2">
              <w:rPr>
                <w:rFonts w:eastAsia="Batang" w:cs="Times New Roman"/>
                <w:kern w:val="0"/>
                <w:lang w:eastAsia="ko-KR" w:bidi="ar-SA"/>
              </w:rPr>
              <w:t>Перед</w:t>
            </w:r>
            <w:r w:rsidRPr="003B4AB2">
              <w:rPr>
                <w:rFonts w:eastAsia="Batang" w:cs="Times New Roman"/>
                <w:spacing w:val="-12"/>
                <w:kern w:val="0"/>
                <w:lang w:eastAsia="ko-KR" w:bidi="ar-SA"/>
              </w:rPr>
              <w:t xml:space="preserve"> </w:t>
            </w:r>
            <w:r w:rsidRPr="003B4AB2">
              <w:rPr>
                <w:rFonts w:eastAsia="Batang" w:cs="Times New Roman"/>
                <w:kern w:val="0"/>
                <w:lang w:eastAsia="ko-KR" w:bidi="ar-SA"/>
              </w:rPr>
              <w:t>текстом</w:t>
            </w:r>
            <w:r w:rsidRPr="003B4AB2">
              <w:rPr>
                <w:rFonts w:eastAsia="Times New Roman" w:cs="Times New Roman"/>
                <w:kern w:val="0"/>
                <w:lang w:eastAsia="ko-KR" w:bidi="ar-SA"/>
              </w:rPr>
              <w:t xml:space="preserve"> </w:t>
            </w:r>
            <w:r w:rsidRPr="003B4AB2">
              <w:rPr>
                <w:rFonts w:eastAsia="Batang" w:cs="Times New Roman"/>
                <w:kern w:val="0"/>
                <w:lang w:eastAsia="ko-KR" w:bidi="ar-SA"/>
              </w:rPr>
              <w:t>аннотации</w:t>
            </w:r>
            <w:r w:rsidRPr="003B4AB2">
              <w:rPr>
                <w:rFonts w:eastAsia="Times New Roman" w:cs="Times New Roman"/>
                <w:kern w:val="0"/>
                <w:lang w:eastAsia="ko-KR" w:bidi="ar-SA"/>
              </w:rPr>
              <w:t xml:space="preserve"> </w:t>
            </w:r>
            <w:r w:rsidRPr="003B4AB2">
              <w:rPr>
                <w:rFonts w:eastAsia="Batang" w:cs="Times New Roman"/>
                <w:kern w:val="0"/>
                <w:lang w:eastAsia="ko-KR" w:bidi="ar-SA"/>
              </w:rPr>
              <w:t>присутствуют</w:t>
            </w:r>
            <w:r w:rsidRPr="003B4AB2">
              <w:rPr>
                <w:rFonts w:eastAsia="Times New Roman" w:cs="Times New Roman"/>
                <w:kern w:val="0"/>
                <w:lang w:eastAsia="ko-KR" w:bidi="ar-SA"/>
              </w:rPr>
              <w:t xml:space="preserve"> </w:t>
            </w:r>
            <w:r w:rsidRPr="003B4AB2">
              <w:rPr>
                <w:rFonts w:eastAsia="Batang" w:cs="Times New Roman"/>
                <w:kern w:val="0"/>
                <w:lang w:eastAsia="ko-KR" w:bidi="ar-SA"/>
              </w:rPr>
              <w:t>выходные</w:t>
            </w:r>
            <w:r w:rsidRPr="003B4AB2">
              <w:rPr>
                <w:rFonts w:eastAsia="Batang" w:cs="Times New Roman"/>
                <w:spacing w:val="-3"/>
                <w:kern w:val="0"/>
                <w:lang w:eastAsia="ko-KR" w:bidi="ar-SA"/>
              </w:rPr>
              <w:t xml:space="preserve"> </w:t>
            </w:r>
            <w:r w:rsidRPr="003B4AB2">
              <w:rPr>
                <w:rFonts w:eastAsia="Batang" w:cs="Times New Roman"/>
                <w:kern w:val="0"/>
                <w:lang w:eastAsia="ko-KR" w:bidi="ar-SA"/>
              </w:rPr>
              <w:t>данные</w:t>
            </w:r>
            <w:r w:rsidRPr="003B4AB2">
              <w:rPr>
                <w:rFonts w:eastAsia="Times New Roman" w:cs="Times New Roman"/>
                <w:kern w:val="0"/>
                <w:lang w:eastAsia="ko-KR" w:bidi="ar-SA"/>
              </w:rPr>
              <w:t xml:space="preserve"> </w:t>
            </w:r>
            <w:r w:rsidRPr="003B4AB2">
              <w:rPr>
                <w:rFonts w:eastAsia="Batang" w:cs="Times New Roman"/>
                <w:kern w:val="0"/>
                <w:lang w:eastAsia="ko-KR" w:bidi="ar-SA"/>
              </w:rPr>
              <w:t>(автор,</w:t>
            </w:r>
            <w:r w:rsidRPr="003B4AB2">
              <w:rPr>
                <w:rFonts w:eastAsia="Batang" w:cs="Times New Roman"/>
                <w:spacing w:val="-9"/>
                <w:kern w:val="0"/>
                <w:lang w:eastAsia="ko-KR" w:bidi="ar-SA"/>
              </w:rPr>
              <w:t xml:space="preserve"> </w:t>
            </w:r>
            <w:r w:rsidRPr="003B4AB2">
              <w:rPr>
                <w:rFonts w:eastAsia="Batang" w:cs="Times New Roman"/>
                <w:kern w:val="0"/>
                <w:lang w:eastAsia="ko-KR" w:bidi="ar-SA"/>
              </w:rPr>
              <w:t>название,</w:t>
            </w:r>
            <w:r w:rsidRPr="003B4AB2">
              <w:rPr>
                <w:rFonts w:eastAsia="Times New Roman" w:cs="Times New Roman"/>
                <w:kern w:val="0"/>
                <w:lang w:eastAsia="ko-KR" w:bidi="ar-SA"/>
              </w:rPr>
              <w:t xml:space="preserve"> </w:t>
            </w:r>
            <w:r w:rsidRPr="003B4AB2">
              <w:rPr>
                <w:rFonts w:eastAsia="Batang" w:cs="Times New Roman"/>
                <w:kern w:val="0"/>
                <w:lang w:eastAsia="ko-KR" w:bidi="ar-SA"/>
              </w:rPr>
              <w:t>место и</w:t>
            </w:r>
            <w:r w:rsidRPr="003B4AB2">
              <w:rPr>
                <w:rFonts w:eastAsia="Batang" w:cs="Times New Roman"/>
                <w:spacing w:val="-5"/>
                <w:kern w:val="0"/>
                <w:lang w:eastAsia="ko-KR" w:bidi="ar-SA"/>
              </w:rPr>
              <w:t xml:space="preserve"> </w:t>
            </w:r>
            <w:r w:rsidRPr="003B4AB2">
              <w:rPr>
                <w:rFonts w:eastAsia="Batang" w:cs="Times New Roman"/>
                <w:kern w:val="0"/>
                <w:lang w:eastAsia="ko-KR" w:bidi="ar-SA"/>
              </w:rPr>
              <w:t>время</w:t>
            </w:r>
            <w:r w:rsidRPr="003B4AB2">
              <w:rPr>
                <w:rFonts w:eastAsia="Times New Roman" w:cs="Times New Roman"/>
                <w:kern w:val="0"/>
                <w:lang w:eastAsia="ko-KR" w:bidi="ar-SA"/>
              </w:rPr>
              <w:t xml:space="preserve"> </w:t>
            </w:r>
            <w:r w:rsidRPr="003B4AB2">
              <w:rPr>
                <w:rFonts w:eastAsia="Batang" w:cs="Times New Roman"/>
                <w:kern w:val="0"/>
                <w:lang w:eastAsia="ko-KR" w:bidi="ar-SA"/>
              </w:rPr>
              <w:t>издания)</w:t>
            </w:r>
            <w:r w:rsidRPr="003B4AB2">
              <w:rPr>
                <w:rFonts w:eastAsia="Batang" w:cs="Times New Roman"/>
                <w:spacing w:val="1"/>
                <w:kern w:val="0"/>
                <w:lang w:eastAsia="ko-KR" w:bidi="ar-SA"/>
              </w:rPr>
              <w:t xml:space="preserve"> </w:t>
            </w:r>
            <w:r w:rsidRPr="003B4AB2">
              <w:rPr>
                <w:rFonts w:eastAsia="Batang" w:cs="Times New Roman"/>
                <w:kern w:val="0"/>
                <w:lang w:eastAsia="ko-KR" w:bidi="ar-SA"/>
              </w:rPr>
              <w:t>в</w:t>
            </w:r>
            <w:r w:rsidRPr="003B4AB2">
              <w:rPr>
                <w:rFonts w:eastAsia="Times New Roman" w:cs="Times New Roman"/>
                <w:kern w:val="0"/>
                <w:lang w:eastAsia="ko-KR" w:bidi="ar-SA"/>
              </w:rPr>
              <w:t xml:space="preserve"> </w:t>
            </w:r>
            <w:r w:rsidRPr="003B4AB2">
              <w:rPr>
                <w:rFonts w:eastAsia="Batang" w:cs="Times New Roman"/>
                <w:kern w:val="0"/>
                <w:lang w:eastAsia="ko-KR" w:bidi="ar-SA"/>
              </w:rPr>
              <w:t>номинативной</w:t>
            </w:r>
            <w:r w:rsidRPr="003B4AB2">
              <w:rPr>
                <w:rFonts w:eastAsia="Times New Roman" w:cs="Times New Roman"/>
                <w:kern w:val="0"/>
                <w:lang w:eastAsia="ko-KR" w:bidi="ar-SA"/>
              </w:rPr>
              <w:t xml:space="preserve"> </w:t>
            </w:r>
            <w:r w:rsidRPr="003B4AB2">
              <w:rPr>
                <w:rFonts w:eastAsia="Batang" w:cs="Times New Roman"/>
                <w:kern w:val="0"/>
                <w:lang w:eastAsia="ko-KR" w:bidi="ar-SA"/>
              </w:rPr>
              <w:t>форме.</w:t>
            </w:r>
            <w:r w:rsidRPr="003B4AB2">
              <w:rPr>
                <w:rFonts w:eastAsia="Batang" w:cs="Times New Roman"/>
                <w:spacing w:val="-3"/>
                <w:kern w:val="0"/>
                <w:lang w:eastAsia="ko-KR" w:bidi="ar-SA"/>
              </w:rPr>
              <w:t xml:space="preserve"> </w:t>
            </w:r>
            <w:r w:rsidRPr="003B4AB2">
              <w:rPr>
                <w:rFonts w:eastAsia="Batang" w:cs="Times New Roman"/>
                <w:kern w:val="0"/>
                <w:lang w:eastAsia="ko-KR" w:bidi="ar-SA"/>
              </w:rPr>
              <w:t>Аннотация</w:t>
            </w:r>
            <w:r w:rsidRPr="003B4AB2">
              <w:rPr>
                <w:rFonts w:eastAsia="Times New Roman" w:cs="Times New Roman"/>
                <w:kern w:val="0"/>
                <w:lang w:eastAsia="ko-KR" w:bidi="ar-SA"/>
              </w:rPr>
              <w:t xml:space="preserve"> </w:t>
            </w:r>
            <w:r w:rsidRPr="003B4AB2">
              <w:rPr>
                <w:rFonts w:eastAsia="Batang" w:cs="Times New Roman"/>
                <w:kern w:val="0"/>
                <w:lang w:eastAsia="ko-KR" w:bidi="ar-SA"/>
              </w:rPr>
              <w:t>содержит</w:t>
            </w:r>
            <w:r w:rsidRPr="003B4AB2">
              <w:rPr>
                <w:rFonts w:eastAsia="Batang" w:cs="Times New Roman"/>
                <w:spacing w:val="-13"/>
                <w:kern w:val="0"/>
                <w:lang w:eastAsia="ko-KR" w:bidi="ar-SA"/>
              </w:rPr>
              <w:t xml:space="preserve"> </w:t>
            </w:r>
            <w:r w:rsidRPr="003B4AB2">
              <w:rPr>
                <w:rFonts w:eastAsia="Batang" w:cs="Times New Roman"/>
                <w:kern w:val="0"/>
                <w:lang w:eastAsia="ko-KR" w:bidi="ar-SA"/>
              </w:rPr>
              <w:t>основную</w:t>
            </w:r>
            <w:r w:rsidRPr="003B4AB2">
              <w:rPr>
                <w:rFonts w:eastAsia="Times New Roman" w:cs="Times New Roman"/>
                <w:kern w:val="0"/>
                <w:lang w:eastAsia="ko-KR" w:bidi="ar-SA"/>
              </w:rPr>
              <w:t xml:space="preserve"> </w:t>
            </w:r>
            <w:r w:rsidRPr="003B4AB2">
              <w:rPr>
                <w:rFonts w:eastAsia="Batang" w:cs="Times New Roman"/>
                <w:kern w:val="0"/>
                <w:lang w:eastAsia="ko-KR" w:bidi="ar-SA"/>
              </w:rPr>
              <w:t>тему источника,</w:t>
            </w:r>
            <w:r w:rsidRPr="003B4AB2">
              <w:rPr>
                <w:rFonts w:eastAsia="Times New Roman" w:cs="Times New Roman"/>
                <w:kern w:val="0"/>
                <w:lang w:eastAsia="ko-KR" w:bidi="ar-SA"/>
              </w:rPr>
              <w:t xml:space="preserve"> </w:t>
            </w:r>
            <w:r w:rsidRPr="003B4AB2">
              <w:rPr>
                <w:rFonts w:eastAsia="Batang" w:cs="Times New Roman"/>
                <w:kern w:val="0"/>
                <w:lang w:eastAsia="ko-KR" w:bidi="ar-SA"/>
              </w:rPr>
              <w:t>кроме этого</w:t>
            </w:r>
            <w:r w:rsidRPr="003B4AB2">
              <w:rPr>
                <w:rFonts w:eastAsia="Batang" w:cs="Times New Roman"/>
                <w:spacing w:val="-5"/>
                <w:kern w:val="0"/>
                <w:lang w:eastAsia="ko-KR" w:bidi="ar-SA"/>
              </w:rPr>
              <w:t xml:space="preserve"> </w:t>
            </w:r>
            <w:r w:rsidRPr="003B4AB2">
              <w:rPr>
                <w:rFonts w:eastAsia="Batang" w:cs="Times New Roman"/>
                <w:kern w:val="0"/>
                <w:lang w:eastAsia="ko-KR" w:bidi="ar-SA"/>
              </w:rPr>
              <w:t>она может</w:t>
            </w:r>
            <w:r w:rsidRPr="003B4AB2">
              <w:rPr>
                <w:rFonts w:eastAsia="Batang" w:cs="Times New Roman"/>
                <w:spacing w:val="-10"/>
                <w:kern w:val="0"/>
                <w:lang w:eastAsia="ko-KR" w:bidi="ar-SA"/>
              </w:rPr>
              <w:t xml:space="preserve"> </w:t>
            </w:r>
            <w:r w:rsidRPr="003B4AB2">
              <w:rPr>
                <w:rFonts w:eastAsia="Batang" w:cs="Times New Roman"/>
                <w:kern w:val="0"/>
                <w:lang w:eastAsia="ko-KR" w:bidi="ar-SA"/>
              </w:rPr>
              <w:t>перечислять</w:t>
            </w:r>
            <w:r w:rsidRPr="003B4AB2">
              <w:rPr>
                <w:rFonts w:eastAsia="Times New Roman" w:cs="Times New Roman"/>
                <w:kern w:val="0"/>
                <w:lang w:eastAsia="ko-KR" w:bidi="ar-SA"/>
              </w:rPr>
              <w:t xml:space="preserve"> </w:t>
            </w:r>
            <w:r w:rsidRPr="003B4AB2">
              <w:rPr>
                <w:rFonts w:eastAsia="Batang" w:cs="Times New Roman"/>
                <w:kern w:val="0"/>
                <w:lang w:eastAsia="ko-KR" w:bidi="ar-SA"/>
              </w:rPr>
              <w:t>основные</w:t>
            </w:r>
            <w:r w:rsidRPr="003B4AB2">
              <w:rPr>
                <w:rFonts w:eastAsia="Batang" w:cs="Times New Roman"/>
                <w:spacing w:val="-7"/>
                <w:kern w:val="0"/>
                <w:lang w:eastAsia="ko-KR" w:bidi="ar-SA"/>
              </w:rPr>
              <w:t xml:space="preserve"> </w:t>
            </w:r>
            <w:r w:rsidRPr="003B4AB2">
              <w:rPr>
                <w:rFonts w:eastAsia="Batang" w:cs="Times New Roman"/>
                <w:kern w:val="0"/>
                <w:lang w:eastAsia="ko-KR" w:bidi="ar-SA"/>
              </w:rPr>
              <w:t>положения</w:t>
            </w:r>
            <w:r w:rsidRPr="003B4AB2">
              <w:rPr>
                <w:rFonts w:eastAsia="Times New Roman" w:cs="Times New Roman"/>
                <w:kern w:val="0"/>
                <w:lang w:eastAsia="ko-KR" w:bidi="ar-SA"/>
              </w:rPr>
              <w:t xml:space="preserve"> </w:t>
            </w:r>
            <w:r w:rsidRPr="003B4AB2">
              <w:rPr>
                <w:rFonts w:eastAsia="Batang" w:cs="Times New Roman"/>
                <w:kern w:val="0"/>
                <w:lang w:eastAsia="ko-KR" w:bidi="ar-SA"/>
              </w:rPr>
              <w:t>описываемого</w:t>
            </w:r>
            <w:r w:rsidRPr="003B4AB2">
              <w:rPr>
                <w:rFonts w:eastAsia="Times New Roman" w:cs="Times New Roman"/>
                <w:kern w:val="0"/>
                <w:lang w:eastAsia="ko-KR" w:bidi="ar-SA"/>
              </w:rPr>
              <w:t xml:space="preserve"> </w:t>
            </w:r>
            <w:r w:rsidRPr="003B4AB2">
              <w:rPr>
                <w:rFonts w:eastAsia="Batang" w:cs="Times New Roman"/>
                <w:kern w:val="0"/>
                <w:lang w:eastAsia="ko-KR" w:bidi="ar-SA"/>
              </w:rPr>
              <w:t>источника.</w:t>
            </w:r>
          </w:p>
          <w:p w:rsidR="003B4AB2" w:rsidRPr="003B4AB2" w:rsidRDefault="003B4AB2" w:rsidP="003B4AB2">
            <w:pPr>
              <w:suppressAutoHyphens w:val="0"/>
              <w:rPr>
                <w:rFonts w:eastAsia="Times New Roman" w:cs="Times New Roman"/>
                <w:kern w:val="0"/>
                <w:lang w:eastAsia="ko-KR" w:bidi="ar-SA"/>
              </w:rPr>
            </w:pPr>
            <w:r w:rsidRPr="003B4AB2">
              <w:rPr>
                <w:rFonts w:eastAsia="Batang" w:cs="Times New Roman"/>
                <w:kern w:val="0"/>
                <w:lang w:eastAsia="ko-KR" w:bidi="ar-SA"/>
              </w:rPr>
              <w:t xml:space="preserve">Аннотация </w:t>
            </w:r>
            <w:r w:rsidRPr="003B4AB2">
              <w:rPr>
                <w:rFonts w:eastAsia="Batang" w:cs="Times New Roman"/>
                <w:spacing w:val="-3"/>
                <w:kern w:val="0"/>
                <w:lang w:eastAsia="ko-KR" w:bidi="ar-SA"/>
              </w:rPr>
              <w:t>может</w:t>
            </w:r>
            <w:r w:rsidRPr="003B4AB2">
              <w:rPr>
                <w:rFonts w:eastAsia="Batang" w:cs="Times New Roman"/>
                <w:spacing w:val="7"/>
                <w:kern w:val="0"/>
                <w:lang w:eastAsia="ko-KR" w:bidi="ar-SA"/>
              </w:rPr>
              <w:t xml:space="preserve"> </w:t>
            </w:r>
            <w:r w:rsidRPr="003B4AB2">
              <w:rPr>
                <w:rFonts w:eastAsia="Batang" w:cs="Times New Roman"/>
                <w:kern w:val="0"/>
                <w:lang w:eastAsia="ko-KR" w:bidi="ar-SA"/>
              </w:rPr>
              <w:t>не</w:t>
            </w:r>
            <w:r w:rsidRPr="003B4AB2">
              <w:rPr>
                <w:rFonts w:eastAsia="Times New Roman" w:cs="Times New Roman"/>
                <w:kern w:val="0"/>
                <w:lang w:eastAsia="ko-KR" w:bidi="ar-SA"/>
              </w:rPr>
              <w:t xml:space="preserve"> </w:t>
            </w:r>
            <w:r w:rsidRPr="003B4AB2">
              <w:rPr>
                <w:rFonts w:eastAsia="Batang" w:cs="Times New Roman"/>
                <w:kern w:val="0"/>
                <w:lang w:eastAsia="ko-KR" w:bidi="ar-SA"/>
              </w:rPr>
              <w:t>упоминать</w:t>
            </w:r>
            <w:r w:rsidRPr="003B4AB2">
              <w:rPr>
                <w:rFonts w:eastAsia="Batang" w:cs="Times New Roman"/>
                <w:spacing w:val="-13"/>
                <w:kern w:val="0"/>
                <w:lang w:eastAsia="ko-KR" w:bidi="ar-SA"/>
              </w:rPr>
              <w:t xml:space="preserve"> </w:t>
            </w:r>
            <w:r w:rsidRPr="003B4AB2">
              <w:rPr>
                <w:rFonts w:eastAsia="Batang" w:cs="Times New Roman"/>
                <w:kern w:val="0"/>
                <w:lang w:eastAsia="ko-KR" w:bidi="ar-SA"/>
              </w:rPr>
              <w:t>субъект</w:t>
            </w:r>
            <w:r w:rsidRPr="003B4AB2">
              <w:rPr>
                <w:rFonts w:eastAsia="Times New Roman" w:cs="Times New Roman"/>
                <w:kern w:val="0"/>
                <w:lang w:eastAsia="ko-KR" w:bidi="ar-SA"/>
              </w:rPr>
              <w:t xml:space="preserve"> </w:t>
            </w:r>
            <w:r w:rsidRPr="003B4AB2">
              <w:rPr>
                <w:rFonts w:eastAsia="Batang" w:cs="Times New Roman"/>
                <w:kern w:val="0"/>
                <w:lang w:eastAsia="ko-KR" w:bidi="ar-SA"/>
              </w:rPr>
              <w:t>действия,</w:t>
            </w:r>
            <w:r w:rsidRPr="003B4AB2">
              <w:rPr>
                <w:rFonts w:eastAsia="Times New Roman" w:cs="Times New Roman"/>
                <w:kern w:val="0"/>
                <w:lang w:eastAsia="ko-KR" w:bidi="ar-SA"/>
              </w:rPr>
              <w:t xml:space="preserve"> </w:t>
            </w:r>
            <w:r w:rsidRPr="003B4AB2">
              <w:rPr>
                <w:rFonts w:eastAsia="Batang" w:cs="Times New Roman"/>
                <w:kern w:val="0"/>
                <w:lang w:eastAsia="ko-KR" w:bidi="ar-SA"/>
              </w:rPr>
              <w:t>предполагая, что</w:t>
            </w:r>
            <w:r w:rsidRPr="003B4AB2">
              <w:rPr>
                <w:rFonts w:eastAsia="Batang" w:cs="Times New Roman"/>
                <w:spacing w:val="-2"/>
                <w:kern w:val="0"/>
                <w:lang w:eastAsia="ko-KR" w:bidi="ar-SA"/>
              </w:rPr>
              <w:t xml:space="preserve"> </w:t>
            </w:r>
            <w:r w:rsidRPr="003B4AB2">
              <w:rPr>
                <w:rFonts w:eastAsia="Batang" w:cs="Times New Roman"/>
                <w:spacing w:val="-3"/>
                <w:kern w:val="0"/>
                <w:lang w:eastAsia="ko-KR" w:bidi="ar-SA"/>
              </w:rPr>
              <w:t>он</w:t>
            </w:r>
            <w:r w:rsidRPr="003B4AB2">
              <w:rPr>
                <w:rFonts w:eastAsia="Times New Roman" w:cs="Times New Roman"/>
                <w:kern w:val="0"/>
                <w:lang w:eastAsia="ko-KR" w:bidi="ar-SA"/>
              </w:rPr>
              <w:t xml:space="preserve"> </w:t>
            </w:r>
            <w:r w:rsidRPr="003B4AB2">
              <w:rPr>
                <w:rFonts w:eastAsia="Batang" w:cs="Times New Roman"/>
                <w:kern w:val="0"/>
                <w:lang w:eastAsia="ko-KR" w:bidi="ar-SA"/>
              </w:rPr>
              <w:t>известен</w:t>
            </w:r>
            <w:r w:rsidRPr="003B4AB2">
              <w:rPr>
                <w:rFonts w:eastAsia="Batang" w:cs="Times New Roman"/>
                <w:spacing w:val="-4"/>
                <w:kern w:val="0"/>
                <w:lang w:eastAsia="ko-KR" w:bidi="ar-SA"/>
              </w:rPr>
              <w:t xml:space="preserve"> </w:t>
            </w:r>
            <w:r w:rsidRPr="003B4AB2">
              <w:rPr>
                <w:rFonts w:eastAsia="Batang" w:cs="Times New Roman"/>
                <w:kern w:val="0"/>
                <w:lang w:eastAsia="ko-KR" w:bidi="ar-SA"/>
              </w:rPr>
              <w:t>из</w:t>
            </w:r>
            <w:r w:rsidRPr="003B4AB2">
              <w:rPr>
                <w:rFonts w:eastAsia="Times New Roman" w:cs="Times New Roman"/>
                <w:kern w:val="0"/>
                <w:lang w:eastAsia="ko-KR" w:bidi="ar-SA"/>
              </w:rPr>
              <w:t xml:space="preserve"> </w:t>
            </w:r>
            <w:r w:rsidRPr="003B4AB2">
              <w:rPr>
                <w:rFonts w:eastAsia="Batang" w:cs="Times New Roman"/>
                <w:kern w:val="0"/>
                <w:lang w:eastAsia="ko-KR" w:bidi="ar-SA"/>
              </w:rPr>
              <w:t>контекста.</w:t>
            </w:r>
          </w:p>
        </w:tc>
      </w:tr>
    </w:tbl>
    <w:p w:rsidR="003B4AB2" w:rsidRPr="003B4AB2" w:rsidRDefault="003B4AB2" w:rsidP="003B4AB2">
      <w:pPr>
        <w:widowControl/>
        <w:suppressAutoHyphens w:val="0"/>
        <w:jc w:val="both"/>
        <w:rPr>
          <w:rFonts w:eastAsia="Batang" w:cs="Times New Roman"/>
          <w:kern w:val="0"/>
          <w:lang w:eastAsia="ko-KR" w:bidi="ar-SA"/>
        </w:rPr>
      </w:pPr>
    </w:p>
    <w:p w:rsidR="003B4AB2" w:rsidRPr="003B4AB2" w:rsidRDefault="003B4AB2" w:rsidP="003B4AB2">
      <w:pPr>
        <w:suppressAutoHyphens w:val="0"/>
        <w:jc w:val="center"/>
        <w:outlineLvl w:val="1"/>
        <w:rPr>
          <w:rFonts w:eastAsia="Times New Roman" w:cs="Times New Roman"/>
          <w:b/>
          <w:bCs/>
          <w:kern w:val="0"/>
          <w:lang w:val="en-US" w:eastAsia="ko-KR" w:bidi="ar-SA"/>
        </w:rPr>
      </w:pPr>
      <w:proofErr w:type="spellStart"/>
      <w:r w:rsidRPr="003B4AB2">
        <w:rPr>
          <w:rFonts w:eastAsia="Times New Roman" w:cs="Times New Roman"/>
          <w:b/>
          <w:bCs/>
          <w:kern w:val="0"/>
          <w:lang w:val="en-US" w:eastAsia="ko-KR" w:bidi="ar-SA"/>
        </w:rPr>
        <w:t>Алгоритм</w:t>
      </w:r>
      <w:proofErr w:type="spellEnd"/>
      <w:r w:rsidRPr="003B4AB2">
        <w:rPr>
          <w:rFonts w:eastAsia="Times New Roman" w:cs="Times New Roman"/>
          <w:b/>
          <w:bCs/>
          <w:kern w:val="0"/>
          <w:lang w:val="en-US" w:eastAsia="ko-KR" w:bidi="ar-SA"/>
        </w:rPr>
        <w:t xml:space="preserve"> </w:t>
      </w:r>
      <w:proofErr w:type="spellStart"/>
      <w:r w:rsidRPr="003B4AB2">
        <w:rPr>
          <w:rFonts w:eastAsia="Times New Roman" w:cs="Times New Roman"/>
          <w:b/>
          <w:bCs/>
          <w:kern w:val="0"/>
          <w:lang w:val="en-US" w:eastAsia="ko-KR" w:bidi="ar-SA"/>
        </w:rPr>
        <w:t>оценивания</w:t>
      </w:r>
      <w:proofErr w:type="spellEnd"/>
      <w:r w:rsidRPr="003B4AB2">
        <w:rPr>
          <w:rFonts w:eastAsia="Times New Roman" w:cs="Times New Roman"/>
          <w:b/>
          <w:bCs/>
          <w:spacing w:val="-9"/>
          <w:kern w:val="0"/>
          <w:lang w:val="en-US" w:eastAsia="ko-KR" w:bidi="ar-SA"/>
        </w:rPr>
        <w:t xml:space="preserve"> </w:t>
      </w:r>
      <w:proofErr w:type="spellStart"/>
      <w:r w:rsidRPr="003B4AB2">
        <w:rPr>
          <w:rFonts w:eastAsia="Times New Roman" w:cs="Times New Roman"/>
          <w:b/>
          <w:bCs/>
          <w:kern w:val="0"/>
          <w:lang w:val="en-US" w:eastAsia="ko-KR" w:bidi="ar-SA"/>
        </w:rPr>
        <w:t>аннотации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873"/>
      </w:tblGrid>
      <w:tr w:rsidR="003B4AB2" w:rsidRPr="003B4AB2" w:rsidTr="00406F4B">
        <w:tc>
          <w:tcPr>
            <w:tcW w:w="8472" w:type="dxa"/>
            <w:shd w:val="clear" w:color="auto" w:fill="auto"/>
          </w:tcPr>
          <w:p w:rsidR="003B4AB2" w:rsidRPr="003B4AB2" w:rsidRDefault="003B4AB2" w:rsidP="003B4AB2">
            <w:pPr>
              <w:widowControl/>
              <w:suppressAutoHyphens w:val="0"/>
              <w:jc w:val="center"/>
              <w:rPr>
                <w:rFonts w:eastAsia="Batang" w:cs="Times New Roman"/>
                <w:b/>
                <w:kern w:val="0"/>
                <w:lang w:eastAsia="ko-KR" w:bidi="ar-SA"/>
              </w:rPr>
            </w:pPr>
            <w:proofErr w:type="spellStart"/>
            <w:r w:rsidRPr="003B4AB2">
              <w:rPr>
                <w:rFonts w:eastAsia="Batang" w:cs="Times New Roman"/>
                <w:b/>
                <w:kern w:val="0"/>
                <w:lang w:val="en-US" w:eastAsia="ko-KR" w:bidi="ar-SA"/>
              </w:rPr>
              <w:t>Показатели</w:t>
            </w:r>
            <w:proofErr w:type="spellEnd"/>
          </w:p>
        </w:tc>
        <w:tc>
          <w:tcPr>
            <w:tcW w:w="873" w:type="dxa"/>
            <w:shd w:val="clear" w:color="auto" w:fill="auto"/>
          </w:tcPr>
          <w:p w:rsidR="003B4AB2" w:rsidRPr="003B4AB2" w:rsidRDefault="003B4AB2" w:rsidP="003B4AB2">
            <w:pPr>
              <w:widowControl/>
              <w:suppressAutoHyphens w:val="0"/>
              <w:jc w:val="center"/>
              <w:rPr>
                <w:rFonts w:eastAsia="Batang" w:cs="Times New Roman"/>
                <w:b/>
                <w:kern w:val="0"/>
                <w:lang w:eastAsia="ko-KR" w:bidi="ar-SA"/>
              </w:rPr>
            </w:pPr>
            <w:r w:rsidRPr="003B4AB2">
              <w:rPr>
                <w:rFonts w:eastAsia="Batang" w:cs="Times New Roman"/>
                <w:b/>
                <w:kern w:val="0"/>
                <w:lang w:eastAsia="ko-KR" w:bidi="ar-SA"/>
              </w:rPr>
              <w:t>Балл</w:t>
            </w:r>
          </w:p>
        </w:tc>
      </w:tr>
      <w:tr w:rsidR="003B4AB2" w:rsidRPr="003B4AB2" w:rsidTr="00406F4B">
        <w:tc>
          <w:tcPr>
            <w:tcW w:w="8472" w:type="dxa"/>
            <w:shd w:val="clear" w:color="auto" w:fill="auto"/>
          </w:tcPr>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kern w:val="0"/>
                <w:lang w:eastAsia="ko-KR" w:bidi="ar-SA"/>
              </w:rPr>
              <w:t>Грамотное оформление выходных данных</w:t>
            </w:r>
            <w:r w:rsidRPr="003B4AB2">
              <w:rPr>
                <w:rFonts w:eastAsia="Batang" w:cs="Times New Roman"/>
                <w:spacing w:val="16"/>
                <w:kern w:val="0"/>
                <w:lang w:eastAsia="ko-KR" w:bidi="ar-SA"/>
              </w:rPr>
              <w:t xml:space="preserve"> </w:t>
            </w:r>
            <w:r w:rsidRPr="003B4AB2">
              <w:rPr>
                <w:rFonts w:eastAsia="Batang" w:cs="Times New Roman"/>
                <w:kern w:val="0"/>
                <w:lang w:eastAsia="ko-KR" w:bidi="ar-SA"/>
              </w:rPr>
              <w:t xml:space="preserve">и </w:t>
            </w:r>
            <w:r w:rsidRPr="003B4AB2">
              <w:rPr>
                <w:rFonts w:eastAsia="Batang" w:cs="Times New Roman"/>
                <w:spacing w:val="-2"/>
                <w:kern w:val="0"/>
                <w:lang w:eastAsia="ko-KR" w:bidi="ar-SA"/>
              </w:rPr>
              <w:t xml:space="preserve">количественной </w:t>
            </w:r>
            <w:r w:rsidRPr="003B4AB2">
              <w:rPr>
                <w:rFonts w:eastAsia="Batang" w:cs="Times New Roman"/>
                <w:spacing w:val="-1"/>
                <w:kern w:val="0"/>
                <w:lang w:eastAsia="ko-KR" w:bidi="ar-SA"/>
              </w:rPr>
              <w:t>характеристики источника</w:t>
            </w:r>
            <w:r w:rsidRPr="003B4AB2">
              <w:rPr>
                <w:rFonts w:eastAsia="Batang" w:cs="Times New Roman"/>
                <w:spacing w:val="-52"/>
                <w:kern w:val="0"/>
                <w:lang w:eastAsia="ko-KR" w:bidi="ar-SA"/>
              </w:rPr>
              <w:t xml:space="preserve"> </w:t>
            </w:r>
            <w:r w:rsidRPr="003B4AB2">
              <w:rPr>
                <w:rFonts w:eastAsia="Batang" w:cs="Times New Roman"/>
                <w:kern w:val="0"/>
                <w:lang w:eastAsia="ko-KR" w:bidi="ar-SA"/>
              </w:rPr>
              <w:t>(страницы, рисунки,</w:t>
            </w:r>
            <w:r w:rsidRPr="003B4AB2">
              <w:rPr>
                <w:rFonts w:eastAsia="Batang" w:cs="Times New Roman"/>
                <w:spacing w:val="-11"/>
                <w:kern w:val="0"/>
                <w:lang w:eastAsia="ko-KR" w:bidi="ar-SA"/>
              </w:rPr>
              <w:t xml:space="preserve"> </w:t>
            </w:r>
            <w:r w:rsidRPr="003B4AB2">
              <w:rPr>
                <w:rFonts w:eastAsia="Batang" w:cs="Times New Roman"/>
                <w:kern w:val="0"/>
                <w:lang w:eastAsia="ko-KR" w:bidi="ar-SA"/>
              </w:rPr>
              <w:t>таблицы)</w:t>
            </w:r>
          </w:p>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kern w:val="0"/>
                <w:lang w:eastAsia="ko-KR" w:bidi="ar-SA"/>
              </w:rPr>
              <w:t>Указана адресность источника (для какого читателя он создан)</w:t>
            </w:r>
          </w:p>
        </w:tc>
        <w:tc>
          <w:tcPr>
            <w:tcW w:w="873"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r w:rsidRPr="003B4AB2">
              <w:rPr>
                <w:rFonts w:eastAsia="Batang" w:cs="Times New Roman"/>
                <w:kern w:val="0"/>
                <w:lang w:eastAsia="ko-KR" w:bidi="ar-SA"/>
              </w:rPr>
              <w:t>1</w:t>
            </w:r>
          </w:p>
        </w:tc>
      </w:tr>
      <w:tr w:rsidR="003B4AB2" w:rsidRPr="003B4AB2" w:rsidTr="00406F4B">
        <w:tc>
          <w:tcPr>
            <w:tcW w:w="8472" w:type="dxa"/>
            <w:shd w:val="clear" w:color="auto" w:fill="auto"/>
          </w:tcPr>
          <w:p w:rsidR="003B4AB2" w:rsidRPr="003B4AB2" w:rsidRDefault="003B4AB2" w:rsidP="003B4AB2">
            <w:pPr>
              <w:tabs>
                <w:tab w:val="left" w:pos="1363"/>
                <w:tab w:val="left" w:pos="2759"/>
                <w:tab w:val="left" w:pos="4108"/>
              </w:tabs>
              <w:suppressAutoHyphens w:val="0"/>
              <w:rPr>
                <w:rFonts w:eastAsia="Times New Roman" w:cs="Times New Roman"/>
                <w:kern w:val="0"/>
                <w:lang w:eastAsia="ko-KR" w:bidi="ar-SA"/>
              </w:rPr>
            </w:pPr>
            <w:r w:rsidRPr="003B4AB2">
              <w:rPr>
                <w:rFonts w:eastAsia="Batang" w:cs="Times New Roman"/>
                <w:spacing w:val="-2"/>
                <w:kern w:val="0"/>
                <w:lang w:eastAsia="ko-KR" w:bidi="ar-SA"/>
              </w:rPr>
              <w:t xml:space="preserve">Точность </w:t>
            </w:r>
            <w:r w:rsidRPr="003B4AB2">
              <w:rPr>
                <w:rFonts w:eastAsia="Batang" w:cs="Times New Roman"/>
                <w:spacing w:val="-1"/>
                <w:kern w:val="0"/>
                <w:lang w:eastAsia="ko-KR" w:bidi="ar-SA"/>
              </w:rPr>
              <w:t>изложения основного содержания</w:t>
            </w:r>
            <w:r w:rsidRPr="003B4AB2">
              <w:rPr>
                <w:rFonts w:eastAsia="Batang" w:cs="Times New Roman"/>
                <w:spacing w:val="-44"/>
                <w:kern w:val="0"/>
                <w:lang w:eastAsia="ko-KR" w:bidi="ar-SA"/>
              </w:rPr>
              <w:t xml:space="preserve"> </w:t>
            </w:r>
            <w:r w:rsidRPr="003B4AB2">
              <w:rPr>
                <w:rFonts w:eastAsia="Batang" w:cs="Times New Roman"/>
                <w:kern w:val="0"/>
                <w:lang w:eastAsia="ko-KR" w:bidi="ar-SA"/>
              </w:rPr>
              <w:t>источника:</w:t>
            </w:r>
          </w:p>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spacing w:val="-1"/>
                <w:kern w:val="0"/>
                <w:lang w:eastAsia="ko-KR" w:bidi="ar-SA"/>
              </w:rPr>
              <w:t xml:space="preserve">Обозначены отличительные особенности </w:t>
            </w:r>
            <w:r w:rsidRPr="003B4AB2">
              <w:rPr>
                <w:rFonts w:eastAsia="Batang" w:cs="Times New Roman"/>
                <w:kern w:val="0"/>
                <w:lang w:eastAsia="ko-KR" w:bidi="ar-SA"/>
              </w:rPr>
              <w:t>и достоинства (тезисы,</w:t>
            </w:r>
            <w:r w:rsidRPr="003B4AB2">
              <w:rPr>
                <w:rFonts w:eastAsia="Batang" w:cs="Times New Roman"/>
                <w:spacing w:val="-11"/>
                <w:kern w:val="0"/>
                <w:lang w:eastAsia="ko-KR" w:bidi="ar-SA"/>
              </w:rPr>
              <w:t xml:space="preserve"> </w:t>
            </w:r>
            <w:r w:rsidRPr="003B4AB2">
              <w:rPr>
                <w:rFonts w:eastAsia="Batang" w:cs="Times New Roman"/>
                <w:kern w:val="0"/>
                <w:lang w:eastAsia="ko-KR" w:bidi="ar-SA"/>
              </w:rPr>
              <w:t>выводы)</w:t>
            </w:r>
          </w:p>
        </w:tc>
        <w:tc>
          <w:tcPr>
            <w:tcW w:w="873"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r w:rsidRPr="003B4AB2">
              <w:rPr>
                <w:rFonts w:eastAsia="Batang" w:cs="Times New Roman"/>
                <w:kern w:val="0"/>
                <w:lang w:eastAsia="ko-KR" w:bidi="ar-SA"/>
              </w:rPr>
              <w:t>1</w:t>
            </w:r>
          </w:p>
        </w:tc>
      </w:tr>
      <w:tr w:rsidR="003B4AB2" w:rsidRPr="003B4AB2" w:rsidTr="00406F4B">
        <w:tc>
          <w:tcPr>
            <w:tcW w:w="8472" w:type="dxa"/>
            <w:shd w:val="clear" w:color="auto" w:fill="auto"/>
          </w:tcPr>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kern w:val="0"/>
                <w:lang w:eastAsia="ko-KR" w:bidi="ar-SA"/>
              </w:rPr>
              <w:t>Описание особенностей сделано с указанием</w:t>
            </w:r>
            <w:r w:rsidRPr="003B4AB2">
              <w:rPr>
                <w:rFonts w:eastAsia="Batang" w:cs="Times New Roman"/>
                <w:spacing w:val="31"/>
                <w:kern w:val="0"/>
                <w:lang w:eastAsia="ko-KR" w:bidi="ar-SA"/>
              </w:rPr>
              <w:t xml:space="preserve"> </w:t>
            </w:r>
            <w:r w:rsidRPr="003B4AB2">
              <w:rPr>
                <w:rFonts w:eastAsia="Batang" w:cs="Times New Roman"/>
                <w:kern w:val="0"/>
                <w:lang w:eastAsia="ko-KR" w:bidi="ar-SA"/>
              </w:rPr>
              <w:t>на смысловые блоки (разделы,</w:t>
            </w:r>
            <w:r w:rsidRPr="003B4AB2">
              <w:rPr>
                <w:rFonts w:eastAsia="Batang" w:cs="Times New Roman"/>
                <w:spacing w:val="-7"/>
                <w:kern w:val="0"/>
                <w:lang w:eastAsia="ko-KR" w:bidi="ar-SA"/>
              </w:rPr>
              <w:t xml:space="preserve"> </w:t>
            </w:r>
            <w:r w:rsidRPr="003B4AB2">
              <w:rPr>
                <w:rFonts w:eastAsia="Batang" w:cs="Times New Roman"/>
                <w:kern w:val="0"/>
                <w:lang w:eastAsia="ko-KR" w:bidi="ar-SA"/>
              </w:rPr>
              <w:t>главы)</w:t>
            </w:r>
          </w:p>
        </w:tc>
        <w:tc>
          <w:tcPr>
            <w:tcW w:w="873"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r w:rsidRPr="003B4AB2">
              <w:rPr>
                <w:rFonts w:eastAsia="Batang" w:cs="Times New Roman"/>
                <w:kern w:val="0"/>
                <w:lang w:eastAsia="ko-KR" w:bidi="ar-SA"/>
              </w:rPr>
              <w:t>1</w:t>
            </w:r>
          </w:p>
        </w:tc>
      </w:tr>
      <w:tr w:rsidR="003B4AB2" w:rsidRPr="003B4AB2" w:rsidTr="00406F4B">
        <w:tc>
          <w:tcPr>
            <w:tcW w:w="8472" w:type="dxa"/>
            <w:shd w:val="clear" w:color="auto" w:fill="auto"/>
          </w:tcPr>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kern w:val="0"/>
                <w:lang w:eastAsia="ko-KR" w:bidi="ar-SA"/>
              </w:rPr>
              <w:t>Отсутствие орфографических и синтаксических ошибок, стилистических погрешностей, литературный стиль</w:t>
            </w:r>
          </w:p>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kern w:val="0"/>
                <w:lang w:eastAsia="ko-KR" w:bidi="ar-SA"/>
              </w:rPr>
              <w:t>Соответствие</w:t>
            </w:r>
            <w:r w:rsidRPr="003B4AB2">
              <w:rPr>
                <w:rFonts w:eastAsia="Batang" w:cs="Times New Roman"/>
                <w:kern w:val="0"/>
                <w:lang w:eastAsia="ko-KR" w:bidi="ar-SA"/>
              </w:rPr>
              <w:tab/>
              <w:t>заданному объёму (100-200 слов; расширенная – до 300 слов)</w:t>
            </w:r>
          </w:p>
        </w:tc>
        <w:tc>
          <w:tcPr>
            <w:tcW w:w="873"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r w:rsidRPr="003B4AB2">
              <w:rPr>
                <w:rFonts w:eastAsia="Batang" w:cs="Times New Roman"/>
                <w:kern w:val="0"/>
                <w:lang w:eastAsia="ko-KR" w:bidi="ar-SA"/>
              </w:rPr>
              <w:t>1</w:t>
            </w:r>
          </w:p>
        </w:tc>
      </w:tr>
      <w:tr w:rsidR="003B4AB2" w:rsidRPr="003B4AB2" w:rsidTr="00406F4B">
        <w:tc>
          <w:tcPr>
            <w:tcW w:w="8472" w:type="dxa"/>
            <w:shd w:val="clear" w:color="auto" w:fill="auto"/>
          </w:tcPr>
          <w:p w:rsidR="003B4AB2" w:rsidRPr="003B4AB2" w:rsidRDefault="003B4AB2" w:rsidP="003B4AB2">
            <w:pPr>
              <w:widowControl/>
              <w:suppressAutoHyphens w:val="0"/>
              <w:jc w:val="both"/>
              <w:rPr>
                <w:rFonts w:eastAsia="Batang" w:cs="Times New Roman"/>
                <w:kern w:val="0"/>
                <w:lang w:eastAsia="ko-KR" w:bidi="ar-SA"/>
              </w:rPr>
            </w:pPr>
            <w:r w:rsidRPr="003B4AB2">
              <w:rPr>
                <w:rFonts w:eastAsia="Batang" w:cs="Times New Roman"/>
                <w:kern w:val="0"/>
                <w:lang w:eastAsia="ko-KR" w:bidi="ar-SA"/>
              </w:rPr>
              <w:t>Наличие ключевых слов</w:t>
            </w:r>
          </w:p>
        </w:tc>
        <w:tc>
          <w:tcPr>
            <w:tcW w:w="873" w:type="dxa"/>
            <w:shd w:val="clear" w:color="auto" w:fill="auto"/>
          </w:tcPr>
          <w:p w:rsidR="003B4AB2" w:rsidRPr="003B4AB2" w:rsidRDefault="003B4AB2" w:rsidP="003B4AB2">
            <w:pPr>
              <w:widowControl/>
              <w:suppressAutoHyphens w:val="0"/>
              <w:jc w:val="center"/>
              <w:rPr>
                <w:rFonts w:eastAsia="Batang" w:cs="Times New Roman"/>
                <w:kern w:val="0"/>
                <w:lang w:eastAsia="ko-KR" w:bidi="ar-SA"/>
              </w:rPr>
            </w:pPr>
            <w:r w:rsidRPr="003B4AB2">
              <w:rPr>
                <w:rFonts w:eastAsia="Batang" w:cs="Times New Roman"/>
                <w:kern w:val="0"/>
                <w:lang w:eastAsia="ko-KR" w:bidi="ar-SA"/>
              </w:rPr>
              <w:t>1</w:t>
            </w:r>
          </w:p>
        </w:tc>
      </w:tr>
      <w:tr w:rsidR="003B4AB2" w:rsidRPr="003B4AB2" w:rsidTr="00406F4B">
        <w:tc>
          <w:tcPr>
            <w:tcW w:w="8472" w:type="dxa"/>
            <w:shd w:val="clear" w:color="auto" w:fill="auto"/>
          </w:tcPr>
          <w:p w:rsidR="003B4AB2" w:rsidRPr="003B4AB2" w:rsidRDefault="003B4AB2" w:rsidP="003B4AB2">
            <w:pPr>
              <w:widowControl/>
              <w:suppressAutoHyphens w:val="0"/>
              <w:jc w:val="right"/>
              <w:rPr>
                <w:rFonts w:eastAsia="Batang" w:cs="Times New Roman"/>
                <w:b/>
                <w:kern w:val="0"/>
                <w:lang w:eastAsia="ko-KR" w:bidi="ar-SA"/>
              </w:rPr>
            </w:pPr>
            <w:r w:rsidRPr="003B4AB2">
              <w:rPr>
                <w:rFonts w:eastAsia="Batang" w:cs="Times New Roman"/>
                <w:b/>
                <w:kern w:val="0"/>
                <w:lang w:eastAsia="ko-KR" w:bidi="ar-SA"/>
              </w:rPr>
              <w:t>Итого</w:t>
            </w:r>
          </w:p>
        </w:tc>
        <w:tc>
          <w:tcPr>
            <w:tcW w:w="873" w:type="dxa"/>
            <w:shd w:val="clear" w:color="auto" w:fill="auto"/>
          </w:tcPr>
          <w:p w:rsidR="003B4AB2" w:rsidRPr="003B4AB2" w:rsidRDefault="003B4AB2" w:rsidP="003B4AB2">
            <w:pPr>
              <w:widowControl/>
              <w:suppressAutoHyphens w:val="0"/>
              <w:jc w:val="center"/>
              <w:rPr>
                <w:rFonts w:eastAsia="Batang" w:cs="Times New Roman"/>
                <w:b/>
                <w:kern w:val="0"/>
                <w:lang w:eastAsia="ko-KR" w:bidi="ar-SA"/>
              </w:rPr>
            </w:pPr>
            <w:r w:rsidRPr="003B4AB2">
              <w:rPr>
                <w:rFonts w:eastAsia="Batang" w:cs="Times New Roman"/>
                <w:b/>
                <w:kern w:val="0"/>
                <w:lang w:eastAsia="ko-KR" w:bidi="ar-SA"/>
              </w:rPr>
              <w:t>5</w:t>
            </w:r>
          </w:p>
        </w:tc>
      </w:tr>
    </w:tbl>
    <w:p w:rsidR="003B4AB2" w:rsidRPr="003B4AB2" w:rsidRDefault="003B4AB2" w:rsidP="003B4AB2">
      <w:pPr>
        <w:widowControl/>
        <w:suppressAutoHyphens w:val="0"/>
        <w:jc w:val="both"/>
        <w:rPr>
          <w:rFonts w:eastAsia="Batang" w:cs="Times New Roman"/>
          <w:kern w:val="0"/>
          <w:lang w:eastAsia="ko-KR" w:bidi="ar-SA"/>
        </w:rPr>
      </w:pPr>
    </w:p>
    <w:p w:rsidR="003B4AB2" w:rsidRPr="003B4AB2" w:rsidRDefault="003B4AB2" w:rsidP="003B4AB2">
      <w:pPr>
        <w:widowControl/>
        <w:tabs>
          <w:tab w:val="left" w:pos="-2268"/>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 xml:space="preserve">Шкала оценивания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3B4AB2" w:rsidRPr="003B4AB2" w:rsidTr="00406F4B">
        <w:trPr>
          <w:jc w:val="center"/>
        </w:trPr>
        <w:tc>
          <w:tcPr>
            <w:tcW w:w="2515"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Баллы</w:t>
            </w:r>
          </w:p>
        </w:tc>
        <w:tc>
          <w:tcPr>
            <w:tcW w:w="3440"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Уровень</w:t>
            </w:r>
          </w:p>
        </w:tc>
        <w:tc>
          <w:tcPr>
            <w:tcW w:w="2942"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Оценка</w:t>
            </w:r>
          </w:p>
        </w:tc>
      </w:tr>
      <w:tr w:rsidR="003B4AB2" w:rsidRPr="003B4AB2" w:rsidTr="00406F4B">
        <w:trPr>
          <w:jc w:val="center"/>
        </w:trPr>
        <w:tc>
          <w:tcPr>
            <w:tcW w:w="2515"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5</w:t>
            </w:r>
          </w:p>
        </w:tc>
        <w:tc>
          <w:tcPr>
            <w:tcW w:w="3440"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высокий</w:t>
            </w:r>
          </w:p>
        </w:tc>
        <w:tc>
          <w:tcPr>
            <w:tcW w:w="2942"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отлично</w:t>
            </w:r>
          </w:p>
        </w:tc>
      </w:tr>
      <w:tr w:rsidR="003B4AB2" w:rsidRPr="003B4AB2" w:rsidTr="00406F4B">
        <w:trPr>
          <w:jc w:val="center"/>
        </w:trPr>
        <w:tc>
          <w:tcPr>
            <w:tcW w:w="2515"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4</w:t>
            </w:r>
          </w:p>
        </w:tc>
        <w:tc>
          <w:tcPr>
            <w:tcW w:w="3440"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выше среднего</w:t>
            </w:r>
          </w:p>
        </w:tc>
        <w:tc>
          <w:tcPr>
            <w:tcW w:w="2942"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хорошо</w:t>
            </w:r>
          </w:p>
        </w:tc>
      </w:tr>
      <w:tr w:rsidR="003B4AB2" w:rsidRPr="003B4AB2" w:rsidTr="00406F4B">
        <w:trPr>
          <w:jc w:val="center"/>
        </w:trPr>
        <w:tc>
          <w:tcPr>
            <w:tcW w:w="2515"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3</w:t>
            </w:r>
          </w:p>
        </w:tc>
        <w:tc>
          <w:tcPr>
            <w:tcW w:w="3440"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средний</w:t>
            </w:r>
          </w:p>
        </w:tc>
        <w:tc>
          <w:tcPr>
            <w:tcW w:w="2942"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удовлетворительно</w:t>
            </w:r>
          </w:p>
        </w:tc>
      </w:tr>
      <w:tr w:rsidR="003B4AB2" w:rsidRPr="003B4AB2" w:rsidTr="00406F4B">
        <w:trPr>
          <w:jc w:val="center"/>
        </w:trPr>
        <w:tc>
          <w:tcPr>
            <w:tcW w:w="2515"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2</w:t>
            </w:r>
          </w:p>
        </w:tc>
        <w:tc>
          <w:tcPr>
            <w:tcW w:w="3440"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низкий</w:t>
            </w:r>
          </w:p>
        </w:tc>
        <w:tc>
          <w:tcPr>
            <w:tcW w:w="2942" w:type="dxa"/>
            <w:vAlign w:val="center"/>
          </w:tcPr>
          <w:p w:rsidR="003B4AB2" w:rsidRPr="003B4AB2" w:rsidRDefault="003B4AB2" w:rsidP="003B4AB2">
            <w:pPr>
              <w:widowControl/>
              <w:tabs>
                <w:tab w:val="left" w:pos="1760"/>
              </w:tabs>
              <w:suppressAutoHyphens w:val="0"/>
              <w:ind w:right="72"/>
              <w:jc w:val="center"/>
              <w:rPr>
                <w:rFonts w:eastAsia="Batang" w:cs="Times New Roman"/>
                <w:kern w:val="0"/>
                <w:lang w:eastAsia="ko-KR" w:bidi="ar-SA"/>
              </w:rPr>
            </w:pPr>
            <w:r w:rsidRPr="003B4AB2">
              <w:rPr>
                <w:rFonts w:eastAsia="Batang" w:cs="Times New Roman"/>
                <w:kern w:val="0"/>
                <w:lang w:eastAsia="ko-KR" w:bidi="ar-SA"/>
              </w:rPr>
              <w:t>неудовлетворительно</w:t>
            </w:r>
          </w:p>
        </w:tc>
      </w:tr>
    </w:tbl>
    <w:p w:rsidR="003B4AB2" w:rsidRPr="004B0C3A" w:rsidRDefault="003B4AB2" w:rsidP="003B4AB2">
      <w:pPr>
        <w:widowControl/>
        <w:tabs>
          <w:tab w:val="left" w:pos="993"/>
        </w:tabs>
        <w:suppressAutoHyphens w:val="0"/>
        <w:ind w:left="709"/>
        <w:jc w:val="both"/>
        <w:rPr>
          <w:rFonts w:eastAsia="Batang" w:cs="Times New Roman"/>
          <w:kern w:val="0"/>
          <w:lang w:eastAsia="ko-KR" w:bidi="ar-SA"/>
        </w:rPr>
      </w:pPr>
    </w:p>
    <w:p w:rsidR="003B4AB2" w:rsidRPr="006326AA" w:rsidRDefault="003B4AB2" w:rsidP="003B4AB2">
      <w:pPr>
        <w:widowControl/>
        <w:suppressAutoHyphens w:val="0"/>
        <w:jc w:val="both"/>
        <w:rPr>
          <w:b/>
        </w:rPr>
      </w:pPr>
      <w:r w:rsidRPr="006326AA">
        <w:rPr>
          <w:b/>
        </w:rPr>
        <w:t>Примерные вопросы и задания зачету:</w:t>
      </w:r>
    </w:p>
    <w:p w:rsidR="003B4AB2" w:rsidRDefault="003B4AB2" w:rsidP="003B4AB2">
      <w:pPr>
        <w:widowControl/>
        <w:suppressAutoHyphens w:val="0"/>
        <w:jc w:val="both"/>
      </w:pPr>
      <w:r>
        <w:t>1. Современная трактовка понятия школьной готовности в работах отечественных ученых.</w:t>
      </w:r>
    </w:p>
    <w:p w:rsidR="003B4AB2" w:rsidRDefault="003B4AB2" w:rsidP="003B4AB2">
      <w:pPr>
        <w:widowControl/>
        <w:suppressAutoHyphens w:val="0"/>
        <w:jc w:val="both"/>
      </w:pPr>
      <w:r>
        <w:t>2. Подходы к изучению школьной готовности в зарубежных психолого-педагогических</w:t>
      </w:r>
    </w:p>
    <w:p w:rsidR="003B4AB2" w:rsidRDefault="003B4AB2" w:rsidP="003B4AB2">
      <w:pPr>
        <w:widowControl/>
        <w:suppressAutoHyphens w:val="0"/>
        <w:jc w:val="both"/>
      </w:pPr>
      <w:r>
        <w:t>исследованиях.</w:t>
      </w:r>
    </w:p>
    <w:p w:rsidR="003B4AB2" w:rsidRDefault="003B4AB2" w:rsidP="003B4AB2">
      <w:pPr>
        <w:widowControl/>
        <w:suppressAutoHyphens w:val="0"/>
        <w:jc w:val="both"/>
      </w:pPr>
      <w:r>
        <w:t>3. Понятия школьная готовность и школьная зрелость.</w:t>
      </w:r>
    </w:p>
    <w:p w:rsidR="003B4AB2" w:rsidRDefault="003B4AB2" w:rsidP="003B4AB2">
      <w:pPr>
        <w:widowControl/>
        <w:suppressAutoHyphens w:val="0"/>
        <w:jc w:val="both"/>
      </w:pPr>
      <w:r>
        <w:t>4. Компоненты школьной готовности.</w:t>
      </w:r>
    </w:p>
    <w:p w:rsidR="003B4AB2" w:rsidRDefault="003B4AB2" w:rsidP="003B4AB2">
      <w:pPr>
        <w:widowControl/>
        <w:suppressAutoHyphens w:val="0"/>
        <w:jc w:val="both"/>
      </w:pPr>
      <w:r>
        <w:t>5. Формирование внутренней позиции ученика как показатель готовности к обучению.</w:t>
      </w:r>
    </w:p>
    <w:p w:rsidR="003B4AB2" w:rsidRDefault="003B4AB2" w:rsidP="003B4AB2">
      <w:pPr>
        <w:widowControl/>
        <w:suppressAutoHyphens w:val="0"/>
        <w:jc w:val="both"/>
      </w:pPr>
      <w:r>
        <w:t>6. Развитие произвольной регуляции как фактор школьной готовности.</w:t>
      </w:r>
    </w:p>
    <w:p w:rsidR="003B4AB2" w:rsidRDefault="003B4AB2" w:rsidP="003B4AB2">
      <w:pPr>
        <w:widowControl/>
        <w:suppressAutoHyphens w:val="0"/>
        <w:jc w:val="both"/>
      </w:pPr>
      <w:r>
        <w:t>7. Мотивационная готовность к школе.</w:t>
      </w:r>
    </w:p>
    <w:p w:rsidR="003B4AB2" w:rsidRDefault="003B4AB2" w:rsidP="003B4AB2">
      <w:pPr>
        <w:widowControl/>
        <w:suppressAutoHyphens w:val="0"/>
        <w:jc w:val="both"/>
      </w:pPr>
      <w:r>
        <w:t>8. Социально-коммуникативная готовность к школе.</w:t>
      </w:r>
    </w:p>
    <w:p w:rsidR="003B4AB2" w:rsidRDefault="003B4AB2" w:rsidP="003B4AB2">
      <w:pPr>
        <w:widowControl/>
        <w:suppressAutoHyphens w:val="0"/>
        <w:jc w:val="both"/>
      </w:pPr>
      <w:r>
        <w:t>9. Развитие познавательных процессов как показатель школьной готовности.</w:t>
      </w:r>
    </w:p>
    <w:p w:rsidR="003B4AB2" w:rsidRDefault="003B4AB2" w:rsidP="003B4AB2">
      <w:pPr>
        <w:widowControl/>
        <w:suppressAutoHyphens w:val="0"/>
        <w:jc w:val="both"/>
      </w:pPr>
      <w:r>
        <w:t>10. Развитие мелкой моторики как фактор готовности к обучению письму.</w:t>
      </w:r>
    </w:p>
    <w:p w:rsidR="003B4AB2" w:rsidRDefault="003B4AB2" w:rsidP="003B4AB2">
      <w:pPr>
        <w:widowControl/>
        <w:suppressAutoHyphens w:val="0"/>
        <w:jc w:val="both"/>
      </w:pPr>
      <w:r>
        <w:t>11. Наблюдение в оценке готовности к школе.</w:t>
      </w:r>
    </w:p>
    <w:p w:rsidR="003B4AB2" w:rsidRDefault="003B4AB2" w:rsidP="003B4AB2">
      <w:pPr>
        <w:widowControl/>
        <w:suppressAutoHyphens w:val="0"/>
        <w:jc w:val="both"/>
      </w:pPr>
      <w:r>
        <w:t>12. Оценка психосоциальной зрелости дошкольника.</w:t>
      </w:r>
    </w:p>
    <w:p w:rsidR="003B4AB2" w:rsidRDefault="003B4AB2" w:rsidP="003B4AB2">
      <w:pPr>
        <w:widowControl/>
        <w:suppressAutoHyphens w:val="0"/>
        <w:jc w:val="both"/>
      </w:pPr>
      <w:r>
        <w:t>13. Методы диагностики мотивационной готовности.</w:t>
      </w:r>
    </w:p>
    <w:p w:rsidR="003B4AB2" w:rsidRDefault="003B4AB2" w:rsidP="003B4AB2">
      <w:pPr>
        <w:widowControl/>
        <w:suppressAutoHyphens w:val="0"/>
        <w:jc w:val="both"/>
      </w:pPr>
      <w:r>
        <w:t>14. Методы диагностики произвольной регуляции деятельности.</w:t>
      </w:r>
    </w:p>
    <w:p w:rsidR="003B4AB2" w:rsidRDefault="003B4AB2" w:rsidP="003B4AB2">
      <w:pPr>
        <w:widowControl/>
        <w:suppressAutoHyphens w:val="0"/>
        <w:jc w:val="both"/>
      </w:pPr>
      <w:r>
        <w:t>15. Методы диагностики интеллектуальной готовности.</w:t>
      </w:r>
    </w:p>
    <w:p w:rsidR="003B4AB2" w:rsidRDefault="003B4AB2" w:rsidP="003B4AB2">
      <w:pPr>
        <w:widowControl/>
        <w:suppressAutoHyphens w:val="0"/>
        <w:jc w:val="both"/>
      </w:pPr>
      <w:r>
        <w:t>16. Методы диагностики коммуникативной готовности.</w:t>
      </w:r>
    </w:p>
    <w:p w:rsidR="003B4AB2" w:rsidRDefault="003B4AB2" w:rsidP="003B4AB2">
      <w:pPr>
        <w:widowControl/>
        <w:suppressAutoHyphens w:val="0"/>
        <w:jc w:val="both"/>
      </w:pPr>
      <w:r>
        <w:t>17. Методы диагностики моторного развития старших дошкольников.</w:t>
      </w:r>
    </w:p>
    <w:p w:rsidR="003B4AB2" w:rsidRDefault="003B4AB2" w:rsidP="003B4AB2">
      <w:pPr>
        <w:widowControl/>
        <w:suppressAutoHyphens w:val="0"/>
        <w:jc w:val="both"/>
      </w:pPr>
      <w:r>
        <w:t>18. Игровые методы диагностики школьной готовности.</w:t>
      </w:r>
    </w:p>
    <w:p w:rsidR="003B4AB2" w:rsidRDefault="003B4AB2" w:rsidP="003B4AB2">
      <w:pPr>
        <w:widowControl/>
        <w:suppressAutoHyphens w:val="0"/>
        <w:jc w:val="both"/>
      </w:pPr>
      <w:r>
        <w:t>19. Уровни готовности речевой деятельности к обучению в школе.</w:t>
      </w:r>
    </w:p>
    <w:p w:rsidR="003B4AB2" w:rsidRDefault="003B4AB2" w:rsidP="003B4AB2">
      <w:pPr>
        <w:widowControl/>
        <w:suppressAutoHyphens w:val="0"/>
        <w:jc w:val="both"/>
      </w:pPr>
      <w:r>
        <w:t>20. Критерии оценки уровня речевой готовности к школьному обучению.</w:t>
      </w:r>
    </w:p>
    <w:p w:rsidR="003B4AB2" w:rsidRDefault="003B4AB2" w:rsidP="003B4AB2">
      <w:pPr>
        <w:widowControl/>
        <w:suppressAutoHyphens w:val="0"/>
        <w:jc w:val="both"/>
      </w:pPr>
      <w:r>
        <w:t>21. Оценивание возможности обучения детей с различными уровнями готовности речевой</w:t>
      </w:r>
    </w:p>
    <w:p w:rsidR="003B4AB2" w:rsidRDefault="003B4AB2" w:rsidP="003B4AB2">
      <w:pPr>
        <w:widowControl/>
        <w:suppressAutoHyphens w:val="0"/>
        <w:jc w:val="both"/>
      </w:pPr>
      <w:r>
        <w:t>деятельности к обучению в общеобразовательной школе.</w:t>
      </w:r>
    </w:p>
    <w:p w:rsidR="003B4AB2" w:rsidRDefault="003B4AB2" w:rsidP="003B4AB2">
      <w:pPr>
        <w:widowControl/>
        <w:suppressAutoHyphens w:val="0"/>
        <w:jc w:val="both"/>
      </w:pPr>
      <w:r>
        <w:t>22. Особенности готовности к школе 6-и и 7-летних детей.</w:t>
      </w:r>
    </w:p>
    <w:p w:rsidR="003B4AB2" w:rsidRDefault="003B4AB2" w:rsidP="003B4AB2">
      <w:pPr>
        <w:widowControl/>
        <w:suppressAutoHyphens w:val="0"/>
        <w:jc w:val="both"/>
      </w:pPr>
      <w:r>
        <w:t>23. Формирование игры по правилам как средства развития познавательной мотивации и</w:t>
      </w:r>
    </w:p>
    <w:p w:rsidR="003B4AB2" w:rsidRDefault="003B4AB2" w:rsidP="003B4AB2">
      <w:pPr>
        <w:widowControl/>
        <w:suppressAutoHyphens w:val="0"/>
        <w:jc w:val="both"/>
      </w:pPr>
      <w:r>
        <w:t>произвольности в учении.</w:t>
      </w:r>
    </w:p>
    <w:p w:rsidR="003B4AB2" w:rsidRDefault="003B4AB2" w:rsidP="003B4AB2">
      <w:pPr>
        <w:widowControl/>
        <w:suppressAutoHyphens w:val="0"/>
        <w:jc w:val="both"/>
      </w:pPr>
      <w:r>
        <w:t>24. Метод поэтапного формирования умственных действий П.Я. Гальперина в формировании</w:t>
      </w:r>
    </w:p>
    <w:p w:rsidR="003B4AB2" w:rsidRDefault="003B4AB2" w:rsidP="003B4AB2">
      <w:pPr>
        <w:widowControl/>
        <w:suppressAutoHyphens w:val="0"/>
        <w:jc w:val="both"/>
      </w:pPr>
      <w:r>
        <w:t>произвольности.</w:t>
      </w:r>
    </w:p>
    <w:p w:rsidR="003B4AB2" w:rsidRDefault="003B4AB2" w:rsidP="003B4AB2">
      <w:pPr>
        <w:widowControl/>
        <w:suppressAutoHyphens w:val="0"/>
        <w:jc w:val="both"/>
      </w:pPr>
      <w:r>
        <w:lastRenderedPageBreak/>
        <w:t>25. Средства формирования познавательных мотивов.</w:t>
      </w:r>
    </w:p>
    <w:p w:rsidR="003B4AB2" w:rsidRDefault="003B4AB2" w:rsidP="003B4AB2">
      <w:pPr>
        <w:widowControl/>
        <w:suppressAutoHyphens w:val="0"/>
        <w:jc w:val="both"/>
      </w:pPr>
      <w:r>
        <w:t>26. Методы формирования пространственных представлений у детей с речевыми</w:t>
      </w:r>
    </w:p>
    <w:p w:rsidR="003B4AB2" w:rsidRDefault="003B4AB2" w:rsidP="003B4AB2">
      <w:pPr>
        <w:widowControl/>
        <w:suppressAutoHyphens w:val="0"/>
        <w:jc w:val="both"/>
      </w:pPr>
      <w:r>
        <w:t>нарушениями.</w:t>
      </w:r>
    </w:p>
    <w:p w:rsidR="003B4AB2" w:rsidRDefault="003B4AB2" w:rsidP="003B4AB2">
      <w:pPr>
        <w:widowControl/>
        <w:suppressAutoHyphens w:val="0"/>
        <w:jc w:val="both"/>
      </w:pPr>
      <w:r>
        <w:t>27. Приемы совершенствования динамической организации двигательного акта у</w:t>
      </w:r>
    </w:p>
    <w:p w:rsidR="003B4AB2" w:rsidRDefault="003B4AB2" w:rsidP="003B4AB2">
      <w:pPr>
        <w:widowControl/>
        <w:suppressAutoHyphens w:val="0"/>
        <w:jc w:val="both"/>
      </w:pPr>
      <w:r>
        <w:t>дошкольников.</w:t>
      </w:r>
    </w:p>
    <w:p w:rsidR="003B4AB2" w:rsidRDefault="003B4AB2" w:rsidP="003B4AB2">
      <w:pPr>
        <w:widowControl/>
        <w:suppressAutoHyphens w:val="0"/>
        <w:jc w:val="both"/>
      </w:pPr>
      <w:r>
        <w:t>28. Приемы развития графических способностей дошкольников.</w:t>
      </w:r>
    </w:p>
    <w:p w:rsidR="003B4AB2" w:rsidRDefault="003B4AB2" w:rsidP="003B4AB2">
      <w:pPr>
        <w:widowControl/>
        <w:suppressAutoHyphens w:val="0"/>
        <w:jc w:val="both"/>
      </w:pPr>
      <w:r>
        <w:t>29. Опишите методику работы по формированию представлений о последовательности</w:t>
      </w:r>
    </w:p>
    <w:p w:rsidR="003B4AB2" w:rsidRDefault="003B4AB2" w:rsidP="003B4AB2">
      <w:pPr>
        <w:widowControl/>
        <w:suppressAutoHyphens w:val="0"/>
        <w:jc w:val="both"/>
      </w:pPr>
      <w:r>
        <w:t xml:space="preserve">30. Методы развития </w:t>
      </w:r>
      <w:proofErr w:type="gramStart"/>
      <w:r>
        <w:t>тактильной ,</w:t>
      </w:r>
      <w:proofErr w:type="gramEnd"/>
      <w:r>
        <w:t xml:space="preserve"> двигательной , зрительной ,</w:t>
      </w:r>
    </w:p>
    <w:p w:rsidR="003B4AB2" w:rsidRDefault="003B4AB2" w:rsidP="003B4AB2">
      <w:pPr>
        <w:widowControl/>
        <w:suppressAutoHyphens w:val="0"/>
        <w:jc w:val="both"/>
      </w:pPr>
      <w:r>
        <w:t>слухоречевой памяти</w:t>
      </w:r>
      <w:r>
        <w:t>.</w:t>
      </w:r>
    </w:p>
    <w:p w:rsidR="003B4AB2" w:rsidRDefault="003B4AB2" w:rsidP="003B4AB2">
      <w:pPr>
        <w:widowControl/>
        <w:suppressAutoHyphens w:val="0"/>
        <w:jc w:val="both"/>
        <w:rPr>
          <w:b/>
        </w:rPr>
      </w:pPr>
      <w:r w:rsidRPr="005030A6">
        <w:rPr>
          <w:b/>
        </w:rPr>
        <w:t>Критерии оценивания</w:t>
      </w:r>
    </w:p>
    <w:p w:rsidR="003B4AB2" w:rsidRDefault="003B4AB2" w:rsidP="003B4AB2">
      <w:pPr>
        <w:widowControl/>
        <w:suppressAutoHyphens w:val="0"/>
        <w:jc w:val="both"/>
      </w:pPr>
      <w:r>
        <w:t xml:space="preserve"> От 0 до 8 баллов ставится, </w:t>
      </w:r>
    </w:p>
    <w:p w:rsidR="003B4AB2" w:rsidRDefault="003B4AB2" w:rsidP="003B4AB2">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3B4AB2" w:rsidRDefault="003B4AB2" w:rsidP="003B4AB2">
      <w:pPr>
        <w:widowControl/>
        <w:suppressAutoHyphens w:val="0"/>
        <w:jc w:val="both"/>
      </w:pPr>
      <w:r>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3B4AB2" w:rsidRDefault="003B4AB2" w:rsidP="003B4AB2">
      <w:pPr>
        <w:widowControl/>
        <w:suppressAutoHyphens w:val="0"/>
        <w:jc w:val="both"/>
      </w:pPr>
      <w: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3B4AB2" w:rsidRDefault="003B4AB2" w:rsidP="003B4AB2">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3B4AB2" w:rsidRPr="004B0C3A" w:rsidRDefault="003B4AB2" w:rsidP="003B4AB2">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3B4AB2" w:rsidRPr="004B0C3A" w:rsidRDefault="003B4AB2" w:rsidP="003B4AB2">
      <w:pPr>
        <w:widowControl/>
        <w:tabs>
          <w:tab w:val="left" w:pos="2295"/>
        </w:tabs>
        <w:suppressAutoHyphens w:val="0"/>
        <w:ind w:firstLine="720"/>
        <w:jc w:val="both"/>
        <w:rPr>
          <w:rFonts w:eastAsia="Batang" w:cs="Times New Roman"/>
          <w:kern w:val="0"/>
          <w:lang w:eastAsia="ko-KR" w:bidi="ar-SA"/>
        </w:rPr>
      </w:pPr>
    </w:p>
    <w:p w:rsidR="003B4AB2" w:rsidRPr="004B0C3A" w:rsidRDefault="003B4AB2" w:rsidP="003B4AB2">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3B4AB2" w:rsidRPr="004B0C3A" w:rsidTr="00406F4B">
        <w:trPr>
          <w:jc w:val="center"/>
        </w:trPr>
        <w:tc>
          <w:tcPr>
            <w:tcW w:w="2515" w:type="dxa"/>
            <w:vAlign w:val="center"/>
          </w:tcPr>
          <w:p w:rsidR="003B4AB2" w:rsidRPr="004B0C3A" w:rsidRDefault="003B4AB2" w:rsidP="00406F4B">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3B4AB2" w:rsidRPr="004B0C3A" w:rsidRDefault="003B4AB2" w:rsidP="00406F4B">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3B4AB2" w:rsidRPr="004B0C3A" w:rsidRDefault="003B4AB2" w:rsidP="003B4AB2">
      <w:pPr>
        <w:widowControl/>
        <w:tabs>
          <w:tab w:val="left" w:pos="2295"/>
        </w:tabs>
        <w:suppressAutoHyphens w:val="0"/>
        <w:ind w:firstLine="720"/>
        <w:jc w:val="both"/>
        <w:rPr>
          <w:rFonts w:eastAsia="Batang" w:cs="Times New Roman"/>
          <w:kern w:val="0"/>
          <w:lang w:eastAsia="ko-KR" w:bidi="ar-SA"/>
        </w:rPr>
      </w:pPr>
    </w:p>
    <w:p w:rsidR="003B4AB2" w:rsidRPr="004B0C3A" w:rsidRDefault="003B4AB2" w:rsidP="003B4AB2">
      <w:pPr>
        <w:widowControl/>
        <w:tabs>
          <w:tab w:val="left" w:pos="2295"/>
        </w:tabs>
        <w:suppressAutoHyphens w:val="0"/>
        <w:jc w:val="center"/>
        <w:rPr>
          <w:rFonts w:eastAsia="Batang" w:cs="Times New Roman"/>
          <w:b/>
          <w:kern w:val="0"/>
          <w:lang w:eastAsia="ko-KR" w:bidi="ar-SA"/>
        </w:rPr>
      </w:pPr>
      <w:r w:rsidRPr="004B0C3A">
        <w:rPr>
          <w:rFonts w:eastAsia="Batang" w:cs="Times New Roman"/>
          <w:b/>
          <w:kern w:val="0"/>
          <w:lang w:eastAsia="ko-KR" w:bidi="ar-SA"/>
        </w:rPr>
        <w:t>Критерии оценки (</w:t>
      </w:r>
      <w:r w:rsidRPr="004B0C3A">
        <w:rPr>
          <w:rFonts w:eastAsia="Batang" w:cs="Times New Roman"/>
          <w:b/>
          <w:i/>
          <w:kern w:val="0"/>
          <w:lang w:eastAsia="ko-KR" w:bidi="ar-SA"/>
        </w:rPr>
        <w:t>пример</w:t>
      </w:r>
      <w:r w:rsidRPr="004B0C3A">
        <w:rPr>
          <w:rFonts w:eastAsia="Batang" w:cs="Times New Roman"/>
          <w:b/>
          <w:kern w:val="0"/>
          <w:lang w:eastAsia="ko-KR" w:bidi="ar-SA"/>
        </w:rPr>
        <w:t>):</w:t>
      </w:r>
    </w:p>
    <w:p w:rsidR="003B4AB2" w:rsidRPr="004B0C3A" w:rsidRDefault="003B4AB2" w:rsidP="003B4AB2">
      <w:pPr>
        <w:widowControl/>
        <w:suppressAutoHyphens w:val="0"/>
        <w:ind w:right="72"/>
        <w:jc w:val="center"/>
        <w:rPr>
          <w:rFonts w:eastAsia="Batang" w:cs="Times New Roman"/>
          <w:kern w:val="0"/>
          <w:lang w:eastAsia="ko-KR" w:bidi="ar-SA"/>
        </w:rPr>
      </w:pPr>
      <w:r w:rsidRPr="004B0C3A">
        <w:rPr>
          <w:rFonts w:eastAsia="Batang" w:cs="Times New Roman"/>
          <w:kern w:val="0"/>
          <w:lang w:eastAsia="ko-KR" w:bidi="ar-SA"/>
        </w:rPr>
        <w:t>(</w:t>
      </w:r>
      <w:r w:rsidRPr="004B0C3A">
        <w:rPr>
          <w:rFonts w:eastAsia="Batang" w:cs="Times New Roman"/>
          <w:spacing w:val="-1"/>
          <w:kern w:val="0"/>
          <w:lang w:eastAsia="ko-KR" w:bidi="ar-SA"/>
        </w:rPr>
        <w:t>к</w:t>
      </w:r>
      <w:r w:rsidRPr="004B0C3A">
        <w:rPr>
          <w:rFonts w:eastAsia="Batang" w:cs="Times New Roman"/>
          <w:kern w:val="0"/>
          <w:lang w:eastAsia="ko-KR" w:bidi="ar-SA"/>
        </w:rPr>
        <w:t>ри</w:t>
      </w:r>
      <w:r w:rsidRPr="004B0C3A">
        <w:rPr>
          <w:rFonts w:eastAsia="Batang" w:cs="Times New Roman"/>
          <w:spacing w:val="-1"/>
          <w:kern w:val="0"/>
          <w:lang w:eastAsia="ko-KR" w:bidi="ar-SA"/>
        </w:rPr>
        <w:t>т</w:t>
      </w:r>
      <w:r w:rsidRPr="004B0C3A">
        <w:rPr>
          <w:rFonts w:eastAsia="Batang" w:cs="Times New Roman"/>
          <w:spacing w:val="6"/>
          <w:kern w:val="0"/>
          <w:lang w:eastAsia="ko-KR" w:bidi="ar-SA"/>
        </w:rPr>
        <w:t>е</w:t>
      </w:r>
      <w:r w:rsidRPr="004B0C3A">
        <w:rPr>
          <w:rFonts w:eastAsia="Batang" w:cs="Times New Roman"/>
          <w:kern w:val="0"/>
          <w:lang w:eastAsia="ko-KR" w:bidi="ar-SA"/>
        </w:rPr>
        <w:t>рии</w:t>
      </w:r>
      <w:r w:rsidRPr="004B0C3A">
        <w:rPr>
          <w:rFonts w:eastAsia="Batang" w:cs="Times New Roman"/>
          <w:spacing w:val="14"/>
          <w:kern w:val="0"/>
          <w:lang w:eastAsia="ko-KR" w:bidi="ar-SA"/>
        </w:rPr>
        <w:t xml:space="preserve"> </w:t>
      </w:r>
      <w:r w:rsidRPr="004B0C3A">
        <w:rPr>
          <w:rFonts w:eastAsia="Batang" w:cs="Times New Roman"/>
          <w:kern w:val="0"/>
          <w:lang w:eastAsia="ko-KR" w:bidi="ar-SA"/>
        </w:rPr>
        <w:t>и</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по</w:t>
      </w:r>
      <w:r w:rsidRPr="004B0C3A">
        <w:rPr>
          <w:rFonts w:eastAsia="Batang" w:cs="Times New Roman"/>
          <w:spacing w:val="-1"/>
          <w:kern w:val="0"/>
          <w:lang w:eastAsia="ko-KR" w:bidi="ar-SA"/>
        </w:rPr>
        <w:t>к</w:t>
      </w:r>
      <w:r w:rsidRPr="004B0C3A">
        <w:rPr>
          <w:rFonts w:eastAsia="Batang" w:cs="Times New Roman"/>
          <w:spacing w:val="1"/>
          <w:kern w:val="0"/>
          <w:lang w:eastAsia="ko-KR" w:bidi="ar-SA"/>
        </w:rPr>
        <w:t>а</w:t>
      </w:r>
      <w:r w:rsidRPr="004B0C3A">
        <w:rPr>
          <w:rFonts w:eastAsia="Batang" w:cs="Times New Roman"/>
          <w:kern w:val="0"/>
          <w:lang w:eastAsia="ko-KR" w:bidi="ar-SA"/>
        </w:rPr>
        <w:t>з</w:t>
      </w:r>
      <w:r w:rsidRPr="004B0C3A">
        <w:rPr>
          <w:rFonts w:eastAsia="Batang" w:cs="Times New Roman"/>
          <w:spacing w:val="6"/>
          <w:kern w:val="0"/>
          <w:lang w:eastAsia="ko-KR" w:bidi="ar-SA"/>
        </w:rPr>
        <w:t>а</w:t>
      </w:r>
      <w:r w:rsidRPr="004B0C3A">
        <w:rPr>
          <w:rFonts w:eastAsia="Batang" w:cs="Times New Roman"/>
          <w:spacing w:val="-1"/>
          <w:kern w:val="0"/>
          <w:lang w:eastAsia="ko-KR" w:bidi="ar-SA"/>
        </w:rPr>
        <w:t>т</w:t>
      </w:r>
      <w:r w:rsidRPr="004B0C3A">
        <w:rPr>
          <w:rFonts w:eastAsia="Batang" w:cs="Times New Roman"/>
          <w:spacing w:val="1"/>
          <w:kern w:val="0"/>
          <w:lang w:eastAsia="ko-KR" w:bidi="ar-SA"/>
        </w:rPr>
        <w:t>е</w:t>
      </w:r>
      <w:r w:rsidRPr="004B0C3A">
        <w:rPr>
          <w:rFonts w:eastAsia="Batang" w:cs="Times New Roman"/>
          <w:kern w:val="0"/>
          <w:lang w:eastAsia="ko-KR" w:bidi="ar-SA"/>
        </w:rPr>
        <w:t>л</w:t>
      </w:r>
      <w:r w:rsidRPr="004B0C3A">
        <w:rPr>
          <w:rFonts w:eastAsia="Batang" w:cs="Times New Roman"/>
          <w:spacing w:val="1"/>
          <w:kern w:val="0"/>
          <w:lang w:eastAsia="ko-KR" w:bidi="ar-SA"/>
        </w:rPr>
        <w:t>е</w:t>
      </w:r>
      <w:r w:rsidRPr="004B0C3A">
        <w:rPr>
          <w:rFonts w:eastAsia="Batang" w:cs="Times New Roman"/>
          <w:kern w:val="0"/>
          <w:lang w:eastAsia="ko-KR" w:bidi="ar-SA"/>
        </w:rPr>
        <w:t>й</w:t>
      </w:r>
      <w:r w:rsidRPr="004B0C3A">
        <w:rPr>
          <w:rFonts w:eastAsia="Batang" w:cs="Times New Roman"/>
          <w:spacing w:val="8"/>
          <w:kern w:val="0"/>
          <w:lang w:eastAsia="ko-KR" w:bidi="ar-SA"/>
        </w:rPr>
        <w:t xml:space="preserve"> </w:t>
      </w:r>
      <w:r w:rsidRPr="004B0C3A">
        <w:rPr>
          <w:rFonts w:eastAsia="Batang" w:cs="Times New Roman"/>
          <w:kern w:val="0"/>
          <w:lang w:eastAsia="ko-KR" w:bidi="ar-SA"/>
        </w:rPr>
        <w:t>оц</w:t>
      </w:r>
      <w:r w:rsidRPr="004B0C3A">
        <w:rPr>
          <w:rFonts w:eastAsia="Batang" w:cs="Times New Roman"/>
          <w:spacing w:val="1"/>
          <w:kern w:val="0"/>
          <w:lang w:eastAsia="ko-KR" w:bidi="ar-SA"/>
        </w:rPr>
        <w:t>е</w:t>
      </w:r>
      <w:r w:rsidRPr="004B0C3A">
        <w:rPr>
          <w:rFonts w:eastAsia="Batang" w:cs="Times New Roman"/>
          <w:spacing w:val="4"/>
          <w:kern w:val="0"/>
          <w:lang w:eastAsia="ko-KR" w:bidi="ar-SA"/>
        </w:rPr>
        <w:t>н</w:t>
      </w:r>
      <w:r w:rsidRPr="004B0C3A">
        <w:rPr>
          <w:rFonts w:eastAsia="Batang" w:cs="Times New Roman"/>
          <w:spacing w:val="-1"/>
          <w:kern w:val="0"/>
          <w:lang w:eastAsia="ko-KR" w:bidi="ar-SA"/>
        </w:rPr>
        <w:t>к</w:t>
      </w:r>
      <w:r w:rsidRPr="004B0C3A">
        <w:rPr>
          <w:rFonts w:eastAsia="Batang" w:cs="Times New Roman"/>
          <w:kern w:val="0"/>
          <w:lang w:eastAsia="ko-KR" w:bidi="ar-SA"/>
        </w:rPr>
        <w:t>и</w:t>
      </w:r>
      <w:r w:rsidRPr="004B0C3A">
        <w:rPr>
          <w:rFonts w:eastAsia="Batang" w:cs="Times New Roman"/>
          <w:spacing w:val="14"/>
          <w:kern w:val="0"/>
          <w:lang w:eastAsia="ko-KR" w:bidi="ar-SA"/>
        </w:rPr>
        <w:t xml:space="preserve"> </w:t>
      </w:r>
      <w:r w:rsidRPr="004B0C3A">
        <w:rPr>
          <w:rFonts w:eastAsia="Batang" w:cs="Times New Roman"/>
          <w:spacing w:val="1"/>
          <w:kern w:val="0"/>
          <w:lang w:eastAsia="ko-KR" w:bidi="ar-SA"/>
        </w:rPr>
        <w:t>с</w:t>
      </w:r>
      <w:r w:rsidRPr="004B0C3A">
        <w:rPr>
          <w:rFonts w:eastAsia="Batang" w:cs="Times New Roman"/>
          <w:spacing w:val="2"/>
          <w:kern w:val="0"/>
          <w:lang w:eastAsia="ko-KR" w:bidi="ar-SA"/>
        </w:rPr>
        <w:t>ф</w:t>
      </w:r>
      <w:r w:rsidRPr="004B0C3A">
        <w:rPr>
          <w:rFonts w:eastAsia="Batang" w:cs="Times New Roman"/>
          <w:kern w:val="0"/>
          <w:lang w:eastAsia="ko-KR" w:bidi="ar-SA"/>
        </w:rPr>
        <w:t>ор</w:t>
      </w:r>
      <w:r w:rsidRPr="004B0C3A">
        <w:rPr>
          <w:rFonts w:eastAsia="Batang" w:cs="Times New Roman"/>
          <w:spacing w:val="1"/>
          <w:kern w:val="0"/>
          <w:lang w:eastAsia="ko-KR" w:bidi="ar-SA"/>
        </w:rPr>
        <w:t>м</w:t>
      </w:r>
      <w:r w:rsidRPr="004B0C3A">
        <w:rPr>
          <w:rFonts w:eastAsia="Batang" w:cs="Times New Roman"/>
          <w:kern w:val="0"/>
          <w:lang w:eastAsia="ko-KR" w:bidi="ar-SA"/>
        </w:rPr>
        <w:t>ир</w:t>
      </w:r>
      <w:r w:rsidRPr="004B0C3A">
        <w:rPr>
          <w:rFonts w:eastAsia="Batang" w:cs="Times New Roman"/>
          <w:spacing w:val="5"/>
          <w:kern w:val="0"/>
          <w:lang w:eastAsia="ko-KR" w:bidi="ar-SA"/>
        </w:rPr>
        <w:t>о</w:t>
      </w:r>
      <w:r w:rsidRPr="004B0C3A">
        <w:rPr>
          <w:rFonts w:eastAsia="Batang" w:cs="Times New Roman"/>
          <w:spacing w:val="-2"/>
          <w:kern w:val="0"/>
          <w:lang w:eastAsia="ko-KR" w:bidi="ar-SA"/>
        </w:rPr>
        <w:t>в</w:t>
      </w:r>
      <w:r w:rsidRPr="004B0C3A">
        <w:rPr>
          <w:rFonts w:eastAsia="Batang" w:cs="Times New Roman"/>
          <w:spacing w:val="1"/>
          <w:kern w:val="0"/>
          <w:lang w:eastAsia="ko-KR" w:bidi="ar-SA"/>
        </w:rPr>
        <w:t>а</w:t>
      </w:r>
      <w:r w:rsidRPr="004B0C3A">
        <w:rPr>
          <w:rFonts w:eastAsia="Batang" w:cs="Times New Roman"/>
          <w:kern w:val="0"/>
          <w:lang w:eastAsia="ko-KR" w:bidi="ar-SA"/>
        </w:rPr>
        <w:t>нно</w:t>
      </w:r>
      <w:r w:rsidRPr="004B0C3A">
        <w:rPr>
          <w:rFonts w:eastAsia="Batang" w:cs="Times New Roman"/>
          <w:spacing w:val="6"/>
          <w:kern w:val="0"/>
          <w:lang w:eastAsia="ko-KR" w:bidi="ar-SA"/>
        </w:rPr>
        <w:t>с</w:t>
      </w:r>
      <w:r w:rsidRPr="004B0C3A">
        <w:rPr>
          <w:rFonts w:eastAsia="Batang" w:cs="Times New Roman"/>
          <w:spacing w:val="-1"/>
          <w:kern w:val="0"/>
          <w:lang w:eastAsia="ko-KR" w:bidi="ar-SA"/>
        </w:rPr>
        <w:t>т</w:t>
      </w:r>
      <w:r w:rsidRPr="004B0C3A">
        <w:rPr>
          <w:rFonts w:eastAsia="Batang" w:cs="Times New Roman"/>
          <w:kern w:val="0"/>
          <w:lang w:eastAsia="ko-KR" w:bidi="ar-SA"/>
        </w:rPr>
        <w:t>и планируемых результатов обучения)</w:t>
      </w:r>
    </w:p>
    <w:p w:rsidR="003B4AB2" w:rsidRDefault="003B4AB2" w:rsidP="003B4AB2">
      <w:pPr>
        <w:jc w:val="both"/>
      </w:pPr>
    </w:p>
    <w:p w:rsidR="003B4AB2" w:rsidRDefault="003B4AB2" w:rsidP="003B4AB2">
      <w:pPr>
        <w:jc w:val="both"/>
      </w:pPr>
    </w:p>
    <w:tbl>
      <w:tblPr>
        <w:tblW w:w="10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25"/>
        <w:gridCol w:w="111"/>
        <w:gridCol w:w="1551"/>
        <w:gridCol w:w="18"/>
        <w:gridCol w:w="110"/>
        <w:gridCol w:w="1570"/>
        <w:gridCol w:w="106"/>
        <w:gridCol w:w="1574"/>
        <w:gridCol w:w="120"/>
        <w:gridCol w:w="1560"/>
        <w:gridCol w:w="38"/>
        <w:gridCol w:w="36"/>
        <w:gridCol w:w="1813"/>
        <w:gridCol w:w="487"/>
      </w:tblGrid>
      <w:tr w:rsidR="003B4AB2" w:rsidTr="00406F4B">
        <w:trPr>
          <w:gridAfter w:val="1"/>
          <w:wAfter w:w="487" w:type="dxa"/>
          <w:trHeight w:val="591"/>
        </w:trPr>
        <w:tc>
          <w:tcPr>
            <w:tcW w:w="1716" w:type="dxa"/>
          </w:tcPr>
          <w:p w:rsidR="003B4AB2" w:rsidRPr="00FF055E" w:rsidRDefault="003B4AB2" w:rsidP="00406F4B">
            <w:pPr>
              <w:ind w:left="142"/>
              <w:jc w:val="both"/>
              <w:rPr>
                <w:rFonts w:cs="Times New Roman"/>
                <w:b/>
                <w:sz w:val="16"/>
                <w:szCs w:val="16"/>
              </w:rPr>
            </w:pPr>
            <w:r w:rsidRPr="00FF055E">
              <w:rPr>
                <w:rFonts w:cs="Times New Roman"/>
                <w:b/>
                <w:sz w:val="16"/>
                <w:szCs w:val="16"/>
              </w:rPr>
              <w:t>Компетенция</w:t>
            </w:r>
          </w:p>
          <w:p w:rsidR="003B4AB2" w:rsidRPr="00FF055E" w:rsidRDefault="003B4AB2" w:rsidP="00406F4B">
            <w:pPr>
              <w:ind w:left="142"/>
              <w:jc w:val="both"/>
              <w:rPr>
                <w:rFonts w:cs="Times New Roman"/>
                <w:b/>
                <w:sz w:val="16"/>
                <w:szCs w:val="16"/>
              </w:rPr>
            </w:pPr>
          </w:p>
        </w:tc>
        <w:tc>
          <w:tcPr>
            <w:tcW w:w="1687" w:type="dxa"/>
            <w:gridSpan w:val="3"/>
          </w:tcPr>
          <w:p w:rsidR="003B4AB2" w:rsidRPr="00FF055E" w:rsidRDefault="003B4AB2" w:rsidP="00406F4B">
            <w:pPr>
              <w:widowControl/>
              <w:suppressAutoHyphens w:val="0"/>
              <w:rPr>
                <w:rFonts w:cs="Times New Roman"/>
                <w:b/>
                <w:sz w:val="16"/>
                <w:szCs w:val="16"/>
              </w:rPr>
            </w:pPr>
            <w:r w:rsidRPr="00FF055E">
              <w:rPr>
                <w:rFonts w:cs="Times New Roman"/>
                <w:b/>
                <w:sz w:val="16"/>
                <w:szCs w:val="16"/>
              </w:rPr>
              <w:t>Показатели</w:t>
            </w:r>
          </w:p>
          <w:p w:rsidR="003B4AB2" w:rsidRPr="00FF055E" w:rsidRDefault="003B4AB2" w:rsidP="00406F4B">
            <w:pPr>
              <w:ind w:left="142"/>
              <w:jc w:val="both"/>
              <w:rPr>
                <w:rFonts w:cs="Times New Roman"/>
                <w:b/>
                <w:sz w:val="16"/>
                <w:szCs w:val="16"/>
              </w:rPr>
            </w:pPr>
          </w:p>
        </w:tc>
        <w:tc>
          <w:tcPr>
            <w:tcW w:w="1698" w:type="dxa"/>
            <w:gridSpan w:val="3"/>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2</w:t>
            </w:r>
          </w:p>
        </w:tc>
        <w:tc>
          <w:tcPr>
            <w:tcW w:w="1680" w:type="dxa"/>
            <w:gridSpan w:val="2"/>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3</w:t>
            </w:r>
          </w:p>
        </w:tc>
        <w:tc>
          <w:tcPr>
            <w:tcW w:w="1718" w:type="dxa"/>
            <w:gridSpan w:val="3"/>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4</w:t>
            </w:r>
          </w:p>
        </w:tc>
        <w:tc>
          <w:tcPr>
            <w:tcW w:w="1849" w:type="dxa"/>
            <w:gridSpan w:val="2"/>
          </w:tcPr>
          <w:p w:rsidR="003B4AB2" w:rsidRPr="00FF055E" w:rsidRDefault="003B4AB2" w:rsidP="00406F4B">
            <w:pPr>
              <w:widowControl/>
              <w:suppressAutoHyphens w:val="0"/>
              <w:rPr>
                <w:rFonts w:cs="Times New Roman"/>
                <w:b/>
                <w:sz w:val="16"/>
                <w:szCs w:val="16"/>
              </w:rPr>
            </w:pPr>
          </w:p>
          <w:p w:rsidR="003B4AB2" w:rsidRPr="00FF055E" w:rsidRDefault="003B4AB2" w:rsidP="00406F4B">
            <w:pPr>
              <w:ind w:left="142"/>
              <w:jc w:val="both"/>
              <w:rPr>
                <w:rFonts w:cs="Times New Roman"/>
                <w:b/>
                <w:sz w:val="16"/>
                <w:szCs w:val="16"/>
              </w:rPr>
            </w:pPr>
            <w:r w:rsidRPr="00FF055E">
              <w:rPr>
                <w:rFonts w:cs="Times New Roman"/>
                <w:b/>
                <w:sz w:val="16"/>
                <w:szCs w:val="16"/>
              </w:rPr>
              <w:t>5</w:t>
            </w:r>
          </w:p>
        </w:tc>
      </w:tr>
      <w:tr w:rsidR="003B4AB2" w:rsidRPr="004B045E" w:rsidTr="00406F4B">
        <w:tblPrEx>
          <w:tblLook w:val="04A0" w:firstRow="1" w:lastRow="0" w:firstColumn="1" w:lastColumn="0" w:noHBand="0" w:noVBand="1"/>
        </w:tblPrEx>
        <w:trPr>
          <w:gridAfter w:val="1"/>
          <w:wAfter w:w="487" w:type="dxa"/>
          <w:trHeight w:val="2536"/>
        </w:trPr>
        <w:tc>
          <w:tcPr>
            <w:tcW w:w="1741" w:type="dxa"/>
            <w:gridSpan w:val="2"/>
            <w:tcBorders>
              <w:top w:val="single" w:sz="4" w:space="0" w:color="auto"/>
              <w:left w:val="single" w:sz="4" w:space="0" w:color="auto"/>
              <w:bottom w:val="single" w:sz="4" w:space="0" w:color="auto"/>
              <w:right w:val="single" w:sz="4" w:space="0" w:color="auto"/>
            </w:tcBorders>
          </w:tcPr>
          <w:p w:rsidR="003B4AB2" w:rsidRPr="0097399D" w:rsidRDefault="003B4AB2" w:rsidP="00406F4B">
            <w:pPr>
              <w:jc w:val="both"/>
              <w:rPr>
                <w:rFonts w:cs="Times New Roman"/>
                <w:sz w:val="16"/>
                <w:szCs w:val="16"/>
              </w:rPr>
            </w:pPr>
            <w:r w:rsidRPr="0097399D">
              <w:rPr>
                <w:rFonts w:cs="Times New Roman"/>
                <w:sz w:val="16"/>
                <w:szCs w:val="16"/>
              </w:rPr>
              <w:lastRenderedPageBreak/>
              <w:t>УК-1. Способен осуществлять</w:t>
            </w:r>
          </w:p>
          <w:p w:rsidR="003B4AB2" w:rsidRPr="0097399D" w:rsidRDefault="003B4AB2" w:rsidP="00406F4B">
            <w:pPr>
              <w:jc w:val="both"/>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jc w:val="both"/>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jc w:val="both"/>
              <w:rPr>
                <w:rFonts w:cs="Times New Roman"/>
                <w:sz w:val="16"/>
                <w:szCs w:val="16"/>
              </w:rPr>
            </w:pPr>
            <w:r w:rsidRPr="0097399D">
              <w:rPr>
                <w:rFonts w:cs="Times New Roman"/>
                <w:sz w:val="16"/>
                <w:szCs w:val="16"/>
              </w:rPr>
              <w:t>системного</w:t>
            </w:r>
          </w:p>
          <w:p w:rsidR="003B4AB2" w:rsidRPr="0097399D" w:rsidRDefault="003B4AB2" w:rsidP="00406F4B">
            <w:pPr>
              <w:jc w:val="both"/>
              <w:rPr>
                <w:rFonts w:cs="Times New Roman"/>
                <w:sz w:val="16"/>
                <w:szCs w:val="16"/>
              </w:rPr>
            </w:pPr>
            <w:r w:rsidRPr="0097399D">
              <w:rPr>
                <w:rFonts w:cs="Times New Roman"/>
                <w:sz w:val="16"/>
                <w:szCs w:val="16"/>
              </w:rPr>
              <w:t>подхода, вырабатывать</w:t>
            </w:r>
          </w:p>
          <w:p w:rsidR="003B4AB2" w:rsidRPr="00FF055E" w:rsidRDefault="003B4AB2" w:rsidP="00406F4B">
            <w:pPr>
              <w:jc w:val="both"/>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rPr>
                <w:rFonts w:cs="Times New Roman"/>
                <w:sz w:val="16"/>
                <w:szCs w:val="16"/>
              </w:rPr>
            </w:pPr>
            <w:r w:rsidRPr="0097399D">
              <w:rPr>
                <w:rFonts w:cs="Times New Roman"/>
                <w:sz w:val="16"/>
                <w:szCs w:val="16"/>
              </w:rPr>
              <w:t>ИУК-1.1. Анализирует проблемную ситуацию как систему, выявляя ее составляющие и</w:t>
            </w:r>
          </w:p>
          <w:p w:rsidR="003B4AB2" w:rsidRPr="0097399D" w:rsidRDefault="003B4AB2" w:rsidP="00406F4B">
            <w:pPr>
              <w:rPr>
                <w:rFonts w:cs="Times New Roman"/>
                <w:sz w:val="16"/>
                <w:szCs w:val="16"/>
              </w:rPr>
            </w:pPr>
            <w:r w:rsidRPr="0097399D">
              <w:rPr>
                <w:rFonts w:cs="Times New Roman"/>
                <w:sz w:val="16"/>
                <w:szCs w:val="16"/>
              </w:rPr>
              <w:t>связи между ними.</w:t>
            </w:r>
          </w:p>
          <w:p w:rsidR="003B4AB2" w:rsidRPr="0097399D" w:rsidRDefault="003B4AB2" w:rsidP="00406F4B">
            <w:pPr>
              <w:rPr>
                <w:rFonts w:cs="Times New Roman"/>
                <w:sz w:val="16"/>
                <w:szCs w:val="16"/>
              </w:rPr>
            </w:pPr>
            <w:r w:rsidRPr="0097399D">
              <w:rPr>
                <w:rFonts w:cs="Times New Roman"/>
                <w:sz w:val="16"/>
                <w:szCs w:val="16"/>
              </w:rPr>
              <w:t xml:space="preserve">ИУК-1.2. Осуществляет поиск алгоритмов решения поставленной проблемной ситуации на </w:t>
            </w:r>
          </w:p>
          <w:p w:rsidR="003B4AB2" w:rsidRPr="0097399D" w:rsidRDefault="003B4AB2" w:rsidP="00406F4B">
            <w:pPr>
              <w:rPr>
                <w:rFonts w:cs="Times New Roman"/>
                <w:sz w:val="16"/>
                <w:szCs w:val="16"/>
              </w:rPr>
            </w:pPr>
            <w:r w:rsidRPr="0097399D">
              <w:rPr>
                <w:rFonts w:cs="Times New Roman"/>
                <w:sz w:val="16"/>
                <w:szCs w:val="16"/>
              </w:rPr>
              <w:t xml:space="preserve">основе доступных источников информации. Определяет в рамках выбранного алгоритма </w:t>
            </w:r>
          </w:p>
          <w:p w:rsidR="003B4AB2" w:rsidRPr="0097399D" w:rsidRDefault="003B4AB2" w:rsidP="00406F4B">
            <w:pPr>
              <w:rPr>
                <w:rFonts w:cs="Times New Roman"/>
                <w:sz w:val="16"/>
                <w:szCs w:val="16"/>
              </w:rPr>
            </w:pPr>
            <w:r w:rsidRPr="0097399D">
              <w:rPr>
                <w:rFonts w:cs="Times New Roman"/>
                <w:sz w:val="16"/>
                <w:szCs w:val="16"/>
              </w:rPr>
              <w:t xml:space="preserve">вопросы (задачи), подлежащие дальнейшей детальной разработке. Предлагает способы их </w:t>
            </w:r>
          </w:p>
          <w:p w:rsidR="003B4AB2" w:rsidRPr="0097399D" w:rsidRDefault="003B4AB2" w:rsidP="00406F4B">
            <w:pPr>
              <w:rPr>
                <w:rFonts w:cs="Times New Roman"/>
                <w:sz w:val="16"/>
                <w:szCs w:val="16"/>
              </w:rPr>
            </w:pPr>
            <w:r w:rsidRPr="0097399D">
              <w:rPr>
                <w:rFonts w:cs="Times New Roman"/>
                <w:sz w:val="16"/>
                <w:szCs w:val="16"/>
              </w:rPr>
              <w:t>решения.</w:t>
            </w:r>
          </w:p>
          <w:p w:rsidR="003B4AB2" w:rsidRPr="0097399D" w:rsidRDefault="003B4AB2" w:rsidP="00406F4B">
            <w:pPr>
              <w:rPr>
                <w:rFonts w:cs="Times New Roman"/>
                <w:sz w:val="16"/>
                <w:szCs w:val="16"/>
              </w:rPr>
            </w:pPr>
            <w:r w:rsidRPr="0097399D">
              <w:rPr>
                <w:rFonts w:cs="Times New Roman"/>
                <w:sz w:val="16"/>
                <w:szCs w:val="16"/>
              </w:rPr>
              <w:t xml:space="preserve">ИУК-1.3. Разрабатывает стратегию достижения поставленной цели как последовательность </w:t>
            </w:r>
          </w:p>
          <w:p w:rsidR="003B4AB2" w:rsidRPr="0097399D" w:rsidRDefault="003B4AB2" w:rsidP="00406F4B">
            <w:pPr>
              <w:rPr>
                <w:rFonts w:cs="Times New Roman"/>
                <w:sz w:val="16"/>
                <w:szCs w:val="16"/>
              </w:rPr>
            </w:pPr>
            <w:r w:rsidRPr="0097399D">
              <w:rPr>
                <w:rFonts w:cs="Times New Roman"/>
                <w:sz w:val="16"/>
                <w:szCs w:val="16"/>
              </w:rPr>
              <w:t xml:space="preserve">шагов, предвидя результат каждого из них и оценивая их влияние на внешнее окружение </w:t>
            </w:r>
          </w:p>
          <w:p w:rsidR="003B4AB2" w:rsidRPr="00FF055E" w:rsidRDefault="003B4AB2" w:rsidP="00406F4B">
            <w:pPr>
              <w:rPr>
                <w:rFonts w:cs="Times New Roman"/>
                <w:sz w:val="16"/>
                <w:szCs w:val="16"/>
              </w:rPr>
            </w:pPr>
            <w:r w:rsidRPr="0097399D">
              <w:rPr>
                <w:rFonts w:cs="Times New Roman"/>
                <w:sz w:val="16"/>
                <w:szCs w:val="16"/>
              </w:rPr>
              <w:t>планируемой деятельности и на взаимоотношения участников этой деятельности</w:t>
            </w:r>
          </w:p>
        </w:tc>
        <w:tc>
          <w:tcPr>
            <w:tcW w:w="1680" w:type="dxa"/>
            <w:gridSpan w:val="2"/>
            <w:tcBorders>
              <w:top w:val="single" w:sz="4" w:space="0" w:color="auto"/>
              <w:left w:val="single" w:sz="4" w:space="0" w:color="auto"/>
              <w:bottom w:val="single" w:sz="4" w:space="0" w:color="auto"/>
              <w:right w:val="single" w:sz="4" w:space="0" w:color="auto"/>
            </w:tcBorders>
          </w:tcPr>
          <w:p w:rsidR="003B4AB2" w:rsidRPr="0097399D" w:rsidRDefault="003B4AB2" w:rsidP="00406F4B">
            <w:pPr>
              <w:jc w:val="both"/>
              <w:rPr>
                <w:rFonts w:cs="Times New Roman"/>
                <w:sz w:val="16"/>
                <w:szCs w:val="16"/>
              </w:rPr>
            </w:pPr>
            <w:r>
              <w:rPr>
                <w:rFonts w:cs="Times New Roman"/>
                <w:sz w:val="16"/>
                <w:szCs w:val="16"/>
              </w:rPr>
              <w:t>Фрагментарно с</w:t>
            </w:r>
            <w:r w:rsidRPr="0097399D">
              <w:rPr>
                <w:rFonts w:cs="Times New Roman"/>
                <w:sz w:val="16"/>
                <w:szCs w:val="16"/>
              </w:rPr>
              <w:t>пособен осуществлять</w:t>
            </w:r>
          </w:p>
          <w:p w:rsidR="003B4AB2" w:rsidRPr="0097399D" w:rsidRDefault="003B4AB2" w:rsidP="00406F4B">
            <w:pPr>
              <w:jc w:val="both"/>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jc w:val="both"/>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jc w:val="both"/>
              <w:rPr>
                <w:rFonts w:cs="Times New Roman"/>
                <w:sz w:val="16"/>
                <w:szCs w:val="16"/>
              </w:rPr>
            </w:pPr>
            <w:r w:rsidRPr="0097399D">
              <w:rPr>
                <w:rFonts w:cs="Times New Roman"/>
                <w:sz w:val="16"/>
                <w:szCs w:val="16"/>
              </w:rPr>
              <w:t>системного</w:t>
            </w:r>
          </w:p>
          <w:p w:rsidR="003B4AB2" w:rsidRPr="0097399D" w:rsidRDefault="003B4AB2" w:rsidP="00406F4B">
            <w:pPr>
              <w:jc w:val="both"/>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2"/>
            <w:tcBorders>
              <w:top w:val="single" w:sz="4" w:space="0" w:color="auto"/>
              <w:left w:val="single" w:sz="4" w:space="0" w:color="auto"/>
              <w:bottom w:val="single" w:sz="4" w:space="0" w:color="auto"/>
              <w:right w:val="single" w:sz="4" w:space="0" w:color="auto"/>
            </w:tcBorders>
          </w:tcPr>
          <w:p w:rsidR="003B4AB2" w:rsidRPr="0097399D" w:rsidRDefault="003B4AB2" w:rsidP="00406F4B">
            <w:pPr>
              <w:rPr>
                <w:rFonts w:cs="Times New Roman"/>
                <w:sz w:val="16"/>
                <w:szCs w:val="16"/>
              </w:rPr>
            </w:pPr>
            <w:r>
              <w:rPr>
                <w:rFonts w:cs="Times New Roman"/>
                <w:sz w:val="16"/>
                <w:szCs w:val="16"/>
              </w:rPr>
              <w:t>Частично с</w:t>
            </w:r>
            <w:r w:rsidRPr="0097399D">
              <w:rPr>
                <w:rFonts w:cs="Times New Roman"/>
                <w:sz w:val="16"/>
                <w:szCs w:val="16"/>
              </w:rPr>
              <w:t>пособен осуществлять</w:t>
            </w:r>
          </w:p>
          <w:p w:rsidR="003B4AB2" w:rsidRPr="0097399D" w:rsidRDefault="003B4AB2" w:rsidP="00406F4B">
            <w:pPr>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rPr>
                <w:rFonts w:cs="Times New Roman"/>
                <w:sz w:val="16"/>
                <w:szCs w:val="16"/>
              </w:rPr>
            </w:pPr>
            <w:r w:rsidRPr="0097399D">
              <w:rPr>
                <w:rFonts w:cs="Times New Roman"/>
                <w:sz w:val="16"/>
                <w:szCs w:val="16"/>
              </w:rPr>
              <w:t>системного</w:t>
            </w:r>
          </w:p>
          <w:p w:rsidR="003B4AB2" w:rsidRPr="0097399D" w:rsidRDefault="003B4AB2" w:rsidP="00406F4B">
            <w:pPr>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действия</w:t>
            </w:r>
          </w:p>
        </w:tc>
        <w:tc>
          <w:tcPr>
            <w:tcW w:w="1680" w:type="dxa"/>
            <w:gridSpan w:val="2"/>
            <w:tcBorders>
              <w:top w:val="single" w:sz="4" w:space="0" w:color="auto"/>
              <w:left w:val="single" w:sz="4" w:space="0" w:color="auto"/>
              <w:bottom w:val="single" w:sz="4" w:space="0" w:color="auto"/>
              <w:right w:val="single" w:sz="4" w:space="0" w:color="auto"/>
            </w:tcBorders>
          </w:tcPr>
          <w:p w:rsidR="003B4AB2" w:rsidRPr="0097399D" w:rsidRDefault="003B4AB2" w:rsidP="00406F4B">
            <w:pPr>
              <w:jc w:val="both"/>
              <w:rPr>
                <w:rFonts w:cs="Times New Roman"/>
                <w:sz w:val="16"/>
                <w:szCs w:val="16"/>
              </w:rPr>
            </w:pPr>
            <w:r w:rsidRPr="0097399D">
              <w:rPr>
                <w:rFonts w:cs="Times New Roman"/>
                <w:sz w:val="16"/>
                <w:szCs w:val="16"/>
              </w:rPr>
              <w:t>Способен осуществлять</w:t>
            </w:r>
          </w:p>
          <w:p w:rsidR="003B4AB2" w:rsidRPr="0097399D" w:rsidRDefault="003B4AB2" w:rsidP="00406F4B">
            <w:pPr>
              <w:jc w:val="both"/>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jc w:val="both"/>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jc w:val="both"/>
              <w:rPr>
                <w:rFonts w:cs="Times New Roman"/>
                <w:sz w:val="16"/>
                <w:szCs w:val="16"/>
              </w:rPr>
            </w:pPr>
            <w:r w:rsidRPr="0097399D">
              <w:rPr>
                <w:rFonts w:cs="Times New Roman"/>
                <w:sz w:val="16"/>
                <w:szCs w:val="16"/>
              </w:rPr>
              <w:t>системного</w:t>
            </w:r>
          </w:p>
          <w:p w:rsidR="003B4AB2" w:rsidRPr="0097399D" w:rsidRDefault="003B4AB2" w:rsidP="00406F4B">
            <w:pPr>
              <w:jc w:val="both"/>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w:t>
            </w:r>
            <w:r>
              <w:rPr>
                <w:rFonts w:cs="Times New Roman"/>
                <w:sz w:val="16"/>
                <w:szCs w:val="16"/>
              </w:rPr>
              <w:t>я, но допускает ошибки</w:t>
            </w:r>
          </w:p>
        </w:tc>
        <w:tc>
          <w:tcPr>
            <w:tcW w:w="1887" w:type="dxa"/>
            <w:gridSpan w:val="3"/>
            <w:tcBorders>
              <w:top w:val="single" w:sz="4" w:space="0" w:color="auto"/>
              <w:left w:val="single" w:sz="4" w:space="0" w:color="auto"/>
              <w:bottom w:val="single" w:sz="4" w:space="0" w:color="auto"/>
              <w:right w:val="single" w:sz="4" w:space="0" w:color="auto"/>
            </w:tcBorders>
          </w:tcPr>
          <w:p w:rsidR="003B4AB2" w:rsidRPr="0097399D" w:rsidRDefault="003B4AB2" w:rsidP="00406F4B">
            <w:pPr>
              <w:rPr>
                <w:rFonts w:cs="Times New Roman"/>
                <w:sz w:val="16"/>
                <w:szCs w:val="16"/>
              </w:rPr>
            </w:pPr>
            <w:r w:rsidRPr="0097399D">
              <w:rPr>
                <w:rFonts w:cs="Times New Roman"/>
                <w:sz w:val="16"/>
                <w:szCs w:val="16"/>
              </w:rPr>
              <w:t>Способен осуществлять</w:t>
            </w:r>
          </w:p>
          <w:p w:rsidR="003B4AB2" w:rsidRPr="0097399D" w:rsidRDefault="003B4AB2" w:rsidP="00406F4B">
            <w:pPr>
              <w:rPr>
                <w:rFonts w:cs="Times New Roman"/>
                <w:sz w:val="16"/>
                <w:szCs w:val="16"/>
              </w:rPr>
            </w:pPr>
            <w:r w:rsidRPr="0097399D">
              <w:rPr>
                <w:rFonts w:cs="Times New Roman"/>
                <w:sz w:val="16"/>
                <w:szCs w:val="16"/>
              </w:rPr>
              <w:t xml:space="preserve">критический анализ </w:t>
            </w:r>
          </w:p>
          <w:p w:rsidR="003B4AB2" w:rsidRPr="0097399D" w:rsidRDefault="003B4AB2" w:rsidP="00406F4B">
            <w:pPr>
              <w:rPr>
                <w:rFonts w:cs="Times New Roman"/>
                <w:sz w:val="16"/>
                <w:szCs w:val="16"/>
              </w:rPr>
            </w:pPr>
            <w:r w:rsidRPr="0097399D">
              <w:rPr>
                <w:rFonts w:cs="Times New Roman"/>
                <w:sz w:val="16"/>
                <w:szCs w:val="16"/>
              </w:rPr>
              <w:t xml:space="preserve">проблемных ситуаций на основе </w:t>
            </w:r>
          </w:p>
          <w:p w:rsidR="003B4AB2" w:rsidRPr="0097399D" w:rsidRDefault="003B4AB2" w:rsidP="00406F4B">
            <w:pPr>
              <w:rPr>
                <w:rFonts w:cs="Times New Roman"/>
                <w:sz w:val="16"/>
                <w:szCs w:val="16"/>
              </w:rPr>
            </w:pPr>
            <w:r w:rsidRPr="0097399D">
              <w:rPr>
                <w:rFonts w:cs="Times New Roman"/>
                <w:sz w:val="16"/>
                <w:szCs w:val="16"/>
              </w:rPr>
              <w:t>системного</w:t>
            </w:r>
          </w:p>
          <w:p w:rsidR="003B4AB2" w:rsidRPr="0097399D" w:rsidRDefault="003B4AB2" w:rsidP="00406F4B">
            <w:pPr>
              <w:rPr>
                <w:rFonts w:cs="Times New Roman"/>
                <w:sz w:val="16"/>
                <w:szCs w:val="16"/>
              </w:rPr>
            </w:pPr>
            <w:r w:rsidRPr="0097399D">
              <w:rPr>
                <w:rFonts w:cs="Times New Roman"/>
                <w:sz w:val="16"/>
                <w:szCs w:val="16"/>
              </w:rPr>
              <w:t>подхода, вырабатывать</w:t>
            </w:r>
          </w:p>
          <w:p w:rsidR="003B4AB2" w:rsidRPr="00FF055E" w:rsidRDefault="003B4AB2" w:rsidP="00406F4B">
            <w:pPr>
              <w:rPr>
                <w:rFonts w:cs="Times New Roman"/>
                <w:sz w:val="16"/>
                <w:szCs w:val="16"/>
              </w:rPr>
            </w:pPr>
            <w:r w:rsidRPr="0097399D">
              <w:rPr>
                <w:rFonts w:cs="Times New Roman"/>
                <w:sz w:val="16"/>
                <w:szCs w:val="16"/>
              </w:rPr>
              <w:t>стратегию действия</w:t>
            </w:r>
          </w:p>
        </w:tc>
      </w:tr>
      <w:tr w:rsidR="003B4AB2" w:rsidRPr="0081658A" w:rsidTr="00406F4B">
        <w:tblPrEx>
          <w:tblLook w:val="04A0" w:firstRow="1" w:lastRow="0" w:firstColumn="1" w:lastColumn="0" w:noHBand="0" w:noVBand="1"/>
        </w:tblPrEx>
        <w:trPr>
          <w:trHeight w:val="4643"/>
        </w:trPr>
        <w:tc>
          <w:tcPr>
            <w:tcW w:w="1852" w:type="dxa"/>
            <w:gridSpan w:val="3"/>
          </w:tcPr>
          <w:p w:rsidR="003B4AB2" w:rsidRPr="0081658A" w:rsidRDefault="003B4AB2" w:rsidP="00406F4B">
            <w:pPr>
              <w:jc w:val="both"/>
              <w:rPr>
                <w:rFonts w:eastAsia="Calibri" w:cs="Times New Roman"/>
                <w:sz w:val="16"/>
                <w:szCs w:val="16"/>
              </w:rPr>
            </w:pPr>
            <w:r>
              <w:rPr>
                <w:rFonts w:eastAsia="Calibri" w:cs="Times New Roman"/>
                <w:sz w:val="16"/>
                <w:szCs w:val="16"/>
              </w:rPr>
              <w:t>ПК 2</w:t>
            </w:r>
            <w:r w:rsidRPr="0081658A">
              <w:rPr>
                <w:rFonts w:eastAsia="Calibri" w:cs="Times New Roman"/>
                <w:sz w:val="16"/>
                <w:szCs w:val="16"/>
              </w:rPr>
              <w:t>Способен осваивать специальные знания в предметной (или) профессиональной области (</w:t>
            </w:r>
            <w:proofErr w:type="spellStart"/>
            <w:r w:rsidRPr="0081658A">
              <w:rPr>
                <w:rFonts w:eastAsia="Calibri" w:cs="Times New Roman"/>
                <w:sz w:val="16"/>
                <w:szCs w:val="16"/>
              </w:rPr>
              <w:t>ях</w:t>
            </w:r>
            <w:proofErr w:type="spellEnd"/>
            <w:r w:rsidRPr="0081658A">
              <w:rPr>
                <w:rFonts w:eastAsia="Calibri" w:cs="Times New Roman"/>
                <w:sz w:val="16"/>
                <w:szCs w:val="16"/>
              </w:rPr>
              <w:t>), осуществлять их критический анализ и создавать на их основе новые знания и (или)технологии и (или) методы профессиональной деятельности, формирует цели, задачи по профилю образовательной программы</w:t>
            </w:r>
          </w:p>
        </w:tc>
        <w:tc>
          <w:tcPr>
            <w:tcW w:w="1679" w:type="dxa"/>
            <w:gridSpan w:val="3"/>
          </w:tcPr>
          <w:p w:rsidR="003B4AB2" w:rsidRPr="0081658A" w:rsidRDefault="003B4AB2" w:rsidP="00406F4B">
            <w:pPr>
              <w:rPr>
                <w:rFonts w:eastAsia="Calibri" w:cs="Times New Roman"/>
                <w:sz w:val="16"/>
                <w:szCs w:val="16"/>
              </w:rPr>
            </w:pPr>
            <w:r w:rsidRPr="0081658A">
              <w:rPr>
                <w:rFonts w:eastAsia="Calibri" w:cs="Times New Roman"/>
                <w:sz w:val="16"/>
                <w:szCs w:val="16"/>
              </w:rPr>
              <w:t xml:space="preserve">ИПКС-1.1 </w:t>
            </w:r>
          </w:p>
          <w:p w:rsidR="003B4AB2" w:rsidRPr="0081658A" w:rsidRDefault="003B4AB2" w:rsidP="00406F4B">
            <w:pPr>
              <w:rPr>
                <w:rFonts w:eastAsia="Calibri" w:cs="Times New Roman"/>
                <w:sz w:val="16"/>
                <w:szCs w:val="16"/>
              </w:rPr>
            </w:pPr>
            <w:r w:rsidRPr="0081658A">
              <w:rPr>
                <w:rFonts w:eastAsia="Calibri" w:cs="Times New Roman"/>
                <w:sz w:val="16"/>
                <w:szCs w:val="16"/>
              </w:rPr>
              <w:t>Знает основу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формулирования цели и задачи дальнейших исследований.</w:t>
            </w:r>
          </w:p>
          <w:p w:rsidR="003B4AB2" w:rsidRPr="0081658A" w:rsidRDefault="003B4AB2" w:rsidP="00406F4B">
            <w:pPr>
              <w:rPr>
                <w:rFonts w:eastAsia="Calibri" w:cs="Times New Roman"/>
                <w:sz w:val="16"/>
                <w:szCs w:val="16"/>
              </w:rPr>
            </w:pPr>
            <w:r w:rsidRPr="0081658A">
              <w:rPr>
                <w:rFonts w:eastAsia="Calibri" w:cs="Times New Roman"/>
                <w:sz w:val="16"/>
                <w:szCs w:val="16"/>
              </w:rPr>
              <w:t xml:space="preserve"> </w:t>
            </w:r>
          </w:p>
        </w:tc>
        <w:tc>
          <w:tcPr>
            <w:tcW w:w="1676" w:type="dxa"/>
            <w:gridSpan w:val="2"/>
          </w:tcPr>
          <w:p w:rsidR="003B4AB2" w:rsidRPr="0081658A" w:rsidRDefault="003B4AB2" w:rsidP="00406F4B">
            <w:pPr>
              <w:rPr>
                <w:rFonts w:eastAsia="Calibri" w:cs="Times New Roman"/>
                <w:sz w:val="16"/>
                <w:szCs w:val="16"/>
              </w:rPr>
            </w:pPr>
            <w:proofErr w:type="gramStart"/>
            <w:r w:rsidRPr="0081658A">
              <w:rPr>
                <w:rFonts w:eastAsia="Calibri" w:cs="Times New Roman"/>
                <w:sz w:val="16"/>
                <w:szCs w:val="16"/>
              </w:rPr>
              <w:t>Знает  фрагментарно</w:t>
            </w:r>
            <w:proofErr w:type="gramEnd"/>
            <w:r w:rsidRPr="0081658A">
              <w:rPr>
                <w:rFonts w:eastAsia="Calibri" w:cs="Times New Roman"/>
                <w:sz w:val="16"/>
                <w:szCs w:val="16"/>
              </w:rPr>
              <w:t xml:space="preserve"> основу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 xml:space="preserve">Умеет </w:t>
            </w:r>
            <w:proofErr w:type="gramStart"/>
            <w:r w:rsidRPr="0081658A">
              <w:rPr>
                <w:rFonts w:eastAsia="Calibri" w:cs="Times New Roman"/>
                <w:sz w:val="16"/>
                <w:szCs w:val="16"/>
              </w:rPr>
              <w:t>фрагментарно  определять</w:t>
            </w:r>
            <w:proofErr w:type="gramEnd"/>
            <w:r w:rsidRPr="0081658A">
              <w:rPr>
                <w:rFonts w:eastAsia="Calibri" w:cs="Times New Roman"/>
                <w:sz w:val="16"/>
                <w:szCs w:val="16"/>
              </w:rPr>
              <w:t xml:space="preserve"> на основе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Не владеет навыком формулирования цели и задачи дальнейших исследований.</w:t>
            </w:r>
          </w:p>
        </w:tc>
        <w:tc>
          <w:tcPr>
            <w:tcW w:w="1694" w:type="dxa"/>
            <w:gridSpan w:val="2"/>
          </w:tcPr>
          <w:p w:rsidR="003B4AB2" w:rsidRPr="0081658A" w:rsidRDefault="003B4AB2" w:rsidP="00406F4B">
            <w:pPr>
              <w:rPr>
                <w:rFonts w:eastAsia="Calibri" w:cs="Times New Roman"/>
                <w:sz w:val="16"/>
                <w:szCs w:val="16"/>
              </w:rPr>
            </w:pPr>
            <w:proofErr w:type="gramStart"/>
            <w:r w:rsidRPr="0081658A">
              <w:rPr>
                <w:rFonts w:eastAsia="Calibri" w:cs="Times New Roman"/>
                <w:sz w:val="16"/>
                <w:szCs w:val="16"/>
              </w:rPr>
              <w:t>Знает  частично</w:t>
            </w:r>
            <w:proofErr w:type="gramEnd"/>
            <w:r w:rsidRPr="0081658A">
              <w:rPr>
                <w:rFonts w:eastAsia="Calibri" w:cs="Times New Roman"/>
                <w:sz w:val="16"/>
                <w:szCs w:val="16"/>
              </w:rPr>
              <w:t xml:space="preserve"> основу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 но допускает существенные ошибки</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формулирования цели и задачи дальнейших исследований, но испытывает значительные трудности при реализации.</w:t>
            </w:r>
          </w:p>
        </w:tc>
        <w:tc>
          <w:tcPr>
            <w:tcW w:w="1634" w:type="dxa"/>
            <w:gridSpan w:val="3"/>
          </w:tcPr>
          <w:p w:rsidR="003B4AB2" w:rsidRPr="0081658A" w:rsidRDefault="003B4AB2" w:rsidP="00406F4B">
            <w:pPr>
              <w:rPr>
                <w:rFonts w:eastAsia="Calibri" w:cs="Times New Roman"/>
                <w:sz w:val="16"/>
                <w:szCs w:val="16"/>
              </w:rPr>
            </w:pPr>
            <w:r w:rsidRPr="0081658A">
              <w:rPr>
                <w:rFonts w:eastAsia="Calibri" w:cs="Times New Roman"/>
                <w:sz w:val="16"/>
                <w:szCs w:val="16"/>
              </w:rPr>
              <w:t>Знает основу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 но допускает незначительные ошибки</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формулирования цели и задачи дальнейших исследований, но допускает незначительные ошибки.</w:t>
            </w:r>
          </w:p>
        </w:tc>
        <w:tc>
          <w:tcPr>
            <w:tcW w:w="2300" w:type="dxa"/>
            <w:gridSpan w:val="2"/>
          </w:tcPr>
          <w:p w:rsidR="003B4AB2" w:rsidRPr="0081658A" w:rsidRDefault="003B4AB2" w:rsidP="00406F4B">
            <w:pPr>
              <w:rPr>
                <w:rFonts w:eastAsia="Calibri" w:cs="Times New Roman"/>
                <w:sz w:val="16"/>
                <w:szCs w:val="16"/>
              </w:rPr>
            </w:pPr>
            <w:r w:rsidRPr="0081658A">
              <w:rPr>
                <w:rFonts w:eastAsia="Calibri" w:cs="Times New Roman"/>
                <w:sz w:val="16"/>
                <w:szCs w:val="16"/>
              </w:rPr>
              <w:t>Знает основу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формулирования цели и задачи дальнейших исследований.</w:t>
            </w:r>
          </w:p>
        </w:tc>
      </w:tr>
      <w:tr w:rsidR="003B4AB2" w:rsidRPr="0081658A" w:rsidTr="00406F4B">
        <w:tblPrEx>
          <w:tblLook w:val="04A0" w:firstRow="1" w:lastRow="0" w:firstColumn="1" w:lastColumn="0" w:noHBand="0" w:noVBand="1"/>
        </w:tblPrEx>
        <w:trPr>
          <w:trHeight w:val="2536"/>
        </w:trPr>
        <w:tc>
          <w:tcPr>
            <w:tcW w:w="1852" w:type="dxa"/>
            <w:gridSpan w:val="3"/>
          </w:tcPr>
          <w:p w:rsidR="003B4AB2" w:rsidRPr="0081658A" w:rsidRDefault="003B4AB2" w:rsidP="00406F4B">
            <w:pPr>
              <w:jc w:val="both"/>
              <w:rPr>
                <w:rFonts w:eastAsia="Calibri" w:cs="Times New Roman"/>
                <w:sz w:val="16"/>
                <w:szCs w:val="16"/>
              </w:rPr>
            </w:pPr>
          </w:p>
        </w:tc>
        <w:tc>
          <w:tcPr>
            <w:tcW w:w="1679" w:type="dxa"/>
            <w:gridSpan w:val="3"/>
          </w:tcPr>
          <w:p w:rsidR="003B4AB2" w:rsidRPr="0081658A" w:rsidRDefault="003B4AB2" w:rsidP="00406F4B">
            <w:pPr>
              <w:rPr>
                <w:rFonts w:eastAsia="Calibri" w:cs="Times New Roman"/>
                <w:sz w:val="16"/>
                <w:szCs w:val="16"/>
              </w:rPr>
            </w:pPr>
            <w:r w:rsidRPr="0081658A">
              <w:rPr>
                <w:rFonts w:eastAsia="Calibri" w:cs="Times New Roman"/>
                <w:sz w:val="16"/>
                <w:szCs w:val="16"/>
              </w:rPr>
              <w:t xml:space="preserve">ИПКС – 1.2 </w:t>
            </w:r>
          </w:p>
          <w:p w:rsidR="003B4AB2" w:rsidRPr="0081658A" w:rsidRDefault="003B4AB2" w:rsidP="00406F4B">
            <w:pPr>
              <w:rPr>
                <w:rFonts w:eastAsia="Calibri" w:cs="Times New Roman"/>
                <w:sz w:val="16"/>
                <w:szCs w:val="16"/>
              </w:rPr>
            </w:pPr>
            <w:r w:rsidRPr="0081658A">
              <w:rPr>
                <w:rFonts w:eastAsia="Calibri" w:cs="Times New Roman"/>
                <w:sz w:val="16"/>
                <w:szCs w:val="16"/>
              </w:rPr>
              <w:t xml:space="preserve">Знает, как осуществлять исследование в области профессиональной деятельности, формирует новые знания прикладного характера </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использовать методы профессиональной деятельности по профилю образовательной программы</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апробации и проведения экспертизы эффективности результатов</w:t>
            </w:r>
          </w:p>
        </w:tc>
        <w:tc>
          <w:tcPr>
            <w:tcW w:w="1676" w:type="dxa"/>
            <w:gridSpan w:val="2"/>
          </w:tcPr>
          <w:p w:rsidR="003B4AB2" w:rsidRPr="0081658A" w:rsidRDefault="003B4AB2" w:rsidP="00406F4B">
            <w:pPr>
              <w:rPr>
                <w:rFonts w:eastAsia="Calibri" w:cs="Times New Roman"/>
                <w:sz w:val="16"/>
                <w:szCs w:val="16"/>
              </w:rPr>
            </w:pPr>
            <w:r w:rsidRPr="0081658A">
              <w:rPr>
                <w:rFonts w:eastAsia="Calibri" w:cs="Times New Roman"/>
                <w:sz w:val="16"/>
                <w:szCs w:val="16"/>
              </w:rPr>
              <w:t xml:space="preserve">Знает фрагментарно как осуществлять исследование в области профессиональной деятельности, формирует новые знания прикладного характера </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фрагментарно использовать методы профессиональной деятельности по профилю образовательной программы</w:t>
            </w:r>
          </w:p>
          <w:p w:rsidR="003B4AB2" w:rsidRPr="0081658A" w:rsidRDefault="003B4AB2" w:rsidP="00406F4B">
            <w:pPr>
              <w:rPr>
                <w:rFonts w:eastAsia="Calibri" w:cs="Times New Roman"/>
                <w:sz w:val="16"/>
                <w:szCs w:val="16"/>
              </w:rPr>
            </w:pPr>
            <w:r w:rsidRPr="0081658A">
              <w:rPr>
                <w:rFonts w:eastAsia="Calibri" w:cs="Times New Roman"/>
                <w:sz w:val="16"/>
                <w:szCs w:val="16"/>
              </w:rPr>
              <w:t>Не владеет навыком апробации и проведения экспертизы эффективности результатов</w:t>
            </w:r>
          </w:p>
        </w:tc>
        <w:tc>
          <w:tcPr>
            <w:tcW w:w="1694" w:type="dxa"/>
            <w:gridSpan w:val="2"/>
          </w:tcPr>
          <w:p w:rsidR="003B4AB2" w:rsidRPr="0081658A" w:rsidRDefault="003B4AB2" w:rsidP="00406F4B">
            <w:pPr>
              <w:rPr>
                <w:rFonts w:eastAsia="Calibri" w:cs="Times New Roman"/>
                <w:sz w:val="16"/>
                <w:szCs w:val="16"/>
              </w:rPr>
            </w:pPr>
            <w:r w:rsidRPr="0081658A">
              <w:rPr>
                <w:rFonts w:eastAsia="Calibri" w:cs="Times New Roman"/>
                <w:sz w:val="16"/>
                <w:szCs w:val="16"/>
              </w:rPr>
              <w:t>Знает частично как осуществлять исследование в области профессиональной деятельности, формирует новые знания прикладного характера</w:t>
            </w:r>
          </w:p>
          <w:p w:rsidR="003B4AB2" w:rsidRPr="0081658A" w:rsidRDefault="003B4AB2" w:rsidP="00406F4B">
            <w:pPr>
              <w:rPr>
                <w:rFonts w:eastAsia="Calibri" w:cs="Times New Roman"/>
                <w:sz w:val="16"/>
                <w:szCs w:val="16"/>
              </w:rPr>
            </w:pPr>
            <w:r w:rsidRPr="0081658A">
              <w:rPr>
                <w:rFonts w:eastAsia="Calibri" w:cs="Times New Roman"/>
                <w:sz w:val="16"/>
                <w:szCs w:val="16"/>
              </w:rPr>
              <w:t xml:space="preserve">) Умеет частично использовать методы профессиональной деятельности по профилю образовательной программы и допускает незначительные ошибки.  </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апробации и проведения экспертизы эффективности результатов, но испытывает значительные трудности при реализации</w:t>
            </w:r>
          </w:p>
        </w:tc>
        <w:tc>
          <w:tcPr>
            <w:tcW w:w="1634" w:type="dxa"/>
            <w:gridSpan w:val="3"/>
          </w:tcPr>
          <w:p w:rsidR="003B4AB2" w:rsidRPr="0081658A" w:rsidRDefault="003B4AB2" w:rsidP="00406F4B">
            <w:pPr>
              <w:rPr>
                <w:rFonts w:eastAsia="Calibri" w:cs="Times New Roman"/>
                <w:sz w:val="16"/>
                <w:szCs w:val="16"/>
              </w:rPr>
            </w:pPr>
            <w:r w:rsidRPr="0081658A">
              <w:rPr>
                <w:rFonts w:eastAsia="Calibri" w:cs="Times New Roman"/>
                <w:sz w:val="16"/>
                <w:szCs w:val="16"/>
              </w:rPr>
              <w:t xml:space="preserve">Знает, как осуществлять исследование в области профессиональной деятельности, формирует новые знания прикладного характера </w:t>
            </w:r>
          </w:p>
          <w:p w:rsidR="003B4AB2" w:rsidRPr="0081658A" w:rsidRDefault="003B4AB2" w:rsidP="00406F4B">
            <w:pPr>
              <w:rPr>
                <w:rFonts w:eastAsia="Calibri" w:cs="Times New Roman"/>
                <w:sz w:val="16"/>
                <w:szCs w:val="16"/>
              </w:rPr>
            </w:pPr>
            <w:r w:rsidRPr="0081658A">
              <w:rPr>
                <w:rFonts w:eastAsia="Calibri" w:cs="Times New Roman"/>
                <w:sz w:val="16"/>
                <w:szCs w:val="16"/>
              </w:rPr>
              <w:t xml:space="preserve">Умеет использовать методы профессиональной деятельности по профилю образовательной программы, </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апробации и проведения экспертизы эффективности результатов, но допускает незначительные ошибки</w:t>
            </w:r>
          </w:p>
        </w:tc>
        <w:tc>
          <w:tcPr>
            <w:tcW w:w="2300" w:type="dxa"/>
            <w:gridSpan w:val="2"/>
          </w:tcPr>
          <w:p w:rsidR="003B4AB2" w:rsidRPr="0081658A" w:rsidRDefault="003B4AB2" w:rsidP="00406F4B">
            <w:pPr>
              <w:rPr>
                <w:rFonts w:eastAsia="Calibri" w:cs="Times New Roman"/>
                <w:sz w:val="16"/>
                <w:szCs w:val="16"/>
              </w:rPr>
            </w:pPr>
            <w:r w:rsidRPr="0081658A">
              <w:rPr>
                <w:rFonts w:eastAsia="Calibri" w:cs="Times New Roman"/>
                <w:sz w:val="16"/>
                <w:szCs w:val="16"/>
              </w:rPr>
              <w:t>Знает, как осуществлять исследование в области профессиональной деятельности, формирует новые знания прикладного характера</w:t>
            </w:r>
          </w:p>
          <w:p w:rsidR="003B4AB2" w:rsidRPr="0081658A" w:rsidRDefault="003B4AB2" w:rsidP="00406F4B">
            <w:pPr>
              <w:rPr>
                <w:rFonts w:eastAsia="Calibri" w:cs="Times New Roman"/>
                <w:sz w:val="16"/>
                <w:szCs w:val="16"/>
              </w:rPr>
            </w:pPr>
            <w:r w:rsidRPr="0081658A">
              <w:rPr>
                <w:rFonts w:eastAsia="Calibri" w:cs="Times New Roman"/>
                <w:sz w:val="16"/>
                <w:szCs w:val="16"/>
              </w:rPr>
              <w:t>Умеет использовать методы профессиональной деятельности по профилю образовательной программы</w:t>
            </w:r>
          </w:p>
          <w:p w:rsidR="003B4AB2" w:rsidRPr="0081658A" w:rsidRDefault="003B4AB2" w:rsidP="00406F4B">
            <w:pPr>
              <w:rPr>
                <w:rFonts w:eastAsia="Calibri" w:cs="Times New Roman"/>
                <w:sz w:val="16"/>
                <w:szCs w:val="16"/>
              </w:rPr>
            </w:pPr>
            <w:r w:rsidRPr="0081658A">
              <w:rPr>
                <w:rFonts w:eastAsia="Calibri" w:cs="Times New Roman"/>
                <w:sz w:val="16"/>
                <w:szCs w:val="16"/>
              </w:rPr>
              <w:t>Владеет навыком апробации и проведения экспертизы эффективности результатов</w:t>
            </w:r>
          </w:p>
        </w:tc>
      </w:tr>
    </w:tbl>
    <w:p w:rsidR="003B4AB2" w:rsidRDefault="003B4AB2" w:rsidP="003B4AB2">
      <w:pPr>
        <w:jc w:val="both"/>
      </w:pPr>
    </w:p>
    <w:p w:rsidR="003B4AB2" w:rsidRDefault="003B4AB2" w:rsidP="003B4AB2">
      <w:pPr>
        <w:shd w:val="clear" w:color="auto" w:fill="FFFFFF"/>
        <w:rPr>
          <w:rFonts w:cs="Times New Roman"/>
          <w:color w:val="000000"/>
        </w:rPr>
      </w:pPr>
      <w:r>
        <w:t>Разработчики: к.п.н., доцент Мёдова Н.А.</w:t>
      </w:r>
    </w:p>
    <w:p w:rsidR="003B4AB2" w:rsidRDefault="003B4AB2" w:rsidP="003B4AB2"/>
    <w:p w:rsidR="00450160" w:rsidRDefault="00450160"/>
    <w:sectPr w:rsidR="0045016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CC"/>
    <w:family w:val="swiss"/>
    <w:pitch w:val="variable"/>
    <w:sig w:usb0="00000000"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460F"/>
    <w:multiLevelType w:val="hybridMultilevel"/>
    <w:tmpl w:val="BBDEC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B2"/>
    <w:rsid w:val="003B4AB2"/>
    <w:rsid w:val="0045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B066"/>
  <w15:chartTrackingRefBased/>
  <w15:docId w15:val="{52480863-0A14-4F08-8CA2-31194B56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AB2"/>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B4AB2"/>
  </w:style>
  <w:style w:type="paragraph" w:customStyle="1" w:styleId="31">
    <w:name w:val="Основной текст с отступом 31"/>
    <w:basedOn w:val="a"/>
    <w:rsid w:val="003B4AB2"/>
    <w:pPr>
      <w:snapToGrid w:val="0"/>
      <w:spacing w:before="40"/>
      <w:ind w:firstLine="567"/>
      <w:jc w:val="both"/>
    </w:pPr>
    <w:rPr>
      <w:rFonts w:ascii="Arial" w:eastAsia="Times New Roman" w:hAnsi="Arial" w:cs="Times New Roman"/>
      <w:i/>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2327</Words>
  <Characters>13268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1</cp:revision>
  <dcterms:created xsi:type="dcterms:W3CDTF">2022-02-06T12:29:00Z</dcterms:created>
  <dcterms:modified xsi:type="dcterms:W3CDTF">2022-02-06T12:38:00Z</dcterms:modified>
</cp:coreProperties>
</file>