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84" w:rsidRDefault="004F4384" w:rsidP="004F438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Пояснительная записка</w:t>
      </w:r>
    </w:p>
    <w:p w:rsidR="004F4384" w:rsidRDefault="004F4384" w:rsidP="004F4384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Назначение фонда оценочных средств.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eastAsia="DejaVu Sans" w:hAnsi="Times New Roman" w:cs="DejaVu Sans"/>
          <w:i/>
          <w:kern w:val="2"/>
          <w:sz w:val="24"/>
          <w:szCs w:val="24"/>
          <w:lang w:eastAsia="hi-IN" w:bidi="hi-IN"/>
        </w:rPr>
        <w:t>(освоивших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) программу учебной дисциплины 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>Интонология в логопедии</w:t>
      </w:r>
    </w:p>
    <w:p w:rsidR="004F4384" w:rsidRDefault="004F4384" w:rsidP="004F4384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Фонд оценочных средств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включает контрольные материалы для проведения текущего контроля и промежуточной аттестации в форме тестовых заданий, контрольных  вопросов и  заданий к зачету.</w:t>
      </w:r>
    </w:p>
    <w:p w:rsidR="004F4384" w:rsidRDefault="004F4384" w:rsidP="004F4384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Структура и содержание заданий разработаны в соответствии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с рабочей программой учебной дисциплины</w:t>
      </w:r>
      <w:r>
        <w:rPr>
          <w:rFonts w:ascii="Times New Roman" w:eastAsia="DejaVu Sans" w:hAnsi="Times New Roman" w:cs="DejaVu Sans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4F4384" w:rsidRDefault="004F4384" w:rsidP="004F4384">
      <w:pPr>
        <w:widowControl w:val="0"/>
        <w:numPr>
          <w:ilvl w:val="0"/>
          <w:numId w:val="4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Перечень компетенций, формируемых дисциплиной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 xml:space="preserve"> Интонология в логопедии</w:t>
      </w:r>
    </w:p>
    <w:p w:rsidR="004F4384" w:rsidRDefault="004F4384" w:rsidP="004F4384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ПК-4: Способен осваивать специальные знания в предметной области и использовать их в профессиональной деятельности</w:t>
      </w:r>
    </w:p>
    <w:p w:rsidR="004F4384" w:rsidRDefault="004F4384" w:rsidP="004F4384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Проверка и оценка результатов выполнения тестовых заданий: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Оценочные и методические средства по дисциплине: «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>».</w:t>
      </w:r>
    </w:p>
    <w:p w:rsidR="004F4384" w:rsidRDefault="004F4384" w:rsidP="004F438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968"/>
        <w:gridCol w:w="2336"/>
        <w:gridCol w:w="2337"/>
      </w:tblGrid>
      <w:tr w:rsidR="004F4384" w:rsidTr="004F43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№п/п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  <w:t>Наименование оценочного средства</w:t>
            </w:r>
          </w:p>
        </w:tc>
      </w:tr>
      <w:tr w:rsidR="004F4384" w:rsidTr="004F43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Паралингвистические средства общения. Интонация как паралингвистическое средство общения.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  <w:tr w:rsidR="004F4384" w:rsidTr="004F43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Онтогенез интонационной стороны речи.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контрольные  вопросы к зачету</w:t>
            </w:r>
          </w:p>
        </w:tc>
      </w:tr>
      <w:tr w:rsidR="004F4384" w:rsidTr="004F43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Восприятие, понимание и воспроизведение интонации.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  <w:tr w:rsidR="004F4384" w:rsidTr="004F43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Связь эмоции и интонации.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зачету,</w:t>
            </w:r>
          </w:p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  <w:tr w:rsidR="004F4384" w:rsidTr="004F43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Обследование интонационной сферы у детей с различной речевой патологией и анализ данных обследования.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  <w:tr w:rsidR="004F4384" w:rsidTr="004F43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Методические рекомендации по формированию интонационной стороны речи у детей в процессе коррекционно-педагогического воздействия.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r>
              <w:rPr>
                <w:rFonts w:ascii="Times New Roman" w:eastAsia="DejaVu Sans" w:hAnsi="Times New Roman" w:cs="DejaVu Sans"/>
                <w:bCs/>
                <w:spacing w:val="-3"/>
                <w:kern w:val="2"/>
                <w:sz w:val="24"/>
                <w:szCs w:val="24"/>
                <w:lang w:eastAsia="hi-IN" w:bidi="hi-IN"/>
              </w:rPr>
              <w:t>ПК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384" w:rsidRDefault="004F4384"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тест, контрольные  вопросы к зачету</w:t>
            </w:r>
          </w:p>
        </w:tc>
      </w:tr>
    </w:tbl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Аналитическое задание по дисциплине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4F4384" w:rsidRDefault="004F4384" w:rsidP="004F4384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before="40" w:after="4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before="40" w:after="40" w:line="240" w:lineRule="auto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Задание: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Составить альбом для формирования интонационной стороны речи (с наглядным материалом) на основе самостоятельной выборки из различных методических пособий.</w:t>
      </w:r>
    </w:p>
    <w:p w:rsidR="004F4384" w:rsidRDefault="004F4384" w:rsidP="004F4384">
      <w:pPr>
        <w:widowControl w:val="0"/>
        <w:suppressAutoHyphens/>
        <w:autoSpaceDE w:val="0"/>
        <w:spacing w:before="40" w:after="40" w:line="36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Время сдачи: день зачета.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b/>
          <w:i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b/>
          <w:i/>
          <w:color w:val="000000"/>
          <w:kern w:val="2"/>
          <w:sz w:val="24"/>
          <w:szCs w:val="24"/>
          <w:shd w:val="clear" w:color="auto" w:fill="FFFFFF"/>
          <w:lang w:eastAsia="hi-IN" w:bidi="hi-IN"/>
        </w:rPr>
        <w:t>Требования для составителей альбома: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1.Предлагаемый дидактический материал направлен на развитие компонентов интонации детей в норме и с речевой патологией;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2. Выбор дидактического материала предполагает постановку решение не только коррекционно-развивающих, но и воспитательных задач, его содержание и форма должны быть корректны.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3. Задания и упражнения сопровождаются указанием цели или задач проведения;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4. Иллюстративный материал соответствует восприятию данной возрастной категории детей (с учетом  принципов доступности, наглядности, научности, поэтапности обучения);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5.Предлагаемый дидактический материал должен быть разнообразным и составляется с опорой на ведущую деятельность возраста.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6. Выбор дидактического материала предполагает знание и учет здоровьесберегающих технологий составителем.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7. Альбом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для формирования интонационной стороны речи </w:t>
      </w:r>
      <w:r>
        <w:rPr>
          <w:rFonts w:ascii="Times New Roman" w:eastAsia="DejaVu Sans" w:hAnsi="Times New Roman" w:cs="DejaVu Sans"/>
          <w:color w:val="000000"/>
          <w:kern w:val="2"/>
          <w:sz w:val="24"/>
          <w:szCs w:val="24"/>
          <w:shd w:val="clear" w:color="auto" w:fill="FFFFFF"/>
          <w:lang w:eastAsia="hi-IN" w:bidi="hi-IN"/>
        </w:rPr>
        <w:t>может быть представлен в печатном или электронном варианте.</w:t>
      </w: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Разработчик: А. И. Сергеева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lastRenderedPageBreak/>
        <w:t>Тест № 1 по дисциплине</w:t>
      </w: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Укажите, к  какому виду относится интонация как паралингвистическое средство общения: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фонационные;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кинетические;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графические;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Определите, как понимают интонацию в лингвистике: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система синтаксических средств;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система фонетических средств, служащих для оформления фонетической целостности высказывания и выявления его смысла;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система лексических средств;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Укажите, какие из каких компонентов состоит интонация: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фонема, лексема, словосочетание, предложение;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фонетическая фигура, мелодические пики;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мелодика, ритм, темп, ударение, пауза, тембр;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Укажите, какое из определений соответствует термину «мелодика речи»: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изменение частоты основного тона, развертывающегося во времени;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важный компонент интонации, скорость произнесения речевых элементов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 Укажите, какое из определений является определением ритма: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 Укажите, какое из определений является определением темпа речи: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в) Важный компонент интонации, выделение одного элемента речи (слога,слова); 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Укажите, какое из определений является определением ударения: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через определенные промежутки времени;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Важный компонент интонации, выделение одного элемента речи (слога,слова);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Определите, к какому виду относится ударение, которое подчеркивает наиболее важное слово в синтагме: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словесное;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логическое;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синтагматическое;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Определите, к какому виду относится ударение, которое выделяет ударный слог в слове: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словесное;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Б) логическое;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синтагматическое;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Определите, к какому виду относится ударение, которое служит показателем границы синтагмы: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словесное;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логическое;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синтагматическое;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Укажите, какое из определений соответствует термину «пауза»: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А) выделение одного элемента речи (слога,слова); 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перерыв в звучании речи;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скорость произнесения речевых элементов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произносимых в единицу времени;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Как называется пауза, когда звучание прекращается и наступает тишина: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действительная;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психологическая;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фразовая;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Укажите, кто из театральных деятелей и режиссеров внес огромный вклад в изучении интонации: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Ю.Любимов;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К.С. Станиславский;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Г. Волчек;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Определите, какая основная функция тембра как компонента интонации: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выражение эмоций;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передача информации;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отделение одной фразы от другой;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Укажите, в какой стране до появления фотографии  тембр указывался в паспорте  как одна из внешних примет человека: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Испания;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Аргентина;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Италия;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Определите, какой из терминов является синонимом термину «интонация»: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фонетика;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просодика;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вокализм;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Укажите, кто является одним из авторов труда «Возрастная фонетика»,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который посвящен  развитию интонации в онтогенезе: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О.С. Орлова;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Е.В. Лаврова;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Е.Н. Винарская;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Укажите, какое мозговое полушарие у праворуких отвечает за восприятие и воспроизведение интонационных структур: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правое;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левое;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оба полушария головного мозга;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Определите, при каком речевом нарушении темп речи ускорен и двигательная активность человека повышена: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брадилалия;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тахилалия;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алалия;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Определите, при каком речевом нарушении темп речи замедлен и двигательная активность человека снижена: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А) брадилалия;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тахилалия;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алалия;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Укажите, к каким средствам языка относят интонацию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 Н. И. Жинкин и другие авторы: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сегментные;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суперсегментные;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вербальные;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Определите, как при помощи темпа речи выделяют речевые отрезки, содержащие наиболее важную в смысловом отношении информацию: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Убыстрение темпа речи;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 Нормальный, средний темп речи;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 Замедление темпа речи;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Укажите, при каком речевом расстройстве нарушаются практически все компоненты интонации: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дислалия;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ринолалия;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заикание;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24. Укажите, кто предложил методику обследования интонационной стороны речи при стертой форме дизартрии: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А) Л.С. Волкова;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Б) Е. Ф. Архипова;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В) М.А. Поваляева;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Ответы к тесту: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1. а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б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а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а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б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б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а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б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а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б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а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б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а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б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а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21. б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22. 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23. в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24. б</w:t>
      </w: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</w:pPr>
    </w:p>
    <w:p w:rsidR="004F4384" w:rsidRDefault="004F4384" w:rsidP="004F4384">
      <w:pPr>
        <w:widowControl w:val="0"/>
        <w:tabs>
          <w:tab w:val="left" w:pos="2880"/>
        </w:tabs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lastRenderedPageBreak/>
        <w:t>ТЕСТ № 2 по дисциплине</w:t>
      </w: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 xml:space="preserve">  </w:t>
      </w:r>
      <w:r>
        <w:rPr>
          <w:rFonts w:ascii="Times New Roman" w:eastAsia="DejaVu Sans" w:hAnsi="Times New Roman" w:cs="DejaVu Sans"/>
          <w:b/>
          <w:bCs/>
          <w:kern w:val="2"/>
          <w:sz w:val="28"/>
          <w:szCs w:val="28"/>
          <w:lang w:eastAsia="hi-IN" w:bidi="hi-IN"/>
        </w:rPr>
        <w:t>Интонология в логопедии</w:t>
      </w:r>
    </w:p>
    <w:p w:rsidR="004F4384" w:rsidRDefault="004F4384" w:rsidP="004F4384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Полушарие головного мозга, которое отвечает за восприятие и воспроизведение интонационных структур: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правое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левое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оба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Какая функция интонации предполагает ориентацию на адресата: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синтезирующая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апелятивная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делимитативная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Какая функция интонации предполагает разграничение речевого потока на отрезки: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синтезирующая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апелятивная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делимитативная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Какая функция интонации предполагает соединение слова в синтагму, синтагм в предложения: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синтезирующая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апелятивная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делимитативная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Какому тональному уровню мелодики соответствует радостное описание: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низкий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высокий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средний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Какому тональному уровню мелодики соответствует сообщение о чем-то страшном, таинственном: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низкий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высокий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средний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Какому тональному уровню мелодики соответствует обычное сообщение с нормальной высотой голоса  человека 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низкий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высокий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средний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8. Как Вы считаете, каков результат неправильной расстановки пауз в речи и при 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чтении?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Каков чаще всего темп речи при моторной алалии и дизартрии6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замедленный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 убыстренный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нормальный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 При каком нарушении речи наиболее грубо нарушается просодика: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дислалия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ринолалия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дизартрия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При каком нарушении речи наиболее грубо нарушается тембр звука голоса: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дислалия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ринолалия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дизартрия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При каком речевом нарушении просодика в норме: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дислалия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lastRenderedPageBreak/>
        <w:t>б. ринолалия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дизартрия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Сукцессивные функции – это: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способность отличать речевые и неречевые звуки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способность понимать сложные грамматические конструкции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способность запоминать последовательность (дни недели, времена года, счет)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Рисунок семилетнего ребёнка в норме: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рисует штрихи, как клубок, с сильным нажатием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передаёт реальные пропорции, мелкие детали, свободно держит карандаш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рисует без мелких деталей нереалистично, непропорционально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Рисунок двухлетнего ребёнка в норме: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рисует штрихи, как клубок, с сильным нажатием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передаёт реальные пропорции, мелкие детали, свободно держит карандаш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рисует без мелких деталей нереалистично, непропорционально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Наука, изучающая взаимосвязь процессов ВНД и почерка человека: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семантика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лексикология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в. графология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Темп  при полном стиле речи (официальные выступления, лекции):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четкое произношение с небольшим замедлением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сокращения слов, убыстрение речи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Темп  при разговорном стиле речи (официальные выступления, лекции):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четкое произношение с небольшим замедлением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сокращения слов, убыстрение речи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При каком регистре голос выше: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головной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грудной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При каком регистре голос ниже: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 головной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б. грудной</w:t>
      </w:r>
    </w:p>
    <w:p w:rsidR="004F4384" w:rsidRDefault="004F4384" w:rsidP="004F4384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Ключ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а.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изменение первоначального смысла высказывания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в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а</w:t>
      </w:r>
    </w:p>
    <w:p w:rsidR="004F4384" w:rsidRDefault="004F4384" w:rsidP="004F4384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б</w:t>
      </w: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Критерии оценки</w:t>
      </w:r>
    </w:p>
    <w:p w:rsidR="004F4384" w:rsidRDefault="004F4384" w:rsidP="004F4384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4F4384" w:rsidRDefault="004F4384" w:rsidP="004F4384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301"/>
        <w:gridCol w:w="2340"/>
        <w:gridCol w:w="1260"/>
        <w:gridCol w:w="1440"/>
        <w:gridCol w:w="2478"/>
      </w:tblGrid>
      <w:tr w:rsidR="004F4384" w:rsidTr="004F4384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20"/>
                <w:szCs w:val="20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4F4384" w:rsidTr="004F4384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4384" w:rsidRDefault="004F4384">
            <w:pPr>
              <w:spacing w:after="0"/>
              <w:rPr>
                <w:rFonts w:ascii="Times New Roman" w:eastAsia="DejaVu Sans" w:hAnsi="Times New Roman" w:cs="DejaVu Sans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4384" w:rsidRDefault="004F4384">
            <w:pPr>
              <w:spacing w:after="0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>2</w:t>
            </w: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:rsidR="004F4384" w:rsidTr="004F4384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Знать: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Знает, как </w:t>
            </w: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Знает фрагментарно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Знает, как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выполнять действия, связанные с</w:t>
            </w:r>
          </w:p>
          <w:p w:rsidR="004F4384" w:rsidRDefault="004F43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содержанием и технологиями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</w:t>
            </w: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lastRenderedPageBreak/>
              <w:t>программ логопедической помощи лицами с нарушениями речи; − нормы современного русского литературного языка;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Знает с незначительными  затруднениями. 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84" w:rsidRDefault="004F438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DejaVu Sans"/>
                <w:color w:val="000000"/>
                <w:kern w:val="2"/>
                <w:lang w:eastAsia="hi-IN" w:bidi="hi-IN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защиты.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ar-SA"/>
              </w:rPr>
              <w:t>Знает содержание и технологии проведения логопедических занятий; − 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4F4384" w:rsidRDefault="004F438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4F4384" w:rsidTr="004F4384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Уметь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: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4F4384" w:rsidRDefault="004F43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фрагментарно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выполнять некоторые действия, связанные с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Разработкой индивидуального образовательного маршрута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 незначительными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  <w:t xml:space="preserve">определять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  <w:tr w:rsidR="004F4384" w:rsidTr="004F4384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Владеет</w:t>
            </w:r>
          </w:p>
          <w:p w:rsidR="004F4384" w:rsidRDefault="004F438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орфоэпически правильной устной речью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фрагментарно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Может выполнять некоторые отдельные  действия, связанные с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четкой, выразительной, орфоэпически правильной устной речью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с незначительными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lang w:eastAsia="ar-SA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Владеет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информационно-коммуникационными;  −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орфоэпически правильной устной речью </w:t>
            </w:r>
          </w:p>
          <w:p w:rsidR="004F4384" w:rsidRDefault="004F4384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</w:tbl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4F4384" w:rsidRDefault="004F4384" w:rsidP="004F4384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4F4384" w:rsidRDefault="004F4384" w:rsidP="004F4384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2"/>
          <w:lang w:eastAsia="hi-IN" w:bidi="hi-IN"/>
        </w:rPr>
      </w:pP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4F4384" w:rsidRDefault="004F4384" w:rsidP="004F4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4F4384" w:rsidRDefault="004F4384" w:rsidP="004F4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4384" w:rsidRDefault="004F4384" w:rsidP="004F4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</w:t>
      </w: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0"/>
          <w:szCs w:val="20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2"/>
          <w:sz w:val="20"/>
          <w:szCs w:val="20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  <w:t>Вопросы к  зачету по дисциплине</w:t>
      </w:r>
      <w:r>
        <w:rPr>
          <w:rFonts w:ascii="Times New Roman" w:eastAsia="DejaVu Sans" w:hAnsi="Times New Roman" w:cs="DejaVu Sans"/>
          <w:b/>
          <w:bCs/>
          <w:kern w:val="2"/>
          <w:sz w:val="20"/>
          <w:szCs w:val="20"/>
          <w:lang w:eastAsia="hi-IN" w:bidi="hi-IN"/>
        </w:rPr>
        <w:t xml:space="preserve">   Интонология в логопедии</w:t>
      </w:r>
    </w:p>
    <w:p w:rsidR="004F4384" w:rsidRDefault="004F4384" w:rsidP="004F4384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 xml:space="preserve">1. Теоретико-методические основы создания коррекционных программ, используемых в работе над интонацией. 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2. Связь эмоций и интонации.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3. Компоненты интонации.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4. Функции интонации.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5. Интонация как паралингвистическое средство общения.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6. Развитие интонации в онтогенезе.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7. Нарушения интонации при разных речевых расстройствах.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8. Схема обследования интонационной стороны речи.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9. Практические упражнения и задания для формирования ритма речи.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10.Практические упражнения и задания для формирования навыка мягкой голосоподачи.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11. Практические упражнения и задания для формирования силы и высоты голоса.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12. Артикуляционно-мимическая гимнастика.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13. Обследование восприятия и воспроизведения интонации.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14. Обследование темпо-ритмической организации речи.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15. Обследование восприятия и воспроизведения логического ударения.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16. Обследование восприятия и воспроизведения тембра голоса.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17. Дыхательная гимнастика.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18. Практические упражнения и задания для формирования тембра голоса.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19. Практические упражнения и задания для формирования правильного словесного ударения.</w:t>
      </w:r>
    </w:p>
    <w:p w:rsidR="004F4384" w:rsidRDefault="004F4384" w:rsidP="004F438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20. Практические упражнения и задания для формирования адекватного темпа речи.</w:t>
      </w: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4F4384" w:rsidRDefault="004F4384" w:rsidP="004F4384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4F4384" w:rsidRDefault="004F4384" w:rsidP="004F4384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1301"/>
        <w:gridCol w:w="2340"/>
        <w:gridCol w:w="1260"/>
        <w:gridCol w:w="1440"/>
        <w:gridCol w:w="2478"/>
      </w:tblGrid>
      <w:tr w:rsidR="004F4384" w:rsidTr="004F4384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24"/>
                <w:szCs w:val="24"/>
                <w:lang w:eastAsia="ko-KR"/>
              </w:rPr>
              <w:t>е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4F4384" w:rsidTr="004F4384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4384" w:rsidRDefault="004F4384">
            <w:pPr>
              <w:spacing w:after="0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4384" w:rsidRDefault="004F4384">
            <w:pPr>
              <w:spacing w:after="0"/>
              <w:rPr>
                <w:rFonts w:ascii="Times New Roman" w:eastAsia="DejaVu Sans" w:hAnsi="Times New Roman" w:cs="DejaVu Sans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2</w:t>
            </w: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ab/>
              <w:t xml:space="preserve">/не зачтено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3 / зачтено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4 /зачтено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/>
                <w:bCs/>
                <w:kern w:val="2"/>
                <w:sz w:val="20"/>
                <w:szCs w:val="20"/>
                <w:lang w:eastAsia="hi-IN" w:bidi="hi-IN"/>
              </w:rPr>
              <w:t>5 /зачтено</w:t>
            </w:r>
          </w:p>
        </w:tc>
      </w:tr>
      <w:tr w:rsidR="004F4384" w:rsidTr="004F4384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Знать: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Знает способы выбора, организации и коррекционно-образовательных программ на основе личностно-ориентированного и индивидуаль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но-дифференцированного подходов к лицам с ОВЗ,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Знает фрагментарно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способы выбора и реализации коррекционно-образовательных программ на основе личностно-ориентированного и индивидуально-дифференцированного подходов к лицам с ОВЗ,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мониторинг достижения планируемых результатов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способность к 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 Знает, как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выполнять некоторые действия, связанные с рациональным выбором и реализацией коррекционно-образовательных программ на основе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личностно-ориентированного и индивидуально-дифференцированного подходов к лицам с ОВЗ,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Знает с незначительными  затруднениями, как рационально выбрать и реализовать коррекционно-образовательные программ ы на основе личностно-ориентирован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ного и индивидуально-дифференцированного подходов к лицам с ОВЗ.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Испытывает небольшие затруднения, но может их самостоятельно преодолеть, способен к организации коррекционно-развивающей среды, 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Знает, как рационально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выбрать и реализовать коррекционно-образовательные программ на основе личностно-ориентированного и индивидуально-дифференцированного подходов к лицам с ОВЗ,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осуществлять  мониторинг достижения планируемых результатов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способность к проведению психолого-педагогического обследования лиц с ограниченными возможностями здоровья.</w:t>
            </w:r>
          </w:p>
        </w:tc>
      </w:tr>
      <w:tr w:rsidR="004F4384" w:rsidTr="004F4384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Уметь: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Умеет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коррекционно-развивающую среду, 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ее методическое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обеспечение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для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коррекционной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в сферах образования, здравоохранения и социальной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защиты с целью успешной социализации лиц с ОВЗ,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фрагментарно 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коррекционно-развивающую среду, 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ее методическое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обеспечение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для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коррекционной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 сферах образования, здравоохранения и социальной защиты с целью успешной социализации лиц с ОВЗ,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осуществлять  мониторинг достижения планируемых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результатов способность к проведению психолого-педагогического обследования лиц с ограниченными возможностями здоровья.</w:t>
            </w:r>
          </w:p>
          <w:p w:rsidR="004F4384" w:rsidRDefault="004F438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Умеет выполнять некоторые действия, связанные с организацией коррекционно-развивающей среды, ее методическим обеспечением и проведением коррекционно-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компенсаторной работы в сферах образования, здравоохранения и социальной защиты с целью успешной социализации лиц с ОВЗ,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мониторингом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Умеет 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с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незначительными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трудностями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коррекционно-развивающую среду, методически обеспечить и провести коррекционно-компенсаторную работу в сферах образования,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здравоохранения и социальной защиты с целью успешной социализации лиц с ОВЗ,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Умеет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организовать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коррекционно-развивающую среду, методически обеспечить и провести коррекционно-компенсаторную работу в сферах образования, здравоохранения и социальной защиты с целью успешной социализации лиц с ОВЗ,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осуществлять  мониторинг достижения планируемых результатов способность к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проведению психолого-педагогического обследования лиц с ограниченными возможностями здоровья.</w:t>
            </w:r>
          </w:p>
        </w:tc>
      </w:tr>
      <w:tr w:rsidR="004F4384" w:rsidTr="004F4384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Владеет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мониторин-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гом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Владеет фрагментарно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мониторингом достижения планируемых результатов способность к проведению психолого-педагогического обследования лиц с ограниченными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возможностями здоровья.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Может выполнять некоторые отдельные  действия, связанные с планированием и реализациейорганизации коррекционно-педагогической деятельности,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мониторингом достижения планируем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Способен к планированию, организации и совершенствованию собственной коррекционно-педагогической деятельности работы с учетом структуры нарушения, актуального состояния и потенциальных возможностей </w:t>
            </w: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>лиц с ОВЗ.,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lang w:eastAsia="hi-IN" w:bidi="hi-IN"/>
              </w:rPr>
              <w:lastRenderedPageBreak/>
              <w:t xml:space="preserve">Способен к планированию и организации собственной коррекционно-педагогической деятельности, </w:t>
            </w: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к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  <w:t>мониторингу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  <w:p w:rsidR="004F4384" w:rsidRDefault="004F4384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2"/>
                <w:lang w:eastAsia="hi-IN" w:bidi="hi-IN"/>
              </w:rPr>
            </w:pPr>
          </w:p>
        </w:tc>
      </w:tr>
    </w:tbl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4F4384" w:rsidRDefault="004F4384" w:rsidP="004F4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4384" w:rsidRDefault="004F4384" w:rsidP="004F4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дефектологии</w:t>
      </w:r>
    </w:p>
    <w:p w:rsidR="004F4384" w:rsidRDefault="004F4384" w:rsidP="004F4384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2"/>
          <w:sz w:val="16"/>
          <w:szCs w:val="16"/>
          <w:lang w:eastAsia="hi-IN" w:bidi="hi-IN"/>
        </w:rPr>
      </w:pPr>
    </w:p>
    <w:p w:rsidR="004F4384" w:rsidRDefault="004F4384" w:rsidP="004F4384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4F4384" w:rsidRDefault="004F4384" w:rsidP="004F4384"/>
    <w:p w:rsidR="002F1B7B" w:rsidRPr="004F4384" w:rsidRDefault="002F1B7B" w:rsidP="004F4384">
      <w:bookmarkStart w:id="0" w:name="_GoBack"/>
      <w:bookmarkEnd w:id="0"/>
    </w:p>
    <w:sectPr w:rsidR="002F1B7B" w:rsidRPr="004F438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D0E"/>
    <w:multiLevelType w:val="hybridMultilevel"/>
    <w:tmpl w:val="193E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A109F"/>
    <w:multiLevelType w:val="hybridMultilevel"/>
    <w:tmpl w:val="583A2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3A53B9"/>
    <w:multiLevelType w:val="hybridMultilevel"/>
    <w:tmpl w:val="5FC20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05"/>
    <w:rsid w:val="002A50C0"/>
    <w:rsid w:val="002F1B7B"/>
    <w:rsid w:val="004F4384"/>
    <w:rsid w:val="006764F6"/>
    <w:rsid w:val="007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3E00"/>
  <w15:chartTrackingRefBased/>
  <w15:docId w15:val="{0989AE69-BCC7-448E-B82F-9B3106C1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3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5</cp:revision>
  <dcterms:created xsi:type="dcterms:W3CDTF">2019-09-24T06:05:00Z</dcterms:created>
  <dcterms:modified xsi:type="dcterms:W3CDTF">2022-11-21T08:45:00Z</dcterms:modified>
</cp:coreProperties>
</file>