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4896E" w14:textId="77777777" w:rsidR="005F7998" w:rsidRPr="004D30D7" w:rsidRDefault="005F7998" w:rsidP="005F7998">
      <w:pPr>
        <w:jc w:val="center"/>
        <w:rPr>
          <w:b/>
          <w:sz w:val="24"/>
          <w:szCs w:val="24"/>
        </w:rPr>
      </w:pPr>
      <w:r w:rsidRPr="004D30D7">
        <w:rPr>
          <w:b/>
          <w:sz w:val="24"/>
          <w:szCs w:val="24"/>
        </w:rPr>
        <w:t>Пояснительная записка</w:t>
      </w:r>
    </w:p>
    <w:p w14:paraId="1C090213" w14:textId="77777777" w:rsidR="005F7998" w:rsidRPr="004D30D7" w:rsidRDefault="005F7998" w:rsidP="005F7998">
      <w:pPr>
        <w:jc w:val="center"/>
        <w:rPr>
          <w:b/>
          <w:sz w:val="24"/>
          <w:szCs w:val="24"/>
        </w:rPr>
      </w:pPr>
    </w:p>
    <w:p w14:paraId="20A166D3" w14:textId="77777777" w:rsidR="005F7998" w:rsidRPr="004D30D7" w:rsidRDefault="005F7998" w:rsidP="005F7998">
      <w:pPr>
        <w:tabs>
          <w:tab w:val="left" w:pos="1260"/>
        </w:tabs>
        <w:spacing w:line="240" w:lineRule="atLeast"/>
        <w:ind w:right="-483"/>
        <w:jc w:val="both"/>
        <w:rPr>
          <w:b/>
          <w:sz w:val="24"/>
          <w:szCs w:val="24"/>
        </w:rPr>
      </w:pPr>
      <w:r w:rsidRPr="004D30D7">
        <w:rPr>
          <w:b/>
          <w:sz w:val="24"/>
          <w:szCs w:val="24"/>
        </w:rPr>
        <w:t xml:space="preserve">1. </w:t>
      </w:r>
      <w:r w:rsidRPr="004D30D7">
        <w:rPr>
          <w:b/>
          <w:color w:val="000000"/>
          <w:kern w:val="24"/>
          <w:sz w:val="24"/>
          <w:szCs w:val="24"/>
        </w:rPr>
        <w:t>Назначение о</w:t>
      </w:r>
      <w:r w:rsidRPr="004D30D7">
        <w:rPr>
          <w:b/>
          <w:sz w:val="24"/>
          <w:szCs w:val="24"/>
        </w:rPr>
        <w:t>ценочных и методических материалов.</w:t>
      </w:r>
      <w:r w:rsidRPr="004D30D7">
        <w:rPr>
          <w:sz w:val="24"/>
          <w:szCs w:val="24"/>
        </w:rPr>
        <w:t xml:space="preserve"> Оценочные средства предназначены для контроля и оценки образовательных достижений обучающихся, осваивающих </w:t>
      </w:r>
      <w:r w:rsidRPr="004D30D7">
        <w:rPr>
          <w:i/>
          <w:sz w:val="24"/>
          <w:szCs w:val="24"/>
        </w:rPr>
        <w:t>(освоивших</w:t>
      </w:r>
      <w:r w:rsidRPr="004D30D7">
        <w:rPr>
          <w:sz w:val="24"/>
          <w:szCs w:val="24"/>
        </w:rPr>
        <w:t>) программу учебной дисциплины</w:t>
      </w:r>
      <w:r w:rsidRPr="004D30D7">
        <w:rPr>
          <w:b/>
          <w:sz w:val="24"/>
          <w:szCs w:val="24"/>
        </w:rPr>
        <w:t xml:space="preserve"> Нарушения голоса.</w:t>
      </w:r>
    </w:p>
    <w:p w14:paraId="6AF270E9" w14:textId="77777777" w:rsidR="005F7998" w:rsidRPr="004D30D7" w:rsidRDefault="005F7998" w:rsidP="005F7998">
      <w:pPr>
        <w:pStyle w:val="11"/>
        <w:jc w:val="both"/>
        <w:rPr>
          <w:rFonts w:cs="Times New Roman"/>
          <w:i/>
        </w:rPr>
      </w:pPr>
      <w:r w:rsidRPr="004D30D7">
        <w:rPr>
          <w:rFonts w:cs="Times New Roman"/>
          <w:b/>
        </w:rPr>
        <w:t xml:space="preserve">2. Оценочные и методические материалы </w:t>
      </w:r>
      <w:r w:rsidRPr="004D30D7">
        <w:rPr>
          <w:rFonts w:cs="Times New Roman"/>
          <w:color w:val="000000"/>
          <w:kern w:val="24"/>
        </w:rPr>
        <w:t>включают</w:t>
      </w:r>
      <w:r w:rsidRPr="004D30D7">
        <w:rPr>
          <w:rFonts w:cs="Times New Roman"/>
        </w:rPr>
        <w:t xml:space="preserve"> контрольные материалы для проведения текущего контроля и промежуточной аттестации в форме тестовых заданий, контрольных вопросов и заданий к экзамену.</w:t>
      </w:r>
    </w:p>
    <w:p w14:paraId="71E286B0" w14:textId="77777777" w:rsidR="005F7998" w:rsidRPr="004D30D7" w:rsidRDefault="005F7998" w:rsidP="005F7998">
      <w:pPr>
        <w:pStyle w:val="11"/>
        <w:jc w:val="both"/>
        <w:rPr>
          <w:rFonts w:cs="Times New Roman"/>
          <w:i/>
        </w:rPr>
      </w:pPr>
      <w:r w:rsidRPr="004D30D7">
        <w:rPr>
          <w:rFonts w:cs="Times New Roman"/>
          <w:b/>
        </w:rPr>
        <w:t>3. Структура и содержание заданий разработаны в соответствии</w:t>
      </w:r>
      <w:r w:rsidRPr="004D30D7">
        <w:rPr>
          <w:rFonts w:cs="Times New Roman"/>
        </w:rPr>
        <w:t xml:space="preserve"> с рабочей программой учебной дисциплины коррекция неречевых нарушений в структуре логопедической работы.</w:t>
      </w:r>
    </w:p>
    <w:p w14:paraId="1A560B72" w14:textId="77777777" w:rsidR="005F7998" w:rsidRPr="004D30D7" w:rsidRDefault="005F7998" w:rsidP="005F7998">
      <w:pPr>
        <w:jc w:val="both"/>
        <w:rPr>
          <w:sz w:val="24"/>
          <w:szCs w:val="24"/>
        </w:rPr>
      </w:pPr>
      <w:r w:rsidRPr="004D30D7">
        <w:rPr>
          <w:b/>
          <w:sz w:val="24"/>
          <w:szCs w:val="24"/>
        </w:rPr>
        <w:t>4. Перечень компетенций, формируемых дисциплиной:</w:t>
      </w:r>
      <w:r w:rsidRPr="004D30D7">
        <w:rPr>
          <w:sz w:val="24"/>
          <w:szCs w:val="24"/>
        </w:rPr>
        <w:t xml:space="preserve"> </w:t>
      </w:r>
    </w:p>
    <w:p w14:paraId="7201D17A" w14:textId="77777777" w:rsidR="00F05456" w:rsidRDefault="00F05456" w:rsidP="00F05456">
      <w:pPr>
        <w:pStyle w:val="11"/>
        <w:jc w:val="both"/>
        <w:rPr>
          <w:rFonts w:eastAsia="Times New Roman" w:cs="Times New Roman"/>
          <w:kern w:val="0"/>
          <w:lang w:eastAsia="ar-SA" w:bidi="ar-SA"/>
        </w:rPr>
      </w:pPr>
      <w:r w:rsidRPr="00F05456">
        <w:rPr>
          <w:rFonts w:eastAsia="Times New Roman" w:cs="Times New Roman"/>
          <w:kern w:val="0"/>
          <w:lang w:eastAsia="ar-SA" w:bidi="ar-SA"/>
        </w:rPr>
        <w:t>ПК-1: Способен реализовывать программы коррекции нарушений развития, образования, психолого-педагогической реабилитации и социальной адаптации лиц с ограниченными возможностями здоровья в образовательных организациях, а также в организациях здравоохранения и социальной защиты</w:t>
      </w:r>
    </w:p>
    <w:p w14:paraId="4ACE36F2" w14:textId="77777777" w:rsidR="00F05456" w:rsidRDefault="00F05456" w:rsidP="00F05456">
      <w:pPr>
        <w:pStyle w:val="11"/>
        <w:jc w:val="both"/>
        <w:rPr>
          <w:rFonts w:eastAsia="Times New Roman" w:cs="Times New Roman"/>
          <w:kern w:val="0"/>
          <w:lang w:eastAsia="ar-SA" w:bidi="ar-SA"/>
        </w:rPr>
      </w:pPr>
      <w:r w:rsidRPr="00F05456">
        <w:rPr>
          <w:rFonts w:eastAsia="Times New Roman" w:cs="Times New Roman"/>
          <w:kern w:val="0"/>
          <w:lang w:eastAsia="ar-SA" w:bidi="ar-SA"/>
        </w:rPr>
        <w:t>ПК-2: Способен проводить психолого-педагогическую диагностику особенностей психофизического развития, образовательных возможностей, потребностей и достижений лиц с ограниченными возможностями здоровья</w:t>
      </w:r>
    </w:p>
    <w:p w14:paraId="641EC50B" w14:textId="77777777" w:rsidR="005F7998" w:rsidRPr="004D30D7" w:rsidRDefault="005F7998" w:rsidP="00F05456">
      <w:pPr>
        <w:pStyle w:val="11"/>
        <w:jc w:val="both"/>
        <w:rPr>
          <w:rFonts w:cs="Times New Roman"/>
          <w:b/>
        </w:rPr>
      </w:pPr>
      <w:r w:rsidRPr="004D30D7">
        <w:rPr>
          <w:rFonts w:cs="Times New Roman"/>
          <w:b/>
        </w:rPr>
        <w:t>5. Проверка и оценка результатов выполнения тестовых заданий</w:t>
      </w:r>
    </w:p>
    <w:p w14:paraId="0B7A1CC1" w14:textId="77777777" w:rsidR="005F7998" w:rsidRPr="004D30D7" w:rsidRDefault="005F7998" w:rsidP="005F7998">
      <w:pPr>
        <w:pStyle w:val="11"/>
        <w:jc w:val="both"/>
        <w:rPr>
          <w:rFonts w:cs="Times New Roman"/>
        </w:rPr>
      </w:pPr>
      <w:r w:rsidRPr="004D30D7">
        <w:rPr>
          <w:rFonts w:cs="Times New Roman"/>
        </w:rPr>
        <w:t>Формируется в соответствии с критериями и шкалами оценивания по каждому виду контроля.</w:t>
      </w:r>
    </w:p>
    <w:p w14:paraId="0DB44C8D" w14:textId="77777777" w:rsidR="0097699B" w:rsidRDefault="0097699B" w:rsidP="0097699B">
      <w:pPr>
        <w:tabs>
          <w:tab w:val="left" w:pos="1134"/>
        </w:tabs>
        <w:jc w:val="center"/>
        <w:rPr>
          <w:b/>
          <w:sz w:val="24"/>
          <w:szCs w:val="24"/>
        </w:rPr>
      </w:pPr>
      <w:r>
        <w:rPr>
          <w:b/>
          <w:sz w:val="24"/>
          <w:szCs w:val="24"/>
        </w:rPr>
        <w:t>Оценочные и методические материалы</w:t>
      </w:r>
    </w:p>
    <w:p w14:paraId="58E969CE" w14:textId="77777777" w:rsidR="0097699B" w:rsidRDefault="0097699B" w:rsidP="0097699B">
      <w:pPr>
        <w:jc w:val="center"/>
        <w:rPr>
          <w:b/>
          <w:sz w:val="24"/>
          <w:szCs w:val="24"/>
        </w:rPr>
      </w:pPr>
      <w:r>
        <w:rPr>
          <w:b/>
          <w:sz w:val="24"/>
          <w:szCs w:val="24"/>
        </w:rPr>
        <w:t>по дисциплине Нарушения голоса</w:t>
      </w:r>
    </w:p>
    <w:p w14:paraId="0D8CE09A" w14:textId="77777777" w:rsidR="0097699B" w:rsidRDefault="0097699B" w:rsidP="0097699B">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968"/>
        <w:gridCol w:w="2336"/>
        <w:gridCol w:w="2337"/>
      </w:tblGrid>
      <w:tr w:rsidR="0097699B" w14:paraId="7BBA6BAA" w14:textId="77777777" w:rsidTr="0097699B">
        <w:tc>
          <w:tcPr>
            <w:tcW w:w="704" w:type="dxa"/>
            <w:tcBorders>
              <w:top w:val="single" w:sz="4" w:space="0" w:color="auto"/>
              <w:left w:val="single" w:sz="4" w:space="0" w:color="auto"/>
              <w:bottom w:val="single" w:sz="4" w:space="0" w:color="auto"/>
              <w:right w:val="single" w:sz="4" w:space="0" w:color="auto"/>
            </w:tcBorders>
            <w:hideMark/>
          </w:tcPr>
          <w:p w14:paraId="70912279" w14:textId="77777777" w:rsidR="0097699B" w:rsidRDefault="0097699B">
            <w:pPr>
              <w:spacing w:line="252" w:lineRule="auto"/>
            </w:pPr>
            <w:r>
              <w:t>№п/п</w:t>
            </w:r>
          </w:p>
        </w:tc>
        <w:tc>
          <w:tcPr>
            <w:tcW w:w="3968" w:type="dxa"/>
            <w:tcBorders>
              <w:top w:val="single" w:sz="4" w:space="0" w:color="auto"/>
              <w:left w:val="single" w:sz="4" w:space="0" w:color="auto"/>
              <w:bottom w:val="single" w:sz="4" w:space="0" w:color="auto"/>
              <w:right w:val="single" w:sz="4" w:space="0" w:color="auto"/>
            </w:tcBorders>
            <w:hideMark/>
          </w:tcPr>
          <w:p w14:paraId="0AE47472" w14:textId="77777777" w:rsidR="0097699B" w:rsidRDefault="0097699B">
            <w:pPr>
              <w:spacing w:line="252" w:lineRule="auto"/>
            </w:pPr>
            <w:r>
              <w:t>Контролируемые разделы (темы) дисциплины</w:t>
            </w:r>
          </w:p>
        </w:tc>
        <w:tc>
          <w:tcPr>
            <w:tcW w:w="2336" w:type="dxa"/>
            <w:tcBorders>
              <w:top w:val="single" w:sz="4" w:space="0" w:color="auto"/>
              <w:left w:val="single" w:sz="4" w:space="0" w:color="auto"/>
              <w:bottom w:val="single" w:sz="4" w:space="0" w:color="auto"/>
              <w:right w:val="single" w:sz="4" w:space="0" w:color="auto"/>
            </w:tcBorders>
            <w:hideMark/>
          </w:tcPr>
          <w:p w14:paraId="7953EFE2" w14:textId="77777777" w:rsidR="0097699B" w:rsidRDefault="0097699B">
            <w:pPr>
              <w:spacing w:line="252" w:lineRule="auto"/>
            </w:pPr>
            <w:r>
              <w:t>Код контролируемой компетенции (или ее части)</w:t>
            </w:r>
          </w:p>
        </w:tc>
        <w:tc>
          <w:tcPr>
            <w:tcW w:w="2337" w:type="dxa"/>
            <w:tcBorders>
              <w:top w:val="single" w:sz="4" w:space="0" w:color="auto"/>
              <w:left w:val="single" w:sz="4" w:space="0" w:color="auto"/>
              <w:bottom w:val="single" w:sz="4" w:space="0" w:color="auto"/>
              <w:right w:val="single" w:sz="4" w:space="0" w:color="auto"/>
            </w:tcBorders>
            <w:hideMark/>
          </w:tcPr>
          <w:p w14:paraId="2426B354" w14:textId="77777777" w:rsidR="0097699B" w:rsidRDefault="0097699B">
            <w:pPr>
              <w:spacing w:line="252" w:lineRule="auto"/>
            </w:pPr>
            <w:r>
              <w:t>Наименование оценочного средства</w:t>
            </w:r>
          </w:p>
        </w:tc>
      </w:tr>
      <w:tr w:rsidR="0097699B" w14:paraId="7BC52340" w14:textId="77777777" w:rsidTr="0097699B">
        <w:tc>
          <w:tcPr>
            <w:tcW w:w="704" w:type="dxa"/>
            <w:tcBorders>
              <w:top w:val="single" w:sz="4" w:space="0" w:color="auto"/>
              <w:left w:val="single" w:sz="4" w:space="0" w:color="auto"/>
              <w:bottom w:val="single" w:sz="4" w:space="0" w:color="auto"/>
              <w:right w:val="single" w:sz="4" w:space="0" w:color="auto"/>
            </w:tcBorders>
            <w:hideMark/>
          </w:tcPr>
          <w:p w14:paraId="39C143E8" w14:textId="77777777" w:rsidR="0097699B" w:rsidRDefault="0097699B">
            <w:pPr>
              <w:spacing w:line="252" w:lineRule="auto"/>
              <w:rPr>
                <w:sz w:val="24"/>
                <w:szCs w:val="24"/>
              </w:rPr>
            </w:pPr>
            <w:r>
              <w:t>1.</w:t>
            </w:r>
          </w:p>
        </w:tc>
        <w:tc>
          <w:tcPr>
            <w:tcW w:w="3968" w:type="dxa"/>
            <w:tcBorders>
              <w:top w:val="single" w:sz="4" w:space="0" w:color="auto"/>
              <w:left w:val="single" w:sz="4" w:space="0" w:color="auto"/>
              <w:bottom w:val="single" w:sz="4" w:space="0" w:color="auto"/>
              <w:right w:val="single" w:sz="4" w:space="0" w:color="auto"/>
            </w:tcBorders>
            <w:hideMark/>
          </w:tcPr>
          <w:p w14:paraId="4656EB88" w14:textId="77777777" w:rsidR="0097699B" w:rsidRDefault="0097699B">
            <w:pPr>
              <w:pStyle w:val="31"/>
              <w:spacing w:line="252" w:lineRule="auto"/>
              <w:ind w:firstLine="0"/>
              <w:rPr>
                <w:rFonts w:ascii="Times New Roman" w:hAnsi="Times New Roman"/>
                <w:i w:val="0"/>
                <w:sz w:val="20"/>
                <w:szCs w:val="20"/>
              </w:rPr>
            </w:pPr>
            <w:r>
              <w:rPr>
                <w:rFonts w:ascii="Times New Roman" w:hAnsi="Times New Roman"/>
                <w:i w:val="0"/>
                <w:iCs/>
                <w:sz w:val="20"/>
                <w:szCs w:val="20"/>
              </w:rPr>
              <w:t>Предмет, цели и задачи курса. Нарушения голоса: введение в проблему. История вопроса. Основные понятия.</w:t>
            </w:r>
          </w:p>
        </w:tc>
        <w:tc>
          <w:tcPr>
            <w:tcW w:w="2336" w:type="dxa"/>
            <w:tcBorders>
              <w:top w:val="single" w:sz="4" w:space="0" w:color="auto"/>
              <w:left w:val="single" w:sz="4" w:space="0" w:color="auto"/>
              <w:bottom w:val="single" w:sz="4" w:space="0" w:color="auto"/>
              <w:right w:val="single" w:sz="4" w:space="0" w:color="auto"/>
            </w:tcBorders>
            <w:hideMark/>
          </w:tcPr>
          <w:p w14:paraId="0F96887E" w14:textId="77777777" w:rsidR="0097699B" w:rsidRDefault="0097699B">
            <w:pPr>
              <w:spacing w:line="252" w:lineRule="auto"/>
            </w:pPr>
            <w:r>
              <w:t>ПК-1 , ПК-2</w:t>
            </w:r>
          </w:p>
        </w:tc>
        <w:tc>
          <w:tcPr>
            <w:tcW w:w="2337" w:type="dxa"/>
            <w:tcBorders>
              <w:top w:val="single" w:sz="4" w:space="0" w:color="auto"/>
              <w:left w:val="single" w:sz="4" w:space="0" w:color="auto"/>
              <w:bottom w:val="single" w:sz="4" w:space="0" w:color="auto"/>
              <w:right w:val="single" w:sz="4" w:space="0" w:color="auto"/>
            </w:tcBorders>
            <w:hideMark/>
          </w:tcPr>
          <w:p w14:paraId="1CFEF336" w14:textId="77777777" w:rsidR="0097699B" w:rsidRDefault="0097699B">
            <w:pPr>
              <w:spacing w:line="252" w:lineRule="auto"/>
            </w:pPr>
            <w:r>
              <w:t xml:space="preserve">Коллоквиум </w:t>
            </w:r>
          </w:p>
        </w:tc>
      </w:tr>
      <w:tr w:rsidR="0097699B" w14:paraId="572D7F00" w14:textId="77777777" w:rsidTr="0097699B">
        <w:tc>
          <w:tcPr>
            <w:tcW w:w="704" w:type="dxa"/>
            <w:tcBorders>
              <w:top w:val="single" w:sz="4" w:space="0" w:color="auto"/>
              <w:left w:val="single" w:sz="4" w:space="0" w:color="auto"/>
              <w:bottom w:val="single" w:sz="4" w:space="0" w:color="auto"/>
              <w:right w:val="single" w:sz="4" w:space="0" w:color="auto"/>
            </w:tcBorders>
            <w:hideMark/>
          </w:tcPr>
          <w:p w14:paraId="54E636C6" w14:textId="77777777" w:rsidR="0097699B" w:rsidRDefault="0097699B">
            <w:pPr>
              <w:spacing w:line="252" w:lineRule="auto"/>
            </w:pPr>
            <w:r>
              <w:t>2.</w:t>
            </w:r>
          </w:p>
        </w:tc>
        <w:tc>
          <w:tcPr>
            <w:tcW w:w="3968" w:type="dxa"/>
            <w:tcBorders>
              <w:top w:val="single" w:sz="4" w:space="0" w:color="auto"/>
              <w:left w:val="single" w:sz="4" w:space="0" w:color="auto"/>
              <w:bottom w:val="single" w:sz="4" w:space="0" w:color="auto"/>
              <w:right w:val="single" w:sz="4" w:space="0" w:color="auto"/>
            </w:tcBorders>
            <w:hideMark/>
          </w:tcPr>
          <w:p w14:paraId="1ED032C2" w14:textId="77777777" w:rsidR="0097699B" w:rsidRDefault="0097699B">
            <w:pPr>
              <w:pStyle w:val="31"/>
              <w:spacing w:line="252" w:lineRule="auto"/>
              <w:ind w:firstLine="0"/>
              <w:rPr>
                <w:rFonts w:ascii="Times New Roman" w:hAnsi="Times New Roman"/>
                <w:i w:val="0"/>
                <w:sz w:val="20"/>
                <w:szCs w:val="20"/>
              </w:rPr>
            </w:pPr>
            <w:r>
              <w:rPr>
                <w:rFonts w:ascii="Times New Roman" w:hAnsi="Times New Roman"/>
                <w:i w:val="0"/>
                <w:iCs/>
                <w:sz w:val="20"/>
                <w:szCs w:val="20"/>
              </w:rPr>
              <w:t>Голосовой аппарат и его функции.</w:t>
            </w:r>
          </w:p>
        </w:tc>
        <w:tc>
          <w:tcPr>
            <w:tcW w:w="2336" w:type="dxa"/>
            <w:tcBorders>
              <w:top w:val="single" w:sz="4" w:space="0" w:color="auto"/>
              <w:left w:val="single" w:sz="4" w:space="0" w:color="auto"/>
              <w:bottom w:val="single" w:sz="4" w:space="0" w:color="auto"/>
              <w:right w:val="single" w:sz="4" w:space="0" w:color="auto"/>
            </w:tcBorders>
            <w:hideMark/>
          </w:tcPr>
          <w:p w14:paraId="3437F460" w14:textId="77777777" w:rsidR="0097699B" w:rsidRDefault="0097699B">
            <w:pPr>
              <w:spacing w:line="252" w:lineRule="auto"/>
            </w:pPr>
            <w:r>
              <w:t xml:space="preserve"> ПК-2</w:t>
            </w:r>
          </w:p>
        </w:tc>
        <w:tc>
          <w:tcPr>
            <w:tcW w:w="2337" w:type="dxa"/>
            <w:tcBorders>
              <w:top w:val="single" w:sz="4" w:space="0" w:color="auto"/>
              <w:left w:val="single" w:sz="4" w:space="0" w:color="auto"/>
              <w:bottom w:val="single" w:sz="4" w:space="0" w:color="auto"/>
              <w:right w:val="single" w:sz="4" w:space="0" w:color="auto"/>
            </w:tcBorders>
            <w:hideMark/>
          </w:tcPr>
          <w:p w14:paraId="61A6CDAE" w14:textId="77777777" w:rsidR="0097699B" w:rsidRDefault="0097699B">
            <w:pPr>
              <w:spacing w:line="252" w:lineRule="auto"/>
            </w:pPr>
            <w:r>
              <w:t>Практические задания, Аналитический доклад.</w:t>
            </w:r>
          </w:p>
        </w:tc>
      </w:tr>
      <w:tr w:rsidR="0097699B" w14:paraId="403002E3" w14:textId="77777777" w:rsidTr="0097699B">
        <w:tc>
          <w:tcPr>
            <w:tcW w:w="704" w:type="dxa"/>
            <w:tcBorders>
              <w:top w:val="single" w:sz="4" w:space="0" w:color="auto"/>
              <w:left w:val="single" w:sz="4" w:space="0" w:color="auto"/>
              <w:bottom w:val="single" w:sz="4" w:space="0" w:color="auto"/>
              <w:right w:val="single" w:sz="4" w:space="0" w:color="auto"/>
            </w:tcBorders>
            <w:hideMark/>
          </w:tcPr>
          <w:p w14:paraId="076E0755" w14:textId="77777777" w:rsidR="0097699B" w:rsidRDefault="0097699B">
            <w:pPr>
              <w:spacing w:line="252" w:lineRule="auto"/>
            </w:pPr>
            <w:r>
              <w:t>3.</w:t>
            </w:r>
          </w:p>
        </w:tc>
        <w:tc>
          <w:tcPr>
            <w:tcW w:w="3968" w:type="dxa"/>
            <w:tcBorders>
              <w:top w:val="single" w:sz="4" w:space="0" w:color="auto"/>
              <w:left w:val="single" w:sz="4" w:space="0" w:color="auto"/>
              <w:bottom w:val="single" w:sz="4" w:space="0" w:color="auto"/>
              <w:right w:val="single" w:sz="4" w:space="0" w:color="auto"/>
            </w:tcBorders>
            <w:hideMark/>
          </w:tcPr>
          <w:p w14:paraId="231C03AC" w14:textId="77777777" w:rsidR="0097699B" w:rsidRDefault="0097699B">
            <w:pPr>
              <w:snapToGrid w:val="0"/>
              <w:spacing w:before="40" w:line="254" w:lineRule="auto"/>
              <w:jc w:val="both"/>
            </w:pPr>
            <w:r>
              <w:t>Голос человека как явление.</w:t>
            </w:r>
          </w:p>
        </w:tc>
        <w:tc>
          <w:tcPr>
            <w:tcW w:w="2336" w:type="dxa"/>
            <w:tcBorders>
              <w:top w:val="single" w:sz="4" w:space="0" w:color="auto"/>
              <w:left w:val="single" w:sz="4" w:space="0" w:color="auto"/>
              <w:bottom w:val="single" w:sz="4" w:space="0" w:color="auto"/>
              <w:right w:val="single" w:sz="4" w:space="0" w:color="auto"/>
            </w:tcBorders>
            <w:hideMark/>
          </w:tcPr>
          <w:p w14:paraId="04C5B561" w14:textId="77777777" w:rsidR="0097699B" w:rsidRDefault="0097699B">
            <w:pPr>
              <w:spacing w:line="252" w:lineRule="auto"/>
            </w:pPr>
            <w:r>
              <w:t xml:space="preserve"> ПК-1 , ПК-2,</w:t>
            </w:r>
          </w:p>
        </w:tc>
        <w:tc>
          <w:tcPr>
            <w:tcW w:w="2337" w:type="dxa"/>
            <w:tcBorders>
              <w:top w:val="single" w:sz="4" w:space="0" w:color="auto"/>
              <w:left w:val="single" w:sz="4" w:space="0" w:color="auto"/>
              <w:bottom w:val="single" w:sz="4" w:space="0" w:color="auto"/>
              <w:right w:val="single" w:sz="4" w:space="0" w:color="auto"/>
            </w:tcBorders>
            <w:hideMark/>
          </w:tcPr>
          <w:p w14:paraId="2FCC0030" w14:textId="77777777" w:rsidR="0097699B" w:rsidRDefault="0097699B">
            <w:pPr>
              <w:spacing w:line="252" w:lineRule="auto"/>
            </w:pPr>
            <w:r>
              <w:t>Вопросы к экзамену, Курсовая работа</w:t>
            </w:r>
          </w:p>
        </w:tc>
      </w:tr>
      <w:tr w:rsidR="0097699B" w14:paraId="16A34437" w14:textId="77777777" w:rsidTr="0097699B">
        <w:tc>
          <w:tcPr>
            <w:tcW w:w="704" w:type="dxa"/>
            <w:tcBorders>
              <w:top w:val="single" w:sz="4" w:space="0" w:color="auto"/>
              <w:left w:val="single" w:sz="4" w:space="0" w:color="auto"/>
              <w:bottom w:val="single" w:sz="4" w:space="0" w:color="auto"/>
              <w:right w:val="single" w:sz="4" w:space="0" w:color="auto"/>
            </w:tcBorders>
            <w:hideMark/>
          </w:tcPr>
          <w:p w14:paraId="0CEB82F4" w14:textId="77777777" w:rsidR="0097699B" w:rsidRDefault="0097699B">
            <w:pPr>
              <w:spacing w:line="252" w:lineRule="auto"/>
            </w:pPr>
            <w:r>
              <w:t>4.</w:t>
            </w:r>
          </w:p>
        </w:tc>
        <w:tc>
          <w:tcPr>
            <w:tcW w:w="3968" w:type="dxa"/>
            <w:tcBorders>
              <w:top w:val="single" w:sz="4" w:space="0" w:color="auto"/>
              <w:left w:val="single" w:sz="4" w:space="0" w:color="auto"/>
              <w:bottom w:val="single" w:sz="4" w:space="0" w:color="auto"/>
              <w:right w:val="single" w:sz="4" w:space="0" w:color="auto"/>
            </w:tcBorders>
            <w:hideMark/>
          </w:tcPr>
          <w:p w14:paraId="420B7EDE" w14:textId="77777777" w:rsidR="0097699B" w:rsidRDefault="0097699B">
            <w:pPr>
              <w:spacing w:line="254" w:lineRule="auto"/>
            </w:pPr>
            <w:r>
              <w:t>Развитие и становление голоса у детей и подростков.</w:t>
            </w:r>
          </w:p>
        </w:tc>
        <w:tc>
          <w:tcPr>
            <w:tcW w:w="2336" w:type="dxa"/>
            <w:tcBorders>
              <w:top w:val="single" w:sz="4" w:space="0" w:color="auto"/>
              <w:left w:val="single" w:sz="4" w:space="0" w:color="auto"/>
              <w:bottom w:val="single" w:sz="4" w:space="0" w:color="auto"/>
              <w:right w:val="single" w:sz="4" w:space="0" w:color="auto"/>
            </w:tcBorders>
            <w:hideMark/>
          </w:tcPr>
          <w:p w14:paraId="4E0ED547" w14:textId="77777777" w:rsidR="0097699B" w:rsidRDefault="0097699B">
            <w:pPr>
              <w:spacing w:line="252" w:lineRule="auto"/>
            </w:pPr>
            <w:r>
              <w:t>ПК-1 , ПК-2</w:t>
            </w:r>
          </w:p>
        </w:tc>
        <w:tc>
          <w:tcPr>
            <w:tcW w:w="2337" w:type="dxa"/>
            <w:tcBorders>
              <w:top w:val="single" w:sz="4" w:space="0" w:color="auto"/>
              <w:left w:val="single" w:sz="4" w:space="0" w:color="auto"/>
              <w:bottom w:val="single" w:sz="4" w:space="0" w:color="auto"/>
              <w:right w:val="single" w:sz="4" w:space="0" w:color="auto"/>
            </w:tcBorders>
            <w:hideMark/>
          </w:tcPr>
          <w:p w14:paraId="2A18DB56" w14:textId="77777777" w:rsidR="0097699B" w:rsidRDefault="0097699B">
            <w:pPr>
              <w:spacing w:line="252" w:lineRule="auto"/>
            </w:pPr>
            <w:r>
              <w:t xml:space="preserve">Коллоквиум </w:t>
            </w:r>
          </w:p>
        </w:tc>
      </w:tr>
      <w:tr w:rsidR="0097699B" w14:paraId="17BD5F46" w14:textId="77777777" w:rsidTr="0097699B">
        <w:tc>
          <w:tcPr>
            <w:tcW w:w="704" w:type="dxa"/>
            <w:tcBorders>
              <w:top w:val="single" w:sz="4" w:space="0" w:color="auto"/>
              <w:left w:val="single" w:sz="4" w:space="0" w:color="auto"/>
              <w:bottom w:val="single" w:sz="4" w:space="0" w:color="auto"/>
              <w:right w:val="single" w:sz="4" w:space="0" w:color="auto"/>
            </w:tcBorders>
            <w:hideMark/>
          </w:tcPr>
          <w:p w14:paraId="107CC0E2" w14:textId="77777777" w:rsidR="0097699B" w:rsidRDefault="0097699B">
            <w:pPr>
              <w:spacing w:line="252" w:lineRule="auto"/>
            </w:pPr>
            <w:r>
              <w:t>5.</w:t>
            </w:r>
          </w:p>
        </w:tc>
        <w:tc>
          <w:tcPr>
            <w:tcW w:w="3968" w:type="dxa"/>
            <w:tcBorders>
              <w:top w:val="single" w:sz="4" w:space="0" w:color="auto"/>
              <w:left w:val="single" w:sz="4" w:space="0" w:color="auto"/>
              <w:bottom w:val="single" w:sz="4" w:space="0" w:color="auto"/>
              <w:right w:val="single" w:sz="4" w:space="0" w:color="auto"/>
            </w:tcBorders>
            <w:hideMark/>
          </w:tcPr>
          <w:p w14:paraId="1D005BD8" w14:textId="77777777" w:rsidR="0097699B" w:rsidRDefault="0097699B">
            <w:pPr>
              <w:spacing w:line="254" w:lineRule="auto"/>
            </w:pPr>
            <w:r>
              <w:t>Классификация нарушений голоса.</w:t>
            </w:r>
          </w:p>
        </w:tc>
        <w:tc>
          <w:tcPr>
            <w:tcW w:w="2336" w:type="dxa"/>
            <w:tcBorders>
              <w:top w:val="single" w:sz="4" w:space="0" w:color="auto"/>
              <w:left w:val="single" w:sz="4" w:space="0" w:color="auto"/>
              <w:bottom w:val="single" w:sz="4" w:space="0" w:color="auto"/>
              <w:right w:val="single" w:sz="4" w:space="0" w:color="auto"/>
            </w:tcBorders>
            <w:hideMark/>
          </w:tcPr>
          <w:p w14:paraId="31D03AB9" w14:textId="77777777" w:rsidR="0097699B" w:rsidRDefault="0097699B">
            <w:pPr>
              <w:spacing w:line="252" w:lineRule="auto"/>
            </w:pPr>
            <w:r>
              <w:t xml:space="preserve"> ПК-2</w:t>
            </w:r>
          </w:p>
        </w:tc>
        <w:tc>
          <w:tcPr>
            <w:tcW w:w="2337" w:type="dxa"/>
            <w:tcBorders>
              <w:top w:val="single" w:sz="4" w:space="0" w:color="auto"/>
              <w:left w:val="single" w:sz="4" w:space="0" w:color="auto"/>
              <w:bottom w:val="single" w:sz="4" w:space="0" w:color="auto"/>
              <w:right w:val="single" w:sz="4" w:space="0" w:color="auto"/>
            </w:tcBorders>
            <w:hideMark/>
          </w:tcPr>
          <w:p w14:paraId="1C69891A" w14:textId="77777777" w:rsidR="0097699B" w:rsidRDefault="0097699B">
            <w:pPr>
              <w:spacing w:line="252" w:lineRule="auto"/>
            </w:pPr>
            <w:r>
              <w:t>Практические задания, Аналитический доклад.</w:t>
            </w:r>
          </w:p>
        </w:tc>
      </w:tr>
      <w:tr w:rsidR="0097699B" w14:paraId="423DECE1" w14:textId="77777777" w:rsidTr="0097699B">
        <w:tc>
          <w:tcPr>
            <w:tcW w:w="704" w:type="dxa"/>
            <w:tcBorders>
              <w:top w:val="single" w:sz="4" w:space="0" w:color="auto"/>
              <w:left w:val="single" w:sz="4" w:space="0" w:color="auto"/>
              <w:bottom w:val="single" w:sz="4" w:space="0" w:color="auto"/>
              <w:right w:val="single" w:sz="4" w:space="0" w:color="auto"/>
            </w:tcBorders>
            <w:hideMark/>
          </w:tcPr>
          <w:p w14:paraId="56FCB614" w14:textId="77777777" w:rsidR="0097699B" w:rsidRDefault="0097699B">
            <w:pPr>
              <w:spacing w:line="252" w:lineRule="auto"/>
            </w:pPr>
            <w:r>
              <w:t>6.</w:t>
            </w:r>
          </w:p>
        </w:tc>
        <w:tc>
          <w:tcPr>
            <w:tcW w:w="3968" w:type="dxa"/>
            <w:tcBorders>
              <w:top w:val="single" w:sz="4" w:space="0" w:color="auto"/>
              <w:left w:val="single" w:sz="4" w:space="0" w:color="auto"/>
              <w:bottom w:val="single" w:sz="4" w:space="0" w:color="auto"/>
              <w:right w:val="single" w:sz="4" w:space="0" w:color="auto"/>
            </w:tcBorders>
            <w:hideMark/>
          </w:tcPr>
          <w:p w14:paraId="37E1F934" w14:textId="77777777" w:rsidR="0097699B" w:rsidRDefault="0097699B">
            <w:pPr>
              <w:snapToGrid w:val="0"/>
              <w:spacing w:before="40" w:line="254" w:lineRule="auto"/>
              <w:jc w:val="both"/>
            </w:pPr>
            <w:r>
              <w:t>Организация логопедической помощи детям и взрослым с нарушениями голоса.</w:t>
            </w:r>
          </w:p>
        </w:tc>
        <w:tc>
          <w:tcPr>
            <w:tcW w:w="2336" w:type="dxa"/>
            <w:tcBorders>
              <w:top w:val="single" w:sz="4" w:space="0" w:color="auto"/>
              <w:left w:val="single" w:sz="4" w:space="0" w:color="auto"/>
              <w:bottom w:val="single" w:sz="4" w:space="0" w:color="auto"/>
              <w:right w:val="single" w:sz="4" w:space="0" w:color="auto"/>
            </w:tcBorders>
            <w:hideMark/>
          </w:tcPr>
          <w:p w14:paraId="732214DB" w14:textId="77777777" w:rsidR="0097699B" w:rsidRDefault="0097699B">
            <w:pPr>
              <w:spacing w:line="252" w:lineRule="auto"/>
            </w:pPr>
            <w:r>
              <w:t xml:space="preserve"> ПК-2</w:t>
            </w:r>
          </w:p>
        </w:tc>
        <w:tc>
          <w:tcPr>
            <w:tcW w:w="2337" w:type="dxa"/>
            <w:tcBorders>
              <w:top w:val="single" w:sz="4" w:space="0" w:color="auto"/>
              <w:left w:val="single" w:sz="4" w:space="0" w:color="auto"/>
              <w:bottom w:val="single" w:sz="4" w:space="0" w:color="auto"/>
              <w:right w:val="single" w:sz="4" w:space="0" w:color="auto"/>
            </w:tcBorders>
            <w:hideMark/>
          </w:tcPr>
          <w:p w14:paraId="7D871502" w14:textId="77777777" w:rsidR="0097699B" w:rsidRDefault="0097699B">
            <w:pPr>
              <w:spacing w:line="252" w:lineRule="auto"/>
            </w:pPr>
            <w:r>
              <w:t>Практические задания, Аналитический доклад.</w:t>
            </w:r>
          </w:p>
        </w:tc>
      </w:tr>
      <w:tr w:rsidR="0097699B" w14:paraId="62393105" w14:textId="77777777" w:rsidTr="0097699B">
        <w:tc>
          <w:tcPr>
            <w:tcW w:w="704" w:type="dxa"/>
            <w:tcBorders>
              <w:top w:val="single" w:sz="4" w:space="0" w:color="auto"/>
              <w:left w:val="single" w:sz="4" w:space="0" w:color="auto"/>
              <w:bottom w:val="single" w:sz="4" w:space="0" w:color="auto"/>
              <w:right w:val="single" w:sz="4" w:space="0" w:color="auto"/>
            </w:tcBorders>
            <w:hideMark/>
          </w:tcPr>
          <w:p w14:paraId="5CB55704" w14:textId="77777777" w:rsidR="0097699B" w:rsidRDefault="0097699B">
            <w:pPr>
              <w:spacing w:line="252" w:lineRule="auto"/>
            </w:pPr>
            <w:r>
              <w:t>7</w:t>
            </w:r>
          </w:p>
        </w:tc>
        <w:tc>
          <w:tcPr>
            <w:tcW w:w="3968" w:type="dxa"/>
            <w:tcBorders>
              <w:top w:val="single" w:sz="4" w:space="0" w:color="auto"/>
              <w:left w:val="single" w:sz="4" w:space="0" w:color="auto"/>
              <w:bottom w:val="single" w:sz="4" w:space="0" w:color="auto"/>
              <w:right w:val="single" w:sz="4" w:space="0" w:color="auto"/>
            </w:tcBorders>
            <w:hideMark/>
          </w:tcPr>
          <w:p w14:paraId="33D82825" w14:textId="77777777" w:rsidR="0097699B" w:rsidRDefault="0097699B">
            <w:pPr>
              <w:snapToGrid w:val="0"/>
              <w:spacing w:before="40" w:line="254" w:lineRule="auto"/>
              <w:jc w:val="both"/>
            </w:pPr>
            <w:r>
              <w:t>Гигиена голоса и профилактические мероприятия.</w:t>
            </w:r>
          </w:p>
        </w:tc>
        <w:tc>
          <w:tcPr>
            <w:tcW w:w="2336" w:type="dxa"/>
            <w:tcBorders>
              <w:top w:val="single" w:sz="4" w:space="0" w:color="auto"/>
              <w:left w:val="single" w:sz="4" w:space="0" w:color="auto"/>
              <w:bottom w:val="single" w:sz="4" w:space="0" w:color="auto"/>
              <w:right w:val="single" w:sz="4" w:space="0" w:color="auto"/>
            </w:tcBorders>
            <w:hideMark/>
          </w:tcPr>
          <w:p w14:paraId="0688D84E" w14:textId="77777777" w:rsidR="0097699B" w:rsidRDefault="0097699B">
            <w:pPr>
              <w:spacing w:line="252" w:lineRule="auto"/>
            </w:pPr>
            <w:r>
              <w:t xml:space="preserve"> ПК-1 , ПК-2,</w:t>
            </w:r>
          </w:p>
        </w:tc>
        <w:tc>
          <w:tcPr>
            <w:tcW w:w="2337" w:type="dxa"/>
            <w:tcBorders>
              <w:top w:val="single" w:sz="4" w:space="0" w:color="auto"/>
              <w:left w:val="single" w:sz="4" w:space="0" w:color="auto"/>
              <w:bottom w:val="single" w:sz="4" w:space="0" w:color="auto"/>
              <w:right w:val="single" w:sz="4" w:space="0" w:color="auto"/>
            </w:tcBorders>
            <w:hideMark/>
          </w:tcPr>
          <w:p w14:paraId="4ADED90A" w14:textId="77777777" w:rsidR="0097699B" w:rsidRDefault="0097699B">
            <w:pPr>
              <w:spacing w:line="252" w:lineRule="auto"/>
            </w:pPr>
            <w:r>
              <w:t>Вопросы к экзамену, Курсовая работа</w:t>
            </w:r>
          </w:p>
        </w:tc>
      </w:tr>
    </w:tbl>
    <w:p w14:paraId="306168B6" w14:textId="77777777" w:rsidR="00987393" w:rsidRPr="004D30D7" w:rsidRDefault="00987393" w:rsidP="005D7669">
      <w:pPr>
        <w:jc w:val="both"/>
      </w:pPr>
      <w:bookmarkStart w:id="0" w:name="_GoBack"/>
      <w:bookmarkEnd w:id="0"/>
    </w:p>
    <w:p w14:paraId="23FACA49" w14:textId="77777777" w:rsidR="005D7669" w:rsidRPr="004D30D7" w:rsidRDefault="005D7669" w:rsidP="005D7669">
      <w:pPr>
        <w:jc w:val="both"/>
      </w:pPr>
      <w:r w:rsidRPr="004D30D7">
        <w:t xml:space="preserve">Разработчик: </w:t>
      </w:r>
      <w:r w:rsidR="00F05456">
        <w:t>Гордеева Е.А.</w:t>
      </w:r>
      <w:r w:rsidRPr="004D30D7">
        <w:t xml:space="preserve">, </w:t>
      </w:r>
      <w:r w:rsidR="00F05456">
        <w:t>ассистент</w:t>
      </w:r>
    </w:p>
    <w:p w14:paraId="672F26E3" w14:textId="77777777" w:rsidR="005D7669" w:rsidRPr="004D30D7" w:rsidRDefault="005D7669" w:rsidP="005D7669">
      <w:pPr>
        <w:jc w:val="center"/>
        <w:rPr>
          <w:b/>
          <w:sz w:val="24"/>
          <w:szCs w:val="24"/>
        </w:rPr>
      </w:pPr>
    </w:p>
    <w:p w14:paraId="16F3C08A" w14:textId="77777777" w:rsidR="005D7669" w:rsidRPr="004D30D7" w:rsidRDefault="00987393" w:rsidP="005D7669">
      <w:pPr>
        <w:jc w:val="center"/>
        <w:rPr>
          <w:b/>
          <w:sz w:val="24"/>
          <w:szCs w:val="24"/>
        </w:rPr>
      </w:pPr>
      <w:proofErr w:type="gramStart"/>
      <w:r w:rsidRPr="004D30D7">
        <w:rPr>
          <w:b/>
          <w:sz w:val="24"/>
          <w:szCs w:val="24"/>
        </w:rPr>
        <w:t>Вопросы  к</w:t>
      </w:r>
      <w:proofErr w:type="gramEnd"/>
      <w:r w:rsidRPr="004D30D7">
        <w:rPr>
          <w:b/>
          <w:sz w:val="24"/>
          <w:szCs w:val="24"/>
        </w:rPr>
        <w:t xml:space="preserve"> коллоквиуму</w:t>
      </w:r>
    </w:p>
    <w:p w14:paraId="202E1B18" w14:textId="77777777" w:rsidR="00663C18" w:rsidRPr="004D30D7" w:rsidRDefault="00663C18" w:rsidP="00663C18">
      <w:pPr>
        <w:pStyle w:val="a3"/>
        <w:numPr>
          <w:ilvl w:val="0"/>
          <w:numId w:val="1"/>
        </w:numPr>
        <w:shd w:val="clear" w:color="auto" w:fill="FFFFFF"/>
        <w:tabs>
          <w:tab w:val="left" w:pos="567"/>
        </w:tabs>
        <w:suppressAutoHyphens w:val="0"/>
        <w:ind w:left="567" w:hanging="567"/>
        <w:jc w:val="both"/>
        <w:rPr>
          <w:snapToGrid w:val="0"/>
          <w:sz w:val="24"/>
          <w:szCs w:val="24"/>
          <w:lang w:eastAsia="ru-RU"/>
        </w:rPr>
      </w:pPr>
      <w:r w:rsidRPr="004D30D7">
        <w:rPr>
          <w:snapToGrid w:val="0"/>
          <w:sz w:val="24"/>
          <w:szCs w:val="24"/>
        </w:rPr>
        <w:t xml:space="preserve">Назовите ученых Древнего мира и Средневековья, которые изучали проблемы голосообразования. </w:t>
      </w:r>
    </w:p>
    <w:p w14:paraId="23D21A99" w14:textId="77777777" w:rsidR="00663C18" w:rsidRPr="004D30D7" w:rsidRDefault="00663C18" w:rsidP="00663C18">
      <w:pPr>
        <w:pStyle w:val="a3"/>
        <w:numPr>
          <w:ilvl w:val="0"/>
          <w:numId w:val="1"/>
        </w:numPr>
        <w:shd w:val="clear" w:color="auto" w:fill="FFFFFF"/>
        <w:tabs>
          <w:tab w:val="left" w:pos="567"/>
        </w:tabs>
        <w:suppressAutoHyphens w:val="0"/>
        <w:ind w:left="567" w:hanging="567"/>
        <w:jc w:val="both"/>
        <w:rPr>
          <w:snapToGrid w:val="0"/>
          <w:sz w:val="24"/>
          <w:szCs w:val="24"/>
          <w:lang w:eastAsia="ru-RU"/>
        </w:rPr>
      </w:pPr>
      <w:r w:rsidRPr="004D30D7">
        <w:rPr>
          <w:snapToGrid w:val="0"/>
          <w:sz w:val="24"/>
          <w:szCs w:val="24"/>
        </w:rPr>
        <w:t xml:space="preserve">Назовите отечественных ученых 1930—1950-х гг., внесших большой вклад в изучение различных свойств голоса и его нарушений. </w:t>
      </w:r>
    </w:p>
    <w:p w14:paraId="4E531FDF" w14:textId="77777777" w:rsidR="00663C18" w:rsidRPr="004D30D7" w:rsidRDefault="00663C18" w:rsidP="00663C18">
      <w:pPr>
        <w:pStyle w:val="a3"/>
        <w:numPr>
          <w:ilvl w:val="0"/>
          <w:numId w:val="1"/>
        </w:numPr>
        <w:shd w:val="clear" w:color="auto" w:fill="FFFFFF"/>
        <w:tabs>
          <w:tab w:val="left" w:pos="567"/>
        </w:tabs>
        <w:suppressAutoHyphens w:val="0"/>
        <w:ind w:left="567" w:hanging="567"/>
        <w:jc w:val="both"/>
        <w:rPr>
          <w:snapToGrid w:val="0"/>
          <w:sz w:val="24"/>
          <w:szCs w:val="24"/>
        </w:rPr>
      </w:pPr>
      <w:r w:rsidRPr="004D30D7">
        <w:rPr>
          <w:snapToGrid w:val="0"/>
          <w:sz w:val="24"/>
          <w:szCs w:val="24"/>
        </w:rPr>
        <w:t xml:space="preserve">Укажите имена современных специалистов, разработавших методики коррекционного воздействия при органической патологии голоса. Назовите </w:t>
      </w:r>
      <w:r w:rsidRPr="004D30D7">
        <w:rPr>
          <w:snapToGrid w:val="0"/>
          <w:sz w:val="24"/>
          <w:szCs w:val="24"/>
        </w:rPr>
        <w:lastRenderedPageBreak/>
        <w:t>специалистов, предложивших методики коррекции функциональных нарушений голоса.</w:t>
      </w:r>
    </w:p>
    <w:p w14:paraId="65FA8201"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Какие акустические характеристики голоса являются объективными? Почему гласные звуки имеют тоновый характер, а глухие согласные — шумовой? Какие характеристики голоса влияют на интонационную выразительность речи? Опишите физиологические процессы, которые формируют тембр голоса.</w:t>
      </w:r>
    </w:p>
    <w:p w14:paraId="565A51F4"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Дайте характеристику физиологическому и речевому дыханию. В чем состоит отличие физиологического дыхания от фонационного?</w:t>
      </w:r>
    </w:p>
    <w:p w14:paraId="6206E590"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Какие особенности характерны для строения и развития органов голосового аппарата детей? В какой период у них начинает изменяться способ </w:t>
      </w:r>
      <w:proofErr w:type="spellStart"/>
      <w:r w:rsidRPr="004D30D7">
        <w:rPr>
          <w:snapToGrid w:val="0"/>
          <w:sz w:val="24"/>
          <w:szCs w:val="24"/>
        </w:rPr>
        <w:t>голосоподачи</w:t>
      </w:r>
      <w:proofErr w:type="spellEnd"/>
      <w:r w:rsidRPr="004D30D7">
        <w:rPr>
          <w:snapToGrid w:val="0"/>
          <w:sz w:val="24"/>
          <w:szCs w:val="24"/>
        </w:rPr>
        <w:t>? Какие этапы можно выделить в развитии детского голоса? Когда формируются рефлексогенные зоны гортани и в чем их значение? Какой период формирования голоса ребенка наиболее значим для становления голоса взрослого человека?</w:t>
      </w:r>
    </w:p>
    <w:p w14:paraId="3DA1C30B"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Назовите известные вам медицинские методы обследования голосового аппарата. Чем отличаются клинические, инструментальные и объективные методы исследования? Что позволяет выявить </w:t>
      </w:r>
      <w:proofErr w:type="spellStart"/>
      <w:r w:rsidRPr="004D30D7">
        <w:rPr>
          <w:snapToGrid w:val="0"/>
          <w:sz w:val="24"/>
          <w:szCs w:val="24"/>
        </w:rPr>
        <w:t>глоттографическое</w:t>
      </w:r>
      <w:proofErr w:type="spellEnd"/>
      <w:r w:rsidRPr="004D30D7">
        <w:rPr>
          <w:snapToGrid w:val="0"/>
          <w:sz w:val="24"/>
          <w:szCs w:val="24"/>
        </w:rPr>
        <w:t xml:space="preserve"> исследование гортани?</w:t>
      </w:r>
    </w:p>
    <w:p w14:paraId="01C44EE6"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В чем заключается </w:t>
      </w:r>
      <w:proofErr w:type="spellStart"/>
      <w:r w:rsidRPr="004D30D7">
        <w:rPr>
          <w:snapToGrid w:val="0"/>
          <w:sz w:val="24"/>
          <w:szCs w:val="24"/>
        </w:rPr>
        <w:t>аудитивный</w:t>
      </w:r>
      <w:proofErr w:type="spellEnd"/>
      <w:r w:rsidRPr="004D30D7">
        <w:rPr>
          <w:snapToGrid w:val="0"/>
          <w:sz w:val="24"/>
          <w:szCs w:val="24"/>
        </w:rPr>
        <w:t xml:space="preserve"> метод обследования голосовой функции? Объясните, почему тщательный сбор и анализ анамнеза помогает прогнозировать коррекционную работу. По каким причинам, по вашему мнению, логопедическое обследование может повлиять — уточнить или даже изменить — на ранее поставленный диагноз?</w:t>
      </w:r>
    </w:p>
    <w:p w14:paraId="63136F1F"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Отражают ли термины «</w:t>
      </w:r>
      <w:proofErr w:type="spellStart"/>
      <w:r w:rsidRPr="004D30D7">
        <w:rPr>
          <w:snapToGrid w:val="0"/>
          <w:sz w:val="24"/>
          <w:szCs w:val="24"/>
        </w:rPr>
        <w:t>дисфония</w:t>
      </w:r>
      <w:proofErr w:type="spellEnd"/>
      <w:r w:rsidRPr="004D30D7">
        <w:rPr>
          <w:snapToGrid w:val="0"/>
          <w:sz w:val="24"/>
          <w:szCs w:val="24"/>
        </w:rPr>
        <w:t>» и «афония» диагноз определенного нарушения голоса? В каких случаях принято считать расстройства голоса центральными, а в каких — периферическими? На основании каких признаков патология голоса квалифицируется как органическая? Что характеризует функциональные расстройства голоса? Возможно ли сочетание органической и функциональной патологии при нарушении голоса?</w:t>
      </w:r>
    </w:p>
    <w:p w14:paraId="7B9AE07C"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Может ли повлиять нарушение голоса на формирование речи? Выделите две группы признаков нарушений голоса; в первую — внесите клинические характеристики голоса, во вторую — качественные. Назовите причины, влияющие на прогноз восстановительного обучения.</w:t>
      </w:r>
    </w:p>
    <w:p w14:paraId="7FA2FF49"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Каковы причины возникновения парезов или параличей гортани? Какие позиции может занимать пораженная половина гортани? Включение каких механизмов создает возможности для восстановления голоса? Что влияет на прогноз восстановления голосовой функции? Какие психологические или невротические реакции могут развиться при нарушении голоса? Опишите коррекционные приемы, способствующие включению компенсаторных возможностей организма. Укажите этапы </w:t>
      </w:r>
      <w:proofErr w:type="spellStart"/>
      <w:r w:rsidRPr="004D30D7">
        <w:rPr>
          <w:snapToGrid w:val="0"/>
          <w:sz w:val="24"/>
          <w:szCs w:val="24"/>
        </w:rPr>
        <w:t>фонопедического</w:t>
      </w:r>
      <w:proofErr w:type="spellEnd"/>
      <w:r w:rsidRPr="004D30D7">
        <w:rPr>
          <w:snapToGrid w:val="0"/>
          <w:sz w:val="24"/>
          <w:szCs w:val="24"/>
        </w:rPr>
        <w:t xml:space="preserve"> воздействия и объясните значение каждого из них.</w:t>
      </w:r>
    </w:p>
    <w:p w14:paraId="2B2898AB"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Что является причиной развития хронических ларингитов? Как разделяют хронические ларингиты в зависимости от клинических проявлений и состояния голоса? Какой голосовой режим следует рекомендовать больному хроническим ларингитом? Перечислите приемы, которые применяются для снятия напряжения в области гортани. Объясните необходимость мягкой </w:t>
      </w:r>
      <w:proofErr w:type="spellStart"/>
      <w:r w:rsidRPr="004D30D7">
        <w:rPr>
          <w:snapToGrid w:val="0"/>
          <w:sz w:val="24"/>
          <w:szCs w:val="24"/>
        </w:rPr>
        <w:t>голосоподачи</w:t>
      </w:r>
      <w:proofErr w:type="spellEnd"/>
      <w:r w:rsidRPr="004D30D7">
        <w:rPr>
          <w:snapToGrid w:val="0"/>
          <w:sz w:val="24"/>
          <w:szCs w:val="24"/>
        </w:rPr>
        <w:t xml:space="preserve"> при проведении голосовых упражнений. Проанализируйте, каким способом </w:t>
      </w:r>
      <w:proofErr w:type="spellStart"/>
      <w:r w:rsidRPr="004D30D7">
        <w:rPr>
          <w:snapToGrid w:val="0"/>
          <w:sz w:val="24"/>
          <w:szCs w:val="24"/>
        </w:rPr>
        <w:t>голосоподачи</w:t>
      </w:r>
      <w:proofErr w:type="spellEnd"/>
      <w:r w:rsidRPr="004D30D7">
        <w:rPr>
          <w:snapToGrid w:val="0"/>
          <w:sz w:val="24"/>
          <w:szCs w:val="24"/>
        </w:rPr>
        <w:t xml:space="preserve"> пользуетесь вы сами и ваши знакомые. Почему даже при легких формах хронического ларингита рекомендуется проводить курс </w:t>
      </w:r>
      <w:proofErr w:type="spellStart"/>
      <w:r w:rsidRPr="004D30D7">
        <w:rPr>
          <w:snapToGrid w:val="0"/>
          <w:sz w:val="24"/>
          <w:szCs w:val="24"/>
        </w:rPr>
        <w:t>фонопедии</w:t>
      </w:r>
      <w:proofErr w:type="spellEnd"/>
      <w:r w:rsidRPr="004D30D7">
        <w:rPr>
          <w:snapToGrid w:val="0"/>
          <w:sz w:val="24"/>
          <w:szCs w:val="24"/>
        </w:rPr>
        <w:t xml:space="preserve">? Обоснуйте необходимость определенной последовательности </w:t>
      </w:r>
      <w:proofErr w:type="spellStart"/>
      <w:r w:rsidRPr="004D30D7">
        <w:rPr>
          <w:snapToGrid w:val="0"/>
          <w:sz w:val="24"/>
          <w:szCs w:val="24"/>
        </w:rPr>
        <w:t>фонопедических</w:t>
      </w:r>
      <w:proofErr w:type="spellEnd"/>
      <w:r w:rsidRPr="004D30D7">
        <w:rPr>
          <w:snapToGrid w:val="0"/>
          <w:sz w:val="24"/>
          <w:szCs w:val="24"/>
        </w:rPr>
        <w:t xml:space="preserve"> тренировок.</w:t>
      </w:r>
    </w:p>
    <w:p w14:paraId="4F75A96B"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При каком диагнозе производится полное удаление гортани? Назовите врача, которым впервые была произведена операция по удалению гортани. Кто в России разработал методику формирования пищеводного голоса? Какой орган при удалении гортани выполняет компенсаторную функцию голосообразования? Как влияет такая операция на психическое состояние человека? Перечислите и опишите этапы </w:t>
      </w:r>
      <w:r w:rsidRPr="004D30D7">
        <w:rPr>
          <w:snapToGrid w:val="0"/>
          <w:sz w:val="24"/>
          <w:szCs w:val="24"/>
        </w:rPr>
        <w:lastRenderedPageBreak/>
        <w:t xml:space="preserve">занятий по образованию пищеводного голоса. Объясните принципы подбора </w:t>
      </w:r>
      <w:proofErr w:type="spellStart"/>
      <w:r w:rsidRPr="004D30D7">
        <w:rPr>
          <w:snapToGrid w:val="0"/>
          <w:sz w:val="24"/>
          <w:szCs w:val="24"/>
        </w:rPr>
        <w:t>голосоречевых</w:t>
      </w:r>
      <w:proofErr w:type="spellEnd"/>
      <w:r w:rsidRPr="004D30D7">
        <w:rPr>
          <w:snapToGrid w:val="0"/>
          <w:sz w:val="24"/>
          <w:szCs w:val="24"/>
        </w:rPr>
        <w:t xml:space="preserve"> тренировок и их последовательность. Сравните методики образования пищеводного голоса С. Л. </w:t>
      </w:r>
      <w:proofErr w:type="spellStart"/>
      <w:r w:rsidRPr="004D30D7">
        <w:rPr>
          <w:snapToGrid w:val="0"/>
          <w:sz w:val="24"/>
          <w:szCs w:val="24"/>
        </w:rPr>
        <w:t>Таптаповой</w:t>
      </w:r>
      <w:proofErr w:type="spellEnd"/>
      <w:r w:rsidRPr="004D30D7">
        <w:rPr>
          <w:snapToGrid w:val="0"/>
          <w:sz w:val="24"/>
          <w:szCs w:val="24"/>
        </w:rPr>
        <w:t xml:space="preserve"> и Г. П. </w:t>
      </w:r>
      <w:proofErr w:type="spellStart"/>
      <w:r w:rsidRPr="004D30D7">
        <w:rPr>
          <w:snapToGrid w:val="0"/>
          <w:sz w:val="24"/>
          <w:szCs w:val="24"/>
        </w:rPr>
        <w:t>Шимкуса</w:t>
      </w:r>
      <w:proofErr w:type="spellEnd"/>
      <w:r w:rsidRPr="004D30D7">
        <w:rPr>
          <w:snapToGrid w:val="0"/>
          <w:sz w:val="24"/>
          <w:szCs w:val="24"/>
        </w:rPr>
        <w:t>. Что они имеют общего и в чем их различия?</w:t>
      </w:r>
    </w:p>
    <w:p w14:paraId="6FF14AC8"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За счет какого механизма возможно восстановление голоса при частичной резекции гортани? Каковы этапы работы по восстановлению голоса после частичных резекций гортани? Нарушается ли дыхание при частичных резекциях гортани? Проанализируйте, в чем подобие и различие </w:t>
      </w:r>
      <w:proofErr w:type="spellStart"/>
      <w:r w:rsidRPr="004D30D7">
        <w:rPr>
          <w:snapToGrid w:val="0"/>
          <w:sz w:val="24"/>
          <w:szCs w:val="24"/>
        </w:rPr>
        <w:t>фонопедических</w:t>
      </w:r>
      <w:proofErr w:type="spellEnd"/>
      <w:r w:rsidRPr="004D30D7">
        <w:rPr>
          <w:snapToGrid w:val="0"/>
          <w:sz w:val="24"/>
          <w:szCs w:val="24"/>
        </w:rPr>
        <w:t xml:space="preserve"> приемов, применяемых при паралитических состояниях гортани и при частичной резекции. Сравните возможности восстановления коммуникативной функции у людей с удаленной гортанью и людей с частичной ее резекцией.</w:t>
      </w:r>
    </w:p>
    <w:p w14:paraId="16CEBD7D"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Отчего возникают деформации и стенозы гортани? В каком возрасте чаще развивается </w:t>
      </w:r>
      <w:proofErr w:type="spellStart"/>
      <w:r w:rsidRPr="004D30D7">
        <w:rPr>
          <w:snapToGrid w:val="0"/>
          <w:sz w:val="24"/>
          <w:szCs w:val="24"/>
        </w:rPr>
        <w:t>папилломатоз</w:t>
      </w:r>
      <w:proofErr w:type="spellEnd"/>
      <w:r w:rsidRPr="004D30D7">
        <w:rPr>
          <w:snapToGrid w:val="0"/>
          <w:sz w:val="24"/>
          <w:szCs w:val="24"/>
        </w:rPr>
        <w:t xml:space="preserve"> гортани? К чему приводят многократные удаления папиллом? Назовите исследователя, разработавшего методические приемы коррекции голоса при рубцовых деформациях и стенозах гортани. Перечислите и опишите этапы коррекционной работы при рубцовых деформациях гортани. Объясните содержание и обоснованность функциональных тренировок каждого этапа.</w:t>
      </w:r>
    </w:p>
    <w:p w14:paraId="14482E5E"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Что является причиной возникновения узелков голосовых складок? Что способствует исчезновению узелков? Необходимо ли проводить коррекцию дыхания у детей и взрослых при узелках голосовых складок? В каких случаях проводится хирургическое удаление узелков? Какие способы </w:t>
      </w:r>
      <w:proofErr w:type="spellStart"/>
      <w:r w:rsidRPr="004D30D7">
        <w:rPr>
          <w:snapToGrid w:val="0"/>
          <w:sz w:val="24"/>
          <w:szCs w:val="24"/>
        </w:rPr>
        <w:t>голосоподачи</w:t>
      </w:r>
      <w:proofErr w:type="spellEnd"/>
      <w:r w:rsidRPr="004D30D7">
        <w:rPr>
          <w:snapToGrid w:val="0"/>
          <w:sz w:val="24"/>
          <w:szCs w:val="24"/>
        </w:rPr>
        <w:t xml:space="preserve"> целесообразно использовать в коррекционной работе при узелках голосовых складок? Назовите упражнения, используемые для снятия напряжения голосового аппарата. Составьте план занятия с ребенком 7—8 лет, имеющим узелки голосовых складок.</w:t>
      </w:r>
    </w:p>
    <w:p w14:paraId="30278A57"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По каким признакам нарушения голоса относят к функциональным? Назовите эти нарушения. Почему </w:t>
      </w:r>
      <w:proofErr w:type="spellStart"/>
      <w:r w:rsidRPr="004D30D7">
        <w:rPr>
          <w:snapToGrid w:val="0"/>
          <w:sz w:val="24"/>
          <w:szCs w:val="24"/>
        </w:rPr>
        <w:t>гипотонусные</w:t>
      </w:r>
      <w:proofErr w:type="spellEnd"/>
      <w:r w:rsidRPr="004D30D7">
        <w:rPr>
          <w:snapToGrid w:val="0"/>
          <w:sz w:val="24"/>
          <w:szCs w:val="24"/>
        </w:rPr>
        <w:t xml:space="preserve"> расстройства относят к функциональным? Отчего возникают парестезии при </w:t>
      </w:r>
      <w:proofErr w:type="spellStart"/>
      <w:r w:rsidRPr="004D30D7">
        <w:rPr>
          <w:snapToGrid w:val="0"/>
          <w:sz w:val="24"/>
          <w:szCs w:val="24"/>
        </w:rPr>
        <w:t>миопатических</w:t>
      </w:r>
      <w:proofErr w:type="spellEnd"/>
      <w:r w:rsidRPr="004D30D7">
        <w:rPr>
          <w:snapToGrid w:val="0"/>
          <w:sz w:val="24"/>
          <w:szCs w:val="24"/>
        </w:rPr>
        <w:t xml:space="preserve"> парезах? Опишите приемы, с помощью которых подбирается оптимальный тон голоса. В чем заключаются особенности восстановления голоса при длительном его нарушении? Чем отличается </w:t>
      </w:r>
      <w:proofErr w:type="spellStart"/>
      <w:r w:rsidRPr="004D30D7">
        <w:rPr>
          <w:snapToGrid w:val="0"/>
          <w:sz w:val="24"/>
          <w:szCs w:val="24"/>
        </w:rPr>
        <w:t>ларингоскопическая</w:t>
      </w:r>
      <w:proofErr w:type="spellEnd"/>
      <w:r w:rsidRPr="004D30D7">
        <w:rPr>
          <w:snapToGrid w:val="0"/>
          <w:sz w:val="24"/>
          <w:szCs w:val="24"/>
        </w:rPr>
        <w:t xml:space="preserve"> картина гортани при </w:t>
      </w:r>
      <w:proofErr w:type="spellStart"/>
      <w:r w:rsidRPr="004D30D7">
        <w:rPr>
          <w:snapToGrid w:val="0"/>
          <w:sz w:val="24"/>
          <w:szCs w:val="24"/>
        </w:rPr>
        <w:t>миопатических</w:t>
      </w:r>
      <w:proofErr w:type="spellEnd"/>
      <w:r w:rsidRPr="004D30D7">
        <w:rPr>
          <w:snapToGrid w:val="0"/>
          <w:sz w:val="24"/>
          <w:szCs w:val="24"/>
        </w:rPr>
        <w:t xml:space="preserve"> парезах от картины при парезах или параличах? Составьте перспективный план логопедической работы при длительно протекающем </w:t>
      </w:r>
      <w:proofErr w:type="spellStart"/>
      <w:r w:rsidRPr="004D30D7">
        <w:rPr>
          <w:snapToGrid w:val="0"/>
          <w:sz w:val="24"/>
          <w:szCs w:val="24"/>
        </w:rPr>
        <w:t>гипотонусном</w:t>
      </w:r>
      <w:proofErr w:type="spellEnd"/>
      <w:r w:rsidRPr="004D30D7">
        <w:rPr>
          <w:snapToGrid w:val="0"/>
          <w:sz w:val="24"/>
          <w:szCs w:val="24"/>
        </w:rPr>
        <w:t xml:space="preserve"> нарушении голоса. Обоснуйте необходимость каждого этапа или направления коррекционного воздействия.</w:t>
      </w:r>
    </w:p>
    <w:p w14:paraId="77F2FC4D"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Что может являться причиной патологически протекающей мутации голоса подростков? Какие симптомы отмечаются в </w:t>
      </w:r>
      <w:proofErr w:type="spellStart"/>
      <w:r w:rsidRPr="004D30D7">
        <w:rPr>
          <w:snapToGrid w:val="0"/>
          <w:sz w:val="24"/>
          <w:szCs w:val="24"/>
        </w:rPr>
        <w:t>ларингоскопической</w:t>
      </w:r>
      <w:proofErr w:type="spellEnd"/>
      <w:r w:rsidRPr="004D30D7">
        <w:rPr>
          <w:snapToGrid w:val="0"/>
          <w:sz w:val="24"/>
          <w:szCs w:val="24"/>
        </w:rPr>
        <w:t xml:space="preserve"> картине? Каковы характерные признаки нарушенного голоса при патологической мутации? Назовите этапы </w:t>
      </w:r>
      <w:proofErr w:type="spellStart"/>
      <w:r w:rsidRPr="004D30D7">
        <w:rPr>
          <w:snapToGrid w:val="0"/>
          <w:sz w:val="24"/>
          <w:szCs w:val="24"/>
        </w:rPr>
        <w:t>фонопедической</w:t>
      </w:r>
      <w:proofErr w:type="spellEnd"/>
      <w:r w:rsidRPr="004D30D7">
        <w:rPr>
          <w:snapToGrid w:val="0"/>
          <w:sz w:val="24"/>
          <w:szCs w:val="24"/>
        </w:rPr>
        <w:t xml:space="preserve"> работы, выделенные О. С. Орловой. Каким приемам работы в них уделено особое внимание? Чем характеризуется незавершенная мутация? Выделите три группы возрастных изменений голоса. В первой перечислите признаки нормально протекающей мутации, во второй — патологической мутации, в третьей — незавершенной мутации. Составьте краткие рекомендации с указанием того, что необходимо знать о возрастных изменениях голоса подростков.</w:t>
      </w:r>
    </w:p>
    <w:p w14:paraId="3FC607DD"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Какие признаки голосового расстройства проявляются при фонастении? В чем заключается трудность установления диагноза «фонастения»? Объясните разницу в трактовке причин возникновения фонастении А. </w:t>
      </w:r>
      <w:proofErr w:type="spellStart"/>
      <w:r w:rsidRPr="004D30D7">
        <w:rPr>
          <w:snapToGrid w:val="0"/>
          <w:sz w:val="24"/>
          <w:szCs w:val="24"/>
        </w:rPr>
        <w:t>Митринович-Моджеевской</w:t>
      </w:r>
      <w:proofErr w:type="spellEnd"/>
      <w:r w:rsidRPr="004D30D7">
        <w:rPr>
          <w:snapToGrid w:val="0"/>
          <w:sz w:val="24"/>
          <w:szCs w:val="24"/>
        </w:rPr>
        <w:t xml:space="preserve"> и отечественными исследователями. Какие направления </w:t>
      </w:r>
      <w:proofErr w:type="spellStart"/>
      <w:r w:rsidRPr="004D30D7">
        <w:rPr>
          <w:snapToGrid w:val="0"/>
          <w:sz w:val="24"/>
          <w:szCs w:val="24"/>
        </w:rPr>
        <w:t>фонопедического</w:t>
      </w:r>
      <w:proofErr w:type="spellEnd"/>
      <w:r w:rsidRPr="004D30D7">
        <w:rPr>
          <w:snapToGrid w:val="0"/>
          <w:sz w:val="24"/>
          <w:szCs w:val="24"/>
        </w:rPr>
        <w:t xml:space="preserve"> воздействия следует применять при фонастении? Проанализируйте различия между </w:t>
      </w:r>
      <w:proofErr w:type="spellStart"/>
      <w:r w:rsidRPr="004D30D7">
        <w:rPr>
          <w:snapToGrid w:val="0"/>
          <w:sz w:val="24"/>
          <w:szCs w:val="24"/>
        </w:rPr>
        <w:t>ларингоскопической</w:t>
      </w:r>
      <w:proofErr w:type="spellEnd"/>
      <w:r w:rsidRPr="004D30D7">
        <w:rPr>
          <w:snapToGrid w:val="0"/>
          <w:sz w:val="24"/>
          <w:szCs w:val="24"/>
        </w:rPr>
        <w:t xml:space="preserve"> картиной и качеством голоса при фонастении и </w:t>
      </w:r>
      <w:proofErr w:type="spellStart"/>
      <w:r w:rsidRPr="004D30D7">
        <w:rPr>
          <w:snapToGrid w:val="0"/>
          <w:sz w:val="24"/>
          <w:szCs w:val="24"/>
        </w:rPr>
        <w:t>гипотонусных</w:t>
      </w:r>
      <w:proofErr w:type="spellEnd"/>
      <w:r w:rsidRPr="004D30D7">
        <w:rPr>
          <w:snapToGrid w:val="0"/>
          <w:sz w:val="24"/>
          <w:szCs w:val="24"/>
        </w:rPr>
        <w:t xml:space="preserve"> расстройствах. Составьте перспективный план </w:t>
      </w:r>
      <w:proofErr w:type="spellStart"/>
      <w:r w:rsidRPr="004D30D7">
        <w:rPr>
          <w:snapToGrid w:val="0"/>
          <w:sz w:val="24"/>
          <w:szCs w:val="24"/>
        </w:rPr>
        <w:t>фонопедического</w:t>
      </w:r>
      <w:proofErr w:type="spellEnd"/>
      <w:r w:rsidRPr="004D30D7">
        <w:rPr>
          <w:snapToGrid w:val="0"/>
          <w:sz w:val="24"/>
          <w:szCs w:val="24"/>
        </w:rPr>
        <w:t xml:space="preserve"> воздействия при фонастении.</w:t>
      </w:r>
    </w:p>
    <w:p w14:paraId="2B2886B9"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lastRenderedPageBreak/>
        <w:t xml:space="preserve">Какова причина возникновения функциональной афонии и </w:t>
      </w:r>
      <w:proofErr w:type="spellStart"/>
      <w:r w:rsidRPr="004D30D7">
        <w:rPr>
          <w:snapToGrid w:val="0"/>
          <w:sz w:val="24"/>
          <w:szCs w:val="24"/>
        </w:rPr>
        <w:t>дисфонии</w:t>
      </w:r>
      <w:proofErr w:type="spellEnd"/>
      <w:r w:rsidRPr="004D30D7">
        <w:rPr>
          <w:snapToGrid w:val="0"/>
          <w:sz w:val="24"/>
          <w:szCs w:val="24"/>
        </w:rPr>
        <w:t xml:space="preserve">? Назовите диагностические признаки психогенного расстройства голоса. Какие черты личности свойственны людям с функциональной афонией? У кого чаще возникает функциональная афония по гендерному признаку? Опишите приемы, с помощью которых можно вызвать звучный голос. Сравните протекание расстройства голоса при </w:t>
      </w:r>
      <w:proofErr w:type="spellStart"/>
      <w:r w:rsidRPr="004D30D7">
        <w:rPr>
          <w:snapToGrid w:val="0"/>
          <w:sz w:val="24"/>
          <w:szCs w:val="24"/>
        </w:rPr>
        <w:t>гипотонусных</w:t>
      </w:r>
      <w:proofErr w:type="spellEnd"/>
      <w:r w:rsidRPr="004D30D7">
        <w:rPr>
          <w:snapToGrid w:val="0"/>
          <w:sz w:val="24"/>
          <w:szCs w:val="24"/>
        </w:rPr>
        <w:t xml:space="preserve"> нарушениях и при функциональной афонии. Укажите их общие признаки и различия. Объясните целесообразность проведения курса постановки голоса при функциональной афонии. </w:t>
      </w:r>
    </w:p>
    <w:p w14:paraId="4CC52E17"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Что принято называть </w:t>
      </w:r>
      <w:proofErr w:type="spellStart"/>
      <w:r w:rsidRPr="004D30D7">
        <w:rPr>
          <w:snapToGrid w:val="0"/>
          <w:sz w:val="24"/>
          <w:szCs w:val="24"/>
        </w:rPr>
        <w:t>гипертонусными</w:t>
      </w:r>
      <w:proofErr w:type="spellEnd"/>
      <w:r w:rsidRPr="004D30D7">
        <w:rPr>
          <w:snapToGrid w:val="0"/>
          <w:sz w:val="24"/>
          <w:szCs w:val="24"/>
        </w:rPr>
        <w:t xml:space="preserve"> расстройствами голоса? Укажите причины возникновения этих нарушений. Сопоставьте суждения различных специалистов по поводу классификации спастических нарушений. Что характерно для </w:t>
      </w:r>
      <w:proofErr w:type="spellStart"/>
      <w:r w:rsidRPr="004D30D7">
        <w:rPr>
          <w:snapToGrid w:val="0"/>
          <w:sz w:val="24"/>
          <w:szCs w:val="24"/>
        </w:rPr>
        <w:t>ларингоскопической</w:t>
      </w:r>
      <w:proofErr w:type="spellEnd"/>
      <w:r w:rsidRPr="004D30D7">
        <w:rPr>
          <w:snapToGrid w:val="0"/>
          <w:sz w:val="24"/>
          <w:szCs w:val="24"/>
        </w:rPr>
        <w:t xml:space="preserve"> картины при </w:t>
      </w:r>
      <w:proofErr w:type="spellStart"/>
      <w:r w:rsidRPr="004D30D7">
        <w:rPr>
          <w:snapToGrid w:val="0"/>
          <w:sz w:val="24"/>
          <w:szCs w:val="24"/>
        </w:rPr>
        <w:t>гипертонусной</w:t>
      </w:r>
      <w:proofErr w:type="spellEnd"/>
      <w:r w:rsidRPr="004D30D7">
        <w:rPr>
          <w:snapToGrid w:val="0"/>
          <w:sz w:val="24"/>
          <w:szCs w:val="24"/>
        </w:rPr>
        <w:t xml:space="preserve"> патологии голоса? Перечислите признаки нарушений голоса при </w:t>
      </w:r>
      <w:proofErr w:type="spellStart"/>
      <w:r w:rsidRPr="004D30D7">
        <w:rPr>
          <w:snapToGrid w:val="0"/>
          <w:sz w:val="24"/>
          <w:szCs w:val="24"/>
        </w:rPr>
        <w:t>гипертонусе</w:t>
      </w:r>
      <w:proofErr w:type="spellEnd"/>
      <w:r w:rsidRPr="004D30D7">
        <w:rPr>
          <w:snapToGrid w:val="0"/>
          <w:sz w:val="24"/>
          <w:szCs w:val="24"/>
        </w:rPr>
        <w:t xml:space="preserve"> голосового аппарата. В чем заключаются основные направления </w:t>
      </w:r>
      <w:proofErr w:type="spellStart"/>
      <w:r w:rsidRPr="004D30D7">
        <w:rPr>
          <w:snapToGrid w:val="0"/>
          <w:sz w:val="24"/>
          <w:szCs w:val="24"/>
        </w:rPr>
        <w:t>фонопедии</w:t>
      </w:r>
      <w:proofErr w:type="spellEnd"/>
      <w:r w:rsidRPr="004D30D7">
        <w:rPr>
          <w:snapToGrid w:val="0"/>
          <w:sz w:val="24"/>
          <w:szCs w:val="24"/>
        </w:rPr>
        <w:t xml:space="preserve"> при спастических расстройствах? Сравните нарушения голоса при </w:t>
      </w:r>
      <w:proofErr w:type="spellStart"/>
      <w:r w:rsidRPr="004D30D7">
        <w:rPr>
          <w:snapToGrid w:val="0"/>
          <w:sz w:val="24"/>
          <w:szCs w:val="24"/>
        </w:rPr>
        <w:t>вентрикулярной</w:t>
      </w:r>
      <w:proofErr w:type="spellEnd"/>
      <w:r w:rsidRPr="004D30D7">
        <w:rPr>
          <w:snapToGrid w:val="0"/>
          <w:sz w:val="24"/>
          <w:szCs w:val="24"/>
        </w:rPr>
        <w:t xml:space="preserve"> фонации и при спастической </w:t>
      </w:r>
      <w:proofErr w:type="spellStart"/>
      <w:r w:rsidRPr="004D30D7">
        <w:rPr>
          <w:snapToGrid w:val="0"/>
          <w:sz w:val="24"/>
          <w:szCs w:val="24"/>
        </w:rPr>
        <w:t>дисфонии</w:t>
      </w:r>
      <w:proofErr w:type="spellEnd"/>
      <w:r w:rsidRPr="004D30D7">
        <w:rPr>
          <w:snapToGrid w:val="0"/>
          <w:sz w:val="24"/>
          <w:szCs w:val="24"/>
        </w:rPr>
        <w:t>. Опишите коммуникативные возможности людей со спастической патологией голосового аппарата.</w:t>
      </w:r>
    </w:p>
    <w:p w14:paraId="4385FBC0"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Какие нарушения голоса относятся к профессиональным? Что является причиной возникновения профессиональных заболеваний гортани? Можно ли отнести к профессиональным расстройствам </w:t>
      </w:r>
      <w:proofErr w:type="spellStart"/>
      <w:r w:rsidRPr="004D30D7">
        <w:rPr>
          <w:snapToGrid w:val="0"/>
          <w:sz w:val="24"/>
          <w:szCs w:val="24"/>
        </w:rPr>
        <w:t>гипо</w:t>
      </w:r>
      <w:proofErr w:type="spellEnd"/>
      <w:r w:rsidRPr="004D30D7">
        <w:rPr>
          <w:snapToGrid w:val="0"/>
          <w:sz w:val="24"/>
          <w:szCs w:val="24"/>
        </w:rPr>
        <w:t xml:space="preserve">- и </w:t>
      </w:r>
      <w:proofErr w:type="spellStart"/>
      <w:r w:rsidRPr="004D30D7">
        <w:rPr>
          <w:snapToGrid w:val="0"/>
          <w:sz w:val="24"/>
          <w:szCs w:val="24"/>
        </w:rPr>
        <w:t>гипертонусные</w:t>
      </w:r>
      <w:proofErr w:type="spellEnd"/>
      <w:r w:rsidRPr="004D30D7">
        <w:rPr>
          <w:snapToGrid w:val="0"/>
          <w:sz w:val="24"/>
          <w:szCs w:val="24"/>
        </w:rPr>
        <w:t xml:space="preserve"> </w:t>
      </w:r>
      <w:proofErr w:type="spellStart"/>
      <w:r w:rsidRPr="004D30D7">
        <w:rPr>
          <w:snapToGrid w:val="0"/>
          <w:sz w:val="24"/>
          <w:szCs w:val="24"/>
        </w:rPr>
        <w:t>дисфонии</w:t>
      </w:r>
      <w:proofErr w:type="spellEnd"/>
      <w:r w:rsidRPr="004D30D7">
        <w:rPr>
          <w:snapToGrid w:val="0"/>
          <w:sz w:val="24"/>
          <w:szCs w:val="24"/>
        </w:rPr>
        <w:t xml:space="preserve"> и почему? Какие условия являются патогенными для возникновения профессиональных нарушений голоса?</w:t>
      </w:r>
    </w:p>
    <w:p w14:paraId="0617D4F6"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Какие меры профилактики предупреждают голосовые расстройства? Что служит превентивными мероприятиями для сохранения здорового голоса? Объясните разницу между профилактикой и превентивными мероприятиями, направленными на сохранение профессионального голоса. Перечислите мероприятия доврачебной помощи при начинающихся простудных заболеваниях. </w:t>
      </w:r>
    </w:p>
    <w:p w14:paraId="5B519D89" w14:textId="77777777" w:rsidR="005D7669"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Какие причины и признаки голосовых расстройств позволяют отнести </w:t>
      </w:r>
      <w:proofErr w:type="spellStart"/>
      <w:r w:rsidRPr="004D30D7">
        <w:rPr>
          <w:snapToGrid w:val="0"/>
          <w:sz w:val="24"/>
          <w:szCs w:val="24"/>
        </w:rPr>
        <w:t>гипотонусные</w:t>
      </w:r>
      <w:proofErr w:type="spellEnd"/>
      <w:r w:rsidRPr="004D30D7">
        <w:rPr>
          <w:snapToGrid w:val="0"/>
          <w:sz w:val="24"/>
          <w:szCs w:val="24"/>
        </w:rPr>
        <w:t xml:space="preserve"> </w:t>
      </w:r>
      <w:proofErr w:type="spellStart"/>
      <w:r w:rsidRPr="004D30D7">
        <w:rPr>
          <w:snapToGrid w:val="0"/>
          <w:sz w:val="24"/>
          <w:szCs w:val="24"/>
        </w:rPr>
        <w:t>дисфонии</w:t>
      </w:r>
      <w:proofErr w:type="spellEnd"/>
      <w:r w:rsidRPr="004D30D7">
        <w:rPr>
          <w:snapToGrid w:val="0"/>
          <w:sz w:val="24"/>
          <w:szCs w:val="24"/>
        </w:rPr>
        <w:t xml:space="preserve"> к профессиональным нарушениям? Чем можно объяснить большую распространенность голосовых расстройств у преподавателей? Составьте план лекции (на 40 мин) для преподавателей на тему «Профессиональные расстройства голосового аппарата и меры их предупреждения».</w:t>
      </w:r>
    </w:p>
    <w:p w14:paraId="65156523" w14:textId="77777777" w:rsidR="005D7669" w:rsidRPr="004D30D7" w:rsidRDefault="005D7669" w:rsidP="00F05456">
      <w:pPr>
        <w:tabs>
          <w:tab w:val="left" w:pos="2880"/>
        </w:tabs>
        <w:spacing w:line="240" w:lineRule="atLeast"/>
        <w:ind w:right="-483"/>
        <w:rPr>
          <w:rFonts w:eastAsia="DejaVu Sans"/>
          <w:bCs/>
          <w:kern w:val="2"/>
          <w:sz w:val="24"/>
          <w:szCs w:val="24"/>
          <w:lang w:eastAsia="hi-IN" w:bidi="hi-IN"/>
        </w:rPr>
      </w:pPr>
    </w:p>
    <w:p w14:paraId="00D5DDCA" w14:textId="77777777" w:rsidR="00987393" w:rsidRPr="004D30D7" w:rsidRDefault="00987393" w:rsidP="00987393">
      <w:pPr>
        <w:tabs>
          <w:tab w:val="left" w:pos="720"/>
        </w:tabs>
        <w:jc w:val="center"/>
        <w:rPr>
          <w:b/>
          <w:sz w:val="24"/>
        </w:rPr>
      </w:pPr>
      <w:r w:rsidRPr="004D30D7">
        <w:rPr>
          <w:b/>
          <w:sz w:val="24"/>
        </w:rPr>
        <w:t>Задания для практических занятий</w:t>
      </w:r>
    </w:p>
    <w:p w14:paraId="27AA3B57" w14:textId="77777777" w:rsidR="00987393" w:rsidRPr="004D30D7" w:rsidRDefault="00987393" w:rsidP="00987393">
      <w:pPr>
        <w:pStyle w:val="a4"/>
        <w:ind w:left="0"/>
        <w:jc w:val="both"/>
        <w:rPr>
          <w:i/>
          <w:sz w:val="24"/>
          <w:szCs w:val="24"/>
          <w:lang w:eastAsia="ru-RU"/>
        </w:rPr>
      </w:pPr>
      <w:r w:rsidRPr="004D30D7">
        <w:rPr>
          <w:i/>
          <w:sz w:val="24"/>
          <w:szCs w:val="24"/>
        </w:rPr>
        <w:t xml:space="preserve">Тема 1. «ГОЛОС и НАУЧНЫЙ ИНТЕРЕС К НЕМУ» </w:t>
      </w:r>
    </w:p>
    <w:p w14:paraId="48B351D9" w14:textId="77777777" w:rsidR="00987393" w:rsidRPr="004D30D7" w:rsidRDefault="00987393" w:rsidP="00987393">
      <w:pPr>
        <w:pStyle w:val="a4"/>
        <w:ind w:left="0"/>
        <w:rPr>
          <w:sz w:val="24"/>
          <w:szCs w:val="24"/>
        </w:rPr>
      </w:pPr>
      <w:r w:rsidRPr="004D30D7">
        <w:rPr>
          <w:sz w:val="24"/>
          <w:szCs w:val="24"/>
        </w:rPr>
        <w:t>Задания теоретического характера</w:t>
      </w:r>
    </w:p>
    <w:p w14:paraId="2257BDA0" w14:textId="77777777" w:rsidR="00987393" w:rsidRPr="004D30D7" w:rsidRDefault="00987393" w:rsidP="00987393">
      <w:pPr>
        <w:pStyle w:val="a4"/>
        <w:numPr>
          <w:ilvl w:val="0"/>
          <w:numId w:val="4"/>
        </w:numPr>
        <w:suppressAutoHyphens w:val="0"/>
        <w:spacing w:after="0"/>
        <w:jc w:val="both"/>
        <w:rPr>
          <w:sz w:val="24"/>
          <w:szCs w:val="24"/>
        </w:rPr>
      </w:pPr>
      <w:r w:rsidRPr="004D30D7">
        <w:rPr>
          <w:sz w:val="24"/>
          <w:szCs w:val="24"/>
        </w:rPr>
        <w:t>Дайте варианты определения голоса.</w:t>
      </w:r>
    </w:p>
    <w:p w14:paraId="1B125F5F" w14:textId="77777777" w:rsidR="00987393" w:rsidRPr="004D30D7" w:rsidRDefault="00987393" w:rsidP="00987393">
      <w:pPr>
        <w:pStyle w:val="a4"/>
        <w:numPr>
          <w:ilvl w:val="0"/>
          <w:numId w:val="4"/>
        </w:numPr>
        <w:suppressAutoHyphens w:val="0"/>
        <w:spacing w:after="0"/>
        <w:jc w:val="both"/>
        <w:rPr>
          <w:sz w:val="24"/>
          <w:szCs w:val="24"/>
        </w:rPr>
      </w:pPr>
      <w:r w:rsidRPr="004D30D7">
        <w:rPr>
          <w:sz w:val="24"/>
          <w:szCs w:val="24"/>
        </w:rPr>
        <w:t>Докажите, какую роль играет голос в речи детей и взрослых.</w:t>
      </w:r>
    </w:p>
    <w:p w14:paraId="2AE1747D" w14:textId="77777777" w:rsidR="00987393" w:rsidRPr="004D30D7" w:rsidRDefault="00987393" w:rsidP="00987393">
      <w:pPr>
        <w:pStyle w:val="a4"/>
        <w:numPr>
          <w:ilvl w:val="0"/>
          <w:numId w:val="4"/>
        </w:numPr>
        <w:suppressAutoHyphens w:val="0"/>
        <w:spacing w:after="0"/>
        <w:jc w:val="both"/>
        <w:rPr>
          <w:sz w:val="24"/>
          <w:szCs w:val="24"/>
        </w:rPr>
      </w:pPr>
      <w:r w:rsidRPr="004D30D7">
        <w:rPr>
          <w:sz w:val="24"/>
          <w:szCs w:val="24"/>
        </w:rPr>
        <w:t xml:space="preserve">Раскройте интерес ученых разных областей к человеческому голосу. </w:t>
      </w:r>
    </w:p>
    <w:p w14:paraId="263EA2FF" w14:textId="77777777" w:rsidR="00987393" w:rsidRPr="004D30D7" w:rsidRDefault="00987393" w:rsidP="00987393">
      <w:pPr>
        <w:pStyle w:val="a4"/>
        <w:numPr>
          <w:ilvl w:val="0"/>
          <w:numId w:val="4"/>
        </w:numPr>
        <w:suppressAutoHyphens w:val="0"/>
        <w:spacing w:after="0"/>
        <w:jc w:val="both"/>
        <w:rPr>
          <w:sz w:val="24"/>
          <w:szCs w:val="24"/>
        </w:rPr>
      </w:pPr>
      <w:r w:rsidRPr="004D30D7">
        <w:rPr>
          <w:sz w:val="24"/>
          <w:szCs w:val="24"/>
        </w:rPr>
        <w:t xml:space="preserve">Дайте определения </w:t>
      </w:r>
      <w:proofErr w:type="spellStart"/>
      <w:r w:rsidRPr="004D30D7">
        <w:rPr>
          <w:sz w:val="24"/>
          <w:szCs w:val="24"/>
        </w:rPr>
        <w:t>фонопедии</w:t>
      </w:r>
      <w:proofErr w:type="spellEnd"/>
      <w:r w:rsidRPr="004D30D7">
        <w:rPr>
          <w:sz w:val="24"/>
          <w:szCs w:val="24"/>
        </w:rPr>
        <w:t xml:space="preserve"> и фониатрии. Найдите сходства и различия этих направлений в работе с голосом. </w:t>
      </w:r>
    </w:p>
    <w:p w14:paraId="4BFFE455" w14:textId="77777777" w:rsidR="00987393" w:rsidRPr="004D30D7" w:rsidRDefault="00987393" w:rsidP="00987393">
      <w:pPr>
        <w:pStyle w:val="a4"/>
        <w:ind w:left="0"/>
        <w:rPr>
          <w:sz w:val="24"/>
          <w:szCs w:val="24"/>
        </w:rPr>
      </w:pPr>
      <w:r w:rsidRPr="004D30D7">
        <w:rPr>
          <w:sz w:val="24"/>
          <w:szCs w:val="24"/>
        </w:rPr>
        <w:t>Задания практического характера</w:t>
      </w:r>
    </w:p>
    <w:p w14:paraId="32E76699" w14:textId="77777777" w:rsidR="00987393" w:rsidRPr="004D30D7" w:rsidRDefault="00987393" w:rsidP="00987393">
      <w:pPr>
        <w:pStyle w:val="a4"/>
        <w:numPr>
          <w:ilvl w:val="0"/>
          <w:numId w:val="5"/>
        </w:numPr>
        <w:suppressAutoHyphens w:val="0"/>
        <w:spacing w:after="0"/>
        <w:jc w:val="both"/>
        <w:rPr>
          <w:sz w:val="24"/>
          <w:szCs w:val="24"/>
        </w:rPr>
      </w:pPr>
      <w:r w:rsidRPr="004D30D7">
        <w:rPr>
          <w:sz w:val="24"/>
          <w:szCs w:val="24"/>
        </w:rPr>
        <w:t xml:space="preserve">Найдите в литературе примеры голосов детей и взрослых. </w:t>
      </w:r>
    </w:p>
    <w:p w14:paraId="7257CDA0" w14:textId="77777777" w:rsidR="00987393" w:rsidRPr="004D30D7" w:rsidRDefault="00987393" w:rsidP="00987393">
      <w:pPr>
        <w:pStyle w:val="a4"/>
        <w:numPr>
          <w:ilvl w:val="0"/>
          <w:numId w:val="5"/>
        </w:numPr>
        <w:suppressAutoHyphens w:val="0"/>
        <w:spacing w:after="0"/>
        <w:jc w:val="both"/>
        <w:rPr>
          <w:sz w:val="24"/>
          <w:szCs w:val="24"/>
        </w:rPr>
      </w:pPr>
      <w:r w:rsidRPr="004D30D7">
        <w:rPr>
          <w:sz w:val="24"/>
          <w:szCs w:val="24"/>
        </w:rPr>
        <w:t>Определите, какие состояния передают их голоса.</w:t>
      </w:r>
    </w:p>
    <w:p w14:paraId="2D786F5C" w14:textId="77777777" w:rsidR="00987393" w:rsidRPr="004D30D7" w:rsidRDefault="00987393" w:rsidP="00987393">
      <w:pPr>
        <w:pStyle w:val="a4"/>
        <w:numPr>
          <w:ilvl w:val="0"/>
          <w:numId w:val="5"/>
        </w:numPr>
        <w:suppressAutoHyphens w:val="0"/>
        <w:spacing w:after="0"/>
        <w:jc w:val="both"/>
        <w:rPr>
          <w:sz w:val="24"/>
          <w:szCs w:val="24"/>
        </w:rPr>
      </w:pPr>
      <w:r w:rsidRPr="004D30D7">
        <w:rPr>
          <w:sz w:val="24"/>
          <w:szCs w:val="24"/>
        </w:rPr>
        <w:t>Найдите, какими словами писатели (поэты) передали голоса людей в подобранных вами примерах.</w:t>
      </w:r>
    </w:p>
    <w:p w14:paraId="0054D632" w14:textId="77777777" w:rsidR="00987393" w:rsidRPr="004D30D7" w:rsidRDefault="00987393" w:rsidP="00987393">
      <w:pPr>
        <w:pStyle w:val="a4"/>
        <w:ind w:left="0"/>
        <w:rPr>
          <w:i/>
          <w:sz w:val="24"/>
          <w:szCs w:val="24"/>
        </w:rPr>
      </w:pPr>
      <w:r w:rsidRPr="004D30D7">
        <w:rPr>
          <w:i/>
          <w:sz w:val="24"/>
          <w:szCs w:val="24"/>
        </w:rPr>
        <w:t>Тема 2.  «ИСТОРИЧЕСКИЕ АСПЕКТЫ ИЗУЧЕНИЯ НАРУШЕНИЙ ГОЛОСА»</w:t>
      </w:r>
    </w:p>
    <w:p w14:paraId="51A9F15D" w14:textId="77777777" w:rsidR="00987393" w:rsidRPr="004D30D7" w:rsidRDefault="00987393" w:rsidP="00987393">
      <w:pPr>
        <w:pStyle w:val="a4"/>
        <w:ind w:left="0"/>
        <w:rPr>
          <w:sz w:val="24"/>
          <w:szCs w:val="24"/>
        </w:rPr>
      </w:pPr>
      <w:r w:rsidRPr="004D30D7">
        <w:rPr>
          <w:sz w:val="24"/>
          <w:szCs w:val="24"/>
        </w:rPr>
        <w:t>Задания теоретического характера</w:t>
      </w:r>
    </w:p>
    <w:p w14:paraId="7F9D5546"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1. Назовите ученых Древнего мира и Средневековья, которые изучали проблемы голосообразования.</w:t>
      </w:r>
    </w:p>
    <w:p w14:paraId="51DD5A83"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lastRenderedPageBreak/>
        <w:t>2. Обозначьте период, когда голос как инструмент профессиональной деятельности стал объектом пристального изучения.</w:t>
      </w:r>
    </w:p>
    <w:p w14:paraId="33E625A3"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3. Какой жанр искусства обусловил необходимость профессионального изучения голоса?</w:t>
      </w:r>
    </w:p>
    <w:p w14:paraId="1F3EB416"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4. Кем впервые была осмотрена гортань и какое название получил этот метод?</w:t>
      </w:r>
    </w:p>
    <w:p w14:paraId="438F699D"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5. Когда и кем было положено начало изучения голоса как самостоятельного предмета медицины и педагогики?</w:t>
      </w:r>
    </w:p>
    <w:p w14:paraId="6FD379A9"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6. Назовите отечественных ученых 1930—1950-х гг., внесших большой вклад в изучение различных свойств голоса и его нарушений.</w:t>
      </w:r>
    </w:p>
    <w:p w14:paraId="1EEF2921"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7. Укажите имена современных специалистов, разработавших методики коррекционного воздействия при органической патологии голоса.</w:t>
      </w:r>
    </w:p>
    <w:p w14:paraId="58099DA5" w14:textId="77777777" w:rsidR="00987393" w:rsidRPr="004D30D7" w:rsidRDefault="00987393" w:rsidP="00987393">
      <w:pPr>
        <w:pStyle w:val="a4"/>
        <w:ind w:left="0"/>
        <w:rPr>
          <w:sz w:val="24"/>
          <w:szCs w:val="24"/>
        </w:rPr>
      </w:pPr>
      <w:r w:rsidRPr="004D30D7">
        <w:rPr>
          <w:sz w:val="24"/>
          <w:szCs w:val="24"/>
        </w:rPr>
        <w:t>Задания практического характера</w:t>
      </w:r>
    </w:p>
    <w:p w14:paraId="03F1A7CD" w14:textId="77777777" w:rsidR="00987393" w:rsidRPr="004D30D7" w:rsidRDefault="00987393" w:rsidP="00987393">
      <w:pPr>
        <w:pStyle w:val="a4"/>
        <w:numPr>
          <w:ilvl w:val="0"/>
          <w:numId w:val="7"/>
        </w:numPr>
        <w:suppressAutoHyphens w:val="0"/>
        <w:spacing w:after="0"/>
        <w:jc w:val="both"/>
        <w:rPr>
          <w:sz w:val="24"/>
          <w:szCs w:val="24"/>
        </w:rPr>
      </w:pPr>
      <w:r w:rsidRPr="004D30D7">
        <w:rPr>
          <w:snapToGrid w:val="0"/>
          <w:sz w:val="24"/>
          <w:szCs w:val="24"/>
        </w:rPr>
        <w:t>Найдите работы специалистов, предложивших методики развития голоса.</w:t>
      </w:r>
    </w:p>
    <w:p w14:paraId="68BF0351" w14:textId="77777777" w:rsidR="00987393" w:rsidRPr="004D30D7" w:rsidRDefault="00987393" w:rsidP="00987393">
      <w:pPr>
        <w:pStyle w:val="a4"/>
        <w:numPr>
          <w:ilvl w:val="0"/>
          <w:numId w:val="7"/>
        </w:numPr>
        <w:suppressAutoHyphens w:val="0"/>
        <w:spacing w:after="0"/>
        <w:jc w:val="both"/>
        <w:rPr>
          <w:sz w:val="24"/>
          <w:szCs w:val="24"/>
        </w:rPr>
      </w:pPr>
      <w:r w:rsidRPr="004D30D7">
        <w:rPr>
          <w:sz w:val="24"/>
          <w:szCs w:val="24"/>
        </w:rPr>
        <w:t xml:space="preserve">Выделите основные приемы, методы, средства, рекомендованный специалистами по развитию голоса. Законспектируйте наиболее интересные рекомендации. </w:t>
      </w:r>
    </w:p>
    <w:p w14:paraId="02EF1BD6" w14:textId="77777777" w:rsidR="00987393" w:rsidRPr="004D30D7" w:rsidRDefault="00987393" w:rsidP="00987393">
      <w:pPr>
        <w:pStyle w:val="a4"/>
        <w:rPr>
          <w:i/>
          <w:sz w:val="24"/>
          <w:szCs w:val="24"/>
        </w:rPr>
      </w:pPr>
      <w:r w:rsidRPr="004D30D7">
        <w:rPr>
          <w:i/>
          <w:snapToGrid w:val="0"/>
          <w:sz w:val="24"/>
          <w:szCs w:val="24"/>
        </w:rPr>
        <w:t xml:space="preserve">Тема </w:t>
      </w:r>
      <w:proofErr w:type="gramStart"/>
      <w:r w:rsidRPr="004D30D7">
        <w:rPr>
          <w:i/>
          <w:snapToGrid w:val="0"/>
          <w:sz w:val="24"/>
          <w:szCs w:val="24"/>
        </w:rPr>
        <w:t>3.</w:t>
      </w:r>
      <w:r w:rsidRPr="004D30D7">
        <w:rPr>
          <w:i/>
          <w:sz w:val="24"/>
          <w:szCs w:val="24"/>
        </w:rPr>
        <w:t>Коррекционно</w:t>
      </w:r>
      <w:proofErr w:type="gramEnd"/>
      <w:r w:rsidRPr="004D30D7">
        <w:rPr>
          <w:i/>
          <w:sz w:val="24"/>
          <w:szCs w:val="24"/>
        </w:rPr>
        <w:t xml:space="preserve">-логопедическая работа по устранению нарушений голоса  у часто болеющих  детей </w:t>
      </w:r>
    </w:p>
    <w:p w14:paraId="2A0B9951" w14:textId="77777777" w:rsidR="00987393" w:rsidRPr="004D30D7" w:rsidRDefault="00987393" w:rsidP="00987393">
      <w:pPr>
        <w:pStyle w:val="a4"/>
        <w:rPr>
          <w:sz w:val="24"/>
          <w:szCs w:val="24"/>
        </w:rPr>
      </w:pPr>
      <w:r w:rsidRPr="004D30D7">
        <w:rPr>
          <w:sz w:val="24"/>
          <w:szCs w:val="24"/>
        </w:rPr>
        <w:t>Задания теоретического характера</w:t>
      </w:r>
    </w:p>
    <w:p w14:paraId="1A05713A" w14:textId="77777777"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 xml:space="preserve">Изучите особенности развития голоса у часто болеющих детей: </w:t>
      </w:r>
    </w:p>
    <w:p w14:paraId="5DD57C69" w14:textId="77777777" w:rsidR="00987393" w:rsidRPr="004D30D7" w:rsidRDefault="00987393" w:rsidP="00987393">
      <w:pPr>
        <w:pStyle w:val="a4"/>
        <w:ind w:left="567" w:hanging="425"/>
        <w:rPr>
          <w:sz w:val="24"/>
          <w:szCs w:val="24"/>
        </w:rPr>
      </w:pPr>
      <w:r w:rsidRPr="004D30D7">
        <w:rPr>
          <w:sz w:val="24"/>
          <w:szCs w:val="24"/>
        </w:rPr>
        <w:t xml:space="preserve">а) характеристику часто болеющих детей; </w:t>
      </w:r>
    </w:p>
    <w:p w14:paraId="6212A6C7" w14:textId="77777777" w:rsidR="00987393" w:rsidRPr="004D30D7" w:rsidRDefault="00987393" w:rsidP="00987393">
      <w:pPr>
        <w:pStyle w:val="a4"/>
        <w:ind w:left="567" w:hanging="425"/>
        <w:rPr>
          <w:sz w:val="24"/>
          <w:szCs w:val="24"/>
        </w:rPr>
      </w:pPr>
      <w:r w:rsidRPr="004D30D7">
        <w:rPr>
          <w:sz w:val="24"/>
          <w:szCs w:val="24"/>
        </w:rPr>
        <w:t>б) влияние болезней органов дыхания на состояние голоса детей дошкольного возраста.</w:t>
      </w:r>
    </w:p>
    <w:p w14:paraId="009509F2" w14:textId="77777777"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Дайте клинико-педагогическую характеристику детей с нарушениями голоса со стертой формой дизартрии.</w:t>
      </w:r>
    </w:p>
    <w:p w14:paraId="70AB40BC" w14:textId="77777777"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Определите на основе анализа литературы основные причины нарушений голоса у часто болеющих детей со СФД.</w:t>
      </w:r>
    </w:p>
    <w:p w14:paraId="74DF527F" w14:textId="77777777"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Выделите основные средства и кратко охарактеризуйте направления комплексного взаимодействия специалистов ДОУ в работе по устранению нарушений голоса у часто болеющих детей.</w:t>
      </w:r>
    </w:p>
    <w:p w14:paraId="366CD496" w14:textId="77777777"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 xml:space="preserve">Раскройте подробно этапы логопедической коррекции нарушений голоса у часто болеющих детей. Этапы: </w:t>
      </w:r>
    </w:p>
    <w:p w14:paraId="0824617A" w14:textId="77777777" w:rsidR="00987393" w:rsidRPr="004D30D7" w:rsidRDefault="00987393" w:rsidP="00987393">
      <w:pPr>
        <w:pStyle w:val="a4"/>
        <w:ind w:left="567" w:hanging="425"/>
        <w:rPr>
          <w:sz w:val="24"/>
          <w:szCs w:val="24"/>
        </w:rPr>
      </w:pPr>
      <w:r w:rsidRPr="004D30D7">
        <w:rPr>
          <w:sz w:val="24"/>
          <w:szCs w:val="24"/>
        </w:rPr>
        <w:t xml:space="preserve">а) подготовительный – метод активной коррекции голоса, профилактика, выработка правильной осанки, воспитание уверенности в себе, развитие слухового контроля; </w:t>
      </w:r>
    </w:p>
    <w:p w14:paraId="76BC36C5" w14:textId="77777777" w:rsidR="00987393" w:rsidRPr="004D30D7" w:rsidRDefault="00987393" w:rsidP="00987393">
      <w:pPr>
        <w:pStyle w:val="a4"/>
        <w:ind w:left="567" w:hanging="425"/>
        <w:rPr>
          <w:sz w:val="24"/>
          <w:szCs w:val="24"/>
        </w:rPr>
      </w:pPr>
      <w:r w:rsidRPr="004D30D7">
        <w:rPr>
          <w:sz w:val="24"/>
          <w:szCs w:val="24"/>
        </w:rPr>
        <w:t xml:space="preserve">б) основной (нормализация мышечного тонуса, развитие артикуляционного </w:t>
      </w:r>
      <w:proofErr w:type="spellStart"/>
      <w:r w:rsidRPr="004D30D7">
        <w:rPr>
          <w:sz w:val="24"/>
          <w:szCs w:val="24"/>
        </w:rPr>
        <w:t>праксиса</w:t>
      </w:r>
      <w:proofErr w:type="spellEnd"/>
      <w:r w:rsidRPr="004D30D7">
        <w:rPr>
          <w:sz w:val="24"/>
          <w:szCs w:val="24"/>
        </w:rPr>
        <w:t xml:space="preserve">, формирование физиологического и речевого дыхания, формирование навыков рациональной </w:t>
      </w:r>
      <w:proofErr w:type="spellStart"/>
      <w:r w:rsidRPr="004D30D7">
        <w:rPr>
          <w:sz w:val="24"/>
          <w:szCs w:val="24"/>
        </w:rPr>
        <w:t>голосоподачи</w:t>
      </w:r>
      <w:proofErr w:type="spellEnd"/>
      <w:r w:rsidRPr="004D30D7">
        <w:rPr>
          <w:sz w:val="24"/>
          <w:szCs w:val="24"/>
        </w:rPr>
        <w:t xml:space="preserve"> и голосоведения; </w:t>
      </w:r>
    </w:p>
    <w:p w14:paraId="2D8E1F46" w14:textId="77777777" w:rsidR="00987393" w:rsidRPr="004D30D7" w:rsidRDefault="00987393" w:rsidP="00987393">
      <w:pPr>
        <w:pStyle w:val="a4"/>
        <w:ind w:left="567" w:hanging="425"/>
        <w:rPr>
          <w:sz w:val="24"/>
          <w:szCs w:val="24"/>
        </w:rPr>
      </w:pPr>
      <w:r w:rsidRPr="004D30D7">
        <w:rPr>
          <w:sz w:val="24"/>
          <w:szCs w:val="24"/>
        </w:rPr>
        <w:t>в) заключительный (автоматизация процесса голосообразования).</w:t>
      </w:r>
    </w:p>
    <w:p w14:paraId="40529613" w14:textId="77777777" w:rsidR="00987393" w:rsidRPr="004D30D7" w:rsidRDefault="00987393" w:rsidP="00987393">
      <w:pPr>
        <w:pStyle w:val="a4"/>
        <w:ind w:left="0"/>
        <w:rPr>
          <w:sz w:val="24"/>
          <w:szCs w:val="24"/>
        </w:rPr>
      </w:pPr>
      <w:r w:rsidRPr="004D30D7">
        <w:rPr>
          <w:sz w:val="24"/>
          <w:szCs w:val="24"/>
        </w:rPr>
        <w:t>Задания практического характера</w:t>
      </w:r>
    </w:p>
    <w:p w14:paraId="3B5421FB" w14:textId="77777777" w:rsidR="00987393" w:rsidRPr="004D30D7" w:rsidRDefault="00987393" w:rsidP="00987393">
      <w:pPr>
        <w:pStyle w:val="a4"/>
        <w:numPr>
          <w:ilvl w:val="0"/>
          <w:numId w:val="10"/>
        </w:numPr>
        <w:suppressAutoHyphens w:val="0"/>
        <w:spacing w:after="0"/>
        <w:ind w:left="-142" w:firstLine="0"/>
        <w:jc w:val="both"/>
        <w:rPr>
          <w:sz w:val="24"/>
          <w:szCs w:val="24"/>
        </w:rPr>
      </w:pPr>
      <w:r w:rsidRPr="004D30D7">
        <w:rPr>
          <w:snapToGrid w:val="0"/>
          <w:sz w:val="24"/>
          <w:szCs w:val="24"/>
        </w:rPr>
        <w:t>Найдите работы учителей-логопедов с методиками исправления нарушений голоса.</w:t>
      </w:r>
    </w:p>
    <w:p w14:paraId="25A8742D" w14:textId="77777777" w:rsidR="00987393" w:rsidRPr="004D30D7" w:rsidRDefault="00987393" w:rsidP="00987393">
      <w:pPr>
        <w:pStyle w:val="a4"/>
        <w:numPr>
          <w:ilvl w:val="0"/>
          <w:numId w:val="10"/>
        </w:numPr>
        <w:suppressAutoHyphens w:val="0"/>
        <w:spacing w:after="0"/>
        <w:ind w:left="-142" w:firstLine="0"/>
        <w:jc w:val="both"/>
        <w:rPr>
          <w:sz w:val="24"/>
          <w:szCs w:val="24"/>
        </w:rPr>
      </w:pPr>
      <w:r w:rsidRPr="004D30D7">
        <w:rPr>
          <w:snapToGrid w:val="0"/>
          <w:sz w:val="24"/>
          <w:szCs w:val="24"/>
        </w:rPr>
        <w:t>Подберите игры, упражнения, задания для устранения нарушений голоса на разных этапах коррекции.</w:t>
      </w:r>
    </w:p>
    <w:p w14:paraId="4A7D9B98" w14:textId="77777777" w:rsidR="00987393" w:rsidRPr="004D30D7" w:rsidRDefault="00987393" w:rsidP="00987393">
      <w:pPr>
        <w:pStyle w:val="a4"/>
        <w:ind w:firstLine="708"/>
        <w:jc w:val="center"/>
        <w:rPr>
          <w:sz w:val="24"/>
          <w:szCs w:val="24"/>
        </w:rPr>
      </w:pPr>
    </w:p>
    <w:p w14:paraId="4FC6E75E" w14:textId="77777777" w:rsidR="00987393" w:rsidRPr="004D30D7" w:rsidRDefault="00987393" w:rsidP="00987393">
      <w:pPr>
        <w:pStyle w:val="a4"/>
        <w:rPr>
          <w:i/>
          <w:sz w:val="24"/>
          <w:szCs w:val="24"/>
        </w:rPr>
      </w:pPr>
      <w:r w:rsidRPr="004D30D7">
        <w:rPr>
          <w:i/>
          <w:sz w:val="24"/>
          <w:szCs w:val="24"/>
        </w:rPr>
        <w:t>Тема 4. Комплексный подход к устранению нарушений голоса у част болеющих детей</w:t>
      </w:r>
    </w:p>
    <w:p w14:paraId="1CA6D020" w14:textId="77777777" w:rsidR="00987393" w:rsidRPr="004D30D7" w:rsidRDefault="00987393" w:rsidP="00987393">
      <w:pPr>
        <w:pStyle w:val="a4"/>
        <w:rPr>
          <w:sz w:val="24"/>
          <w:szCs w:val="24"/>
        </w:rPr>
      </w:pPr>
      <w:r w:rsidRPr="004D30D7">
        <w:rPr>
          <w:sz w:val="24"/>
          <w:szCs w:val="24"/>
        </w:rPr>
        <w:t>Задания теоретического характера</w:t>
      </w:r>
    </w:p>
    <w:p w14:paraId="468B2056" w14:textId="77777777" w:rsidR="00987393" w:rsidRPr="004D30D7" w:rsidRDefault="00987393" w:rsidP="00987393">
      <w:pPr>
        <w:pStyle w:val="a4"/>
        <w:numPr>
          <w:ilvl w:val="0"/>
          <w:numId w:val="12"/>
        </w:numPr>
        <w:suppressAutoHyphens w:val="0"/>
        <w:spacing w:after="0"/>
        <w:jc w:val="both"/>
        <w:rPr>
          <w:sz w:val="24"/>
          <w:szCs w:val="24"/>
        </w:rPr>
      </w:pPr>
      <w:r w:rsidRPr="004D30D7">
        <w:rPr>
          <w:sz w:val="24"/>
          <w:szCs w:val="24"/>
        </w:rPr>
        <w:t>Участие врача-</w:t>
      </w:r>
      <w:proofErr w:type="spellStart"/>
      <w:r w:rsidRPr="004D30D7">
        <w:rPr>
          <w:sz w:val="24"/>
          <w:szCs w:val="24"/>
        </w:rPr>
        <w:t>фониатра</w:t>
      </w:r>
      <w:proofErr w:type="spellEnd"/>
      <w:r w:rsidRPr="004D30D7">
        <w:rPr>
          <w:sz w:val="24"/>
          <w:szCs w:val="24"/>
        </w:rPr>
        <w:t xml:space="preserve"> в восстановлении голоса и речи у часто болеющих детей: правила сохранения голоса, восстановление носового дыхания, выполнение дыхательных упражнений, выполнение программы гигиены голоса.</w:t>
      </w:r>
    </w:p>
    <w:p w14:paraId="62644C5F" w14:textId="77777777" w:rsidR="00987393" w:rsidRPr="004D30D7" w:rsidRDefault="00987393" w:rsidP="00987393">
      <w:pPr>
        <w:pStyle w:val="a4"/>
        <w:numPr>
          <w:ilvl w:val="0"/>
          <w:numId w:val="12"/>
        </w:numPr>
        <w:suppressAutoHyphens w:val="0"/>
        <w:spacing w:after="0"/>
        <w:jc w:val="both"/>
        <w:rPr>
          <w:sz w:val="24"/>
          <w:szCs w:val="24"/>
        </w:rPr>
      </w:pPr>
      <w:r w:rsidRPr="004D30D7">
        <w:rPr>
          <w:sz w:val="24"/>
          <w:szCs w:val="24"/>
        </w:rPr>
        <w:lastRenderedPageBreak/>
        <w:t xml:space="preserve">Участие педагога-психолога в коррекции нарушений голоса: связь речи, голоса с эмоциональным развитием ребенка, использование песочной </w:t>
      </w:r>
      <w:proofErr w:type="spellStart"/>
      <w:r w:rsidRPr="004D30D7">
        <w:rPr>
          <w:sz w:val="24"/>
          <w:szCs w:val="24"/>
        </w:rPr>
        <w:t>игротерапии</w:t>
      </w:r>
      <w:proofErr w:type="spellEnd"/>
      <w:r w:rsidRPr="004D30D7">
        <w:rPr>
          <w:sz w:val="24"/>
          <w:szCs w:val="24"/>
        </w:rPr>
        <w:t>, арт-терапии, релаксации.</w:t>
      </w:r>
    </w:p>
    <w:p w14:paraId="3CD2BD24" w14:textId="77777777" w:rsidR="00987393" w:rsidRPr="004D30D7" w:rsidRDefault="00987393" w:rsidP="00987393">
      <w:pPr>
        <w:pStyle w:val="a4"/>
        <w:numPr>
          <w:ilvl w:val="0"/>
          <w:numId w:val="12"/>
        </w:numPr>
        <w:suppressAutoHyphens w:val="0"/>
        <w:spacing w:after="0"/>
        <w:jc w:val="both"/>
        <w:rPr>
          <w:sz w:val="24"/>
          <w:szCs w:val="24"/>
        </w:rPr>
      </w:pPr>
      <w:r w:rsidRPr="004D30D7">
        <w:rPr>
          <w:sz w:val="24"/>
          <w:szCs w:val="24"/>
        </w:rPr>
        <w:t>Участие руководителя физической культуры в коррекции нарушений голоса: развитие самостоятельности, слухового контроля, самопознания и самоанализа, воспитание смелости, соблюдение гигиены голоса, выполнение дыхательной гимнастики в развитии общей моторики.</w:t>
      </w:r>
    </w:p>
    <w:p w14:paraId="7BAEE5BE" w14:textId="77777777" w:rsidR="00987393" w:rsidRPr="004D30D7" w:rsidRDefault="00987393" w:rsidP="00987393">
      <w:pPr>
        <w:pStyle w:val="a4"/>
        <w:ind w:left="360"/>
        <w:rPr>
          <w:sz w:val="24"/>
          <w:szCs w:val="24"/>
        </w:rPr>
      </w:pPr>
      <w:r w:rsidRPr="004D30D7">
        <w:rPr>
          <w:sz w:val="24"/>
          <w:szCs w:val="24"/>
        </w:rPr>
        <w:t>Задания практического характера</w:t>
      </w:r>
    </w:p>
    <w:p w14:paraId="7FB097CA" w14:textId="77777777" w:rsidR="00987393" w:rsidRPr="004D30D7" w:rsidRDefault="00987393" w:rsidP="00987393">
      <w:pPr>
        <w:pStyle w:val="a4"/>
        <w:numPr>
          <w:ilvl w:val="0"/>
          <w:numId w:val="13"/>
        </w:numPr>
        <w:suppressAutoHyphens w:val="0"/>
        <w:spacing w:after="0"/>
        <w:ind w:left="426" w:hanging="426"/>
        <w:jc w:val="both"/>
        <w:rPr>
          <w:sz w:val="24"/>
          <w:szCs w:val="24"/>
        </w:rPr>
      </w:pPr>
      <w:r w:rsidRPr="004D30D7">
        <w:rPr>
          <w:snapToGrid w:val="0"/>
          <w:sz w:val="24"/>
          <w:szCs w:val="24"/>
        </w:rPr>
        <w:t>Познакомьтесь с приемами работы специалистов, участвующих в оказании комплексной помощи детям с нарушениями голоса.</w:t>
      </w:r>
    </w:p>
    <w:p w14:paraId="34BC24A2" w14:textId="77777777" w:rsidR="00987393" w:rsidRPr="004D30D7" w:rsidRDefault="00987393" w:rsidP="00987393">
      <w:pPr>
        <w:pStyle w:val="a4"/>
        <w:numPr>
          <w:ilvl w:val="0"/>
          <w:numId w:val="13"/>
        </w:numPr>
        <w:suppressAutoHyphens w:val="0"/>
        <w:spacing w:after="0"/>
        <w:ind w:left="426" w:hanging="426"/>
        <w:jc w:val="both"/>
        <w:rPr>
          <w:sz w:val="24"/>
          <w:szCs w:val="24"/>
        </w:rPr>
      </w:pPr>
      <w:r w:rsidRPr="004D30D7">
        <w:rPr>
          <w:snapToGrid w:val="0"/>
          <w:sz w:val="24"/>
          <w:szCs w:val="24"/>
        </w:rPr>
        <w:t>Подберите примеры игр, упражнений, заданий для устранения нарушений голоса разными специалистами.</w:t>
      </w:r>
    </w:p>
    <w:p w14:paraId="30D62542" w14:textId="77777777" w:rsidR="00AF495F" w:rsidRPr="004D30D7" w:rsidRDefault="00AF495F" w:rsidP="00AF495F"/>
    <w:p w14:paraId="2260169E" w14:textId="014AAA7F" w:rsidR="00AF495F" w:rsidRPr="004D30D7" w:rsidRDefault="00AF495F" w:rsidP="00AF495F">
      <w:pPr>
        <w:tabs>
          <w:tab w:val="left" w:pos="0"/>
        </w:tabs>
        <w:jc w:val="center"/>
        <w:rPr>
          <w:b/>
          <w:sz w:val="24"/>
          <w:szCs w:val="24"/>
        </w:rPr>
      </w:pPr>
      <w:r w:rsidRPr="004D30D7">
        <w:rPr>
          <w:b/>
          <w:bCs/>
          <w:sz w:val="24"/>
          <w:szCs w:val="24"/>
        </w:rPr>
        <w:t xml:space="preserve">Вопросы к экзамену </w:t>
      </w:r>
      <w:r w:rsidRPr="004D30D7">
        <w:rPr>
          <w:b/>
          <w:sz w:val="24"/>
          <w:szCs w:val="24"/>
        </w:rPr>
        <w:t xml:space="preserve">по дисциплине </w:t>
      </w:r>
      <w:r w:rsidR="00A86695">
        <w:rPr>
          <w:b/>
          <w:sz w:val="24"/>
          <w:szCs w:val="24"/>
        </w:rPr>
        <w:t>«Нарушения голоса»</w:t>
      </w:r>
    </w:p>
    <w:p w14:paraId="5B50635E"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Голос человека как явление и его акустические параметры.</w:t>
      </w:r>
    </w:p>
    <w:p w14:paraId="3601014A"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Варианты нормального и нарушенного голоса.</w:t>
      </w:r>
    </w:p>
    <w:p w14:paraId="5F9B3C30"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Причины нарушения голоса.</w:t>
      </w:r>
    </w:p>
    <w:p w14:paraId="6160E224"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Атака голоса. Ее виды и характеристика.</w:t>
      </w:r>
    </w:p>
    <w:p w14:paraId="5CD05DB6"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Явлен</w:t>
      </w:r>
      <w:r w:rsidRPr="004D30D7">
        <w:rPr>
          <w:spacing w:val="-9"/>
          <w:sz w:val="24"/>
          <w:szCs w:val="24"/>
        </w:rPr>
        <w:t xml:space="preserve">ия </w:t>
      </w:r>
      <w:r w:rsidRPr="004D30D7">
        <w:rPr>
          <w:sz w:val="24"/>
          <w:szCs w:val="24"/>
        </w:rPr>
        <w:t>резонанса в голосовом аппарате.</w:t>
      </w:r>
    </w:p>
    <w:p w14:paraId="40A7F8C4"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Значение верхних и нижних резонаторов в создании защитного механизма голосового аппарата возвратного импеданса.</w:t>
      </w:r>
    </w:p>
    <w:p w14:paraId="06FF5564"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Активизирующая роль верхних резонатор</w:t>
      </w:r>
      <w:r w:rsidRPr="004D30D7">
        <w:rPr>
          <w:spacing w:val="-1"/>
          <w:sz w:val="24"/>
          <w:szCs w:val="24"/>
        </w:rPr>
        <w:t xml:space="preserve">ов </w:t>
      </w:r>
      <w:proofErr w:type="spellStart"/>
      <w:r w:rsidRPr="004D30D7">
        <w:rPr>
          <w:sz w:val="24"/>
          <w:szCs w:val="24"/>
        </w:rPr>
        <w:t>фонаторной</w:t>
      </w:r>
      <w:proofErr w:type="spellEnd"/>
      <w:r w:rsidRPr="004D30D7">
        <w:rPr>
          <w:sz w:val="24"/>
          <w:szCs w:val="24"/>
        </w:rPr>
        <w:t xml:space="preserve"> функции голосовых складок.</w:t>
      </w:r>
    </w:p>
    <w:p w14:paraId="0C7B9D2C" w14:textId="77777777"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iCs/>
          <w:sz w:val="24"/>
          <w:szCs w:val="24"/>
        </w:rPr>
        <w:t>Значение дыхания для голосообразования и голосоведения.</w:t>
      </w:r>
    </w:p>
    <w:p w14:paraId="7D494B2A"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 xml:space="preserve">Роль диафрагмы </w:t>
      </w:r>
      <w:proofErr w:type="gramStart"/>
      <w:r w:rsidRPr="004D30D7">
        <w:rPr>
          <w:sz w:val="24"/>
          <w:szCs w:val="24"/>
        </w:rPr>
        <w:t>при  фонации</w:t>
      </w:r>
      <w:proofErr w:type="gramEnd"/>
      <w:r w:rsidRPr="004D30D7">
        <w:rPr>
          <w:sz w:val="24"/>
          <w:szCs w:val="24"/>
        </w:rPr>
        <w:t>.</w:t>
      </w:r>
    </w:p>
    <w:p w14:paraId="7FD59492"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Типы физиологического и речевого дыхания.</w:t>
      </w:r>
    </w:p>
    <w:p w14:paraId="3FB1B13B"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iCs/>
          <w:sz w:val="24"/>
          <w:szCs w:val="24"/>
        </w:rPr>
        <w:t>Методы исследования голосового аппарата.</w:t>
      </w:r>
    </w:p>
    <w:p w14:paraId="1EE8F895"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Методы исследования голосовой функции.</w:t>
      </w:r>
    </w:p>
    <w:p w14:paraId="6A951EEE"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Исторический аспект проблемы патологии голоса и способов его исправления.</w:t>
      </w:r>
    </w:p>
    <w:p w14:paraId="75D07024" w14:textId="77777777"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iCs/>
          <w:sz w:val="24"/>
          <w:szCs w:val="24"/>
        </w:rPr>
        <w:t>Органические нарушения голоса.</w:t>
      </w:r>
    </w:p>
    <w:p w14:paraId="586B138E"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iCs/>
          <w:sz w:val="24"/>
          <w:szCs w:val="24"/>
        </w:rPr>
        <w:t>Функциональные расстройства голосового аппарата.</w:t>
      </w:r>
    </w:p>
    <w:p w14:paraId="1EDA1FCE"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 xml:space="preserve">Функциональная афония (психогенная). </w:t>
      </w:r>
    </w:p>
    <w:p w14:paraId="3102E6EC"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Методика логопедической работы при периферических парезах и параличах гортани.</w:t>
      </w:r>
    </w:p>
    <w:p w14:paraId="5761B157"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Методика восстановления голоса после удаления гортани.</w:t>
      </w:r>
    </w:p>
    <w:p w14:paraId="59DD4CFE"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Механизм образования пищеводного голоса и методика логопедической работы</w:t>
      </w:r>
    </w:p>
    <w:p w14:paraId="19DF85D1"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 xml:space="preserve">Приемы коррекции дыхания, овладения оптимальными условиями </w:t>
      </w:r>
      <w:proofErr w:type="spellStart"/>
      <w:r w:rsidRPr="004D30D7">
        <w:rPr>
          <w:sz w:val="24"/>
          <w:szCs w:val="24"/>
        </w:rPr>
        <w:t>голосоподачи</w:t>
      </w:r>
      <w:proofErr w:type="spellEnd"/>
      <w:r w:rsidRPr="004D30D7">
        <w:rPr>
          <w:sz w:val="24"/>
          <w:szCs w:val="24"/>
        </w:rPr>
        <w:t xml:space="preserve"> и голосоведения.</w:t>
      </w:r>
    </w:p>
    <w:p w14:paraId="2F1D58BA" w14:textId="77777777" w:rsidR="003B5197" w:rsidRPr="004D30D7" w:rsidRDefault="003B5197" w:rsidP="003B5197">
      <w:pPr>
        <w:pStyle w:val="a3"/>
        <w:numPr>
          <w:ilvl w:val="0"/>
          <w:numId w:val="16"/>
        </w:numPr>
        <w:shd w:val="clear" w:color="auto" w:fill="FFFFFF"/>
        <w:tabs>
          <w:tab w:val="left" w:pos="9408"/>
        </w:tabs>
        <w:suppressAutoHyphens w:val="0"/>
        <w:ind w:left="426" w:hanging="426"/>
        <w:jc w:val="both"/>
        <w:rPr>
          <w:sz w:val="24"/>
          <w:szCs w:val="24"/>
        </w:rPr>
      </w:pPr>
      <w:r w:rsidRPr="004D30D7">
        <w:rPr>
          <w:sz w:val="24"/>
          <w:szCs w:val="24"/>
        </w:rPr>
        <w:t>Постановка голоса при психогенных расстройствах.</w:t>
      </w:r>
    </w:p>
    <w:p w14:paraId="13E19B15" w14:textId="77777777"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sz w:val="24"/>
          <w:szCs w:val="24"/>
        </w:rPr>
        <w:t>Приемы коррекции голоса за счет компенсаторных возможностей сохранной половины гортани.</w:t>
      </w:r>
      <w:r w:rsidRPr="004D30D7">
        <w:rPr>
          <w:iCs/>
          <w:sz w:val="24"/>
          <w:szCs w:val="24"/>
        </w:rPr>
        <w:t xml:space="preserve"> </w:t>
      </w:r>
    </w:p>
    <w:p w14:paraId="5107415B" w14:textId="77777777"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iCs/>
          <w:sz w:val="24"/>
          <w:szCs w:val="24"/>
        </w:rPr>
        <w:t>Профилактическая   работа по предотвращению рецидивов голосовой патологии.</w:t>
      </w:r>
    </w:p>
    <w:p w14:paraId="1E6319E6"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Значение рациональной психотерапии в логопедической работе.</w:t>
      </w:r>
    </w:p>
    <w:p w14:paraId="5AE55E3A" w14:textId="77777777" w:rsidR="003B5197" w:rsidRPr="004D30D7" w:rsidRDefault="003B5197" w:rsidP="003B5197">
      <w:pPr>
        <w:pStyle w:val="a3"/>
        <w:numPr>
          <w:ilvl w:val="0"/>
          <w:numId w:val="16"/>
        </w:numPr>
        <w:shd w:val="clear" w:color="auto" w:fill="FFFFFF"/>
        <w:tabs>
          <w:tab w:val="left" w:pos="4925"/>
        </w:tabs>
        <w:suppressAutoHyphens w:val="0"/>
        <w:ind w:left="426" w:hanging="426"/>
        <w:jc w:val="both"/>
        <w:rPr>
          <w:iCs/>
          <w:sz w:val="24"/>
          <w:szCs w:val="24"/>
        </w:rPr>
      </w:pPr>
      <w:r w:rsidRPr="004D30D7">
        <w:rPr>
          <w:iCs/>
          <w:sz w:val="24"/>
          <w:szCs w:val="24"/>
        </w:rPr>
        <w:t>Особенности восстановительной работы при нарушениях голоса, прогноз и эффективность коррекции.</w:t>
      </w:r>
    </w:p>
    <w:p w14:paraId="2C5CB076" w14:textId="77777777" w:rsidR="003B5197" w:rsidRPr="004D30D7" w:rsidRDefault="003B5197" w:rsidP="003B5197">
      <w:pPr>
        <w:pStyle w:val="a3"/>
        <w:numPr>
          <w:ilvl w:val="0"/>
          <w:numId w:val="16"/>
        </w:numPr>
        <w:shd w:val="clear" w:color="auto" w:fill="FFFFFF"/>
        <w:tabs>
          <w:tab w:val="left" w:pos="4925"/>
        </w:tabs>
        <w:suppressAutoHyphens w:val="0"/>
        <w:ind w:left="426" w:hanging="426"/>
        <w:jc w:val="both"/>
        <w:rPr>
          <w:sz w:val="24"/>
          <w:szCs w:val="24"/>
        </w:rPr>
      </w:pPr>
      <w:r w:rsidRPr="004D30D7">
        <w:rPr>
          <w:sz w:val="24"/>
          <w:szCs w:val="24"/>
        </w:rPr>
        <w:t>Роль логопеда и врача-психиатра в совместной работе по коррекции голоса.</w:t>
      </w:r>
    </w:p>
    <w:p w14:paraId="7AEA6D17"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 xml:space="preserve">Качества голоса и формирование голоса в зависимости от строения тела, эндокринной и психической сферы. </w:t>
      </w:r>
    </w:p>
    <w:p w14:paraId="0E67FD7A"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Профилактическая и коррекционная работа логопеда в период мутации.</w:t>
      </w:r>
    </w:p>
    <w:p w14:paraId="4673D702" w14:textId="77777777" w:rsidR="003B5197" w:rsidRPr="004D30D7" w:rsidRDefault="003B5197" w:rsidP="003B5197">
      <w:pPr>
        <w:pStyle w:val="a3"/>
        <w:numPr>
          <w:ilvl w:val="0"/>
          <w:numId w:val="16"/>
        </w:numPr>
        <w:shd w:val="clear" w:color="auto" w:fill="FFFFFF"/>
        <w:suppressAutoHyphens w:val="0"/>
        <w:ind w:left="426" w:hanging="426"/>
        <w:rPr>
          <w:iCs/>
          <w:sz w:val="24"/>
          <w:szCs w:val="24"/>
        </w:rPr>
      </w:pPr>
      <w:r w:rsidRPr="004D30D7">
        <w:rPr>
          <w:iCs/>
          <w:sz w:val="24"/>
          <w:szCs w:val="24"/>
        </w:rPr>
        <w:t>Нарушения голоса при хронических ларингитах. Логопедическая работа.</w:t>
      </w:r>
    </w:p>
    <w:p w14:paraId="650C4F93" w14:textId="77777777"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sz w:val="24"/>
          <w:szCs w:val="24"/>
        </w:rPr>
        <w:t xml:space="preserve">Причины нарушения и особенности развития дефекта голоса при постепенном утяжелении </w:t>
      </w:r>
      <w:proofErr w:type="spellStart"/>
      <w:r w:rsidRPr="004D30D7">
        <w:rPr>
          <w:sz w:val="24"/>
          <w:szCs w:val="24"/>
        </w:rPr>
        <w:t>дисфонических</w:t>
      </w:r>
      <w:proofErr w:type="spellEnd"/>
      <w:r w:rsidRPr="004D30D7">
        <w:rPr>
          <w:sz w:val="24"/>
          <w:szCs w:val="24"/>
        </w:rPr>
        <w:t xml:space="preserve"> расстройств.</w:t>
      </w:r>
    </w:p>
    <w:p w14:paraId="2455B12A" w14:textId="77777777"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iCs/>
          <w:sz w:val="24"/>
          <w:szCs w:val="24"/>
        </w:rPr>
        <w:t>Первичная профилактика нарушений голоса.</w:t>
      </w:r>
    </w:p>
    <w:p w14:paraId="067A6E48"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lastRenderedPageBreak/>
        <w:t>Значение логопедического воздействия в комплексе мероприятий по восстановлению голоса у детей.</w:t>
      </w:r>
    </w:p>
    <w:p w14:paraId="21E5615A"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Организация логопедической помощи детям и взрослым с различной патологией голоса.</w:t>
      </w:r>
    </w:p>
    <w:p w14:paraId="77D47F13" w14:textId="195E4B6D" w:rsidR="003B519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Гигиена голоса.</w:t>
      </w:r>
    </w:p>
    <w:p w14:paraId="4D1FBA64" w14:textId="77777777" w:rsidR="00A86695" w:rsidRPr="00167DE7" w:rsidRDefault="00A86695" w:rsidP="00A86695">
      <w:pPr>
        <w:ind w:firstLine="709"/>
        <w:jc w:val="center"/>
        <w:rPr>
          <w:b/>
          <w:sz w:val="24"/>
          <w:szCs w:val="24"/>
        </w:rPr>
      </w:pPr>
      <w:r w:rsidRPr="00722EDE">
        <w:rPr>
          <w:b/>
          <w:sz w:val="24"/>
          <w:szCs w:val="24"/>
        </w:rPr>
        <w:t xml:space="preserve">Темы для написания </w:t>
      </w:r>
      <w:r>
        <w:rPr>
          <w:b/>
          <w:sz w:val="24"/>
          <w:szCs w:val="24"/>
        </w:rPr>
        <w:t>аналитического доклада</w:t>
      </w:r>
    </w:p>
    <w:p w14:paraId="553E7B6C"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 Акустические характеристика голоса (высота, сила, тембр). </w:t>
      </w:r>
    </w:p>
    <w:p w14:paraId="5911CA0E"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 Значение дыхания для фонации. </w:t>
      </w:r>
    </w:p>
    <w:p w14:paraId="1A81638A"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3. Механизм голосообразования. </w:t>
      </w:r>
    </w:p>
    <w:p w14:paraId="70D4608C"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4. Типы </w:t>
      </w:r>
      <w:proofErr w:type="spellStart"/>
      <w:r w:rsidRPr="00DA410D">
        <w:rPr>
          <w:sz w:val="24"/>
          <w:szCs w:val="24"/>
        </w:rPr>
        <w:t>голосоподачи</w:t>
      </w:r>
      <w:proofErr w:type="spellEnd"/>
      <w:r w:rsidRPr="00DA410D">
        <w:rPr>
          <w:sz w:val="24"/>
          <w:szCs w:val="24"/>
        </w:rPr>
        <w:t xml:space="preserve">. </w:t>
      </w:r>
    </w:p>
    <w:p w14:paraId="1E88DCA3"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5. Методы исследования голосового аппарата и голосовой функции. </w:t>
      </w:r>
    </w:p>
    <w:p w14:paraId="038523C6"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6. Этапы развития голоса. </w:t>
      </w:r>
    </w:p>
    <w:p w14:paraId="25BA0C24"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7. Классификация нарушений голоса. </w:t>
      </w:r>
    </w:p>
    <w:p w14:paraId="6D70972B"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8. Этиология и патогенез нарушений голоса. </w:t>
      </w:r>
    </w:p>
    <w:p w14:paraId="13644183"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9. Органические нарушения голоса (виды, патогенез). </w:t>
      </w:r>
    </w:p>
    <w:p w14:paraId="0831FFDB"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10. Нарушения голоса при дизартрии (причины, клиническая картина нарушений голосового аппарата при парезах и параличах гортани). </w:t>
      </w:r>
    </w:p>
    <w:p w14:paraId="0131300E"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11. Механизмы и симптомы нарушений голоса при дизартрии. </w:t>
      </w:r>
    </w:p>
    <w:p w14:paraId="570D451A"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12. Система логопедической работы по восстановлению голоса у детей с дизартрией. 13. Патологоанатомические изменения в гортани (виды, </w:t>
      </w:r>
      <w:r>
        <w:rPr>
          <w:sz w:val="24"/>
          <w:szCs w:val="24"/>
        </w:rPr>
        <w:t>клиническая картина нарушений).</w:t>
      </w:r>
    </w:p>
    <w:p w14:paraId="3320E33E"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14. Восстановление голоса после удаления опухоли. </w:t>
      </w:r>
    </w:p>
    <w:p w14:paraId="0FBA9CF0" w14:textId="77777777" w:rsidR="00A86695" w:rsidRDefault="00A86695" w:rsidP="00A86695">
      <w:pPr>
        <w:pStyle w:val="a3"/>
        <w:shd w:val="clear" w:color="auto" w:fill="FFFFFF"/>
        <w:suppressAutoHyphens w:val="0"/>
        <w:ind w:left="426"/>
        <w:jc w:val="both"/>
        <w:rPr>
          <w:sz w:val="24"/>
          <w:szCs w:val="24"/>
        </w:rPr>
      </w:pPr>
      <w:r w:rsidRPr="00DA410D">
        <w:rPr>
          <w:sz w:val="24"/>
          <w:szCs w:val="24"/>
        </w:rPr>
        <w:t>15. Методика восстановления голоса после резекции гортани.</w:t>
      </w:r>
    </w:p>
    <w:p w14:paraId="05236DBF"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16. Нарушения голоса при хронических ларингитах (виды ларингитов, симптоматика). 17. Система логопедической работы при хронических ларингитах. </w:t>
      </w:r>
    </w:p>
    <w:p w14:paraId="3B35E199"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18. Нарушения голоса при </w:t>
      </w:r>
      <w:proofErr w:type="spellStart"/>
      <w:r w:rsidRPr="00DA410D">
        <w:rPr>
          <w:sz w:val="24"/>
          <w:szCs w:val="24"/>
        </w:rPr>
        <w:t>ринолалии</w:t>
      </w:r>
      <w:proofErr w:type="spellEnd"/>
      <w:r w:rsidRPr="00DA410D">
        <w:rPr>
          <w:sz w:val="24"/>
          <w:szCs w:val="24"/>
        </w:rPr>
        <w:t xml:space="preserve">, </w:t>
      </w:r>
      <w:proofErr w:type="spellStart"/>
      <w:r w:rsidRPr="00DA410D">
        <w:rPr>
          <w:sz w:val="24"/>
          <w:szCs w:val="24"/>
        </w:rPr>
        <w:t>ринофонии</w:t>
      </w:r>
      <w:proofErr w:type="spellEnd"/>
      <w:r w:rsidRPr="00DA410D">
        <w:rPr>
          <w:sz w:val="24"/>
          <w:szCs w:val="24"/>
        </w:rPr>
        <w:t xml:space="preserve"> (механизм, симптоматика). </w:t>
      </w:r>
    </w:p>
    <w:p w14:paraId="1D1C80AD"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19. Преодоление нарушений голоса при патологоанатомических изменениях в надставной трубе. </w:t>
      </w:r>
    </w:p>
    <w:p w14:paraId="69813B5F"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20. Специфика голосовых нарушений при снижении физического слуха. </w:t>
      </w:r>
    </w:p>
    <w:p w14:paraId="1DCF9324"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21. Функциональные нарушения голоса (виды, патогенез). </w:t>
      </w:r>
    </w:p>
    <w:p w14:paraId="3F4C8792"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22. </w:t>
      </w:r>
      <w:proofErr w:type="spellStart"/>
      <w:r w:rsidRPr="00DA410D">
        <w:rPr>
          <w:sz w:val="24"/>
          <w:szCs w:val="24"/>
        </w:rPr>
        <w:t>Гипокинетические</w:t>
      </w:r>
      <w:proofErr w:type="spellEnd"/>
      <w:r w:rsidRPr="00DA410D">
        <w:rPr>
          <w:sz w:val="24"/>
          <w:szCs w:val="24"/>
        </w:rPr>
        <w:t xml:space="preserve"> нарушения голоса (этиология, патогенез, симптоматика). </w:t>
      </w:r>
    </w:p>
    <w:p w14:paraId="75F9CE6B"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23. Комплексная система преодоления </w:t>
      </w:r>
      <w:proofErr w:type="spellStart"/>
      <w:r w:rsidRPr="00DA410D">
        <w:rPr>
          <w:sz w:val="24"/>
          <w:szCs w:val="24"/>
        </w:rPr>
        <w:t>гипокинетических</w:t>
      </w:r>
      <w:proofErr w:type="spellEnd"/>
      <w:r w:rsidRPr="00DA410D">
        <w:rPr>
          <w:sz w:val="24"/>
          <w:szCs w:val="24"/>
        </w:rPr>
        <w:t xml:space="preserve"> нарушений голоса. </w:t>
      </w:r>
    </w:p>
    <w:p w14:paraId="0B70CBAC"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24. </w:t>
      </w:r>
      <w:proofErr w:type="spellStart"/>
      <w:r w:rsidRPr="00DA410D">
        <w:rPr>
          <w:sz w:val="24"/>
          <w:szCs w:val="24"/>
        </w:rPr>
        <w:t>Гиперкинетические</w:t>
      </w:r>
      <w:proofErr w:type="spellEnd"/>
      <w:r w:rsidRPr="00DA410D">
        <w:rPr>
          <w:sz w:val="24"/>
          <w:szCs w:val="24"/>
        </w:rPr>
        <w:t xml:space="preserve"> нарушения голоса (этиология, патогенез, симптоматика). </w:t>
      </w:r>
    </w:p>
    <w:p w14:paraId="01422F13"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25. Система логопедической работы при </w:t>
      </w:r>
      <w:proofErr w:type="spellStart"/>
      <w:r w:rsidRPr="00DA410D">
        <w:rPr>
          <w:sz w:val="24"/>
          <w:szCs w:val="24"/>
        </w:rPr>
        <w:t>гиперкинетических</w:t>
      </w:r>
      <w:proofErr w:type="spellEnd"/>
      <w:r w:rsidRPr="00DA410D">
        <w:rPr>
          <w:sz w:val="24"/>
          <w:szCs w:val="24"/>
        </w:rPr>
        <w:t xml:space="preserve"> нарушениях голоса. </w:t>
      </w:r>
    </w:p>
    <w:p w14:paraId="6314981C"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26. Патологическая мутация голоса (этиология, патогенез, симптоматика). </w:t>
      </w:r>
    </w:p>
    <w:p w14:paraId="281C4A75"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27. Комплексная система преодоления и профилактики нарушений голоса при его патологической мутации. </w:t>
      </w:r>
    </w:p>
    <w:p w14:paraId="6061391A"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28. Профилактика нарушений голоса. </w:t>
      </w:r>
    </w:p>
    <w:p w14:paraId="0CD8890B"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29. Организация охранительного голосового режима. </w:t>
      </w:r>
    </w:p>
    <w:p w14:paraId="6A0E225E" w14:textId="77777777" w:rsidR="00A86695" w:rsidRPr="00DA410D" w:rsidRDefault="00A86695" w:rsidP="00A86695">
      <w:pPr>
        <w:pStyle w:val="a3"/>
        <w:shd w:val="clear" w:color="auto" w:fill="FFFFFF"/>
        <w:suppressAutoHyphens w:val="0"/>
        <w:ind w:left="426"/>
        <w:jc w:val="both"/>
        <w:rPr>
          <w:sz w:val="24"/>
          <w:szCs w:val="24"/>
        </w:rPr>
      </w:pPr>
      <w:r w:rsidRPr="00DA410D">
        <w:rPr>
          <w:sz w:val="24"/>
          <w:szCs w:val="24"/>
        </w:rPr>
        <w:t>30. Гигиенические условия фонации.</w:t>
      </w:r>
    </w:p>
    <w:p w14:paraId="10CE159C" w14:textId="77777777" w:rsidR="00A86695" w:rsidRPr="004D30D7" w:rsidRDefault="00A86695" w:rsidP="00A86695">
      <w:pPr>
        <w:pStyle w:val="a3"/>
        <w:shd w:val="clear" w:color="auto" w:fill="FFFFFF"/>
        <w:suppressAutoHyphens w:val="0"/>
        <w:ind w:left="426"/>
        <w:jc w:val="center"/>
        <w:rPr>
          <w:sz w:val="24"/>
          <w:szCs w:val="24"/>
        </w:rPr>
      </w:pPr>
    </w:p>
    <w:p w14:paraId="2E1C03C0" w14:textId="77777777" w:rsidR="00722EDE" w:rsidRPr="004D30D7" w:rsidRDefault="00722EDE" w:rsidP="00A86695">
      <w:pPr>
        <w:ind w:firstLine="709"/>
        <w:jc w:val="center"/>
        <w:rPr>
          <w:b/>
          <w:sz w:val="24"/>
          <w:szCs w:val="24"/>
        </w:rPr>
      </w:pPr>
      <w:r w:rsidRPr="00722EDE">
        <w:rPr>
          <w:b/>
          <w:sz w:val="24"/>
          <w:szCs w:val="24"/>
        </w:rPr>
        <w:t>Темы для написания курсовой</w:t>
      </w:r>
    </w:p>
    <w:p w14:paraId="03C89C5E"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Активизация речевого общения старших дошкольников с дизартрией.</w:t>
      </w:r>
    </w:p>
    <w:p w14:paraId="42237DCB" w14:textId="77777777" w:rsidR="00722EDE" w:rsidRPr="00722EDE" w:rsidRDefault="00722EDE" w:rsidP="00722EDE">
      <w:pPr>
        <w:numPr>
          <w:ilvl w:val="0"/>
          <w:numId w:val="19"/>
        </w:numPr>
        <w:suppressAutoHyphens w:val="0"/>
        <w:ind w:left="0" w:firstLine="709"/>
        <w:jc w:val="both"/>
        <w:rPr>
          <w:sz w:val="24"/>
          <w:szCs w:val="24"/>
          <w:lang w:eastAsia="ru-RU"/>
        </w:rPr>
      </w:pPr>
      <w:proofErr w:type="spellStart"/>
      <w:r w:rsidRPr="00722EDE">
        <w:rPr>
          <w:sz w:val="24"/>
          <w:szCs w:val="24"/>
          <w:lang w:eastAsia="ru-RU"/>
        </w:rPr>
        <w:t>Ассистивные</w:t>
      </w:r>
      <w:proofErr w:type="spellEnd"/>
      <w:r w:rsidRPr="00722EDE">
        <w:rPr>
          <w:sz w:val="24"/>
          <w:szCs w:val="24"/>
          <w:lang w:eastAsia="ru-RU"/>
        </w:rPr>
        <w:t xml:space="preserve"> технологии для разных категорий детей с отклонениями в развитии.</w:t>
      </w:r>
    </w:p>
    <w:p w14:paraId="669D9EB3"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Виды коррекционной работы при дизартрии.</w:t>
      </w:r>
    </w:p>
    <w:p w14:paraId="47DE1D95"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Гигиена голоса и предупреждение </w:t>
      </w:r>
      <w:proofErr w:type="spellStart"/>
      <w:r w:rsidRPr="00722EDE">
        <w:rPr>
          <w:sz w:val="24"/>
          <w:szCs w:val="24"/>
          <w:lang w:eastAsia="ru-RU"/>
        </w:rPr>
        <w:t>дисфонии</w:t>
      </w:r>
      <w:proofErr w:type="spellEnd"/>
      <w:r w:rsidRPr="00722EDE">
        <w:rPr>
          <w:sz w:val="24"/>
          <w:szCs w:val="24"/>
          <w:lang w:eastAsia="ru-RU"/>
        </w:rPr>
        <w:t xml:space="preserve"> у детей и взрослых.</w:t>
      </w:r>
    </w:p>
    <w:p w14:paraId="2F21ADD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Использование системы </w:t>
      </w:r>
      <w:proofErr w:type="spellStart"/>
      <w:r w:rsidRPr="00722EDE">
        <w:rPr>
          <w:sz w:val="24"/>
          <w:szCs w:val="24"/>
          <w:lang w:eastAsia="ru-RU"/>
        </w:rPr>
        <w:t>М.Монтессори</w:t>
      </w:r>
      <w:proofErr w:type="spellEnd"/>
      <w:r w:rsidRPr="00722EDE">
        <w:rPr>
          <w:sz w:val="24"/>
          <w:szCs w:val="24"/>
          <w:lang w:eastAsia="ru-RU"/>
        </w:rPr>
        <w:t xml:space="preserve"> в логопедической практике. </w:t>
      </w:r>
    </w:p>
    <w:p w14:paraId="3A16698B"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История развития учения о дизартрии. </w:t>
      </w:r>
    </w:p>
    <w:p w14:paraId="08DBD6EF"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Клиническая и психолого-педагогическая характеристика детей с дизартрией. </w:t>
      </w:r>
    </w:p>
    <w:p w14:paraId="74D155B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lastRenderedPageBreak/>
        <w:t>Комплексный подход в исследовании состояния голосового аппарата и голосовой функции.</w:t>
      </w:r>
    </w:p>
    <w:p w14:paraId="1DD1D427"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Комплексный подход при коррекции дизартрии у дошкольников.</w:t>
      </w:r>
    </w:p>
    <w:p w14:paraId="15C49617"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Компьютерные технологии в коррекции нарушений звукопроизношения.</w:t>
      </w:r>
    </w:p>
    <w:p w14:paraId="31BEB37E"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Коррекция звукопроизношения у дошкольников со стертой дизартрией </w:t>
      </w:r>
    </w:p>
    <w:p w14:paraId="7BF8B905"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Коррекция произносительной стороны речи при дизартрии с использованием различных техник массажа.</w:t>
      </w:r>
    </w:p>
    <w:p w14:paraId="0FDEE34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Логопедическая работа по устранению нарушений психомоторных функций у детей со стертой дизартрией.</w:t>
      </w:r>
    </w:p>
    <w:p w14:paraId="74C15149"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Логопедическая ритмика в общей системе лечебно-коррекционного воздействия при </w:t>
      </w:r>
      <w:proofErr w:type="spellStart"/>
      <w:r w:rsidRPr="00722EDE">
        <w:rPr>
          <w:sz w:val="24"/>
          <w:szCs w:val="24"/>
          <w:lang w:eastAsia="ru-RU"/>
        </w:rPr>
        <w:t>ринолалии</w:t>
      </w:r>
      <w:proofErr w:type="spellEnd"/>
      <w:r w:rsidRPr="00722EDE">
        <w:rPr>
          <w:sz w:val="24"/>
          <w:szCs w:val="24"/>
          <w:lang w:eastAsia="ru-RU"/>
        </w:rPr>
        <w:t xml:space="preserve">. </w:t>
      </w:r>
    </w:p>
    <w:p w14:paraId="3758567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Логопедический массаж в коррекции речевых нарушений. </w:t>
      </w:r>
    </w:p>
    <w:p w14:paraId="52F98093" w14:textId="77777777" w:rsidR="00722EDE" w:rsidRPr="00722EDE" w:rsidRDefault="00722EDE" w:rsidP="00722EDE">
      <w:pPr>
        <w:numPr>
          <w:ilvl w:val="0"/>
          <w:numId w:val="19"/>
        </w:numPr>
        <w:suppressAutoHyphens w:val="0"/>
        <w:ind w:left="0" w:firstLine="709"/>
        <w:jc w:val="both"/>
        <w:rPr>
          <w:sz w:val="24"/>
          <w:szCs w:val="24"/>
          <w:lang w:eastAsia="ru-RU"/>
        </w:rPr>
      </w:pPr>
      <w:proofErr w:type="gramStart"/>
      <w:r w:rsidRPr="00722EDE">
        <w:rPr>
          <w:sz w:val="24"/>
          <w:szCs w:val="24"/>
          <w:lang w:eastAsia="ru-RU"/>
        </w:rPr>
        <w:t>Логопедическое  сопровождение</w:t>
      </w:r>
      <w:proofErr w:type="gramEnd"/>
      <w:r w:rsidRPr="00722EDE">
        <w:rPr>
          <w:sz w:val="24"/>
          <w:szCs w:val="24"/>
          <w:lang w:eastAsia="ru-RU"/>
        </w:rPr>
        <w:t xml:space="preserve"> детей раннего возраста в условиях  дома ребёнка.</w:t>
      </w:r>
    </w:p>
    <w:p w14:paraId="48C65879"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Межличностные отношения в семье как фактор формирования эмоционально-ценностного отношения к себе у детей и подростков с отклонениями в развитии.</w:t>
      </w:r>
    </w:p>
    <w:p w14:paraId="7C3D0853"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Методы обследования больных с нарушениями голоса.</w:t>
      </w:r>
    </w:p>
    <w:p w14:paraId="4C754758"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Обследование детей с дизартрией. </w:t>
      </w:r>
    </w:p>
    <w:p w14:paraId="4A3EEA16"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Обследование произносительной стороны речи дошкольников с </w:t>
      </w:r>
      <w:proofErr w:type="spellStart"/>
      <w:r w:rsidRPr="00722EDE">
        <w:rPr>
          <w:sz w:val="24"/>
          <w:szCs w:val="24"/>
          <w:lang w:eastAsia="ru-RU"/>
        </w:rPr>
        <w:t>дислалией</w:t>
      </w:r>
      <w:proofErr w:type="spellEnd"/>
      <w:r w:rsidRPr="00722EDE">
        <w:rPr>
          <w:sz w:val="24"/>
          <w:szCs w:val="24"/>
          <w:lang w:eastAsia="ru-RU"/>
        </w:rPr>
        <w:t>.</w:t>
      </w:r>
    </w:p>
    <w:p w14:paraId="6AA7362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Содержание комплексной реабилитации взрослых лиц с дизартрией. </w:t>
      </w:r>
    </w:p>
    <w:p w14:paraId="2BD4EF5A"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Особенности артикуляторной (мелкой) моторики детей дошкольного возраста с дизартрией. </w:t>
      </w:r>
    </w:p>
    <w:p w14:paraId="22EF153B"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Особенности голосовых нарушений у певцов-вокалистов.</w:t>
      </w:r>
    </w:p>
    <w:p w14:paraId="490E417D"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Постановка правильного звукопроизношения у детей с </w:t>
      </w:r>
      <w:proofErr w:type="spellStart"/>
      <w:r w:rsidRPr="00722EDE">
        <w:rPr>
          <w:sz w:val="24"/>
          <w:szCs w:val="24"/>
          <w:lang w:eastAsia="ru-RU"/>
        </w:rPr>
        <w:t>ринолалией</w:t>
      </w:r>
      <w:proofErr w:type="spellEnd"/>
      <w:r w:rsidRPr="00722EDE">
        <w:rPr>
          <w:sz w:val="24"/>
          <w:szCs w:val="24"/>
          <w:lang w:eastAsia="ru-RU"/>
        </w:rPr>
        <w:t xml:space="preserve">. </w:t>
      </w:r>
    </w:p>
    <w:p w14:paraId="42F33612"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Профессиональные нарушения голоса.</w:t>
      </w:r>
    </w:p>
    <w:p w14:paraId="076E2C5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Профилактика голосовых расстройств у детей и взрослых. </w:t>
      </w:r>
    </w:p>
    <w:p w14:paraId="28A7598D"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Профилактика нарушений голоса у лиц, занимающихся вокалом.</w:t>
      </w:r>
    </w:p>
    <w:p w14:paraId="37233131"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Профилактика нарушений голоса.</w:t>
      </w:r>
    </w:p>
    <w:p w14:paraId="5C22FCC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Развитие и становление голоса.</w:t>
      </w:r>
    </w:p>
    <w:p w14:paraId="4547CE7C"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Ранняя профилактическая работа с детьми с врождёнными расщелинами верхней губы и нёба. </w:t>
      </w:r>
    </w:p>
    <w:p w14:paraId="6EC9385F"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Современные научные представления о коррекции голосовых расстройств.</w:t>
      </w:r>
    </w:p>
    <w:p w14:paraId="38847FBC"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Устранение назального оттенка у детей с </w:t>
      </w:r>
      <w:proofErr w:type="spellStart"/>
      <w:r w:rsidRPr="00722EDE">
        <w:rPr>
          <w:sz w:val="24"/>
          <w:szCs w:val="24"/>
          <w:lang w:eastAsia="ru-RU"/>
        </w:rPr>
        <w:t>ринолалией</w:t>
      </w:r>
      <w:proofErr w:type="spellEnd"/>
      <w:r w:rsidRPr="00722EDE">
        <w:rPr>
          <w:sz w:val="24"/>
          <w:szCs w:val="24"/>
          <w:lang w:eastAsia="ru-RU"/>
        </w:rPr>
        <w:t xml:space="preserve">. </w:t>
      </w:r>
    </w:p>
    <w:p w14:paraId="4E252670"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Функциональные нарушения голоса и методы его восстановления. </w:t>
      </w:r>
    </w:p>
    <w:p w14:paraId="02407A0C" w14:textId="77777777" w:rsidR="00722EDE" w:rsidRPr="00722EDE" w:rsidRDefault="00722EDE" w:rsidP="00722EDE">
      <w:pPr>
        <w:numPr>
          <w:ilvl w:val="1"/>
          <w:numId w:val="17"/>
        </w:numPr>
        <w:suppressAutoHyphens w:val="0"/>
        <w:ind w:left="15"/>
        <w:jc w:val="center"/>
        <w:rPr>
          <w:b/>
          <w:i/>
          <w:sz w:val="24"/>
          <w:szCs w:val="24"/>
        </w:rPr>
      </w:pPr>
    </w:p>
    <w:p w14:paraId="7E96CC49" w14:textId="77777777" w:rsidR="00722EDE" w:rsidRPr="00722EDE" w:rsidRDefault="00722EDE" w:rsidP="00722EDE">
      <w:pPr>
        <w:numPr>
          <w:ilvl w:val="0"/>
          <w:numId w:val="17"/>
        </w:numPr>
        <w:suppressAutoHyphens w:val="0"/>
        <w:contextualSpacing/>
        <w:jc w:val="both"/>
        <w:rPr>
          <w:rFonts w:eastAsia="Calibri"/>
          <w:kern w:val="2"/>
          <w:sz w:val="24"/>
          <w:szCs w:val="24"/>
          <w:lang w:eastAsia="en-US"/>
        </w:rPr>
      </w:pPr>
      <w:r w:rsidRPr="00722EDE">
        <w:rPr>
          <w:rFonts w:eastAsia="Calibri"/>
          <w:b/>
          <w:sz w:val="24"/>
          <w:szCs w:val="24"/>
          <w:lang w:eastAsia="en-US"/>
        </w:rPr>
        <w:t>Курсовая работа (проект)</w:t>
      </w:r>
      <w:r w:rsidRPr="00722EDE">
        <w:rPr>
          <w:rFonts w:eastAsia="Calibri"/>
          <w:sz w:val="24"/>
          <w:szCs w:val="24"/>
          <w:lang w:eastAsia="en-US"/>
        </w:rPr>
        <w:t xml:space="preserve"> – одна из форм текущей аттестации знаний, полученных</w:t>
      </w:r>
    </w:p>
    <w:p w14:paraId="7A2819F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xml:space="preserve">обучающимися при самостоятельном изучении нормативного материала и научной литературы. Она представляет собой, с одной стороны, </w:t>
      </w:r>
      <w:proofErr w:type="spellStart"/>
      <w:r w:rsidRPr="00722EDE">
        <w:rPr>
          <w:rFonts w:eastAsia="Calibri"/>
          <w:sz w:val="24"/>
          <w:szCs w:val="24"/>
          <w:lang w:eastAsia="en-US"/>
        </w:rPr>
        <w:t>мининаучную</w:t>
      </w:r>
      <w:proofErr w:type="spellEnd"/>
      <w:r w:rsidRPr="00722EDE">
        <w:rPr>
          <w:rFonts w:eastAsia="Calibri"/>
          <w:sz w:val="24"/>
          <w:szCs w:val="24"/>
          <w:lang w:eastAsia="en-US"/>
        </w:rPr>
        <w:t xml:space="preserve"> работу, предполагающую осмысления теоретических и практических проблем. Это способ контроля со стороны преподавателя за самостоятельной работой обучающихся.</w:t>
      </w:r>
    </w:p>
    <w:p w14:paraId="6F79C710"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Основными целями и задачами написания курсовой работы являются:</w:t>
      </w:r>
    </w:p>
    <w:p w14:paraId="2DD6AE05"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углубление знаний, обучающихся по отдельному вопросу или теме;</w:t>
      </w:r>
    </w:p>
    <w:p w14:paraId="1FDEBD60"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развитие умения анализировать теоретический и практический материал;</w:t>
      </w:r>
    </w:p>
    <w:p w14:paraId="3F13D142"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формирование умения в письменном виде логично и последовательно излагать</w:t>
      </w:r>
    </w:p>
    <w:p w14:paraId="764FB275"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свои мысли.</w:t>
      </w:r>
    </w:p>
    <w:p w14:paraId="6A7E1867"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Основные этапы написания курсовой работы:</w:t>
      </w:r>
    </w:p>
    <w:p w14:paraId="027B28D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выбор темы курсовой работы, ее согласование с руководителем;</w:t>
      </w:r>
    </w:p>
    <w:p w14:paraId="49D9CE5D"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подбор необходимой литературы и разработка плана курсовой работы;</w:t>
      </w:r>
    </w:p>
    <w:p w14:paraId="43CEA9F7"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изучение и обработка литературы;</w:t>
      </w:r>
    </w:p>
    <w:p w14:paraId="6A5B53F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сбор статистических данных, их анализ и обобщение;</w:t>
      </w:r>
    </w:p>
    <w:p w14:paraId="4CB08EB5"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написание работы по главам, передача их руководителю на проверку;</w:t>
      </w:r>
    </w:p>
    <w:p w14:paraId="2C5F9224"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lastRenderedPageBreak/>
        <w:t>- доработка отдельных частей курсовой работы с учетом требований и замечаний руководителя;</w:t>
      </w:r>
    </w:p>
    <w:p w14:paraId="6976477E"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завершение и оформление курсовой работы в соответствии с требованиями стандарта и настоящих методических указаний;</w:t>
      </w:r>
    </w:p>
    <w:p w14:paraId="79A1937F"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сдача курсовой работы руководителю для оформления допуска к ее защите;</w:t>
      </w:r>
    </w:p>
    <w:p w14:paraId="46A47076"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защита курсовой работы (.</w:t>
      </w:r>
    </w:p>
    <w:p w14:paraId="2D7B4C7D"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b/>
          <w:sz w:val="24"/>
          <w:szCs w:val="24"/>
          <w:lang w:eastAsia="en-US"/>
        </w:rPr>
        <w:t>Структура курсовой работы</w:t>
      </w:r>
      <w:r w:rsidRPr="00722EDE">
        <w:rPr>
          <w:rFonts w:eastAsia="Calibri"/>
          <w:sz w:val="24"/>
          <w:szCs w:val="24"/>
          <w:lang w:eastAsia="en-US"/>
        </w:rPr>
        <w:t>:</w:t>
      </w:r>
    </w:p>
    <w:p w14:paraId="6E322748"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1. Титульный лист.</w:t>
      </w:r>
    </w:p>
    <w:p w14:paraId="1519E720"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2. Оглавление.</w:t>
      </w:r>
    </w:p>
    <w:p w14:paraId="1DC474BE"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3. Введение.</w:t>
      </w:r>
    </w:p>
    <w:p w14:paraId="14BF66C1"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4. Основная часть (разделы, подразделы, пункты).</w:t>
      </w:r>
    </w:p>
    <w:p w14:paraId="0DD5C9C4"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5. Заключение.</w:t>
      </w:r>
    </w:p>
    <w:p w14:paraId="5DAA1AE6"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6. Список использованных источников.</w:t>
      </w:r>
    </w:p>
    <w:p w14:paraId="61D6DA52"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7. Приложение.</w:t>
      </w:r>
    </w:p>
    <w:p w14:paraId="0A8263CB"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Оформление курсовой работы, включая титульный лист (обложку),</w:t>
      </w:r>
    </w:p>
    <w:p w14:paraId="473B1AB8"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производится по установленному образцу, который размещен на сайте факультета</w:t>
      </w:r>
    </w:p>
    <w:p w14:paraId="417CD29F"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На титульном листе студент указывает название кафедры, темы, свою фамилию и инициалы, номер учебной группы, а также должность, научное звание руководителя.</w:t>
      </w:r>
    </w:p>
    <w:p w14:paraId="6CA8E611"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При составлении плана обучающимся необходимо учесть, что ими должны быть</w:t>
      </w:r>
    </w:p>
    <w:p w14:paraId="268EFEE2"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рассмотрены теоретико-методологические и практические аспекты исследуемой темы. В</w:t>
      </w:r>
    </w:p>
    <w:p w14:paraId="56D4DC5F"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случае необходимости план может корректироваться по согласованию с руководителем, в чью компетенцию входит утверждение отдельных разделов и подразделов плана.</w:t>
      </w:r>
    </w:p>
    <w:p w14:paraId="3F171229"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Введения должен составлять 2-3 страницы и включать:</w:t>
      </w:r>
    </w:p>
    <w:p w14:paraId="73208D14"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обоснование актуальности выбранной темы, т. е. степень ее значимости в данный</w:t>
      </w:r>
    </w:p>
    <w:p w14:paraId="42D11E78"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момент и в данной ситуации для определенных субъектов;</w:t>
      </w:r>
    </w:p>
    <w:p w14:paraId="6B8AB224"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определение цели и задач исследования.</w:t>
      </w:r>
    </w:p>
    <w:p w14:paraId="42E0F308"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xml:space="preserve">Цель работы должна быть сформулирована четко и лаконично, соответствовать выбранной теме исследования и направленной на достижение результатов. </w:t>
      </w:r>
    </w:p>
    <w:p w14:paraId="4AD85FB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Поставленные задачи должны уточнять цель, конкретизировать ее, соответствовать разделам и подразделам плана;</w:t>
      </w:r>
    </w:p>
    <w:p w14:paraId="69DD835D"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характеристику теоретической и методологической базы исследования;</w:t>
      </w:r>
    </w:p>
    <w:p w14:paraId="72057F58"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описание объекта исследования, представляет собой краткую характеристику</w:t>
      </w:r>
    </w:p>
    <w:p w14:paraId="57F336C6"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социально-экономического процесса или явления, создавшего проблемную ситуацию,</w:t>
      </w:r>
    </w:p>
    <w:p w14:paraId="288921A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исследуемую в работе;</w:t>
      </w:r>
    </w:p>
    <w:p w14:paraId="2FDD91D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краткий аналитический обзор использованной литературы по теме. Обзор</w:t>
      </w:r>
    </w:p>
    <w:p w14:paraId="62317E9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литературы должен показать умение студента систематизировать источники, критически</w:t>
      </w:r>
    </w:p>
    <w:p w14:paraId="1FD310C6"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их рассматривать, выделять существенное и определять главное в современном состоянии</w:t>
      </w:r>
    </w:p>
    <w:p w14:paraId="7F373732"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изученности темы;</w:t>
      </w:r>
    </w:p>
    <w:p w14:paraId="044D6D02"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перечень использованной информационной базы по теме исследования.</w:t>
      </w:r>
    </w:p>
    <w:p w14:paraId="295B9250"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Необходимо перечислить источники получения статистических и аналитических материалов, документы законодательных и исполнительных органов власти; данные, опубликованные в периодических изданиях.</w:t>
      </w:r>
    </w:p>
    <w:p w14:paraId="3908BD76"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xml:space="preserve">В том случае, если в работе имеется обоснование нового </w:t>
      </w:r>
      <w:proofErr w:type="gramStart"/>
      <w:r w:rsidRPr="00722EDE">
        <w:rPr>
          <w:rFonts w:eastAsia="Calibri"/>
          <w:sz w:val="24"/>
          <w:szCs w:val="24"/>
          <w:lang w:eastAsia="en-US"/>
        </w:rPr>
        <w:t>подхода  решению</w:t>
      </w:r>
      <w:proofErr w:type="gramEnd"/>
      <w:r w:rsidRPr="00722EDE">
        <w:rPr>
          <w:rFonts w:eastAsia="Calibri"/>
          <w:sz w:val="24"/>
          <w:szCs w:val="24"/>
          <w:lang w:eastAsia="en-US"/>
        </w:rPr>
        <w:t xml:space="preserve"> поставленной проблемы, которое сделано самостоятельно студентом, во введении необходимо это указать.</w:t>
      </w:r>
    </w:p>
    <w:p w14:paraId="1F592CC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Первый раздел посвящается анализу теоретических аспектов темы, анализу проблемной ситуации. Первый раздел (теоретическая часть) представляет собой анализ различных теоретических взглядов российских и зарубежных исследователей по теме курсовой работы.</w:t>
      </w:r>
    </w:p>
    <w:p w14:paraId="3B1706F6"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xml:space="preserve"> При рассмотрении каждого направления необходимо делать ссылку на его автора и источник, где данные идеи нашли отражение. Здесь же необходимо дать определения основных понятий темы, показать подходы различных авторов к трактовке их сущности. </w:t>
      </w:r>
      <w:r w:rsidRPr="00722EDE">
        <w:rPr>
          <w:rFonts w:eastAsia="Calibri"/>
          <w:sz w:val="24"/>
          <w:szCs w:val="24"/>
          <w:lang w:eastAsia="en-US"/>
        </w:rPr>
        <w:lastRenderedPageBreak/>
        <w:t xml:space="preserve">Второй раздел курсовой работы (проекта), который также начинается с нового листа, являясь логическим продолжением первого раздела, должен служить своеобразной иллюстрацией практической реализации изученных теоретических подходов по теме исследования. В нем описываются математические основы моделирования, анализа и прогнозирования изучаемого объекта или явления. В третьем разделе описываются результаты моделирования и прогнозирования изучаемого объекта, излагаются </w:t>
      </w:r>
      <w:proofErr w:type="gramStart"/>
      <w:r w:rsidRPr="00722EDE">
        <w:rPr>
          <w:rFonts w:eastAsia="Calibri"/>
          <w:sz w:val="24"/>
          <w:szCs w:val="24"/>
          <w:lang w:eastAsia="en-US"/>
        </w:rPr>
        <w:t>вопросы</w:t>
      </w:r>
      <w:proofErr w:type="gramEnd"/>
      <w:r w:rsidRPr="00722EDE">
        <w:rPr>
          <w:rFonts w:eastAsia="Calibri"/>
          <w:sz w:val="24"/>
          <w:szCs w:val="24"/>
          <w:lang w:eastAsia="en-US"/>
        </w:rPr>
        <w:t xml:space="preserve"> посвященные путям совершенствования или решения проблем в изучаемых явлениях и процессах. Здесь необходимо проанализировать связи исследуемой проблемы с социальными проблемами. В данном разделе необходимо использовать статистические данные или другой фактический материал, отражающий объективную реальность практической деятельности хозяйствующих субъектов. Фактические данные, цифровую информацию следует обработать, сгруппировать, поместить в таблицы, провести их анализ, определить процентные соотношения, сопоставить и описать. На их основе составляются графики, диаграммы, схемы, с помощью которых можно проиллюстрировать изложенный материал. Каждый раздел может включать 2-4 подраздела, логически связанных между собой и уточняющих друг друга. Итоговым разделом курсовой работы (проекта) является заключение, которое также начинается с нового листа. Заключение представляет собой выводы, сделанные самостоятельно студентом, по каждому из написанных разделов курсовой работы</w:t>
      </w:r>
    </w:p>
    <w:p w14:paraId="7D72E83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(проекта). Объем заключения 2-4 страницы.</w:t>
      </w:r>
    </w:p>
    <w:p w14:paraId="3C42EEC1"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xml:space="preserve">Список использованных источников должен включать только те источники, которые были проработаны при выполнении курсовой работы (проекта) и на которые имеются ссылки в тексте работы (проекта). Данный список должен включать не менее 15-20 литературных источников, в том числе действующие законодательные акты, регулирующие экономические отношения по исследуемой проблеме, решения правительства, статистические справочники, монографии, публикации в периодической печати и другие материалы. Список источников должен быть оформлен в соответствии со стандартом. Рекомендуется при изучении той или иной статьи, монографии, статистических данных сразу же выписывать полное их наименование и указывать страницу, если есть ссылка на данный источник в тексте </w:t>
      </w:r>
      <w:proofErr w:type="gramStart"/>
      <w:r w:rsidRPr="00722EDE">
        <w:rPr>
          <w:rFonts w:eastAsia="Calibri"/>
          <w:sz w:val="24"/>
          <w:szCs w:val="24"/>
          <w:lang w:eastAsia="en-US"/>
        </w:rPr>
        <w:t>работы .</w:t>
      </w:r>
      <w:proofErr w:type="gramEnd"/>
    </w:p>
    <w:p w14:paraId="6ECE304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Литературу в списке располагают в алфавитном порядке, не нарушая ее нумерации, но, соблюдая при этом следующую последовательность:</w:t>
      </w:r>
    </w:p>
    <w:p w14:paraId="771E657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а) нормативно-правовые акты: законы и постановления правительства РФ; указы Президента РФ; законодательные акты Федерального собрания РФ; инструкции, распоряжения Министерств и ведомств РФ;</w:t>
      </w:r>
    </w:p>
    <w:p w14:paraId="64283CA8"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б) книги (монографии, сборники);</w:t>
      </w:r>
    </w:p>
    <w:p w14:paraId="76ABE78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в) периодические издания,</w:t>
      </w:r>
    </w:p>
    <w:p w14:paraId="3BDEE2FD"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г) статистические сборники и справочники;</w:t>
      </w:r>
    </w:p>
    <w:p w14:paraId="70B6EAEF"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д) Интернет-ресурсы;</w:t>
      </w:r>
    </w:p>
    <w:p w14:paraId="345FC9A9"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е) печатные материалы на иностранных языках.</w:t>
      </w:r>
    </w:p>
    <w:p w14:paraId="59C83587"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xml:space="preserve">Приложения необходимы в том случае, если в курсовой </w:t>
      </w:r>
      <w:proofErr w:type="gramStart"/>
      <w:r w:rsidRPr="00722EDE">
        <w:rPr>
          <w:rFonts w:eastAsia="Calibri"/>
          <w:sz w:val="24"/>
          <w:szCs w:val="24"/>
          <w:lang w:eastAsia="en-US"/>
        </w:rPr>
        <w:t>работе  использована</w:t>
      </w:r>
      <w:proofErr w:type="gramEnd"/>
      <w:r w:rsidRPr="00722EDE">
        <w:rPr>
          <w:rFonts w:eastAsia="Calibri"/>
          <w:sz w:val="24"/>
          <w:szCs w:val="24"/>
          <w:lang w:eastAsia="en-US"/>
        </w:rPr>
        <w:t xml:space="preserve"> большая по объему информация, на основе которой были сделаны таблицы, построены графики, диаграммы, содержащиеся в тексте внутри разделов и подразделов работы. В этом случае исходная информация в виде таблиц или иных документов помещается в Приложения в порядке использования этих данных в тексте работы</w:t>
      </w:r>
    </w:p>
    <w:p w14:paraId="70BA73C7" w14:textId="77777777" w:rsidR="00722EDE" w:rsidRPr="00722EDE" w:rsidRDefault="00722EDE" w:rsidP="00722EDE">
      <w:pPr>
        <w:numPr>
          <w:ilvl w:val="0"/>
          <w:numId w:val="17"/>
        </w:numPr>
        <w:suppressAutoHyphens w:val="0"/>
        <w:contextualSpacing/>
        <w:jc w:val="both"/>
        <w:rPr>
          <w:rFonts w:eastAsia="Calibri"/>
          <w:b/>
          <w:sz w:val="24"/>
          <w:szCs w:val="24"/>
          <w:lang w:eastAsia="en-US"/>
        </w:rPr>
      </w:pPr>
      <w:r w:rsidRPr="00722EDE">
        <w:rPr>
          <w:rFonts w:eastAsia="Calibri"/>
          <w:b/>
          <w:sz w:val="24"/>
          <w:szCs w:val="24"/>
          <w:lang w:eastAsia="en-US"/>
        </w:rPr>
        <w:t xml:space="preserve">Требования по оформлению </w:t>
      </w:r>
      <w:proofErr w:type="gramStart"/>
      <w:r w:rsidRPr="00722EDE">
        <w:rPr>
          <w:rFonts w:eastAsia="Calibri"/>
          <w:b/>
          <w:sz w:val="24"/>
          <w:szCs w:val="24"/>
          <w:lang w:eastAsia="en-US"/>
        </w:rPr>
        <w:t>работы .</w:t>
      </w:r>
      <w:proofErr w:type="gramEnd"/>
    </w:p>
    <w:p w14:paraId="3BF87D2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xml:space="preserve">Рекомендованный объем работы (проекта) – 25-30 листов напечатанных </w:t>
      </w:r>
      <w:proofErr w:type="spellStart"/>
      <w:r w:rsidRPr="00722EDE">
        <w:rPr>
          <w:rFonts w:eastAsia="Calibri"/>
          <w:sz w:val="24"/>
          <w:szCs w:val="24"/>
          <w:lang w:eastAsia="en-US"/>
        </w:rPr>
        <w:t>накомпьютере</w:t>
      </w:r>
      <w:proofErr w:type="spellEnd"/>
      <w:r w:rsidRPr="00722EDE">
        <w:rPr>
          <w:rFonts w:eastAsia="Calibri"/>
          <w:sz w:val="24"/>
          <w:szCs w:val="24"/>
          <w:lang w:eastAsia="en-US"/>
        </w:rPr>
        <w:t xml:space="preserve"> страниц без учета оглавления, списка использованных источников </w:t>
      </w:r>
      <w:proofErr w:type="spellStart"/>
      <w:proofErr w:type="gramStart"/>
      <w:r w:rsidRPr="00722EDE">
        <w:rPr>
          <w:rFonts w:eastAsia="Calibri"/>
          <w:sz w:val="24"/>
          <w:szCs w:val="24"/>
          <w:lang w:eastAsia="en-US"/>
        </w:rPr>
        <w:t>иприложения.Текст</w:t>
      </w:r>
      <w:proofErr w:type="spellEnd"/>
      <w:proofErr w:type="gramEnd"/>
      <w:r w:rsidRPr="00722EDE">
        <w:rPr>
          <w:rFonts w:eastAsia="Calibri"/>
          <w:sz w:val="24"/>
          <w:szCs w:val="24"/>
          <w:lang w:eastAsia="en-US"/>
        </w:rPr>
        <w:t xml:space="preserve"> рукописи печатается шрифтом </w:t>
      </w:r>
      <w:proofErr w:type="spellStart"/>
      <w:r w:rsidRPr="00722EDE">
        <w:rPr>
          <w:rFonts w:eastAsia="Calibri"/>
          <w:sz w:val="24"/>
          <w:szCs w:val="24"/>
          <w:lang w:eastAsia="en-US"/>
        </w:rPr>
        <w:t>Times</w:t>
      </w:r>
      <w:proofErr w:type="spellEnd"/>
      <w:r w:rsidRPr="00722EDE">
        <w:rPr>
          <w:rFonts w:eastAsia="Calibri"/>
          <w:sz w:val="24"/>
          <w:szCs w:val="24"/>
          <w:lang w:eastAsia="en-US"/>
        </w:rPr>
        <w:t xml:space="preserve"> </w:t>
      </w:r>
      <w:proofErr w:type="spellStart"/>
      <w:r w:rsidRPr="00722EDE">
        <w:rPr>
          <w:rFonts w:eastAsia="Calibri"/>
          <w:sz w:val="24"/>
          <w:szCs w:val="24"/>
          <w:lang w:eastAsia="en-US"/>
        </w:rPr>
        <w:t>New</w:t>
      </w:r>
      <w:proofErr w:type="spellEnd"/>
      <w:r w:rsidRPr="00722EDE">
        <w:rPr>
          <w:rFonts w:eastAsia="Calibri"/>
          <w:sz w:val="24"/>
          <w:szCs w:val="24"/>
          <w:lang w:eastAsia="en-US"/>
        </w:rPr>
        <w:t xml:space="preserve"> </w:t>
      </w:r>
      <w:proofErr w:type="spellStart"/>
      <w:r w:rsidRPr="00722EDE">
        <w:rPr>
          <w:rFonts w:eastAsia="Calibri"/>
          <w:sz w:val="24"/>
          <w:szCs w:val="24"/>
          <w:lang w:eastAsia="en-US"/>
        </w:rPr>
        <w:t>Roman</w:t>
      </w:r>
      <w:proofErr w:type="spellEnd"/>
      <w:r w:rsidRPr="00722EDE">
        <w:rPr>
          <w:rFonts w:eastAsia="Calibri"/>
          <w:sz w:val="24"/>
          <w:szCs w:val="24"/>
          <w:lang w:eastAsia="en-US"/>
        </w:rPr>
        <w:t xml:space="preserve">, кегль 14 </w:t>
      </w:r>
      <w:proofErr w:type="spellStart"/>
      <w:r w:rsidRPr="00722EDE">
        <w:rPr>
          <w:rFonts w:eastAsia="Calibri"/>
          <w:sz w:val="24"/>
          <w:szCs w:val="24"/>
          <w:lang w:eastAsia="en-US"/>
        </w:rPr>
        <w:t>pt</w:t>
      </w:r>
      <w:proofErr w:type="spellEnd"/>
      <w:r w:rsidRPr="00722EDE">
        <w:rPr>
          <w:rFonts w:eastAsia="Calibri"/>
          <w:sz w:val="24"/>
          <w:szCs w:val="24"/>
          <w:lang w:eastAsia="en-US"/>
        </w:rPr>
        <w:t xml:space="preserve">, с интервалом - 1,5.Поля: слева - 3 см, справа – 1,5 см, сверху и снизу - 2 </w:t>
      </w:r>
      <w:proofErr w:type="spellStart"/>
      <w:r w:rsidRPr="00722EDE">
        <w:rPr>
          <w:rFonts w:eastAsia="Calibri"/>
          <w:sz w:val="24"/>
          <w:szCs w:val="24"/>
          <w:lang w:eastAsia="en-US"/>
        </w:rPr>
        <w:t>см.Красная</w:t>
      </w:r>
      <w:proofErr w:type="spellEnd"/>
      <w:r w:rsidRPr="00722EDE">
        <w:rPr>
          <w:rFonts w:eastAsia="Calibri"/>
          <w:sz w:val="24"/>
          <w:szCs w:val="24"/>
          <w:lang w:eastAsia="en-US"/>
        </w:rPr>
        <w:t xml:space="preserve"> строка - 1,25 см, меж- абзацный интервал – 0.</w:t>
      </w:r>
    </w:p>
    <w:p w14:paraId="46E6DFC5"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lastRenderedPageBreak/>
        <w:t>Форматирование основного текста и ссылок – в параметре «по ширине». Название «Оглавление», «Введение», «Заключение», «Приложение», «</w:t>
      </w:r>
      <w:proofErr w:type="spellStart"/>
      <w:r w:rsidRPr="00722EDE">
        <w:rPr>
          <w:rFonts w:eastAsia="Calibri"/>
          <w:sz w:val="24"/>
          <w:szCs w:val="24"/>
          <w:lang w:eastAsia="en-US"/>
        </w:rPr>
        <w:t>Литература</w:t>
      </w:r>
      <w:proofErr w:type="gramStart"/>
      <w:r w:rsidRPr="00722EDE">
        <w:rPr>
          <w:rFonts w:eastAsia="Calibri"/>
          <w:sz w:val="24"/>
          <w:szCs w:val="24"/>
          <w:lang w:eastAsia="en-US"/>
        </w:rPr>
        <w:t>»,а</w:t>
      </w:r>
      <w:proofErr w:type="spellEnd"/>
      <w:proofErr w:type="gramEnd"/>
      <w:r w:rsidRPr="00722EDE">
        <w:rPr>
          <w:rFonts w:eastAsia="Calibri"/>
          <w:sz w:val="24"/>
          <w:szCs w:val="24"/>
          <w:lang w:eastAsia="en-US"/>
        </w:rPr>
        <w:t xml:space="preserve"> также заголовки глав и параграфов выделяются одинаковым темным, полужирным шрифтом. Цитаты в тексте работы (проекта) оформляются в виде сносок в конце страницы. Иллюстрации (графики, схемы, диаграммы) могут быть в основном тексте реферата и в разделе приложений. Все иллюстрации именуются рисунками. Все рисунки, таблицы и формулы нумеруются арабскими цифрами и имеют сквозную нумерацию в пределах главы или приложения. Все иллюстрации должны иметь подпись. Нумеровать страницы работы (проекта) по книжному варианту: печатными цифрами, в нижнем правом углу страницы, начиная с текста «Введения» (с. 3). Работа имеет сквозную нумерацию до последней страницы. В оглавлении указываются начальные страницы всех частей и параграфов работы (название главы отдельной страницы не имеет), кроме списка литературы и приложений (в </w:t>
      </w:r>
      <w:proofErr w:type="gramStart"/>
      <w:r w:rsidRPr="00722EDE">
        <w:rPr>
          <w:rFonts w:eastAsia="Calibri"/>
          <w:sz w:val="24"/>
          <w:szCs w:val="24"/>
          <w:lang w:eastAsia="en-US"/>
        </w:rPr>
        <w:t>тексте  нумеруются</w:t>
      </w:r>
      <w:proofErr w:type="gramEnd"/>
      <w:r w:rsidRPr="00722EDE">
        <w:rPr>
          <w:rFonts w:eastAsia="Calibri"/>
          <w:sz w:val="24"/>
          <w:szCs w:val="24"/>
          <w:lang w:eastAsia="en-US"/>
        </w:rPr>
        <w:t xml:space="preserve">). </w:t>
      </w:r>
    </w:p>
    <w:p w14:paraId="222359CA"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Пишется слово «глава», главы нумеруются римскими цифрами, параграфы - арабскими, знак не пишется; части работы «Введение», «Заключение», «Литература» нумерации не имеют. Названия глав и параграфов пишутся с красной строки. Заголовки «Введение», «Заключение», «Литература» пишутся посередине, вверху листа, без кавычек, точка не ставится. Объем введения и заключения работы (проекта) – 1,5-2 страницы печатного текста. Работа (проект) прошивается. В работе (используются три вида шрифта: 1 - для выделения названий глав, заголовков «Оглавление», «Литература», «Введение», «Заключение»; 2 - для выделения названий параграфов; 3 - для текстовки.</w:t>
      </w:r>
    </w:p>
    <w:p w14:paraId="4138705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b/>
          <w:sz w:val="24"/>
          <w:szCs w:val="24"/>
          <w:lang w:eastAsia="en-US"/>
        </w:rPr>
        <w:t>Курсовая работа предполагает защиту</w:t>
      </w:r>
      <w:r w:rsidRPr="00722EDE">
        <w:rPr>
          <w:rFonts w:eastAsia="Calibri"/>
          <w:sz w:val="24"/>
          <w:szCs w:val="24"/>
          <w:lang w:eastAsia="en-US"/>
        </w:rPr>
        <w:t xml:space="preserve"> в форме публичного выступления или индивидуального собеседования.</w:t>
      </w:r>
    </w:p>
    <w:p w14:paraId="2D3A071B"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Итоговая оценка за курсовую работу складывается:</w:t>
      </w:r>
    </w:p>
    <w:p w14:paraId="262F6051"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1) из оценивания научным руководителем объема изученной литературы;</w:t>
      </w:r>
    </w:p>
    <w:p w14:paraId="028EBE2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2) из оценивания представленного письменного текста с точки зрения его</w:t>
      </w:r>
    </w:p>
    <w:p w14:paraId="3922610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содержания (раскрытие темы, самостоятельность исследования, творческие выводы,</w:t>
      </w:r>
    </w:p>
    <w:p w14:paraId="76F1D2A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анализ практики) и оформления;</w:t>
      </w:r>
    </w:p>
    <w:p w14:paraId="362AC0C9"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xml:space="preserve">3) из оценивания защитной речи и ответов на вопросы по теме работы. </w:t>
      </w:r>
    </w:p>
    <w:p w14:paraId="2132A561" w14:textId="77777777" w:rsidR="00722EDE" w:rsidRDefault="00722EDE" w:rsidP="00722EDE">
      <w:pPr>
        <w:shd w:val="clear" w:color="auto" w:fill="FFFFFF"/>
        <w:suppressAutoHyphens w:val="0"/>
        <w:jc w:val="both"/>
        <w:rPr>
          <w:sz w:val="24"/>
          <w:szCs w:val="24"/>
        </w:rPr>
      </w:pPr>
    </w:p>
    <w:tbl>
      <w:tblPr>
        <w:tblW w:w="101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97"/>
        <w:gridCol w:w="1165"/>
        <w:gridCol w:w="1740"/>
        <w:gridCol w:w="1773"/>
        <w:gridCol w:w="1354"/>
      </w:tblGrid>
      <w:tr w:rsidR="00F05456" w:rsidRPr="00191916" w14:paraId="51ABB200" w14:textId="77777777" w:rsidTr="00235414">
        <w:tc>
          <w:tcPr>
            <w:tcW w:w="1843" w:type="dxa"/>
          </w:tcPr>
          <w:p w14:paraId="2EFF4338" w14:textId="77777777" w:rsidR="00F05456" w:rsidRPr="00191916" w:rsidRDefault="00F05456" w:rsidP="00235414">
            <w:pPr>
              <w:widowControl w:val="0"/>
              <w:rPr>
                <w:color w:val="00000A"/>
                <w:sz w:val="16"/>
                <w:szCs w:val="18"/>
                <w:lang w:eastAsia="ru-RU"/>
              </w:rPr>
            </w:pPr>
            <w:r w:rsidRPr="00191916">
              <w:rPr>
                <w:color w:val="00000A"/>
                <w:sz w:val="16"/>
                <w:szCs w:val="18"/>
                <w:lang w:eastAsia="ru-RU"/>
              </w:rPr>
              <w:t xml:space="preserve">Способен реализовывать программы коррекции нарушений развития, образования, психолого-педагогической реабилитации и социальной адаптации лиц с ОВЗ в образовательных организациях, а также в организациях здравоохранения и социальной защиты </w:t>
            </w:r>
            <w:r w:rsidRPr="00191916">
              <w:rPr>
                <w:b/>
                <w:color w:val="00000A"/>
                <w:sz w:val="16"/>
                <w:szCs w:val="18"/>
                <w:lang w:eastAsia="ru-RU"/>
              </w:rPr>
              <w:t>ПК-1</w:t>
            </w:r>
          </w:p>
        </w:tc>
        <w:tc>
          <w:tcPr>
            <w:tcW w:w="2297" w:type="dxa"/>
          </w:tcPr>
          <w:p w14:paraId="11C2920A" w14:textId="77777777" w:rsidR="00F05456" w:rsidRPr="00191916" w:rsidRDefault="00F05456" w:rsidP="00235414">
            <w:pPr>
              <w:rPr>
                <w:sz w:val="16"/>
                <w:szCs w:val="18"/>
              </w:rPr>
            </w:pPr>
            <w:r w:rsidRPr="00191916">
              <w:rPr>
                <w:sz w:val="16"/>
                <w:szCs w:val="18"/>
              </w:rPr>
              <w:t xml:space="preserve">Знает содержание и технологии проведения логопедических занятий; современные педагогические технологии реализации </w:t>
            </w:r>
            <w:proofErr w:type="spellStart"/>
            <w:r w:rsidRPr="00191916">
              <w:rPr>
                <w:sz w:val="16"/>
                <w:szCs w:val="18"/>
              </w:rPr>
              <w:t>деятельностного</w:t>
            </w:r>
            <w:proofErr w:type="spellEnd"/>
            <w:r w:rsidRPr="00191916">
              <w:rPr>
                <w:sz w:val="16"/>
                <w:szCs w:val="18"/>
              </w:rPr>
              <w:t xml:space="preserve">, </w:t>
            </w:r>
            <w:proofErr w:type="spellStart"/>
            <w:r w:rsidRPr="00191916">
              <w:rPr>
                <w:sz w:val="16"/>
                <w:szCs w:val="18"/>
              </w:rPr>
              <w:t>компетентностного</w:t>
            </w:r>
            <w:proofErr w:type="spellEnd"/>
            <w:r w:rsidRPr="00191916">
              <w:rPr>
                <w:sz w:val="16"/>
                <w:szCs w:val="18"/>
              </w:rPr>
              <w:t>, индивидуально-дифференцированного подходов с учетом возрастных и индивидуальных особенностей лиц с нарушениями речи; способы оценки результатов освоения образовательных программ и (или) программ логопедической помощи лицами с нарушениями речи; нормы современного русского литературного языка</w:t>
            </w:r>
          </w:p>
          <w:p w14:paraId="7069432D" w14:textId="77777777" w:rsidR="00F05456" w:rsidRPr="00191916" w:rsidRDefault="00F05456" w:rsidP="00235414">
            <w:pPr>
              <w:rPr>
                <w:sz w:val="16"/>
                <w:szCs w:val="18"/>
              </w:rPr>
            </w:pPr>
            <w:r w:rsidRPr="00191916">
              <w:rPr>
                <w:sz w:val="16"/>
                <w:szCs w:val="18"/>
              </w:rPr>
              <w:t xml:space="preserve">Умеет разрабатывать и реализовывать индивидуальный образовательный маршрут обучающегося с нарушениями речи с учетом его возраста, индивидуальных возможностей; осуществлять непрерывный образовательный процесс в соответствии с образовательной программой, программами логопедической </w:t>
            </w:r>
            <w:r w:rsidRPr="00191916">
              <w:rPr>
                <w:sz w:val="16"/>
                <w:szCs w:val="18"/>
              </w:rPr>
              <w:lastRenderedPageBreak/>
              <w:t>помощи; использовать содержание, формы, методы и средства текущего контроля и мониторинга, позволяющие оценить уровень освоения лицами с нарушениями речи образовательных программ и (или) программ логопедической помощи, определять дальнейшие траектории образования с учетом особых образовательных и социально-коммуникативных потребностей, индивидуальных особенностей лиц с нарушениями речи; анализировать эффективность реализации образовательных программ и (или) программ логопедической помощи, а также их компонентов с учетом особых образовательных и социально-коммуникативных потребностей, индивидуальных особенностей лиц с нарушениями речи; корректировать содержание образовательных программ и (или) программ логопедической помощи, планов уроков (занятий), фондов оценочных средств по результатам анализа их реализации.</w:t>
            </w:r>
          </w:p>
          <w:p w14:paraId="1143025F" w14:textId="77777777" w:rsidR="00F05456" w:rsidRPr="00191916" w:rsidRDefault="00F05456" w:rsidP="00235414">
            <w:pPr>
              <w:rPr>
                <w:sz w:val="16"/>
                <w:szCs w:val="18"/>
              </w:rPr>
            </w:pPr>
            <w:r w:rsidRPr="00191916">
              <w:rPr>
                <w:sz w:val="16"/>
                <w:szCs w:val="18"/>
              </w:rPr>
              <w:t xml:space="preserve">Владеет современными образовательными, коррекционно-развивающими, логопедическими технологиями, в том числе </w:t>
            </w:r>
            <w:proofErr w:type="spellStart"/>
            <w:r w:rsidRPr="00191916">
              <w:rPr>
                <w:sz w:val="16"/>
                <w:szCs w:val="18"/>
              </w:rPr>
              <w:t>информационнокоммуникационными</w:t>
            </w:r>
            <w:proofErr w:type="spellEnd"/>
            <w:r w:rsidRPr="00191916">
              <w:rPr>
                <w:sz w:val="16"/>
                <w:szCs w:val="18"/>
              </w:rPr>
              <w:t xml:space="preserve">; логопедическими технологиями реализации коррекционно-развивающей направленности образовательного процесса с учетом особых образовательных потребностей, индивидуальных особенностей различных категорий детей с нарушениями речи; грамотной, четкой, выразительной, </w:t>
            </w:r>
            <w:proofErr w:type="spellStart"/>
            <w:r w:rsidRPr="00191916">
              <w:rPr>
                <w:sz w:val="16"/>
                <w:szCs w:val="18"/>
              </w:rPr>
              <w:t>орфоэпически</w:t>
            </w:r>
            <w:proofErr w:type="spellEnd"/>
            <w:r w:rsidRPr="00191916">
              <w:rPr>
                <w:sz w:val="16"/>
                <w:szCs w:val="18"/>
              </w:rPr>
              <w:t xml:space="preserve"> правильной устной речью.</w:t>
            </w:r>
          </w:p>
        </w:tc>
        <w:tc>
          <w:tcPr>
            <w:tcW w:w="1165" w:type="dxa"/>
          </w:tcPr>
          <w:p w14:paraId="52BEB513" w14:textId="77777777" w:rsidR="00F05456" w:rsidRPr="00191916" w:rsidRDefault="00F05456" w:rsidP="00235414">
            <w:pPr>
              <w:rPr>
                <w:sz w:val="16"/>
                <w:szCs w:val="18"/>
              </w:rPr>
            </w:pPr>
            <w:r w:rsidRPr="00191916">
              <w:rPr>
                <w:sz w:val="16"/>
                <w:szCs w:val="18"/>
              </w:rPr>
              <w:lastRenderedPageBreak/>
              <w:t xml:space="preserve">Знает фрагментарно содержание и технологии проведения логопедических занятий; современные педагогические технологии реализации </w:t>
            </w:r>
            <w:proofErr w:type="spellStart"/>
            <w:r w:rsidRPr="00191916">
              <w:rPr>
                <w:sz w:val="16"/>
                <w:szCs w:val="18"/>
              </w:rPr>
              <w:t>деятельностного</w:t>
            </w:r>
            <w:proofErr w:type="spellEnd"/>
            <w:r w:rsidRPr="00191916">
              <w:rPr>
                <w:sz w:val="16"/>
                <w:szCs w:val="18"/>
              </w:rPr>
              <w:t xml:space="preserve">, </w:t>
            </w:r>
            <w:proofErr w:type="spellStart"/>
            <w:r w:rsidRPr="00191916">
              <w:rPr>
                <w:sz w:val="16"/>
                <w:szCs w:val="18"/>
              </w:rPr>
              <w:t>компетентностного</w:t>
            </w:r>
            <w:proofErr w:type="spellEnd"/>
            <w:r w:rsidRPr="00191916">
              <w:rPr>
                <w:sz w:val="16"/>
                <w:szCs w:val="18"/>
              </w:rPr>
              <w:t>, индивидуально-дифференцированного подходов с учетом возрастных и индивидуальных особенностей лиц с нарушениями речи; способы оценки результатов освоения образователь</w:t>
            </w:r>
            <w:r w:rsidRPr="00191916">
              <w:rPr>
                <w:sz w:val="16"/>
                <w:szCs w:val="18"/>
              </w:rPr>
              <w:lastRenderedPageBreak/>
              <w:t>ных программ и (или) программ логопедической помощи лицами с нарушениями речи; нормы современного русского литературного языка</w:t>
            </w:r>
          </w:p>
          <w:p w14:paraId="79358D70" w14:textId="77777777" w:rsidR="00F05456" w:rsidRPr="00191916" w:rsidRDefault="00F05456" w:rsidP="00235414">
            <w:pPr>
              <w:rPr>
                <w:sz w:val="16"/>
                <w:szCs w:val="18"/>
              </w:rPr>
            </w:pPr>
            <w:r w:rsidRPr="00191916">
              <w:rPr>
                <w:sz w:val="16"/>
                <w:szCs w:val="18"/>
              </w:rPr>
              <w:t>Умеет разрабатывать и реализовывать индивидуальный образовательный маршрут обучающегося с нарушениями речи с учетом его возраста, индивидуальных возможностей; осуществлять непрерывный образовательный процесс в соответствии с образовательной программой, программами логопедической помощи; использовать содержание, формы, методы и средства текущего контроля и мониторинга, позволяющие оценить уровень освоения лицами с нарушениями речи образовательных программ и (или) программ логопедической помощи, определять дальнейшие траектории образования с учетом особых образовательных и социально-коммуникативных потребностей</w:t>
            </w:r>
            <w:r w:rsidRPr="00191916">
              <w:rPr>
                <w:sz w:val="16"/>
                <w:szCs w:val="18"/>
              </w:rPr>
              <w:lastRenderedPageBreak/>
              <w:t>, индивидуальных особенностей лиц с нарушениями речи; анализировать эффективность реализации образовательных программ и (или) программ логопедической помощи, а также их компонентов с учетом особых образовательных и социально-коммуникативных потребностей, индивидуальных особенностей лиц с нарушениями речи; корректировать содержание образовательных программ и (или) программ логопедической помощи, планов уроков (занятий), фондов оценочных средств по результатам анализа их реализации.</w:t>
            </w:r>
          </w:p>
          <w:p w14:paraId="16800557" w14:textId="77777777" w:rsidR="00F05456" w:rsidRPr="00191916" w:rsidRDefault="00F05456" w:rsidP="00235414">
            <w:pPr>
              <w:rPr>
                <w:sz w:val="16"/>
                <w:szCs w:val="18"/>
              </w:rPr>
            </w:pPr>
            <w:r w:rsidRPr="00191916">
              <w:rPr>
                <w:sz w:val="16"/>
                <w:szCs w:val="18"/>
              </w:rPr>
              <w:t xml:space="preserve">Владеет фрагментарно современными образовательными, коррекционно-развивающими, логопедическими технологиями, в том числе </w:t>
            </w:r>
            <w:proofErr w:type="spellStart"/>
            <w:r w:rsidRPr="00191916">
              <w:rPr>
                <w:sz w:val="16"/>
                <w:szCs w:val="18"/>
              </w:rPr>
              <w:t>информационнокоммуникационными</w:t>
            </w:r>
            <w:proofErr w:type="spellEnd"/>
            <w:r w:rsidRPr="00191916">
              <w:rPr>
                <w:sz w:val="16"/>
                <w:szCs w:val="18"/>
              </w:rPr>
              <w:t>; логопедическими технологиями реализации коррекционн</w:t>
            </w:r>
            <w:r w:rsidRPr="00191916">
              <w:rPr>
                <w:sz w:val="16"/>
                <w:szCs w:val="18"/>
              </w:rPr>
              <w:lastRenderedPageBreak/>
              <w:t xml:space="preserve">о-развивающей направленности образовательного процесса с учетом особых образовательных потребностей, индивидуальных особенностей различных категорий детей с нарушениями речи; грамотной, четкой, выразительной, </w:t>
            </w:r>
            <w:proofErr w:type="spellStart"/>
            <w:r w:rsidRPr="00191916">
              <w:rPr>
                <w:sz w:val="16"/>
                <w:szCs w:val="18"/>
              </w:rPr>
              <w:t>орфоэпически</w:t>
            </w:r>
            <w:proofErr w:type="spellEnd"/>
            <w:r w:rsidRPr="00191916">
              <w:rPr>
                <w:sz w:val="16"/>
                <w:szCs w:val="18"/>
              </w:rPr>
              <w:t xml:space="preserve"> правильной устной речью.</w:t>
            </w:r>
          </w:p>
        </w:tc>
        <w:tc>
          <w:tcPr>
            <w:tcW w:w="1740" w:type="dxa"/>
          </w:tcPr>
          <w:p w14:paraId="485993A0" w14:textId="77777777" w:rsidR="00F05456" w:rsidRPr="00191916" w:rsidRDefault="00F05456" w:rsidP="00235414">
            <w:pPr>
              <w:rPr>
                <w:sz w:val="16"/>
                <w:szCs w:val="18"/>
              </w:rPr>
            </w:pPr>
            <w:r w:rsidRPr="00191916">
              <w:rPr>
                <w:sz w:val="16"/>
                <w:szCs w:val="18"/>
              </w:rPr>
              <w:lastRenderedPageBreak/>
              <w:t xml:space="preserve">Знает частично содержание и технологии проведения логопедических занятий; современные педагогические технологии реализации </w:t>
            </w:r>
            <w:proofErr w:type="spellStart"/>
            <w:r w:rsidRPr="00191916">
              <w:rPr>
                <w:sz w:val="16"/>
                <w:szCs w:val="18"/>
              </w:rPr>
              <w:t>деятельностного</w:t>
            </w:r>
            <w:proofErr w:type="spellEnd"/>
            <w:r w:rsidRPr="00191916">
              <w:rPr>
                <w:sz w:val="16"/>
                <w:szCs w:val="18"/>
              </w:rPr>
              <w:t xml:space="preserve">, </w:t>
            </w:r>
            <w:proofErr w:type="spellStart"/>
            <w:r w:rsidRPr="00191916">
              <w:rPr>
                <w:sz w:val="16"/>
                <w:szCs w:val="18"/>
              </w:rPr>
              <w:t>компетентностного</w:t>
            </w:r>
            <w:proofErr w:type="spellEnd"/>
            <w:r w:rsidRPr="00191916">
              <w:rPr>
                <w:sz w:val="16"/>
                <w:szCs w:val="18"/>
              </w:rPr>
              <w:t>, индивидуально-дифференцированного подходов с учетом возрастных и индивидуальных особенностей лиц с нарушениями речи; способы оценки результатов освоения образовательных программ и (или) программ логопедической помощи лицами с нарушениями речи; нормы современного русского литературного языка</w:t>
            </w:r>
          </w:p>
          <w:p w14:paraId="2F8143BB" w14:textId="77777777" w:rsidR="00F05456" w:rsidRPr="00191916" w:rsidRDefault="00F05456" w:rsidP="00235414">
            <w:pPr>
              <w:rPr>
                <w:sz w:val="16"/>
                <w:szCs w:val="18"/>
              </w:rPr>
            </w:pPr>
            <w:r w:rsidRPr="00F620AB">
              <w:rPr>
                <w:b/>
                <w:sz w:val="16"/>
                <w:szCs w:val="18"/>
              </w:rPr>
              <w:t xml:space="preserve">Умеет </w:t>
            </w:r>
            <w:r w:rsidRPr="00191916">
              <w:rPr>
                <w:sz w:val="16"/>
                <w:szCs w:val="18"/>
              </w:rPr>
              <w:t xml:space="preserve">разрабатывать и реализовывать индивидуальный образовательный маршрут </w:t>
            </w:r>
            <w:r w:rsidRPr="00191916">
              <w:rPr>
                <w:sz w:val="16"/>
                <w:szCs w:val="18"/>
              </w:rPr>
              <w:lastRenderedPageBreak/>
              <w:t>обучающегося с нарушениями речи с учетом его возраста, индивидуальных возможностей; осуществлять непрерывный образовательный процесс в соответствии с образовательной программой, программами логопедической помощи; использовать содержание, формы, методы и средства текущего контроля и мониторинга, позволяющие оценить уровень освоения лицами с нарушениями речи образовательных программ и (или) программ логопедической помощи, определять дальнейшие траектории образования с учетом особых образовательных и социально-коммуникативных потребностей, индивидуальных особенностей лиц с нарушениями речи; анализировать эффективность реализации образовательных программ и (или) программ логопедической помощи, а также их компонентов с учетом особых образовательных и социально-коммуникативных потребностей, индивидуальных особенностей лиц с нарушениями речи; корректировать содержание образовательных программ и (или) программ логопедической помощи, планов уроков (занятий), фондов оценочных средств по результатам анализа их реализации.</w:t>
            </w:r>
          </w:p>
          <w:p w14:paraId="0D103846" w14:textId="77777777" w:rsidR="00F05456" w:rsidRPr="00191916" w:rsidRDefault="00F05456" w:rsidP="00235414">
            <w:pPr>
              <w:rPr>
                <w:sz w:val="16"/>
                <w:szCs w:val="18"/>
              </w:rPr>
            </w:pPr>
            <w:r w:rsidRPr="00F620AB">
              <w:rPr>
                <w:b/>
                <w:sz w:val="16"/>
                <w:szCs w:val="18"/>
              </w:rPr>
              <w:t xml:space="preserve">Владеет </w:t>
            </w:r>
            <w:r w:rsidRPr="00191916">
              <w:rPr>
                <w:sz w:val="16"/>
                <w:szCs w:val="18"/>
              </w:rPr>
              <w:t xml:space="preserve">частично современными образовательными, коррекционно-развивающими, логопедическими технологиями, в том числе </w:t>
            </w:r>
            <w:proofErr w:type="spellStart"/>
            <w:r w:rsidRPr="00191916">
              <w:rPr>
                <w:sz w:val="16"/>
                <w:szCs w:val="18"/>
              </w:rPr>
              <w:t>информационнокоммуникационными</w:t>
            </w:r>
            <w:proofErr w:type="spellEnd"/>
            <w:r w:rsidRPr="00191916">
              <w:rPr>
                <w:sz w:val="16"/>
                <w:szCs w:val="18"/>
              </w:rPr>
              <w:t xml:space="preserve">; </w:t>
            </w:r>
            <w:r w:rsidRPr="00191916">
              <w:rPr>
                <w:sz w:val="16"/>
                <w:szCs w:val="18"/>
              </w:rPr>
              <w:lastRenderedPageBreak/>
              <w:t xml:space="preserve">логопедическими технологиями реализации коррекционно-развивающей направленности образовательного процесса с учетом особых образовательных потребностей, индивидуальных особенностей различных категорий детей с нарушениями речи; грамотной, четкой, выразительной, </w:t>
            </w:r>
            <w:proofErr w:type="spellStart"/>
            <w:r w:rsidRPr="00191916">
              <w:rPr>
                <w:sz w:val="16"/>
                <w:szCs w:val="18"/>
              </w:rPr>
              <w:t>орфоэпически</w:t>
            </w:r>
            <w:proofErr w:type="spellEnd"/>
            <w:r w:rsidRPr="00191916">
              <w:rPr>
                <w:sz w:val="16"/>
                <w:szCs w:val="18"/>
              </w:rPr>
              <w:t xml:space="preserve"> правильной устной речью, но допускает системные ошибки.</w:t>
            </w:r>
          </w:p>
        </w:tc>
        <w:tc>
          <w:tcPr>
            <w:tcW w:w="1773" w:type="dxa"/>
          </w:tcPr>
          <w:p w14:paraId="424B9904" w14:textId="77777777" w:rsidR="00F05456" w:rsidRPr="00191916" w:rsidRDefault="00F05456" w:rsidP="00235414">
            <w:pPr>
              <w:rPr>
                <w:sz w:val="16"/>
                <w:szCs w:val="18"/>
              </w:rPr>
            </w:pPr>
            <w:r w:rsidRPr="00191916">
              <w:rPr>
                <w:sz w:val="16"/>
                <w:szCs w:val="18"/>
              </w:rPr>
              <w:lastRenderedPageBreak/>
              <w:t xml:space="preserve">Знает содержание и технологии проведения логопедических занятий; современные педагогические технологии реализации </w:t>
            </w:r>
            <w:proofErr w:type="spellStart"/>
            <w:r w:rsidRPr="00191916">
              <w:rPr>
                <w:sz w:val="16"/>
                <w:szCs w:val="18"/>
              </w:rPr>
              <w:t>деятельностного</w:t>
            </w:r>
            <w:proofErr w:type="spellEnd"/>
            <w:r w:rsidRPr="00191916">
              <w:rPr>
                <w:sz w:val="16"/>
                <w:szCs w:val="18"/>
              </w:rPr>
              <w:t xml:space="preserve">, </w:t>
            </w:r>
            <w:proofErr w:type="spellStart"/>
            <w:r w:rsidRPr="00191916">
              <w:rPr>
                <w:sz w:val="16"/>
                <w:szCs w:val="18"/>
              </w:rPr>
              <w:t>компетентностного</w:t>
            </w:r>
            <w:proofErr w:type="spellEnd"/>
            <w:r w:rsidRPr="00191916">
              <w:rPr>
                <w:sz w:val="16"/>
                <w:szCs w:val="18"/>
              </w:rPr>
              <w:t>, индивидуально-дифференцированного подходов с учетом возрастных и индивидуальных особенностей лиц с нарушениями речи; способы оценки результатов освоения образовательных программ и (или) программ логопедической помощи лицами с нарушениями речи; нормы современного русского литературного языка</w:t>
            </w:r>
          </w:p>
          <w:p w14:paraId="693A0225" w14:textId="77777777" w:rsidR="00F05456" w:rsidRPr="00191916" w:rsidRDefault="00F05456" w:rsidP="00235414">
            <w:pPr>
              <w:rPr>
                <w:sz w:val="16"/>
                <w:szCs w:val="18"/>
              </w:rPr>
            </w:pPr>
            <w:r w:rsidRPr="00F620AB">
              <w:rPr>
                <w:b/>
                <w:sz w:val="16"/>
                <w:szCs w:val="18"/>
              </w:rPr>
              <w:t xml:space="preserve">Умеет </w:t>
            </w:r>
            <w:r w:rsidRPr="00191916">
              <w:rPr>
                <w:sz w:val="16"/>
                <w:szCs w:val="18"/>
              </w:rPr>
              <w:t xml:space="preserve">разрабатывать и реализовывать индивидуальный образовательный маршрут обучающегося с </w:t>
            </w:r>
            <w:r w:rsidRPr="00191916">
              <w:rPr>
                <w:sz w:val="16"/>
                <w:szCs w:val="18"/>
              </w:rPr>
              <w:lastRenderedPageBreak/>
              <w:t>нарушениями речи с учетом его возраста, индивидуальных возможностей; осуществлять непрерывный образовательный процесс в соответствии с образовательной программой, программами логопедической помощи; использовать содержание, формы, методы и средства текущего контроля и мониторинга, позволяющие оценить уровень освоения лицами с нарушениями речи образовательных программ и (или) программ логопедической помощи, определять дальнейшие траектории образования с учетом особых образовательных и социально-коммуникативных потребностей, индивидуальных особенностей лиц с нарушениями речи; анализировать эффективность реализации образовательных программ и (или) программ логопедической помощи, а также их компонентов с учетом особых образовательных и социально-коммуникативных потребностей, индивидуальных особенностей лиц с нарушениями речи; корректировать содержание образовательных программ и (или) программ логопедической помощи, планов уроков (занятий), фондов оценочных средств по результатам анализа их реализации.</w:t>
            </w:r>
          </w:p>
          <w:p w14:paraId="71714185" w14:textId="77777777" w:rsidR="00F05456" w:rsidRPr="00191916" w:rsidRDefault="00F05456" w:rsidP="00235414">
            <w:pPr>
              <w:rPr>
                <w:sz w:val="16"/>
                <w:szCs w:val="18"/>
              </w:rPr>
            </w:pPr>
            <w:r w:rsidRPr="00F620AB">
              <w:rPr>
                <w:b/>
                <w:sz w:val="16"/>
                <w:szCs w:val="18"/>
              </w:rPr>
              <w:t xml:space="preserve">Владеет </w:t>
            </w:r>
            <w:r w:rsidRPr="00191916">
              <w:rPr>
                <w:sz w:val="16"/>
                <w:szCs w:val="18"/>
              </w:rPr>
              <w:t xml:space="preserve">современными образовательными, коррекционно-развивающими, логопедическими технологиями, в том числе </w:t>
            </w:r>
            <w:proofErr w:type="spellStart"/>
            <w:r w:rsidRPr="00191916">
              <w:rPr>
                <w:sz w:val="16"/>
                <w:szCs w:val="18"/>
              </w:rPr>
              <w:t>информационнокоммуникационными</w:t>
            </w:r>
            <w:proofErr w:type="spellEnd"/>
            <w:r w:rsidRPr="00191916">
              <w:rPr>
                <w:sz w:val="16"/>
                <w:szCs w:val="18"/>
              </w:rPr>
              <w:t xml:space="preserve">; логопедическими технологиями </w:t>
            </w:r>
            <w:r w:rsidRPr="00191916">
              <w:rPr>
                <w:sz w:val="16"/>
                <w:szCs w:val="18"/>
              </w:rPr>
              <w:lastRenderedPageBreak/>
              <w:t xml:space="preserve">реализации коррекционно-развивающей направленности образовательного процесса с учетом особых образовательных потребностей, индивидуальных особенностей различных категорий детей с нарушениями речи; грамотной, четкой, выразительной, </w:t>
            </w:r>
            <w:proofErr w:type="spellStart"/>
            <w:r w:rsidRPr="00191916">
              <w:rPr>
                <w:sz w:val="16"/>
                <w:szCs w:val="18"/>
              </w:rPr>
              <w:t>орфоэпически</w:t>
            </w:r>
            <w:proofErr w:type="spellEnd"/>
            <w:r w:rsidRPr="00191916">
              <w:rPr>
                <w:sz w:val="16"/>
                <w:szCs w:val="18"/>
              </w:rPr>
              <w:t xml:space="preserve"> правильной устной речью, но допускает незначительные ошибки.</w:t>
            </w:r>
          </w:p>
        </w:tc>
        <w:tc>
          <w:tcPr>
            <w:tcW w:w="1354" w:type="dxa"/>
          </w:tcPr>
          <w:p w14:paraId="20EB83BA" w14:textId="77777777" w:rsidR="00F05456" w:rsidRPr="00191916" w:rsidRDefault="00F05456" w:rsidP="00235414">
            <w:pPr>
              <w:rPr>
                <w:sz w:val="16"/>
                <w:szCs w:val="18"/>
              </w:rPr>
            </w:pPr>
            <w:r w:rsidRPr="00191916">
              <w:rPr>
                <w:sz w:val="16"/>
                <w:szCs w:val="18"/>
              </w:rPr>
              <w:lastRenderedPageBreak/>
              <w:t xml:space="preserve">Знает содержание и технологии проведения логопедических занятий; современные педагогические технологии реализации </w:t>
            </w:r>
            <w:proofErr w:type="spellStart"/>
            <w:r w:rsidRPr="00191916">
              <w:rPr>
                <w:sz w:val="16"/>
                <w:szCs w:val="18"/>
              </w:rPr>
              <w:t>деятельностного</w:t>
            </w:r>
            <w:proofErr w:type="spellEnd"/>
            <w:r w:rsidRPr="00191916">
              <w:rPr>
                <w:sz w:val="16"/>
                <w:szCs w:val="18"/>
              </w:rPr>
              <w:t xml:space="preserve">, </w:t>
            </w:r>
            <w:proofErr w:type="spellStart"/>
            <w:r w:rsidRPr="00191916">
              <w:rPr>
                <w:sz w:val="16"/>
                <w:szCs w:val="18"/>
              </w:rPr>
              <w:t>компетентностного</w:t>
            </w:r>
            <w:proofErr w:type="spellEnd"/>
            <w:r w:rsidRPr="00191916">
              <w:rPr>
                <w:sz w:val="16"/>
                <w:szCs w:val="18"/>
              </w:rPr>
              <w:t xml:space="preserve">, индивидуально-дифференцированного подходов с учетом возрастных и индивидуальных особенностей лиц с нарушениями речи; способы оценки результатов освоения образовательных программ и (или) программ логопедической помощи лицами с нарушениями </w:t>
            </w:r>
            <w:r w:rsidRPr="00191916">
              <w:rPr>
                <w:sz w:val="16"/>
                <w:szCs w:val="18"/>
              </w:rPr>
              <w:lastRenderedPageBreak/>
              <w:t>речи; нормы современного русского литературного языка</w:t>
            </w:r>
          </w:p>
          <w:p w14:paraId="06294C84" w14:textId="77777777" w:rsidR="00F05456" w:rsidRPr="00191916" w:rsidRDefault="00F05456" w:rsidP="00235414">
            <w:pPr>
              <w:rPr>
                <w:sz w:val="16"/>
                <w:szCs w:val="18"/>
              </w:rPr>
            </w:pPr>
            <w:r w:rsidRPr="00F620AB">
              <w:rPr>
                <w:b/>
                <w:sz w:val="16"/>
                <w:szCs w:val="18"/>
              </w:rPr>
              <w:t xml:space="preserve">Умеет </w:t>
            </w:r>
            <w:r w:rsidRPr="00191916">
              <w:rPr>
                <w:sz w:val="16"/>
                <w:szCs w:val="18"/>
              </w:rPr>
              <w:t>разрабатывать и реализовывать индивидуальный образовательный маршрут обучающегося с нарушениями речи с учетом его возраста, индивидуальных возможностей; осуществлять непрерывный образовательный процесс в соответствии с образовательной программой, программами логопедической помощи; использовать содержание, формы, методы и средства текущего контроля и мониторинга, позволяющие оценить уровень освоения лицами с нарушениями речи образовательных программ и (или) программ логопедической помощи, определять дальнейшие траектории образования с учетом особых образовательных и социально-коммуникативных потребностей, индивидуальных особенностей лиц с нарушениями речи; анализировать эффективность реализации образовательных программ и (или) программ логопедической помощи, а также их компонентов с учетом особых образовательных и социально-коммуникативных потребностей, индивидуальны</w:t>
            </w:r>
            <w:r w:rsidRPr="00191916">
              <w:rPr>
                <w:sz w:val="16"/>
                <w:szCs w:val="18"/>
              </w:rPr>
              <w:lastRenderedPageBreak/>
              <w:t>х особенностей лиц с нарушениями речи; корректировать содержание образовательных программ и (или) программ логопедической помощи, планов уроков (занятий), фондов оценочных средств по результатам анализа их реализации.</w:t>
            </w:r>
          </w:p>
          <w:p w14:paraId="7969248A" w14:textId="77777777" w:rsidR="00F05456" w:rsidRPr="00191916" w:rsidRDefault="00F05456" w:rsidP="00235414">
            <w:pPr>
              <w:rPr>
                <w:sz w:val="16"/>
                <w:szCs w:val="18"/>
              </w:rPr>
            </w:pPr>
            <w:r w:rsidRPr="00F620AB">
              <w:rPr>
                <w:b/>
                <w:sz w:val="16"/>
                <w:szCs w:val="18"/>
              </w:rPr>
              <w:t xml:space="preserve">Владеет </w:t>
            </w:r>
            <w:r w:rsidRPr="00191916">
              <w:rPr>
                <w:sz w:val="16"/>
                <w:szCs w:val="18"/>
              </w:rPr>
              <w:t xml:space="preserve">современными образовательными, коррекционно-развивающими, логопедическими технологиями, в том числе </w:t>
            </w:r>
            <w:proofErr w:type="spellStart"/>
            <w:r w:rsidRPr="00191916">
              <w:rPr>
                <w:sz w:val="16"/>
                <w:szCs w:val="18"/>
              </w:rPr>
              <w:t>информационнокоммуникационными</w:t>
            </w:r>
            <w:proofErr w:type="spellEnd"/>
            <w:r w:rsidRPr="00191916">
              <w:rPr>
                <w:sz w:val="16"/>
                <w:szCs w:val="18"/>
              </w:rPr>
              <w:t xml:space="preserve">; логопедическими технологиями реализации коррекционно-развивающей направленности образовательного процесса с учетом особых образовательных потребностей, индивидуальных особенностей различных категорий детей с нарушениями речи; грамотной, четкой, выразительной, </w:t>
            </w:r>
            <w:proofErr w:type="spellStart"/>
            <w:r w:rsidRPr="00191916">
              <w:rPr>
                <w:sz w:val="16"/>
                <w:szCs w:val="18"/>
              </w:rPr>
              <w:t>орфоэпически</w:t>
            </w:r>
            <w:proofErr w:type="spellEnd"/>
            <w:r w:rsidRPr="00191916">
              <w:rPr>
                <w:sz w:val="16"/>
                <w:szCs w:val="18"/>
              </w:rPr>
              <w:t xml:space="preserve"> правильной устной речью.</w:t>
            </w:r>
          </w:p>
        </w:tc>
      </w:tr>
      <w:tr w:rsidR="00F05456" w:rsidRPr="00191916" w14:paraId="3FB58D3A" w14:textId="77777777" w:rsidTr="00235414">
        <w:tc>
          <w:tcPr>
            <w:tcW w:w="1843" w:type="dxa"/>
          </w:tcPr>
          <w:p w14:paraId="42D88B2F" w14:textId="77777777" w:rsidR="00F05456" w:rsidRPr="00191916" w:rsidRDefault="00F05456" w:rsidP="00235414">
            <w:pPr>
              <w:pStyle w:val="a6"/>
              <w:widowControl w:val="0"/>
              <w:tabs>
                <w:tab w:val="clear" w:pos="720"/>
              </w:tabs>
              <w:spacing w:after="0" w:line="240" w:lineRule="auto"/>
              <w:rPr>
                <w:rFonts w:ascii="Times New Roman" w:hAnsi="Times New Roman"/>
                <w:sz w:val="16"/>
                <w:szCs w:val="16"/>
              </w:rPr>
            </w:pPr>
            <w:r w:rsidRPr="00191916">
              <w:rPr>
                <w:rFonts w:ascii="Times New Roman" w:hAnsi="Times New Roman"/>
                <w:sz w:val="16"/>
                <w:szCs w:val="16"/>
              </w:rPr>
              <w:lastRenderedPageBreak/>
              <w:t xml:space="preserve">Способен проводить психолого-педагогическую диагностику особенностей психофизического развития, образовательных возможностей, потребностей и достижений лиц с ОВЗ </w:t>
            </w:r>
            <w:r w:rsidRPr="00191916">
              <w:rPr>
                <w:rFonts w:ascii="Times New Roman" w:hAnsi="Times New Roman"/>
                <w:b/>
                <w:sz w:val="16"/>
                <w:szCs w:val="16"/>
              </w:rPr>
              <w:t>ПК- 2</w:t>
            </w:r>
          </w:p>
        </w:tc>
        <w:tc>
          <w:tcPr>
            <w:tcW w:w="2297" w:type="dxa"/>
          </w:tcPr>
          <w:p w14:paraId="0860541B" w14:textId="77777777" w:rsidR="00F05456" w:rsidRPr="00191916" w:rsidRDefault="00F05456" w:rsidP="00235414">
            <w:pPr>
              <w:rPr>
                <w:sz w:val="16"/>
                <w:szCs w:val="16"/>
              </w:rPr>
            </w:pPr>
            <w:r w:rsidRPr="00191916">
              <w:rPr>
                <w:sz w:val="16"/>
                <w:szCs w:val="16"/>
              </w:rPr>
              <w:t>Знает теоретические основания профессиональной деятельности логопеда.</w:t>
            </w:r>
          </w:p>
          <w:p w14:paraId="728754F7" w14:textId="77777777" w:rsidR="00F05456" w:rsidRPr="00191916" w:rsidRDefault="00F05456" w:rsidP="00235414">
            <w:pPr>
              <w:rPr>
                <w:sz w:val="16"/>
                <w:szCs w:val="16"/>
              </w:rPr>
            </w:pPr>
            <w:r w:rsidRPr="00191916">
              <w:rPr>
                <w:sz w:val="16"/>
                <w:szCs w:val="16"/>
              </w:rPr>
              <w:t xml:space="preserve">Умеет определять актуальные проблемы методического характера; находить и использовать источники профессиональной информации; реализовывать педагогические, психологические, лингвистические, медико-биологические, дефектологические </w:t>
            </w:r>
            <w:proofErr w:type="gramStart"/>
            <w:r w:rsidRPr="00191916">
              <w:rPr>
                <w:sz w:val="16"/>
                <w:szCs w:val="16"/>
              </w:rPr>
              <w:t>знания;  использовать</w:t>
            </w:r>
            <w:proofErr w:type="gramEnd"/>
            <w:r w:rsidRPr="00191916">
              <w:rPr>
                <w:sz w:val="16"/>
                <w:szCs w:val="16"/>
              </w:rPr>
              <w:t xml:space="preserve"> современные методы психолого-педагогического исследования; анализировать полученные результаты и формулировать выводы.</w:t>
            </w:r>
          </w:p>
          <w:p w14:paraId="4CD37AAC" w14:textId="77777777" w:rsidR="00F05456" w:rsidRPr="00191916" w:rsidRDefault="00F05456" w:rsidP="00235414">
            <w:pPr>
              <w:rPr>
                <w:sz w:val="16"/>
                <w:szCs w:val="16"/>
              </w:rPr>
            </w:pPr>
            <w:r w:rsidRPr="00191916">
              <w:rPr>
                <w:sz w:val="16"/>
                <w:szCs w:val="16"/>
              </w:rPr>
              <w:t>Владеет технологиями презентации результатов исследовательской деятельности</w:t>
            </w:r>
          </w:p>
        </w:tc>
        <w:tc>
          <w:tcPr>
            <w:tcW w:w="1165" w:type="dxa"/>
          </w:tcPr>
          <w:p w14:paraId="6815E489" w14:textId="77777777" w:rsidR="00F05456" w:rsidRPr="00191916" w:rsidRDefault="00F05456" w:rsidP="00235414">
            <w:pPr>
              <w:rPr>
                <w:sz w:val="16"/>
                <w:szCs w:val="16"/>
              </w:rPr>
            </w:pPr>
            <w:r w:rsidRPr="00191916">
              <w:rPr>
                <w:sz w:val="16"/>
                <w:szCs w:val="16"/>
              </w:rPr>
              <w:t>Знает</w:t>
            </w:r>
            <w:r w:rsidRPr="00191916">
              <w:t xml:space="preserve"> </w:t>
            </w:r>
            <w:r w:rsidRPr="00191916">
              <w:rPr>
                <w:sz w:val="16"/>
                <w:szCs w:val="16"/>
              </w:rPr>
              <w:t>фрагментарно теоретические основания профессиональной деятельности логопеда.</w:t>
            </w:r>
          </w:p>
          <w:p w14:paraId="2AED439F" w14:textId="77777777" w:rsidR="00F05456" w:rsidRPr="00191916" w:rsidRDefault="00F05456" w:rsidP="00235414">
            <w:pPr>
              <w:rPr>
                <w:sz w:val="16"/>
                <w:szCs w:val="16"/>
              </w:rPr>
            </w:pPr>
            <w:r w:rsidRPr="00191916">
              <w:rPr>
                <w:sz w:val="16"/>
                <w:szCs w:val="16"/>
              </w:rPr>
              <w:t xml:space="preserve">Умеет фрагментарно определять актуальные проблемы методического характера; находить и использовать источники профессиональной информации; реализовывать педагогические, психологические, лингвистические, медико-биологические, дефектологические </w:t>
            </w:r>
            <w:proofErr w:type="gramStart"/>
            <w:r w:rsidRPr="00191916">
              <w:rPr>
                <w:sz w:val="16"/>
                <w:szCs w:val="16"/>
              </w:rPr>
              <w:t>знания;  использовать</w:t>
            </w:r>
            <w:proofErr w:type="gramEnd"/>
            <w:r w:rsidRPr="00191916">
              <w:rPr>
                <w:sz w:val="16"/>
                <w:szCs w:val="16"/>
              </w:rPr>
              <w:t xml:space="preserve"> современные методы психолого-педагогического исследования; анализировать полученные результаты и формулировать выводы.</w:t>
            </w:r>
          </w:p>
          <w:p w14:paraId="6B47FB28" w14:textId="77777777" w:rsidR="00F05456" w:rsidRPr="00191916" w:rsidRDefault="00F05456" w:rsidP="00235414">
            <w:pPr>
              <w:rPr>
                <w:sz w:val="16"/>
                <w:szCs w:val="16"/>
              </w:rPr>
            </w:pPr>
            <w:r w:rsidRPr="00191916">
              <w:rPr>
                <w:sz w:val="16"/>
                <w:szCs w:val="16"/>
              </w:rPr>
              <w:t>Владеет</w:t>
            </w:r>
            <w:r w:rsidRPr="00191916">
              <w:t xml:space="preserve"> </w:t>
            </w:r>
            <w:r w:rsidRPr="00191916">
              <w:rPr>
                <w:sz w:val="16"/>
                <w:szCs w:val="16"/>
              </w:rPr>
              <w:t xml:space="preserve">фрагментарно </w:t>
            </w:r>
            <w:r w:rsidRPr="00191916">
              <w:rPr>
                <w:sz w:val="16"/>
                <w:szCs w:val="16"/>
              </w:rPr>
              <w:lastRenderedPageBreak/>
              <w:t>технологиями презентации результатов исследовательской деятельности</w:t>
            </w:r>
          </w:p>
        </w:tc>
        <w:tc>
          <w:tcPr>
            <w:tcW w:w="1740" w:type="dxa"/>
          </w:tcPr>
          <w:p w14:paraId="437B29EA" w14:textId="77777777" w:rsidR="00F05456" w:rsidRPr="00191916" w:rsidRDefault="00F05456" w:rsidP="00235414">
            <w:pPr>
              <w:rPr>
                <w:sz w:val="16"/>
                <w:szCs w:val="16"/>
              </w:rPr>
            </w:pPr>
            <w:r w:rsidRPr="00191916">
              <w:rPr>
                <w:sz w:val="16"/>
                <w:szCs w:val="16"/>
              </w:rPr>
              <w:lastRenderedPageBreak/>
              <w:t>Знает</w:t>
            </w:r>
            <w:r w:rsidRPr="00191916">
              <w:t xml:space="preserve"> </w:t>
            </w:r>
            <w:r w:rsidRPr="00191916">
              <w:rPr>
                <w:sz w:val="16"/>
                <w:szCs w:val="16"/>
              </w:rPr>
              <w:t>частично теоретические основания профессиональной деятельности логопеда.</w:t>
            </w:r>
          </w:p>
          <w:p w14:paraId="6703BD90" w14:textId="77777777" w:rsidR="00F05456" w:rsidRPr="00191916" w:rsidRDefault="00F05456" w:rsidP="00235414">
            <w:pPr>
              <w:rPr>
                <w:sz w:val="16"/>
                <w:szCs w:val="16"/>
              </w:rPr>
            </w:pPr>
            <w:r w:rsidRPr="00191916">
              <w:rPr>
                <w:sz w:val="16"/>
                <w:szCs w:val="16"/>
              </w:rPr>
              <w:t xml:space="preserve">Умеет частично определять актуальные проблемы методического характера; находить и использовать источники профессиональной информации; реализовывать педагогические, психологические, лингвистические, медико-биологические, дефектологические </w:t>
            </w:r>
            <w:proofErr w:type="gramStart"/>
            <w:r w:rsidRPr="00191916">
              <w:rPr>
                <w:sz w:val="16"/>
                <w:szCs w:val="16"/>
              </w:rPr>
              <w:t>знания;  использовать</w:t>
            </w:r>
            <w:proofErr w:type="gramEnd"/>
            <w:r w:rsidRPr="00191916">
              <w:rPr>
                <w:sz w:val="16"/>
                <w:szCs w:val="16"/>
              </w:rPr>
              <w:t xml:space="preserve"> современные методы психолого-педагогического исследования; анализировать полученные результаты и формулировать выводы.</w:t>
            </w:r>
          </w:p>
          <w:p w14:paraId="158C2910" w14:textId="77777777" w:rsidR="00F05456" w:rsidRPr="00191916" w:rsidRDefault="00F05456" w:rsidP="00235414">
            <w:pPr>
              <w:rPr>
                <w:sz w:val="16"/>
                <w:szCs w:val="16"/>
              </w:rPr>
            </w:pPr>
            <w:r w:rsidRPr="00191916">
              <w:rPr>
                <w:sz w:val="16"/>
                <w:szCs w:val="16"/>
              </w:rPr>
              <w:t>Владеет технологиями презентации результатов исследовательской деятельности, но допускает системные ошибки.</w:t>
            </w:r>
          </w:p>
        </w:tc>
        <w:tc>
          <w:tcPr>
            <w:tcW w:w="1773" w:type="dxa"/>
          </w:tcPr>
          <w:p w14:paraId="3D1005EE" w14:textId="77777777" w:rsidR="00F05456" w:rsidRPr="00191916" w:rsidRDefault="00F05456" w:rsidP="00235414">
            <w:pPr>
              <w:rPr>
                <w:sz w:val="16"/>
                <w:szCs w:val="16"/>
              </w:rPr>
            </w:pPr>
            <w:r w:rsidRPr="00191916">
              <w:rPr>
                <w:sz w:val="16"/>
                <w:szCs w:val="16"/>
              </w:rPr>
              <w:t>Знает теоретические основания профессиональной деятельности логопеда.</w:t>
            </w:r>
          </w:p>
          <w:p w14:paraId="2AC0615D" w14:textId="77777777" w:rsidR="00F05456" w:rsidRPr="00191916" w:rsidRDefault="00F05456" w:rsidP="00235414">
            <w:pPr>
              <w:rPr>
                <w:sz w:val="16"/>
                <w:szCs w:val="16"/>
              </w:rPr>
            </w:pPr>
            <w:r w:rsidRPr="00191916">
              <w:rPr>
                <w:sz w:val="16"/>
                <w:szCs w:val="16"/>
              </w:rPr>
              <w:t xml:space="preserve">Умеет определять актуальные проблемы методического характера; находить и использовать источники профессиональной информации; реализовывать педагогические, психологические, лингвистические, медико-биологические, дефектологические </w:t>
            </w:r>
            <w:proofErr w:type="gramStart"/>
            <w:r w:rsidRPr="00191916">
              <w:rPr>
                <w:sz w:val="16"/>
                <w:szCs w:val="16"/>
              </w:rPr>
              <w:t>знания;  использовать</w:t>
            </w:r>
            <w:proofErr w:type="gramEnd"/>
            <w:r w:rsidRPr="00191916">
              <w:rPr>
                <w:sz w:val="16"/>
                <w:szCs w:val="16"/>
              </w:rPr>
              <w:t xml:space="preserve"> современные методы психолого-педагогического исследования; анализировать полученные результаты и формулировать выводы.</w:t>
            </w:r>
          </w:p>
          <w:p w14:paraId="316407D3" w14:textId="77777777" w:rsidR="00F05456" w:rsidRPr="00191916" w:rsidRDefault="00F05456" w:rsidP="00235414">
            <w:pPr>
              <w:rPr>
                <w:sz w:val="16"/>
                <w:szCs w:val="16"/>
              </w:rPr>
            </w:pPr>
            <w:r w:rsidRPr="00191916">
              <w:rPr>
                <w:sz w:val="16"/>
                <w:szCs w:val="16"/>
              </w:rPr>
              <w:t>Владеет технологиями презентации результатов исследовательской деятельности, но допускает незначительные ошибки.</w:t>
            </w:r>
          </w:p>
        </w:tc>
        <w:tc>
          <w:tcPr>
            <w:tcW w:w="1354" w:type="dxa"/>
          </w:tcPr>
          <w:p w14:paraId="658CF7BA" w14:textId="77777777" w:rsidR="00F05456" w:rsidRPr="00191916" w:rsidRDefault="00F05456" w:rsidP="00235414">
            <w:pPr>
              <w:rPr>
                <w:sz w:val="16"/>
                <w:szCs w:val="16"/>
              </w:rPr>
            </w:pPr>
            <w:r w:rsidRPr="00191916">
              <w:rPr>
                <w:sz w:val="16"/>
                <w:szCs w:val="16"/>
              </w:rPr>
              <w:t>Знает теоретические основания профессиональной деятельности логопеда.</w:t>
            </w:r>
          </w:p>
          <w:p w14:paraId="6C087EBF" w14:textId="77777777" w:rsidR="00F05456" w:rsidRPr="00191916" w:rsidRDefault="00F05456" w:rsidP="00235414">
            <w:pPr>
              <w:rPr>
                <w:sz w:val="16"/>
                <w:szCs w:val="16"/>
              </w:rPr>
            </w:pPr>
            <w:r w:rsidRPr="00191916">
              <w:rPr>
                <w:sz w:val="16"/>
                <w:szCs w:val="16"/>
              </w:rPr>
              <w:t xml:space="preserve">Умеет определять актуальные проблемы методического характера; находить и использовать источники профессиональной информации; реализовывать педагогические, психологические, лингвистические, медико-биологические, дефектологические </w:t>
            </w:r>
            <w:proofErr w:type="gramStart"/>
            <w:r w:rsidRPr="00191916">
              <w:rPr>
                <w:sz w:val="16"/>
                <w:szCs w:val="16"/>
              </w:rPr>
              <w:t>знания;  использовать</w:t>
            </w:r>
            <w:proofErr w:type="gramEnd"/>
            <w:r w:rsidRPr="00191916">
              <w:rPr>
                <w:sz w:val="16"/>
                <w:szCs w:val="16"/>
              </w:rPr>
              <w:t xml:space="preserve"> современные методы психолого-педагогического исследования; анализировать полученные результаты и формулировать выводы.</w:t>
            </w:r>
          </w:p>
          <w:p w14:paraId="1CF35FF9" w14:textId="77777777" w:rsidR="00F05456" w:rsidRPr="00191916" w:rsidRDefault="00F05456" w:rsidP="00235414">
            <w:pPr>
              <w:rPr>
                <w:sz w:val="16"/>
                <w:szCs w:val="16"/>
              </w:rPr>
            </w:pPr>
            <w:r w:rsidRPr="00191916">
              <w:rPr>
                <w:sz w:val="16"/>
                <w:szCs w:val="16"/>
              </w:rPr>
              <w:t>Владеет технологиями презентации результатов исследовательской деятельности</w:t>
            </w:r>
          </w:p>
        </w:tc>
      </w:tr>
    </w:tbl>
    <w:p w14:paraId="32F7C5A2" w14:textId="77777777" w:rsidR="00F05456" w:rsidRPr="004D30D7" w:rsidRDefault="00F05456" w:rsidP="00722EDE">
      <w:pPr>
        <w:shd w:val="clear" w:color="auto" w:fill="FFFFFF"/>
        <w:suppressAutoHyphens w:val="0"/>
        <w:jc w:val="both"/>
        <w:rPr>
          <w:sz w:val="24"/>
          <w:szCs w:val="24"/>
        </w:rPr>
      </w:pPr>
    </w:p>
    <w:sectPr w:rsidR="00F05456" w:rsidRPr="004D30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Arial"/>
    <w:charset w:val="CC"/>
    <w:family w:val="swiss"/>
    <w:pitch w:val="variable"/>
    <w:sig w:usb0="00000000" w:usb1="5200F5FF" w:usb2="0A242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A51FEB"/>
    <w:multiLevelType w:val="hybridMultilevel"/>
    <w:tmpl w:val="7BF019BA"/>
    <w:lvl w:ilvl="0" w:tplc="6F1E6646">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B7124"/>
    <w:multiLevelType w:val="hybridMultilevel"/>
    <w:tmpl w:val="66A892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1994FDA"/>
    <w:multiLevelType w:val="hybridMultilevel"/>
    <w:tmpl w:val="0E5416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7780B3A"/>
    <w:multiLevelType w:val="hybridMultilevel"/>
    <w:tmpl w:val="CEB21D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7AF4E8D"/>
    <w:multiLevelType w:val="hybridMultilevel"/>
    <w:tmpl w:val="5E289C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D69764B"/>
    <w:multiLevelType w:val="hybridMultilevel"/>
    <w:tmpl w:val="C902EB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35070D6"/>
    <w:multiLevelType w:val="hybridMultilevel"/>
    <w:tmpl w:val="9BEAF7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A8D1DDF"/>
    <w:multiLevelType w:val="hybridMultilevel"/>
    <w:tmpl w:val="B67A1DC6"/>
    <w:lvl w:ilvl="0" w:tplc="35822E3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15:restartNumberingAfterBreak="0">
    <w:nsid w:val="35D7376C"/>
    <w:multiLevelType w:val="hybridMultilevel"/>
    <w:tmpl w:val="EBC690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97204FA"/>
    <w:multiLevelType w:val="hybridMultilevel"/>
    <w:tmpl w:val="E522F0D8"/>
    <w:lvl w:ilvl="0" w:tplc="DE3A163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521C44D6"/>
    <w:multiLevelType w:val="hybridMultilevel"/>
    <w:tmpl w:val="FD5088BC"/>
    <w:lvl w:ilvl="0" w:tplc="1F3EED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6108EB"/>
    <w:multiLevelType w:val="hybridMultilevel"/>
    <w:tmpl w:val="DE70EE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7B25642"/>
    <w:multiLevelType w:val="hybridMultilevel"/>
    <w:tmpl w:val="B4E2E8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0D6197D"/>
    <w:multiLevelType w:val="hybridMultilevel"/>
    <w:tmpl w:val="024EDC82"/>
    <w:lvl w:ilvl="0" w:tplc="AFE22586">
      <w:start w:val="1"/>
      <w:numFmt w:val="decimal"/>
      <w:lvlText w:val="%1."/>
      <w:lvlJc w:val="left"/>
      <w:pPr>
        <w:ind w:left="786"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5" w15:restartNumberingAfterBreak="0">
    <w:nsid w:val="739E50B1"/>
    <w:multiLevelType w:val="hybridMultilevel"/>
    <w:tmpl w:val="65667AE6"/>
    <w:lvl w:ilvl="0" w:tplc="84ECC27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74024ABA"/>
    <w:multiLevelType w:val="hybridMultilevel"/>
    <w:tmpl w:val="C3D67D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5DB3465"/>
    <w:multiLevelType w:val="hybridMultilevel"/>
    <w:tmpl w:val="E54063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7037925"/>
    <w:multiLevelType w:val="hybridMultilevel"/>
    <w:tmpl w:val="892A891E"/>
    <w:lvl w:ilvl="0" w:tplc="4308ECCA">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7F9"/>
    <w:rsid w:val="0003668D"/>
    <w:rsid w:val="001917B7"/>
    <w:rsid w:val="00211407"/>
    <w:rsid w:val="002D76B2"/>
    <w:rsid w:val="002F64D9"/>
    <w:rsid w:val="003B5197"/>
    <w:rsid w:val="003D38AE"/>
    <w:rsid w:val="004D30D7"/>
    <w:rsid w:val="004D71B4"/>
    <w:rsid w:val="005147F9"/>
    <w:rsid w:val="005D7669"/>
    <w:rsid w:val="005E0FB7"/>
    <w:rsid w:val="005F7998"/>
    <w:rsid w:val="00642801"/>
    <w:rsid w:val="00663C18"/>
    <w:rsid w:val="00722EDE"/>
    <w:rsid w:val="007970A1"/>
    <w:rsid w:val="007F3F1C"/>
    <w:rsid w:val="00964600"/>
    <w:rsid w:val="0097699B"/>
    <w:rsid w:val="00987393"/>
    <w:rsid w:val="009E2760"/>
    <w:rsid w:val="009F55DF"/>
    <w:rsid w:val="00A86695"/>
    <w:rsid w:val="00AF495F"/>
    <w:rsid w:val="00BC05A9"/>
    <w:rsid w:val="00C37C55"/>
    <w:rsid w:val="00D6257F"/>
    <w:rsid w:val="00D625D8"/>
    <w:rsid w:val="00D722DF"/>
    <w:rsid w:val="00DA1944"/>
    <w:rsid w:val="00E043F7"/>
    <w:rsid w:val="00F05456"/>
    <w:rsid w:val="00F60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E74C"/>
  <w15:docId w15:val="{9D25F467-EFCF-4F6F-B7CD-34C877EE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998"/>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link w:val="10"/>
    <w:uiPriority w:val="1"/>
    <w:qFormat/>
    <w:rsid w:val="00D722DF"/>
    <w:pPr>
      <w:widowControl w:val="0"/>
      <w:suppressAutoHyphens w:val="0"/>
      <w:autoSpaceDE w:val="0"/>
      <w:autoSpaceDN w:val="0"/>
      <w:ind w:left="100" w:right="467"/>
      <w:jc w:val="center"/>
      <w:outlineLvl w:val="0"/>
    </w:pPr>
    <w:rPr>
      <w:b/>
      <w:bCs/>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5F7998"/>
    <w:pPr>
      <w:widowControl w:val="0"/>
      <w:snapToGrid w:val="0"/>
      <w:spacing w:before="40"/>
      <w:ind w:firstLine="567"/>
      <w:jc w:val="both"/>
    </w:pPr>
    <w:rPr>
      <w:rFonts w:ascii="Arial" w:hAnsi="Arial"/>
      <w:i/>
      <w:sz w:val="24"/>
      <w:szCs w:val="24"/>
    </w:rPr>
  </w:style>
  <w:style w:type="paragraph" w:customStyle="1" w:styleId="11">
    <w:name w:val="Абзац списка1"/>
    <w:basedOn w:val="a"/>
    <w:rsid w:val="005F7998"/>
    <w:pPr>
      <w:widowControl w:val="0"/>
    </w:pPr>
    <w:rPr>
      <w:rFonts w:eastAsia="DejaVu Sans" w:cs="DejaVu Sans"/>
      <w:kern w:val="2"/>
      <w:sz w:val="24"/>
      <w:szCs w:val="24"/>
      <w:lang w:eastAsia="hi-IN" w:bidi="hi-IN"/>
    </w:rPr>
  </w:style>
  <w:style w:type="paragraph" w:styleId="3">
    <w:name w:val="Body Text Indent 3"/>
    <w:basedOn w:val="a"/>
    <w:link w:val="30"/>
    <w:uiPriority w:val="99"/>
    <w:unhideWhenUsed/>
    <w:rsid w:val="009F55DF"/>
    <w:pPr>
      <w:spacing w:after="120"/>
      <w:ind w:left="283"/>
    </w:pPr>
    <w:rPr>
      <w:sz w:val="16"/>
      <w:szCs w:val="16"/>
    </w:rPr>
  </w:style>
  <w:style w:type="character" w:customStyle="1" w:styleId="30">
    <w:name w:val="Основной текст с отступом 3 Знак"/>
    <w:basedOn w:val="a0"/>
    <w:link w:val="3"/>
    <w:uiPriority w:val="99"/>
    <w:rsid w:val="009F55DF"/>
    <w:rPr>
      <w:rFonts w:ascii="Times New Roman" w:eastAsia="Times New Roman" w:hAnsi="Times New Roman" w:cs="Times New Roman"/>
      <w:sz w:val="16"/>
      <w:szCs w:val="16"/>
      <w:lang w:eastAsia="ar-SA"/>
    </w:rPr>
  </w:style>
  <w:style w:type="paragraph" w:styleId="a3">
    <w:name w:val="List Paragraph"/>
    <w:basedOn w:val="a"/>
    <w:uiPriority w:val="34"/>
    <w:qFormat/>
    <w:rsid w:val="00663C18"/>
    <w:pPr>
      <w:ind w:left="720"/>
      <w:contextualSpacing/>
    </w:pPr>
  </w:style>
  <w:style w:type="paragraph" w:customStyle="1" w:styleId="21">
    <w:name w:val="Основной текст с отступом 21"/>
    <w:basedOn w:val="a"/>
    <w:rsid w:val="00E043F7"/>
    <w:pPr>
      <w:widowControl w:val="0"/>
      <w:snapToGrid w:val="0"/>
      <w:ind w:right="567" w:firstLine="567"/>
      <w:jc w:val="both"/>
    </w:pPr>
    <w:rPr>
      <w:rFonts w:ascii="Arial" w:hAnsi="Arial"/>
    </w:rPr>
  </w:style>
  <w:style w:type="paragraph" w:styleId="a4">
    <w:name w:val="Body Text Indent"/>
    <w:basedOn w:val="a"/>
    <w:link w:val="a5"/>
    <w:uiPriority w:val="99"/>
    <w:semiHidden/>
    <w:unhideWhenUsed/>
    <w:rsid w:val="0003668D"/>
    <w:pPr>
      <w:spacing w:after="120"/>
      <w:ind w:left="283"/>
    </w:pPr>
  </w:style>
  <w:style w:type="character" w:customStyle="1" w:styleId="a5">
    <w:name w:val="Основной текст с отступом Знак"/>
    <w:basedOn w:val="a0"/>
    <w:link w:val="a4"/>
    <w:uiPriority w:val="99"/>
    <w:semiHidden/>
    <w:rsid w:val="0003668D"/>
    <w:rPr>
      <w:rFonts w:ascii="Times New Roman" w:eastAsia="Times New Roman" w:hAnsi="Times New Roman" w:cs="Times New Roman"/>
      <w:sz w:val="20"/>
      <w:szCs w:val="20"/>
      <w:lang w:eastAsia="ar-SA"/>
    </w:rPr>
  </w:style>
  <w:style w:type="paragraph" w:customStyle="1" w:styleId="a6">
    <w:name w:val="Базовый"/>
    <w:rsid w:val="00F05456"/>
    <w:pPr>
      <w:tabs>
        <w:tab w:val="left" w:pos="720"/>
      </w:tabs>
      <w:suppressAutoHyphens/>
      <w:spacing w:after="200" w:line="276" w:lineRule="atLeast"/>
    </w:pPr>
    <w:rPr>
      <w:rFonts w:ascii="Calibri" w:eastAsia="Times New Roman" w:hAnsi="Calibri" w:cs="Times New Roman"/>
      <w:color w:val="00000A"/>
      <w:lang w:eastAsia="ru-RU"/>
    </w:rPr>
  </w:style>
  <w:style w:type="character" w:customStyle="1" w:styleId="10">
    <w:name w:val="Заголовок 1 Знак"/>
    <w:basedOn w:val="a0"/>
    <w:link w:val="1"/>
    <w:uiPriority w:val="1"/>
    <w:rsid w:val="00D722DF"/>
    <w:rPr>
      <w:rFonts w:ascii="Times New Roman" w:eastAsia="Times New Roman" w:hAnsi="Times New Roman" w:cs="Times New Roman"/>
      <w:b/>
      <w:bCs/>
      <w:sz w:val="24"/>
      <w:szCs w:val="24"/>
      <w:lang w:eastAsia="ru-RU" w:bidi="ru-RU"/>
    </w:rPr>
  </w:style>
  <w:style w:type="paragraph" w:styleId="a7">
    <w:name w:val="Body Text"/>
    <w:basedOn w:val="a"/>
    <w:link w:val="a8"/>
    <w:uiPriority w:val="99"/>
    <w:semiHidden/>
    <w:unhideWhenUsed/>
    <w:rsid w:val="00D722DF"/>
    <w:pPr>
      <w:spacing w:after="120"/>
    </w:pPr>
  </w:style>
  <w:style w:type="character" w:customStyle="1" w:styleId="a8">
    <w:name w:val="Основной текст Знак"/>
    <w:basedOn w:val="a0"/>
    <w:link w:val="a7"/>
    <w:uiPriority w:val="99"/>
    <w:semiHidden/>
    <w:rsid w:val="00D722DF"/>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8759">
      <w:bodyDiv w:val="1"/>
      <w:marLeft w:val="0"/>
      <w:marRight w:val="0"/>
      <w:marTop w:val="0"/>
      <w:marBottom w:val="0"/>
      <w:divBdr>
        <w:top w:val="none" w:sz="0" w:space="0" w:color="auto"/>
        <w:left w:val="none" w:sz="0" w:space="0" w:color="auto"/>
        <w:bottom w:val="none" w:sz="0" w:space="0" w:color="auto"/>
        <w:right w:val="none" w:sz="0" w:space="0" w:color="auto"/>
      </w:divBdr>
    </w:div>
    <w:div w:id="246813932">
      <w:bodyDiv w:val="1"/>
      <w:marLeft w:val="0"/>
      <w:marRight w:val="0"/>
      <w:marTop w:val="0"/>
      <w:marBottom w:val="0"/>
      <w:divBdr>
        <w:top w:val="none" w:sz="0" w:space="0" w:color="auto"/>
        <w:left w:val="none" w:sz="0" w:space="0" w:color="auto"/>
        <w:bottom w:val="none" w:sz="0" w:space="0" w:color="auto"/>
        <w:right w:val="none" w:sz="0" w:space="0" w:color="auto"/>
      </w:divBdr>
    </w:div>
    <w:div w:id="282348744">
      <w:bodyDiv w:val="1"/>
      <w:marLeft w:val="0"/>
      <w:marRight w:val="0"/>
      <w:marTop w:val="0"/>
      <w:marBottom w:val="0"/>
      <w:divBdr>
        <w:top w:val="none" w:sz="0" w:space="0" w:color="auto"/>
        <w:left w:val="none" w:sz="0" w:space="0" w:color="auto"/>
        <w:bottom w:val="none" w:sz="0" w:space="0" w:color="auto"/>
        <w:right w:val="none" w:sz="0" w:space="0" w:color="auto"/>
      </w:divBdr>
    </w:div>
    <w:div w:id="321857874">
      <w:bodyDiv w:val="1"/>
      <w:marLeft w:val="0"/>
      <w:marRight w:val="0"/>
      <w:marTop w:val="0"/>
      <w:marBottom w:val="0"/>
      <w:divBdr>
        <w:top w:val="none" w:sz="0" w:space="0" w:color="auto"/>
        <w:left w:val="none" w:sz="0" w:space="0" w:color="auto"/>
        <w:bottom w:val="none" w:sz="0" w:space="0" w:color="auto"/>
        <w:right w:val="none" w:sz="0" w:space="0" w:color="auto"/>
      </w:divBdr>
    </w:div>
    <w:div w:id="522671412">
      <w:bodyDiv w:val="1"/>
      <w:marLeft w:val="0"/>
      <w:marRight w:val="0"/>
      <w:marTop w:val="0"/>
      <w:marBottom w:val="0"/>
      <w:divBdr>
        <w:top w:val="none" w:sz="0" w:space="0" w:color="auto"/>
        <w:left w:val="none" w:sz="0" w:space="0" w:color="auto"/>
        <w:bottom w:val="none" w:sz="0" w:space="0" w:color="auto"/>
        <w:right w:val="none" w:sz="0" w:space="0" w:color="auto"/>
      </w:divBdr>
    </w:div>
    <w:div w:id="654725847">
      <w:bodyDiv w:val="1"/>
      <w:marLeft w:val="0"/>
      <w:marRight w:val="0"/>
      <w:marTop w:val="0"/>
      <w:marBottom w:val="0"/>
      <w:divBdr>
        <w:top w:val="none" w:sz="0" w:space="0" w:color="auto"/>
        <w:left w:val="none" w:sz="0" w:space="0" w:color="auto"/>
        <w:bottom w:val="none" w:sz="0" w:space="0" w:color="auto"/>
        <w:right w:val="none" w:sz="0" w:space="0" w:color="auto"/>
      </w:divBdr>
    </w:div>
    <w:div w:id="863329992">
      <w:bodyDiv w:val="1"/>
      <w:marLeft w:val="0"/>
      <w:marRight w:val="0"/>
      <w:marTop w:val="0"/>
      <w:marBottom w:val="0"/>
      <w:divBdr>
        <w:top w:val="none" w:sz="0" w:space="0" w:color="auto"/>
        <w:left w:val="none" w:sz="0" w:space="0" w:color="auto"/>
        <w:bottom w:val="none" w:sz="0" w:space="0" w:color="auto"/>
        <w:right w:val="none" w:sz="0" w:space="0" w:color="auto"/>
      </w:divBdr>
    </w:div>
    <w:div w:id="883250936">
      <w:bodyDiv w:val="1"/>
      <w:marLeft w:val="0"/>
      <w:marRight w:val="0"/>
      <w:marTop w:val="0"/>
      <w:marBottom w:val="0"/>
      <w:divBdr>
        <w:top w:val="none" w:sz="0" w:space="0" w:color="auto"/>
        <w:left w:val="none" w:sz="0" w:space="0" w:color="auto"/>
        <w:bottom w:val="none" w:sz="0" w:space="0" w:color="auto"/>
        <w:right w:val="none" w:sz="0" w:space="0" w:color="auto"/>
      </w:divBdr>
    </w:div>
    <w:div w:id="1087267966">
      <w:bodyDiv w:val="1"/>
      <w:marLeft w:val="0"/>
      <w:marRight w:val="0"/>
      <w:marTop w:val="0"/>
      <w:marBottom w:val="0"/>
      <w:divBdr>
        <w:top w:val="none" w:sz="0" w:space="0" w:color="auto"/>
        <w:left w:val="none" w:sz="0" w:space="0" w:color="auto"/>
        <w:bottom w:val="none" w:sz="0" w:space="0" w:color="auto"/>
        <w:right w:val="none" w:sz="0" w:space="0" w:color="auto"/>
      </w:divBdr>
    </w:div>
    <w:div w:id="1090347694">
      <w:bodyDiv w:val="1"/>
      <w:marLeft w:val="0"/>
      <w:marRight w:val="0"/>
      <w:marTop w:val="0"/>
      <w:marBottom w:val="0"/>
      <w:divBdr>
        <w:top w:val="none" w:sz="0" w:space="0" w:color="auto"/>
        <w:left w:val="none" w:sz="0" w:space="0" w:color="auto"/>
        <w:bottom w:val="none" w:sz="0" w:space="0" w:color="auto"/>
        <w:right w:val="none" w:sz="0" w:space="0" w:color="auto"/>
      </w:divBdr>
    </w:div>
    <w:div w:id="1260871986">
      <w:bodyDiv w:val="1"/>
      <w:marLeft w:val="0"/>
      <w:marRight w:val="0"/>
      <w:marTop w:val="0"/>
      <w:marBottom w:val="0"/>
      <w:divBdr>
        <w:top w:val="none" w:sz="0" w:space="0" w:color="auto"/>
        <w:left w:val="none" w:sz="0" w:space="0" w:color="auto"/>
        <w:bottom w:val="none" w:sz="0" w:space="0" w:color="auto"/>
        <w:right w:val="none" w:sz="0" w:space="0" w:color="auto"/>
      </w:divBdr>
    </w:div>
    <w:div w:id="1353651482">
      <w:bodyDiv w:val="1"/>
      <w:marLeft w:val="0"/>
      <w:marRight w:val="0"/>
      <w:marTop w:val="0"/>
      <w:marBottom w:val="0"/>
      <w:divBdr>
        <w:top w:val="none" w:sz="0" w:space="0" w:color="auto"/>
        <w:left w:val="none" w:sz="0" w:space="0" w:color="auto"/>
        <w:bottom w:val="none" w:sz="0" w:space="0" w:color="auto"/>
        <w:right w:val="none" w:sz="0" w:space="0" w:color="auto"/>
      </w:divBdr>
    </w:div>
    <w:div w:id="1656060838">
      <w:bodyDiv w:val="1"/>
      <w:marLeft w:val="0"/>
      <w:marRight w:val="0"/>
      <w:marTop w:val="0"/>
      <w:marBottom w:val="0"/>
      <w:divBdr>
        <w:top w:val="none" w:sz="0" w:space="0" w:color="auto"/>
        <w:left w:val="none" w:sz="0" w:space="0" w:color="auto"/>
        <w:bottom w:val="none" w:sz="0" w:space="0" w:color="auto"/>
        <w:right w:val="none" w:sz="0" w:space="0" w:color="auto"/>
      </w:divBdr>
    </w:div>
    <w:div w:id="1735352194">
      <w:bodyDiv w:val="1"/>
      <w:marLeft w:val="0"/>
      <w:marRight w:val="0"/>
      <w:marTop w:val="0"/>
      <w:marBottom w:val="0"/>
      <w:divBdr>
        <w:top w:val="none" w:sz="0" w:space="0" w:color="auto"/>
        <w:left w:val="none" w:sz="0" w:space="0" w:color="auto"/>
        <w:bottom w:val="none" w:sz="0" w:space="0" w:color="auto"/>
        <w:right w:val="none" w:sz="0" w:space="0" w:color="auto"/>
      </w:divBdr>
    </w:div>
    <w:div w:id="1848325404">
      <w:bodyDiv w:val="1"/>
      <w:marLeft w:val="0"/>
      <w:marRight w:val="0"/>
      <w:marTop w:val="0"/>
      <w:marBottom w:val="0"/>
      <w:divBdr>
        <w:top w:val="none" w:sz="0" w:space="0" w:color="auto"/>
        <w:left w:val="none" w:sz="0" w:space="0" w:color="auto"/>
        <w:bottom w:val="none" w:sz="0" w:space="0" w:color="auto"/>
        <w:right w:val="none" w:sz="0" w:space="0" w:color="auto"/>
      </w:divBdr>
    </w:div>
    <w:div w:id="1885822634">
      <w:bodyDiv w:val="1"/>
      <w:marLeft w:val="0"/>
      <w:marRight w:val="0"/>
      <w:marTop w:val="0"/>
      <w:marBottom w:val="0"/>
      <w:divBdr>
        <w:top w:val="none" w:sz="0" w:space="0" w:color="auto"/>
        <w:left w:val="none" w:sz="0" w:space="0" w:color="auto"/>
        <w:bottom w:val="none" w:sz="0" w:space="0" w:color="auto"/>
        <w:right w:val="none" w:sz="0" w:space="0" w:color="auto"/>
      </w:divBdr>
    </w:div>
    <w:div w:id="2003461324">
      <w:bodyDiv w:val="1"/>
      <w:marLeft w:val="0"/>
      <w:marRight w:val="0"/>
      <w:marTop w:val="0"/>
      <w:marBottom w:val="0"/>
      <w:divBdr>
        <w:top w:val="none" w:sz="0" w:space="0" w:color="auto"/>
        <w:left w:val="none" w:sz="0" w:space="0" w:color="auto"/>
        <w:bottom w:val="none" w:sz="0" w:space="0" w:color="auto"/>
        <w:right w:val="none" w:sz="0" w:space="0" w:color="auto"/>
      </w:divBdr>
    </w:div>
    <w:div w:id="203518131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6706</Words>
  <Characters>38225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2019-06-30T06:24:00Z</dcterms:created>
  <dcterms:modified xsi:type="dcterms:W3CDTF">2023-01-09T06:08:00Z</dcterms:modified>
</cp:coreProperties>
</file>