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5"/>
      </w:tblGrid>
      <w:tr w:rsidR="00EA69A7">
        <w:trPr>
          <w:trHeight w:hRule="exact" w:val="16503"/>
        </w:trPr>
        <w:tc>
          <w:tcPr>
            <w:tcW w:w="11922" w:type="dxa"/>
            <w:shd w:val="clear" w:color="FFFFFF" w:fill="FFFFFF"/>
            <w:tcMar>
              <w:left w:w="4" w:type="dxa"/>
              <w:right w:w="4" w:type="dxa"/>
            </w:tcMar>
          </w:tcPr>
          <w:p w:rsidR="00EA69A7" w:rsidRDefault="00D726F9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560000" cy="10692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69A7" w:rsidRDefault="00D726F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1844"/>
        <w:gridCol w:w="2140"/>
        <w:gridCol w:w="2978"/>
        <w:gridCol w:w="1007"/>
      </w:tblGrid>
      <w:tr w:rsidR="00EA69A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440302_ППО_СпецПсихПед_2019_о.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2127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EA69A7" w:rsidRPr="00F44F08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 МЕСТО УЧЕБНОЙ ДИСЦИПЛИНЫ (МОДУЛЯ) В СТРУКТУРЕ ОБРАЗОВАТЕЛЬНОЙ ПРОГРАММЫ (ОП)</w:t>
            </w:r>
          </w:p>
        </w:tc>
      </w:tr>
      <w:tr w:rsidR="00EA69A7">
        <w:trPr>
          <w:trHeight w:hRule="exact" w:val="416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Б1.О.06</w:t>
            </w:r>
          </w:p>
        </w:tc>
      </w:tr>
      <w:tr w:rsidR="00EA69A7" w:rsidRPr="00F44F08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1.1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содержательно связанные с данной дисциплиной (модулем):</w:t>
            </w:r>
          </w:p>
        </w:tc>
      </w:tr>
      <w:tr w:rsidR="00EA69A7" w:rsidRPr="00F44F08">
        <w:trPr>
          <w:trHeight w:hRule="exact" w:val="277"/>
        </w:trPr>
        <w:tc>
          <w:tcPr>
            <w:tcW w:w="766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2071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1844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</w:tr>
      <w:tr w:rsidR="00EA69A7" w:rsidRPr="00F44F08">
        <w:trPr>
          <w:trHeight w:hRule="exact" w:val="555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ПЕРЕЧЕНЬ ПЛАНИРУЕМЫХ РЕЗУЛЬТАТОВ ОБУЧЕНИЯ ПО УЧЕБНОЙ ДИСЦИПЛИНЕ (МОДУЛЮ), СООТНЕСЕННЫХ С ПЛАНИРУЕМЫМИ РЕЗУЛЬТАТАМИ ОСВОЕНИЯ ОП</w:t>
            </w:r>
          </w:p>
        </w:tc>
      </w:tr>
      <w:tr w:rsidR="00EA69A7">
        <w:trPr>
          <w:trHeight w:hRule="exact" w:val="611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компетенции</w:t>
            </w:r>
            <w:proofErr w:type="spellEnd"/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 и наименование индикатора достижения компетенций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</w:tr>
      <w:tr w:rsidR="00EA69A7">
        <w:trPr>
          <w:trHeight w:hRule="exact" w:val="277"/>
        </w:trPr>
        <w:tc>
          <w:tcPr>
            <w:tcW w:w="2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 Способен осуществлять психолого-педагогическую диагностику личностного развития и образовательных результатов обучающихся, в том числе лиц с ограниченными возможностями здоровья</w:t>
            </w:r>
          </w:p>
        </w:tc>
        <w:tc>
          <w:tcPr>
            <w:tcW w:w="3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ИПК-1.1 Демонстрирует знание основных принципов, закономерностей и особенностей изучаемых явлений и процессов; возрастных особенностей обучающихся, в том числе лиц с ограниченными возможностями здоровья; содержание и область применения диагностических методик</w:t>
            </w:r>
          </w:p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ИПК-1.2 Анализирует и интерпретирует результаты психолого-педагогической диагностики и образовательных результатов обучающихся, в том числе лиц с ограниченными возможностями здоровья</w:t>
            </w:r>
          </w:p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ИПК-1.3 Использует методы и методики психолого-педагогической диагностики личностного развития и образовательных результатов обучающихся, в том числе лиц с ограниченными возможностями здоровья; составляет диагностические материалы для выявления уровня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сформированности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образовательных результатов обучающихся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A69A7" w:rsidRPr="00F44F08">
        <w:trPr>
          <w:trHeight w:hRule="exact" w:val="2045"/>
        </w:trPr>
        <w:tc>
          <w:tcPr>
            <w:tcW w:w="2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 требования и содержание (характеристики) коррекционно- развивающих программ, направленных на развитие интеллектуальной, эмоционально- волевой сферы, познавательных процессов, снятие тревожности, решения проблем в сфере общения, преодоление проблем в общении и поведении, теории и технологии с учетом возраста клиента</w:t>
            </w:r>
          </w:p>
        </w:tc>
      </w:tr>
      <w:tr w:rsidR="00EA69A7">
        <w:trPr>
          <w:trHeight w:hRule="exact" w:val="277"/>
        </w:trPr>
        <w:tc>
          <w:tcPr>
            <w:tcW w:w="2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398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A69A7" w:rsidRPr="00F44F08">
        <w:trPr>
          <w:trHeight w:hRule="exact" w:val="2265"/>
        </w:trPr>
        <w:tc>
          <w:tcPr>
            <w:tcW w:w="2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уметь планировать и проводить типовые (стандартные)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психоррекционные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психотерапевтические мероприятия, направленные на развитие интеллектуальной, эмоционально-волевой сферы, познавательных процессов, снятие тревожности, решения проблем в сфере общения, преодоление проблем в общении и поведении, теории и технологии учета возраста клиента</w:t>
            </w:r>
          </w:p>
        </w:tc>
      </w:tr>
      <w:tr w:rsidR="00EA69A7">
        <w:trPr>
          <w:trHeight w:hRule="exact" w:val="277"/>
        </w:trPr>
        <w:tc>
          <w:tcPr>
            <w:tcW w:w="2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398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A69A7" w:rsidRPr="00F44F08">
        <w:trPr>
          <w:trHeight w:hRule="exact" w:val="2265"/>
        </w:trPr>
        <w:tc>
          <w:tcPr>
            <w:tcW w:w="2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 практическими навыками в области применения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психоррекционных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психотерапевтических мероприятий, направленных на развитие интеллектуальной, эмоционально-волевой сферы, познавательных процессов, снятие тревожности, решения проблем в сфере общения, преодолении проблем в общении и поведении, теории и технологии учета возраста</w:t>
            </w:r>
          </w:p>
        </w:tc>
      </w:tr>
      <w:tr w:rsidR="00EA69A7">
        <w:trPr>
          <w:trHeight w:hRule="exact" w:val="277"/>
        </w:trPr>
        <w:tc>
          <w:tcPr>
            <w:tcW w:w="2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 Способен использовать методы психолого- педагогической коррекции и развития личности, а также технологии оценки результатов коррекционно-развивающей работы</w:t>
            </w:r>
          </w:p>
        </w:tc>
        <w:tc>
          <w:tcPr>
            <w:tcW w:w="3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ИПК-2.1 Демонстрирует знание требований и содержательных характеристик коррекционно-развивающих программ, направленных на развитие интеллектуальной, эмоционально-волевой сферы, познавательных процессов, снятие тревожности, решения проблем в сфере общения, преодоление проблем в общении и поведении; теории и технологий учета возрастных особенностей обучающихся</w:t>
            </w:r>
          </w:p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ИПК-2.2 Использует методы психолого- педагогической коррекции и развития личности, а также технологии оценки результатов коррекционно-развивающей работы с учетом возрастных особенностей обучающихся; разрабатывает коррекционно- развивающие занятия и программы</w:t>
            </w:r>
          </w:p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ИПК-2.3 Проводит психолого- педагогическую коррекцию развития личности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A69A7" w:rsidRPr="00F44F08">
        <w:trPr>
          <w:trHeight w:hRule="exact" w:val="1166"/>
        </w:trPr>
        <w:tc>
          <w:tcPr>
            <w:tcW w:w="2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знать основные принципы, закономерности и особенности психотерапии и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психокоррекции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 особенности работы в зависимости от возраста клиента и состояния его здоровья</w:t>
            </w:r>
          </w:p>
        </w:tc>
      </w:tr>
      <w:tr w:rsidR="00EA69A7">
        <w:trPr>
          <w:trHeight w:hRule="exact" w:val="277"/>
        </w:trPr>
        <w:tc>
          <w:tcPr>
            <w:tcW w:w="2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398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A69A7" w:rsidRPr="00F44F08">
        <w:trPr>
          <w:trHeight w:hRule="exact" w:val="946"/>
        </w:trPr>
        <w:tc>
          <w:tcPr>
            <w:tcW w:w="2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уметь применять психодиагностические методики и проводить иную психологическую работу для планирования психотерапии и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психокоррекции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EA69A7">
        <w:trPr>
          <w:trHeight w:hRule="exact" w:val="277"/>
        </w:trPr>
        <w:tc>
          <w:tcPr>
            <w:tcW w:w="2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398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A69A7" w:rsidRPr="00F44F08">
        <w:trPr>
          <w:trHeight w:hRule="exact" w:val="1515"/>
        </w:trPr>
        <w:tc>
          <w:tcPr>
            <w:tcW w:w="2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 основными навыками в области психодиагностики, психотерапии и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психокоррекции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в том числе с учетом возрастных особенностей, и состоянием здоровья,</w:t>
            </w:r>
          </w:p>
        </w:tc>
      </w:tr>
      <w:tr w:rsidR="00EA69A7">
        <w:trPr>
          <w:trHeight w:hRule="exact" w:val="277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УК-1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Способен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осуществлять</w:t>
            </w:r>
            <w:proofErr w:type="spellEnd"/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ИУК-1.1 Анализирует задачу, выделяя её</w:t>
            </w:r>
          </w:p>
        </w:tc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:rsidR="00EA69A7" w:rsidRDefault="00D726F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844"/>
        <w:gridCol w:w="1844"/>
        <w:gridCol w:w="2140"/>
        <w:gridCol w:w="1560"/>
        <w:gridCol w:w="1007"/>
        <w:gridCol w:w="426"/>
        <w:gridCol w:w="297"/>
        <w:gridCol w:w="723"/>
      </w:tblGrid>
      <w:tr w:rsidR="00EA69A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440302_ППО_СпецПсихПед_2019_о.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2127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1007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EA69A7" w:rsidRPr="00F44F08">
        <w:trPr>
          <w:trHeight w:hRule="exact" w:val="946"/>
        </w:trPr>
        <w:tc>
          <w:tcPr>
            <w:tcW w:w="28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базовые составляющие</w:t>
            </w:r>
          </w:p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ИУК-1.2 Осуществляет поиск информации для решения задачи по различным типам запросов</w:t>
            </w:r>
          </w:p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ИУК-1.3 Определяет, анализирует и синтезирует информацию, необходимую для решения задачи</w:t>
            </w:r>
          </w:p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ИУК-1.4 При обработке информации применяет системный подход для решения поставленной задачи, формирует собственные мнения и суждения, аргументирует свою позицию</w:t>
            </w:r>
          </w:p>
        </w:tc>
        <w:tc>
          <w:tcPr>
            <w:tcW w:w="398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знать способы поиска, сбора, и анализа информации, необходимой для планирования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психотерпевтической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психокоррекционной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работы</w:t>
            </w:r>
          </w:p>
        </w:tc>
      </w:tr>
      <w:tr w:rsidR="00EA69A7">
        <w:trPr>
          <w:trHeight w:hRule="exact" w:val="277"/>
        </w:trPr>
        <w:tc>
          <w:tcPr>
            <w:tcW w:w="2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398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A69A7" w:rsidRPr="00F44F08">
        <w:trPr>
          <w:trHeight w:hRule="exact" w:val="946"/>
        </w:trPr>
        <w:tc>
          <w:tcPr>
            <w:tcW w:w="2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уметь проводить поиск, сбор, и анализ информации, необходимой для планирования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психотерпевтической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психокоррекционной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работы.</w:t>
            </w:r>
          </w:p>
        </w:tc>
      </w:tr>
      <w:tr w:rsidR="00EA69A7">
        <w:trPr>
          <w:trHeight w:hRule="exact" w:val="277"/>
        </w:trPr>
        <w:tc>
          <w:tcPr>
            <w:tcW w:w="2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3984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A69A7" w:rsidRPr="00F44F08">
        <w:trPr>
          <w:trHeight w:hRule="exact" w:val="1386"/>
        </w:trPr>
        <w:tc>
          <w:tcPr>
            <w:tcW w:w="28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398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 основными практическими навыками, необходимыми для поиска, сбора, и анализа информации, необходимой для планирования и проведения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психотерпевтической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психокоррекционной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работы</w:t>
            </w:r>
          </w:p>
        </w:tc>
      </w:tr>
      <w:tr w:rsidR="00EA69A7" w:rsidRPr="00F44F08">
        <w:trPr>
          <w:trHeight w:hRule="exact" w:val="277"/>
        </w:trPr>
        <w:tc>
          <w:tcPr>
            <w:tcW w:w="993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1844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1844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</w:tr>
      <w:tr w:rsidR="00EA69A7" w:rsidRPr="00F44F08">
        <w:trPr>
          <w:trHeight w:hRule="exact" w:val="611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СОДЕРЖАНИЕ УЧЕБНОЙ ДИСЦИПЛИНЫ (МОДУЛЯ),</w:t>
            </w:r>
          </w:p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СТРУКТУРИРОВАННОЕ ПО ВИДАМ УЧЕБНЫХ ЗАНЯТИЙ И ПО ТЕМАМ (РАЗДЕЛАМ)</w:t>
            </w:r>
          </w:p>
        </w:tc>
      </w:tr>
      <w:tr w:rsidR="00EA69A7">
        <w:trPr>
          <w:trHeight w:hRule="exact" w:val="41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7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Всего</w:t>
            </w:r>
            <w:proofErr w:type="spellEnd"/>
          </w:p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ПП</w:t>
            </w:r>
          </w:p>
        </w:tc>
      </w:tr>
      <w:tr w:rsidR="00EA69A7" w:rsidRPr="00F44F08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Психотерапия как способ психологической помощи</w:t>
            </w:r>
          </w:p>
        </w:tc>
      </w:tr>
      <w:tr w:rsidR="00EA69A7">
        <w:trPr>
          <w:trHeight w:hRule="exact" w:val="69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7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Актуальные проблемы психотерапии: кадровое обеспечение психиатрической и психотерапевтической служб, подготовка психотерапевтов и ее последовательность.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психотерапии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</w:tr>
      <w:tr w:rsidR="00EA69A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7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подготовки специалистов – психотерапевтов в Европе. Психотерапия как особый вид межличностного взаимодействия. Представления о психотерапии как о методе лечения, как о методе оказания влияния или воздействия, как о методе инструментальной манипуляции, служащей целям социального контроля; как о комплексе явлений, происходящих в ходе взаимодействия и общения людей.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</w:tr>
      <w:tr w:rsidR="00EA69A7">
        <w:trPr>
          <w:trHeight w:hRule="exact" w:val="245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7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 психотерапии: медицинская, философская, психологическая, социальная, педагогическая Особенности психотерапии, отличающие ее от других методов лечения (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Бастин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;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Линзенхофф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Бастин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Коммер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). Отечественный подход в определении психотерапии (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Карвасарский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Б. Д.). Содержание и границы психотерапии. Междисциплинарный характер психотерапии (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Карвасарский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Б. Д.;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Хидаш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;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Кратохвил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;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Катценштейн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). Определение эффективности </w:t>
            </w:r>
            <w:proofErr w:type="gram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пси-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хотерапевтических</w:t>
            </w:r>
            <w:proofErr w:type="spellEnd"/>
            <w:proofErr w:type="gram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методов. Рациональная психотерапия,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логотерапия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психология самореализации, позитивная психотерапия, когнитивная психотерапия, рационально–эмотивная психотерапия и психотерапия «здравым смыслом».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Психотерапевтические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психодинамический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поведенческий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феноменологический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).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8379B" w:rsidRDefault="00F837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</w:tr>
      <w:tr w:rsidR="00EA69A7" w:rsidRPr="00F44F08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Основные психотерапевтические направления и методы</w:t>
            </w:r>
          </w:p>
        </w:tc>
      </w:tr>
      <w:tr w:rsidR="00EA69A7">
        <w:trPr>
          <w:trHeight w:hRule="exact" w:val="69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7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Психологические методы воздействия в психотерапии: языковое общение, средствам невербальной коммуникации, средства и формы воздействия, влияющие на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интеллек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-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туальную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деятельность, эмоциональное состояние и поведение.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</w:tr>
      <w:tr w:rsidR="00EA69A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7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психотерапии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8379B" w:rsidRDefault="00F837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</w:tr>
      <w:tr w:rsidR="00EA69A7">
        <w:trPr>
          <w:trHeight w:hRule="exact" w:val="267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7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Методы психотерапии: сдерживающая и освобождающая, поддерживающая и интегративная, симптоматическая и каузальная, поверхностная и глубинная, познавательная и эмоциональная, механистическая и гуманистическая,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дина¬мическая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поведенческая, эмпирическая и др.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психотерапии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);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разграничение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большой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” и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малой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психотерапии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Общая, частная и специальная психотерапия (В. Е. Рожнов, 1983), методы личностно-ориентированной </w:t>
            </w:r>
            <w:proofErr w:type="gram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психотерапии.;</w:t>
            </w:r>
            <w:proofErr w:type="gram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методы суггестивной психотерапии. методы поведенческой (условно-рефлекторной) психотерапии.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Симптомо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ориентированная психотерапия (гипнотерапия, аутогенная тренировка, различные виды внушения и самовнушения) и личностно-ориентированная психотерапия (динамическое, поведенческое и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гуманисти¬ческое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направления).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тематические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параметры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различия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психотерапевтических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подходов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8379B" w:rsidRDefault="00F837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</w:tr>
      <w:tr w:rsidR="00EA69A7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Индивидуальная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групповая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психотерапия</w:t>
            </w:r>
            <w:proofErr w:type="spellEnd"/>
          </w:p>
        </w:tc>
      </w:tr>
      <w:tr w:rsidR="00EA69A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7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Показания и противопоказания индивидуальной, групповой психотерапии.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8379B" w:rsidRDefault="00F837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</w:tr>
      <w:tr w:rsidR="00EA69A7">
        <w:trPr>
          <w:trHeight w:hRule="exact" w:val="69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7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Выбор методов для индивидуальной работы. Специфические особенности индивидуальной работы. Стадии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индивидальной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психологической психотерапии. /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</w:tr>
    </w:tbl>
    <w:p w:rsidR="00EA69A7" w:rsidRDefault="00D726F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438"/>
        <w:gridCol w:w="285"/>
        <w:gridCol w:w="1714"/>
        <w:gridCol w:w="255"/>
        <w:gridCol w:w="441"/>
        <w:gridCol w:w="695"/>
        <w:gridCol w:w="710"/>
        <w:gridCol w:w="788"/>
        <w:gridCol w:w="456"/>
        <w:gridCol w:w="785"/>
        <w:gridCol w:w="222"/>
        <w:gridCol w:w="474"/>
        <w:gridCol w:w="799"/>
        <w:gridCol w:w="313"/>
        <w:gridCol w:w="1007"/>
        <w:gridCol w:w="426"/>
        <w:gridCol w:w="297"/>
        <w:gridCol w:w="723"/>
      </w:tblGrid>
      <w:tr w:rsidR="00EA69A7">
        <w:trPr>
          <w:trHeight w:hRule="exact" w:val="416"/>
        </w:trPr>
        <w:tc>
          <w:tcPr>
            <w:tcW w:w="4692" w:type="dxa"/>
            <w:gridSpan w:val="8"/>
            <w:shd w:val="clear" w:color="C0C0C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440302_ППО_СпецПсихПед_2019_о.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788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442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785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209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681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313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1007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EA69A7">
        <w:trPr>
          <w:trHeight w:hRule="exact" w:val="2016"/>
        </w:trPr>
        <w:tc>
          <w:tcPr>
            <w:tcW w:w="10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73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Групповая психотерапия. Соотношение понятий “групповая психотерапия”, “групповая коррекция” и “групповой тренинг”. Психологические особенности групповой психотерапии. Виды психотерапевтических групп. Т-группы. Коммуникативные тренинги. Группы личностного роста. Группы встреч.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Балинтовские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группы. Группы тренинга умений.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Гештальт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-группы. Психотерапия при личностных, поведенческих и эмоциональных расстройствах. Особенности проведения психотерапевтической работы с разными возрастными группами. Отличия детской психотерапии от терапии взрослых. Работа с пожилыми людьми.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8379B" w:rsidRDefault="00F837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</w:tr>
      <w:tr w:rsidR="00EA69A7">
        <w:trPr>
          <w:trHeight w:hRule="exact" w:val="277"/>
        </w:trPr>
        <w:tc>
          <w:tcPr>
            <w:tcW w:w="10788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4.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психотерапии</w:t>
            </w:r>
            <w:proofErr w:type="spellEnd"/>
          </w:p>
        </w:tc>
      </w:tr>
      <w:tr w:rsidR="00EA69A7">
        <w:trPr>
          <w:trHeight w:hRule="exact" w:val="277"/>
        </w:trPr>
        <w:tc>
          <w:tcPr>
            <w:tcW w:w="10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73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Гештальт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-терапия. Основные положения. Техника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гештальт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-терапии. /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8379B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</w:tr>
      <w:tr w:rsidR="00EA69A7">
        <w:trPr>
          <w:trHeight w:hRule="exact" w:val="1576"/>
        </w:trPr>
        <w:tc>
          <w:tcPr>
            <w:tcW w:w="10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73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44F08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Осознание и сосредоточенность на настоящем. Функции защиты. Интеграция противоположностей. Принятие ответственности. </w:t>
            </w:r>
            <w:r w:rsidRPr="00F44F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Зрелость. </w:t>
            </w:r>
            <w:proofErr w:type="spellStart"/>
            <w:r w:rsidRPr="00F44F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Психодрама</w:t>
            </w:r>
            <w:proofErr w:type="spellEnd"/>
            <w:r w:rsidRPr="00F44F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Компоненты </w:t>
            </w:r>
            <w:proofErr w:type="spellStart"/>
            <w:r w:rsidRPr="00F44F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психодрамы</w:t>
            </w:r>
            <w:proofErr w:type="spellEnd"/>
            <w:r w:rsidRPr="00F44F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Техника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психодрамы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Ролевое развитие и обучение. Ролевые категории: соматические, психологические, социальные, интегративные роли. Фазы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психодрамы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разогрев, действие, обсуждение. Формы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драмотерапии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Психодрама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как расширение сознания. </w:t>
            </w:r>
            <w:r w:rsidRPr="00F44F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Телесная терапия. Арттерапия. Приобретение навыков работы с клиентами.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8379B" w:rsidRDefault="00F44F0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23</w:t>
            </w:r>
            <w:bookmarkStart w:id="0" w:name="_GoBack"/>
            <w:bookmarkEnd w:id="0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</w:tr>
      <w:tr w:rsidR="00EA69A7">
        <w:trPr>
          <w:trHeight w:hRule="exact" w:val="416"/>
        </w:trPr>
        <w:tc>
          <w:tcPr>
            <w:tcW w:w="10788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Примечание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ПП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EA69A7">
        <w:trPr>
          <w:trHeight w:hRule="exact" w:val="277"/>
        </w:trPr>
        <w:tc>
          <w:tcPr>
            <w:tcW w:w="285" w:type="dxa"/>
          </w:tcPr>
          <w:p w:rsidR="00EA69A7" w:rsidRDefault="00EA69A7"/>
        </w:tc>
        <w:tc>
          <w:tcPr>
            <w:tcW w:w="426" w:type="dxa"/>
          </w:tcPr>
          <w:p w:rsidR="00EA69A7" w:rsidRDefault="00EA69A7"/>
        </w:tc>
        <w:tc>
          <w:tcPr>
            <w:tcW w:w="285" w:type="dxa"/>
          </w:tcPr>
          <w:p w:rsidR="00EA69A7" w:rsidRDefault="00EA69A7"/>
        </w:tc>
        <w:tc>
          <w:tcPr>
            <w:tcW w:w="1617" w:type="dxa"/>
          </w:tcPr>
          <w:p w:rsidR="00EA69A7" w:rsidRDefault="00EA69A7"/>
        </w:tc>
        <w:tc>
          <w:tcPr>
            <w:tcW w:w="241" w:type="dxa"/>
          </w:tcPr>
          <w:p w:rsidR="00EA69A7" w:rsidRDefault="00EA69A7"/>
        </w:tc>
        <w:tc>
          <w:tcPr>
            <w:tcW w:w="441" w:type="dxa"/>
          </w:tcPr>
          <w:p w:rsidR="00EA69A7" w:rsidRDefault="00EA69A7"/>
        </w:tc>
        <w:tc>
          <w:tcPr>
            <w:tcW w:w="681" w:type="dxa"/>
          </w:tcPr>
          <w:p w:rsidR="00EA69A7" w:rsidRDefault="00EA69A7"/>
        </w:tc>
        <w:tc>
          <w:tcPr>
            <w:tcW w:w="710" w:type="dxa"/>
          </w:tcPr>
          <w:p w:rsidR="00EA69A7" w:rsidRDefault="00EA69A7"/>
        </w:tc>
        <w:tc>
          <w:tcPr>
            <w:tcW w:w="788" w:type="dxa"/>
          </w:tcPr>
          <w:p w:rsidR="00EA69A7" w:rsidRDefault="00EA69A7"/>
        </w:tc>
        <w:tc>
          <w:tcPr>
            <w:tcW w:w="442" w:type="dxa"/>
          </w:tcPr>
          <w:p w:rsidR="00EA69A7" w:rsidRDefault="00EA69A7"/>
        </w:tc>
        <w:tc>
          <w:tcPr>
            <w:tcW w:w="785" w:type="dxa"/>
          </w:tcPr>
          <w:p w:rsidR="00EA69A7" w:rsidRDefault="00EA69A7"/>
        </w:tc>
        <w:tc>
          <w:tcPr>
            <w:tcW w:w="209" w:type="dxa"/>
          </w:tcPr>
          <w:p w:rsidR="00EA69A7" w:rsidRDefault="00EA69A7"/>
        </w:tc>
        <w:tc>
          <w:tcPr>
            <w:tcW w:w="474" w:type="dxa"/>
          </w:tcPr>
          <w:p w:rsidR="00EA69A7" w:rsidRDefault="00EA69A7"/>
        </w:tc>
        <w:tc>
          <w:tcPr>
            <w:tcW w:w="681" w:type="dxa"/>
          </w:tcPr>
          <w:p w:rsidR="00EA69A7" w:rsidRDefault="00EA69A7"/>
        </w:tc>
        <w:tc>
          <w:tcPr>
            <w:tcW w:w="313" w:type="dxa"/>
          </w:tcPr>
          <w:p w:rsidR="00EA69A7" w:rsidRDefault="00EA69A7"/>
        </w:tc>
        <w:tc>
          <w:tcPr>
            <w:tcW w:w="993" w:type="dxa"/>
          </w:tcPr>
          <w:p w:rsidR="00EA69A7" w:rsidRDefault="00EA69A7"/>
        </w:tc>
        <w:tc>
          <w:tcPr>
            <w:tcW w:w="426" w:type="dxa"/>
          </w:tcPr>
          <w:p w:rsidR="00EA69A7" w:rsidRDefault="00EA69A7"/>
        </w:tc>
        <w:tc>
          <w:tcPr>
            <w:tcW w:w="285" w:type="dxa"/>
          </w:tcPr>
          <w:p w:rsidR="00EA69A7" w:rsidRDefault="00EA69A7"/>
        </w:tc>
        <w:tc>
          <w:tcPr>
            <w:tcW w:w="710" w:type="dxa"/>
          </w:tcPr>
          <w:p w:rsidR="00EA69A7" w:rsidRDefault="00EA69A7"/>
        </w:tc>
      </w:tr>
      <w:tr w:rsidR="00EA69A7" w:rsidRPr="00F44F08">
        <w:trPr>
          <w:trHeight w:hRule="exact" w:val="472"/>
        </w:trPr>
        <w:tc>
          <w:tcPr>
            <w:tcW w:w="10788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ТРУДОЁМКОСТЬ УЧЕБНОЙ ДИСЦИПЛИНЫ (МОДУЛЯ) ПО ВИДАМ УЧЕБНЫХ ЗАНЯТИЙ,</w:t>
            </w:r>
          </w:p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САМОСТОЯТЕЛЬНОЙ РАБОТЕ ОБУЧАЮЩИХСЯ И ФОРМАМ КОНТРОЛЯ</w:t>
            </w:r>
          </w:p>
        </w:tc>
      </w:tr>
      <w:tr w:rsidR="00EA69A7">
        <w:trPr>
          <w:trHeight w:hRule="exact" w:val="416"/>
        </w:trPr>
        <w:tc>
          <w:tcPr>
            <w:tcW w:w="26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единицах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255" w:type="dxa"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263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з.е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.,   в академических часах:</w:t>
            </w:r>
          </w:p>
        </w:tc>
        <w:tc>
          <w:tcPr>
            <w:tcW w:w="456" w:type="dxa"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474" w:type="dxa"/>
          </w:tcPr>
          <w:p w:rsidR="00EA69A7" w:rsidRDefault="00EA69A7"/>
        </w:tc>
        <w:tc>
          <w:tcPr>
            <w:tcW w:w="681" w:type="dxa"/>
          </w:tcPr>
          <w:p w:rsidR="00EA69A7" w:rsidRDefault="00EA69A7"/>
        </w:tc>
        <w:tc>
          <w:tcPr>
            <w:tcW w:w="313" w:type="dxa"/>
          </w:tcPr>
          <w:p w:rsidR="00EA69A7" w:rsidRDefault="00EA69A7"/>
        </w:tc>
        <w:tc>
          <w:tcPr>
            <w:tcW w:w="993" w:type="dxa"/>
          </w:tcPr>
          <w:p w:rsidR="00EA69A7" w:rsidRDefault="00EA69A7"/>
        </w:tc>
        <w:tc>
          <w:tcPr>
            <w:tcW w:w="426" w:type="dxa"/>
          </w:tcPr>
          <w:p w:rsidR="00EA69A7" w:rsidRDefault="00EA69A7"/>
        </w:tc>
        <w:tc>
          <w:tcPr>
            <w:tcW w:w="285" w:type="dxa"/>
          </w:tcPr>
          <w:p w:rsidR="00EA69A7" w:rsidRDefault="00EA69A7"/>
        </w:tc>
        <w:tc>
          <w:tcPr>
            <w:tcW w:w="710" w:type="dxa"/>
          </w:tcPr>
          <w:p w:rsidR="00EA69A7" w:rsidRDefault="00EA69A7"/>
        </w:tc>
      </w:tr>
      <w:tr w:rsidR="00EA69A7">
        <w:trPr>
          <w:trHeight w:hRule="exact" w:val="361"/>
        </w:trPr>
        <w:tc>
          <w:tcPr>
            <w:tcW w:w="398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710" w:type="dxa"/>
          </w:tcPr>
          <w:p w:rsidR="00EA69A7" w:rsidRDefault="00EA69A7"/>
        </w:tc>
        <w:tc>
          <w:tcPr>
            <w:tcW w:w="788" w:type="dxa"/>
          </w:tcPr>
          <w:p w:rsidR="00EA69A7" w:rsidRDefault="00EA69A7"/>
        </w:tc>
        <w:tc>
          <w:tcPr>
            <w:tcW w:w="442" w:type="dxa"/>
          </w:tcPr>
          <w:p w:rsidR="00EA69A7" w:rsidRDefault="00EA69A7"/>
        </w:tc>
        <w:tc>
          <w:tcPr>
            <w:tcW w:w="785" w:type="dxa"/>
          </w:tcPr>
          <w:p w:rsidR="00EA69A7" w:rsidRDefault="00EA69A7"/>
        </w:tc>
        <w:tc>
          <w:tcPr>
            <w:tcW w:w="209" w:type="dxa"/>
          </w:tcPr>
          <w:p w:rsidR="00EA69A7" w:rsidRDefault="00EA69A7"/>
        </w:tc>
        <w:tc>
          <w:tcPr>
            <w:tcW w:w="474" w:type="dxa"/>
          </w:tcPr>
          <w:p w:rsidR="00EA69A7" w:rsidRDefault="00EA69A7"/>
        </w:tc>
        <w:tc>
          <w:tcPr>
            <w:tcW w:w="681" w:type="dxa"/>
          </w:tcPr>
          <w:p w:rsidR="00EA69A7" w:rsidRDefault="00EA69A7"/>
        </w:tc>
        <w:tc>
          <w:tcPr>
            <w:tcW w:w="313" w:type="dxa"/>
          </w:tcPr>
          <w:p w:rsidR="00EA69A7" w:rsidRDefault="00EA69A7"/>
        </w:tc>
        <w:tc>
          <w:tcPr>
            <w:tcW w:w="993" w:type="dxa"/>
          </w:tcPr>
          <w:p w:rsidR="00EA69A7" w:rsidRDefault="00EA69A7"/>
        </w:tc>
        <w:tc>
          <w:tcPr>
            <w:tcW w:w="426" w:type="dxa"/>
          </w:tcPr>
          <w:p w:rsidR="00EA69A7" w:rsidRDefault="00EA69A7"/>
        </w:tc>
        <w:tc>
          <w:tcPr>
            <w:tcW w:w="285" w:type="dxa"/>
          </w:tcPr>
          <w:p w:rsidR="00EA69A7" w:rsidRDefault="00EA69A7"/>
        </w:tc>
        <w:tc>
          <w:tcPr>
            <w:tcW w:w="710" w:type="dxa"/>
          </w:tcPr>
          <w:p w:rsidR="00EA69A7" w:rsidRDefault="00EA69A7"/>
        </w:tc>
      </w:tr>
      <w:tr w:rsidR="00EA69A7">
        <w:trPr>
          <w:trHeight w:hRule="exact" w:val="277"/>
        </w:trPr>
        <w:tc>
          <w:tcPr>
            <w:tcW w:w="285" w:type="dxa"/>
          </w:tcPr>
          <w:p w:rsidR="00EA69A7" w:rsidRDefault="00EA69A7"/>
        </w:tc>
        <w:tc>
          <w:tcPr>
            <w:tcW w:w="370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экзамены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8</w:t>
            </w:r>
          </w:p>
        </w:tc>
        <w:tc>
          <w:tcPr>
            <w:tcW w:w="710" w:type="dxa"/>
          </w:tcPr>
          <w:p w:rsidR="00EA69A7" w:rsidRDefault="00EA69A7"/>
        </w:tc>
        <w:tc>
          <w:tcPr>
            <w:tcW w:w="788" w:type="dxa"/>
          </w:tcPr>
          <w:p w:rsidR="00EA69A7" w:rsidRDefault="00EA69A7"/>
        </w:tc>
        <w:tc>
          <w:tcPr>
            <w:tcW w:w="442" w:type="dxa"/>
          </w:tcPr>
          <w:p w:rsidR="00EA69A7" w:rsidRDefault="00EA69A7"/>
        </w:tc>
        <w:tc>
          <w:tcPr>
            <w:tcW w:w="785" w:type="dxa"/>
          </w:tcPr>
          <w:p w:rsidR="00EA69A7" w:rsidRDefault="00EA69A7"/>
        </w:tc>
        <w:tc>
          <w:tcPr>
            <w:tcW w:w="209" w:type="dxa"/>
          </w:tcPr>
          <w:p w:rsidR="00EA69A7" w:rsidRDefault="00EA69A7"/>
        </w:tc>
        <w:tc>
          <w:tcPr>
            <w:tcW w:w="474" w:type="dxa"/>
          </w:tcPr>
          <w:p w:rsidR="00EA69A7" w:rsidRDefault="00EA69A7"/>
        </w:tc>
        <w:tc>
          <w:tcPr>
            <w:tcW w:w="681" w:type="dxa"/>
          </w:tcPr>
          <w:p w:rsidR="00EA69A7" w:rsidRDefault="00EA69A7"/>
        </w:tc>
        <w:tc>
          <w:tcPr>
            <w:tcW w:w="313" w:type="dxa"/>
          </w:tcPr>
          <w:p w:rsidR="00EA69A7" w:rsidRDefault="00EA69A7"/>
        </w:tc>
        <w:tc>
          <w:tcPr>
            <w:tcW w:w="993" w:type="dxa"/>
          </w:tcPr>
          <w:p w:rsidR="00EA69A7" w:rsidRDefault="00EA69A7"/>
        </w:tc>
        <w:tc>
          <w:tcPr>
            <w:tcW w:w="426" w:type="dxa"/>
          </w:tcPr>
          <w:p w:rsidR="00EA69A7" w:rsidRDefault="00EA69A7"/>
        </w:tc>
        <w:tc>
          <w:tcPr>
            <w:tcW w:w="285" w:type="dxa"/>
          </w:tcPr>
          <w:p w:rsidR="00EA69A7" w:rsidRDefault="00EA69A7"/>
        </w:tc>
        <w:tc>
          <w:tcPr>
            <w:tcW w:w="710" w:type="dxa"/>
          </w:tcPr>
          <w:p w:rsidR="00EA69A7" w:rsidRDefault="00EA69A7"/>
        </w:tc>
      </w:tr>
      <w:tr w:rsidR="00EA69A7" w:rsidRPr="00F44F08">
        <w:trPr>
          <w:trHeight w:hRule="exact" w:val="416"/>
        </w:trPr>
        <w:tc>
          <w:tcPr>
            <w:tcW w:w="26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54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по семестрам (в академических часах)</w:t>
            </w:r>
          </w:p>
        </w:tc>
        <w:tc>
          <w:tcPr>
            <w:tcW w:w="313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</w:tr>
      <w:tr w:rsidR="00EA69A7">
        <w:trPr>
          <w:trHeight w:hRule="exact" w:val="277"/>
        </w:trPr>
        <w:tc>
          <w:tcPr>
            <w:tcW w:w="262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27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27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3" w:type="dxa"/>
          </w:tcPr>
          <w:p w:rsidR="00EA69A7" w:rsidRDefault="00EA69A7"/>
        </w:tc>
        <w:tc>
          <w:tcPr>
            <w:tcW w:w="993" w:type="dxa"/>
          </w:tcPr>
          <w:p w:rsidR="00EA69A7" w:rsidRDefault="00EA69A7"/>
        </w:tc>
        <w:tc>
          <w:tcPr>
            <w:tcW w:w="426" w:type="dxa"/>
          </w:tcPr>
          <w:p w:rsidR="00EA69A7" w:rsidRDefault="00EA69A7"/>
        </w:tc>
        <w:tc>
          <w:tcPr>
            <w:tcW w:w="285" w:type="dxa"/>
          </w:tcPr>
          <w:p w:rsidR="00EA69A7" w:rsidRDefault="00EA69A7"/>
        </w:tc>
        <w:tc>
          <w:tcPr>
            <w:tcW w:w="710" w:type="dxa"/>
          </w:tcPr>
          <w:p w:rsidR="00EA69A7" w:rsidRDefault="00EA69A7"/>
        </w:tc>
      </w:tr>
      <w:tr w:rsidR="00EA69A7">
        <w:trPr>
          <w:trHeight w:hRule="exact" w:val="277"/>
        </w:trPr>
        <w:tc>
          <w:tcPr>
            <w:tcW w:w="262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1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РУП</w:t>
            </w: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РПД</w:t>
            </w: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РУП</w:t>
            </w:r>
          </w:p>
        </w:tc>
        <w:tc>
          <w:tcPr>
            <w:tcW w:w="1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РПД</w:t>
            </w:r>
          </w:p>
        </w:tc>
        <w:tc>
          <w:tcPr>
            <w:tcW w:w="313" w:type="dxa"/>
          </w:tcPr>
          <w:p w:rsidR="00EA69A7" w:rsidRDefault="00EA69A7"/>
        </w:tc>
        <w:tc>
          <w:tcPr>
            <w:tcW w:w="993" w:type="dxa"/>
          </w:tcPr>
          <w:p w:rsidR="00EA69A7" w:rsidRDefault="00EA69A7"/>
        </w:tc>
        <w:tc>
          <w:tcPr>
            <w:tcW w:w="426" w:type="dxa"/>
          </w:tcPr>
          <w:p w:rsidR="00EA69A7" w:rsidRDefault="00EA69A7"/>
        </w:tc>
        <w:tc>
          <w:tcPr>
            <w:tcW w:w="285" w:type="dxa"/>
          </w:tcPr>
          <w:p w:rsidR="00EA69A7" w:rsidRDefault="00EA69A7"/>
        </w:tc>
        <w:tc>
          <w:tcPr>
            <w:tcW w:w="710" w:type="dxa"/>
          </w:tcPr>
          <w:p w:rsidR="00EA69A7" w:rsidRDefault="00EA69A7"/>
        </w:tc>
      </w:tr>
      <w:tr w:rsidR="00EA69A7">
        <w:trPr>
          <w:trHeight w:hRule="exact" w:val="277"/>
        </w:trPr>
        <w:tc>
          <w:tcPr>
            <w:tcW w:w="262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Всего</w:t>
            </w:r>
            <w:proofErr w:type="spellEnd"/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ПП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Всего</w:t>
            </w:r>
            <w:proofErr w:type="spellEnd"/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ПП</w:t>
            </w:r>
          </w:p>
        </w:tc>
        <w:tc>
          <w:tcPr>
            <w:tcW w:w="456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ПП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Всего</w:t>
            </w:r>
            <w:proofErr w:type="spellEnd"/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ПП</w:t>
            </w:r>
          </w:p>
        </w:tc>
        <w:tc>
          <w:tcPr>
            <w:tcW w:w="313" w:type="dxa"/>
          </w:tcPr>
          <w:p w:rsidR="00EA69A7" w:rsidRDefault="00EA69A7"/>
        </w:tc>
        <w:tc>
          <w:tcPr>
            <w:tcW w:w="993" w:type="dxa"/>
          </w:tcPr>
          <w:p w:rsidR="00EA69A7" w:rsidRDefault="00EA69A7"/>
        </w:tc>
        <w:tc>
          <w:tcPr>
            <w:tcW w:w="426" w:type="dxa"/>
          </w:tcPr>
          <w:p w:rsidR="00EA69A7" w:rsidRDefault="00EA69A7"/>
        </w:tc>
        <w:tc>
          <w:tcPr>
            <w:tcW w:w="285" w:type="dxa"/>
          </w:tcPr>
          <w:p w:rsidR="00EA69A7" w:rsidRDefault="00EA69A7"/>
        </w:tc>
        <w:tc>
          <w:tcPr>
            <w:tcW w:w="710" w:type="dxa"/>
          </w:tcPr>
          <w:p w:rsidR="00EA69A7" w:rsidRDefault="00EA69A7"/>
        </w:tc>
      </w:tr>
      <w:tr w:rsidR="00EA69A7">
        <w:trPr>
          <w:trHeight w:hRule="exact" w:val="277"/>
        </w:trPr>
        <w:tc>
          <w:tcPr>
            <w:tcW w:w="26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456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313" w:type="dxa"/>
          </w:tcPr>
          <w:p w:rsidR="00EA69A7" w:rsidRDefault="00EA69A7"/>
        </w:tc>
        <w:tc>
          <w:tcPr>
            <w:tcW w:w="993" w:type="dxa"/>
          </w:tcPr>
          <w:p w:rsidR="00EA69A7" w:rsidRDefault="00EA69A7"/>
        </w:tc>
        <w:tc>
          <w:tcPr>
            <w:tcW w:w="426" w:type="dxa"/>
          </w:tcPr>
          <w:p w:rsidR="00EA69A7" w:rsidRDefault="00EA69A7"/>
        </w:tc>
        <w:tc>
          <w:tcPr>
            <w:tcW w:w="285" w:type="dxa"/>
          </w:tcPr>
          <w:p w:rsidR="00EA69A7" w:rsidRDefault="00EA69A7"/>
        </w:tc>
        <w:tc>
          <w:tcPr>
            <w:tcW w:w="710" w:type="dxa"/>
          </w:tcPr>
          <w:p w:rsidR="00EA69A7" w:rsidRDefault="00EA69A7"/>
        </w:tc>
      </w:tr>
      <w:tr w:rsidR="00EA69A7">
        <w:trPr>
          <w:trHeight w:hRule="exact" w:val="277"/>
        </w:trPr>
        <w:tc>
          <w:tcPr>
            <w:tcW w:w="26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456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313" w:type="dxa"/>
          </w:tcPr>
          <w:p w:rsidR="00EA69A7" w:rsidRDefault="00EA69A7"/>
        </w:tc>
        <w:tc>
          <w:tcPr>
            <w:tcW w:w="993" w:type="dxa"/>
          </w:tcPr>
          <w:p w:rsidR="00EA69A7" w:rsidRDefault="00EA69A7"/>
        </w:tc>
        <w:tc>
          <w:tcPr>
            <w:tcW w:w="426" w:type="dxa"/>
          </w:tcPr>
          <w:p w:rsidR="00EA69A7" w:rsidRDefault="00EA69A7"/>
        </w:tc>
        <w:tc>
          <w:tcPr>
            <w:tcW w:w="285" w:type="dxa"/>
          </w:tcPr>
          <w:p w:rsidR="00EA69A7" w:rsidRDefault="00EA69A7"/>
        </w:tc>
        <w:tc>
          <w:tcPr>
            <w:tcW w:w="710" w:type="dxa"/>
          </w:tcPr>
          <w:p w:rsidR="00EA69A7" w:rsidRDefault="00EA69A7"/>
        </w:tc>
      </w:tr>
      <w:tr w:rsidR="00EA69A7">
        <w:trPr>
          <w:trHeight w:hRule="exact" w:val="277"/>
        </w:trPr>
        <w:tc>
          <w:tcPr>
            <w:tcW w:w="26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61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61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456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61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313" w:type="dxa"/>
          </w:tcPr>
          <w:p w:rsidR="00EA69A7" w:rsidRDefault="00EA69A7"/>
        </w:tc>
        <w:tc>
          <w:tcPr>
            <w:tcW w:w="993" w:type="dxa"/>
          </w:tcPr>
          <w:p w:rsidR="00EA69A7" w:rsidRDefault="00EA69A7"/>
        </w:tc>
        <w:tc>
          <w:tcPr>
            <w:tcW w:w="426" w:type="dxa"/>
          </w:tcPr>
          <w:p w:rsidR="00EA69A7" w:rsidRDefault="00EA69A7"/>
        </w:tc>
        <w:tc>
          <w:tcPr>
            <w:tcW w:w="285" w:type="dxa"/>
          </w:tcPr>
          <w:p w:rsidR="00EA69A7" w:rsidRDefault="00EA69A7"/>
        </w:tc>
        <w:tc>
          <w:tcPr>
            <w:tcW w:w="710" w:type="dxa"/>
          </w:tcPr>
          <w:p w:rsidR="00EA69A7" w:rsidRDefault="00EA69A7"/>
        </w:tc>
      </w:tr>
      <w:tr w:rsidR="00EA69A7">
        <w:trPr>
          <w:trHeight w:hRule="exact" w:val="277"/>
        </w:trPr>
        <w:tc>
          <w:tcPr>
            <w:tcW w:w="26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аттестация</w:t>
            </w:r>
            <w:proofErr w:type="spellEnd"/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456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313" w:type="dxa"/>
          </w:tcPr>
          <w:p w:rsidR="00EA69A7" w:rsidRDefault="00EA69A7"/>
        </w:tc>
        <w:tc>
          <w:tcPr>
            <w:tcW w:w="993" w:type="dxa"/>
          </w:tcPr>
          <w:p w:rsidR="00EA69A7" w:rsidRDefault="00EA69A7"/>
        </w:tc>
        <w:tc>
          <w:tcPr>
            <w:tcW w:w="426" w:type="dxa"/>
          </w:tcPr>
          <w:p w:rsidR="00EA69A7" w:rsidRDefault="00EA69A7"/>
        </w:tc>
        <w:tc>
          <w:tcPr>
            <w:tcW w:w="285" w:type="dxa"/>
          </w:tcPr>
          <w:p w:rsidR="00EA69A7" w:rsidRDefault="00EA69A7"/>
        </w:tc>
        <w:tc>
          <w:tcPr>
            <w:tcW w:w="710" w:type="dxa"/>
          </w:tcPr>
          <w:p w:rsidR="00EA69A7" w:rsidRDefault="00EA69A7"/>
        </w:tc>
      </w:tr>
      <w:tr w:rsidR="00EA69A7">
        <w:trPr>
          <w:trHeight w:hRule="exact" w:val="277"/>
        </w:trPr>
        <w:tc>
          <w:tcPr>
            <w:tcW w:w="26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108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–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108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–</w:t>
            </w:r>
          </w:p>
        </w:tc>
        <w:tc>
          <w:tcPr>
            <w:tcW w:w="456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EA69A7"/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108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–</w:t>
            </w:r>
          </w:p>
        </w:tc>
        <w:tc>
          <w:tcPr>
            <w:tcW w:w="313" w:type="dxa"/>
          </w:tcPr>
          <w:p w:rsidR="00EA69A7" w:rsidRDefault="00EA69A7"/>
        </w:tc>
        <w:tc>
          <w:tcPr>
            <w:tcW w:w="993" w:type="dxa"/>
          </w:tcPr>
          <w:p w:rsidR="00EA69A7" w:rsidRDefault="00EA69A7"/>
        </w:tc>
        <w:tc>
          <w:tcPr>
            <w:tcW w:w="426" w:type="dxa"/>
          </w:tcPr>
          <w:p w:rsidR="00EA69A7" w:rsidRDefault="00EA69A7"/>
        </w:tc>
        <w:tc>
          <w:tcPr>
            <w:tcW w:w="285" w:type="dxa"/>
          </w:tcPr>
          <w:p w:rsidR="00EA69A7" w:rsidRDefault="00EA69A7"/>
        </w:tc>
        <w:tc>
          <w:tcPr>
            <w:tcW w:w="710" w:type="dxa"/>
          </w:tcPr>
          <w:p w:rsidR="00EA69A7" w:rsidRDefault="00EA69A7"/>
        </w:tc>
      </w:tr>
      <w:tr w:rsidR="00EA69A7">
        <w:trPr>
          <w:trHeight w:hRule="exact" w:val="277"/>
        </w:trPr>
        <w:tc>
          <w:tcPr>
            <w:tcW w:w="285" w:type="dxa"/>
          </w:tcPr>
          <w:p w:rsidR="00EA69A7" w:rsidRDefault="00EA69A7"/>
        </w:tc>
        <w:tc>
          <w:tcPr>
            <w:tcW w:w="426" w:type="dxa"/>
          </w:tcPr>
          <w:p w:rsidR="00EA69A7" w:rsidRDefault="00EA69A7"/>
        </w:tc>
        <w:tc>
          <w:tcPr>
            <w:tcW w:w="285" w:type="dxa"/>
          </w:tcPr>
          <w:p w:rsidR="00EA69A7" w:rsidRDefault="00EA69A7"/>
        </w:tc>
        <w:tc>
          <w:tcPr>
            <w:tcW w:w="1617" w:type="dxa"/>
          </w:tcPr>
          <w:p w:rsidR="00EA69A7" w:rsidRDefault="00EA69A7"/>
        </w:tc>
        <w:tc>
          <w:tcPr>
            <w:tcW w:w="241" w:type="dxa"/>
          </w:tcPr>
          <w:p w:rsidR="00EA69A7" w:rsidRDefault="00EA69A7"/>
        </w:tc>
        <w:tc>
          <w:tcPr>
            <w:tcW w:w="441" w:type="dxa"/>
          </w:tcPr>
          <w:p w:rsidR="00EA69A7" w:rsidRDefault="00EA69A7"/>
        </w:tc>
        <w:tc>
          <w:tcPr>
            <w:tcW w:w="681" w:type="dxa"/>
          </w:tcPr>
          <w:p w:rsidR="00EA69A7" w:rsidRDefault="00EA69A7"/>
        </w:tc>
        <w:tc>
          <w:tcPr>
            <w:tcW w:w="710" w:type="dxa"/>
          </w:tcPr>
          <w:p w:rsidR="00EA69A7" w:rsidRDefault="00EA69A7"/>
        </w:tc>
        <w:tc>
          <w:tcPr>
            <w:tcW w:w="788" w:type="dxa"/>
          </w:tcPr>
          <w:p w:rsidR="00EA69A7" w:rsidRDefault="00EA69A7"/>
        </w:tc>
        <w:tc>
          <w:tcPr>
            <w:tcW w:w="442" w:type="dxa"/>
          </w:tcPr>
          <w:p w:rsidR="00EA69A7" w:rsidRDefault="00EA69A7"/>
        </w:tc>
        <w:tc>
          <w:tcPr>
            <w:tcW w:w="785" w:type="dxa"/>
          </w:tcPr>
          <w:p w:rsidR="00EA69A7" w:rsidRDefault="00EA69A7"/>
        </w:tc>
        <w:tc>
          <w:tcPr>
            <w:tcW w:w="209" w:type="dxa"/>
          </w:tcPr>
          <w:p w:rsidR="00EA69A7" w:rsidRDefault="00EA69A7"/>
        </w:tc>
        <w:tc>
          <w:tcPr>
            <w:tcW w:w="474" w:type="dxa"/>
          </w:tcPr>
          <w:p w:rsidR="00EA69A7" w:rsidRDefault="00EA69A7"/>
        </w:tc>
        <w:tc>
          <w:tcPr>
            <w:tcW w:w="681" w:type="dxa"/>
          </w:tcPr>
          <w:p w:rsidR="00EA69A7" w:rsidRDefault="00EA69A7"/>
        </w:tc>
        <w:tc>
          <w:tcPr>
            <w:tcW w:w="313" w:type="dxa"/>
          </w:tcPr>
          <w:p w:rsidR="00EA69A7" w:rsidRDefault="00EA69A7"/>
        </w:tc>
        <w:tc>
          <w:tcPr>
            <w:tcW w:w="993" w:type="dxa"/>
          </w:tcPr>
          <w:p w:rsidR="00EA69A7" w:rsidRDefault="00EA69A7"/>
        </w:tc>
        <w:tc>
          <w:tcPr>
            <w:tcW w:w="426" w:type="dxa"/>
          </w:tcPr>
          <w:p w:rsidR="00EA69A7" w:rsidRDefault="00EA69A7"/>
        </w:tc>
        <w:tc>
          <w:tcPr>
            <w:tcW w:w="285" w:type="dxa"/>
          </w:tcPr>
          <w:p w:rsidR="00EA69A7" w:rsidRDefault="00EA69A7"/>
        </w:tc>
        <w:tc>
          <w:tcPr>
            <w:tcW w:w="710" w:type="dxa"/>
          </w:tcPr>
          <w:p w:rsidR="00EA69A7" w:rsidRDefault="00EA69A7"/>
        </w:tc>
      </w:tr>
      <w:tr w:rsidR="00EA69A7" w:rsidRPr="00F44F08">
        <w:trPr>
          <w:trHeight w:hRule="exact" w:val="416"/>
        </w:trPr>
        <w:tc>
          <w:tcPr>
            <w:tcW w:w="10788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5. ПЕРЕЧЕНЬ УЧЕБНО-МЕТОДИЧЕСКОГО ОБЕСПЕЧЕНИЯ ПО УЧЕБНОЙ ДИСЦИПЛИНЕ (МОДУЛЮ)</w:t>
            </w:r>
          </w:p>
        </w:tc>
      </w:tr>
      <w:tr w:rsidR="00EA69A7">
        <w:trPr>
          <w:trHeight w:hRule="exact" w:val="277"/>
        </w:trPr>
        <w:tc>
          <w:tcPr>
            <w:tcW w:w="10788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*</w:t>
            </w:r>
          </w:p>
        </w:tc>
      </w:tr>
      <w:tr w:rsidR="00EA69A7">
        <w:trPr>
          <w:trHeight w:hRule="exact" w:val="416"/>
        </w:trPr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</w:p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(ы),</w:t>
            </w:r>
          </w:p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</w:t>
            </w:r>
          </w:p>
        </w:tc>
        <w:tc>
          <w:tcPr>
            <w:tcW w:w="540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</w:p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страниц</w:t>
            </w:r>
            <w:proofErr w:type="spellEnd"/>
          </w:p>
        </w:tc>
      </w:tr>
      <w:tr w:rsidR="00EA69A7">
        <w:trPr>
          <w:trHeight w:hRule="exact" w:val="478"/>
        </w:trPr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Хойфт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Г., Крузе А.,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Радебольд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</w:t>
            </w:r>
          </w:p>
        </w:tc>
        <w:tc>
          <w:tcPr>
            <w:tcW w:w="540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Геронтопсихосоматика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возрастная психотерапия: учебное пособие</w:t>
            </w:r>
          </w:p>
        </w:tc>
        <w:tc>
          <w:tcPr>
            <w:tcW w:w="2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Академия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2003. – 363, [1] с.</w:t>
            </w:r>
          </w:p>
        </w:tc>
      </w:tr>
      <w:tr w:rsidR="00EA69A7" w:rsidRPr="00F44F08">
        <w:trPr>
          <w:trHeight w:hRule="exact" w:val="478"/>
        </w:trPr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Жигинас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Н. В.</w:t>
            </w:r>
          </w:p>
        </w:tc>
        <w:tc>
          <w:tcPr>
            <w:tcW w:w="540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Психотерапия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пособие</w:t>
            </w:r>
            <w:proofErr w:type="spellEnd"/>
          </w:p>
        </w:tc>
        <w:tc>
          <w:tcPr>
            <w:tcW w:w="2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Томск: Изд-во ТГПУ, 2017. – 127 с.</w:t>
            </w:r>
          </w:p>
        </w:tc>
      </w:tr>
      <w:tr w:rsidR="00EA69A7">
        <w:trPr>
          <w:trHeight w:hRule="exact" w:val="478"/>
        </w:trPr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Бойко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О. В.</w:t>
            </w:r>
          </w:p>
        </w:tc>
        <w:tc>
          <w:tcPr>
            <w:tcW w:w="540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Охрана психического здоровья: учебное пособие для вузов</w:t>
            </w:r>
          </w:p>
        </w:tc>
        <w:tc>
          <w:tcPr>
            <w:tcW w:w="2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Академия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2004. – 265, [7] с.</w:t>
            </w:r>
          </w:p>
        </w:tc>
      </w:tr>
      <w:tr w:rsidR="00EA69A7">
        <w:trPr>
          <w:trHeight w:hRule="exact" w:val="478"/>
        </w:trPr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Р. В.</w:t>
            </w:r>
          </w:p>
        </w:tc>
        <w:tc>
          <w:tcPr>
            <w:tcW w:w="540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Практическая психология образования: учебное пособие для вузов</w:t>
            </w:r>
          </w:p>
        </w:tc>
        <w:tc>
          <w:tcPr>
            <w:tcW w:w="2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Академия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2007. – 445, [1] с.</w:t>
            </w:r>
          </w:p>
        </w:tc>
      </w:tr>
      <w:tr w:rsidR="00EA69A7">
        <w:trPr>
          <w:trHeight w:hRule="exact" w:val="697"/>
        </w:trPr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Эйдемиллер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Э. Г., Добряков И. В., Никольская И. М.</w:t>
            </w:r>
          </w:p>
        </w:tc>
        <w:tc>
          <w:tcPr>
            <w:tcW w:w="540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Семейный диагноз и семейная психотерапия: учебное пособие для врачей и психологов</w:t>
            </w:r>
          </w:p>
        </w:tc>
        <w:tc>
          <w:tcPr>
            <w:tcW w:w="2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Санкт-Петербург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Речь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2007. – 341, [1] с.</w:t>
            </w:r>
          </w:p>
        </w:tc>
      </w:tr>
      <w:tr w:rsidR="00EA69A7" w:rsidRPr="00F44F08">
        <w:trPr>
          <w:trHeight w:hRule="exact" w:val="697"/>
        </w:trPr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Кочюнас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Р.</w:t>
            </w:r>
          </w:p>
        </w:tc>
        <w:tc>
          <w:tcPr>
            <w:tcW w:w="540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FF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FF"/>
                <w:sz w:val="19"/>
                <w:szCs w:val="19"/>
                <w:u w:val="single"/>
                <w:lang w:val="ru-RU"/>
              </w:rPr>
              <w:t xml:space="preserve">Групповая психотерапия: учебное пособие для </w:t>
            </w:r>
            <w:proofErr w:type="gramStart"/>
            <w:r w:rsidRPr="00F11C4A">
              <w:rPr>
                <w:rFonts w:ascii="Times New Roman" w:hAnsi="Times New Roman" w:cs="Times New Roman"/>
                <w:color w:val="0000FF"/>
                <w:sz w:val="19"/>
                <w:szCs w:val="19"/>
                <w:u w:val="single"/>
                <w:lang w:val="ru-RU"/>
              </w:rPr>
              <w:t>вузов :</w:t>
            </w:r>
            <w:proofErr w:type="gramEnd"/>
            <w:r w:rsidRPr="00F11C4A">
              <w:rPr>
                <w:rFonts w:ascii="Times New Roman" w:hAnsi="Times New Roman" w:cs="Times New Roman"/>
                <w:color w:val="0000FF"/>
                <w:sz w:val="19"/>
                <w:szCs w:val="19"/>
                <w:u w:val="single"/>
                <w:lang w:val="ru-RU"/>
              </w:rPr>
              <w:t xml:space="preserve"> электронный ресурс</w:t>
            </w:r>
          </w:p>
        </w:tc>
        <w:tc>
          <w:tcPr>
            <w:tcW w:w="2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Москва: Академический </w:t>
            </w:r>
            <w:proofErr w:type="gram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 ;</w:t>
            </w:r>
            <w:proofErr w:type="gram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Трикста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2015. – 222 с.</w:t>
            </w:r>
          </w:p>
        </w:tc>
      </w:tr>
      <w:tr w:rsidR="00EA69A7" w:rsidRPr="00F44F08">
        <w:trPr>
          <w:trHeight w:hRule="exact" w:val="555"/>
        </w:trPr>
        <w:tc>
          <w:tcPr>
            <w:tcW w:w="10788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5.2. Перечень электронных образовательных ресурсов, современных профессиональных баз данных и информационных справочных систем, необходимых для освоения учебной дисциплины (модуля) *</w:t>
            </w:r>
          </w:p>
        </w:tc>
      </w:tr>
      <w:tr w:rsidR="00EA69A7" w:rsidRPr="00F44F08">
        <w:trPr>
          <w:trHeight w:hRule="exact" w:val="277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22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ЭБС «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Айбукс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» 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ibooks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/)</w:t>
            </w:r>
          </w:p>
        </w:tc>
      </w:tr>
      <w:tr w:rsidR="00EA69A7" w:rsidRPr="00F44F08">
        <w:trPr>
          <w:trHeight w:hRule="exact" w:val="277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022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библиотека им. А.М. Волкова ТГПУ 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libserv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tspu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edu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/)</w:t>
            </w:r>
          </w:p>
        </w:tc>
      </w:tr>
    </w:tbl>
    <w:p w:rsidR="00EA69A7" w:rsidRPr="00F11C4A" w:rsidRDefault="00D726F9">
      <w:pPr>
        <w:rPr>
          <w:sz w:val="0"/>
          <w:szCs w:val="0"/>
          <w:lang w:val="ru-RU"/>
        </w:rPr>
      </w:pPr>
      <w:r w:rsidRPr="00F11C4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112"/>
        <w:gridCol w:w="5104"/>
        <w:gridCol w:w="1007"/>
      </w:tblGrid>
      <w:tr w:rsidR="00EA69A7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440302_ППО_СпецПсихПед_2019_о.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5104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EA69A7" w:rsidRPr="00F44F08">
        <w:trPr>
          <w:trHeight w:hRule="exact" w:val="27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0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ЭБС "Лань" 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</w:p>
        </w:tc>
      </w:tr>
      <w:tr w:rsidR="00EA69A7" w:rsidRPr="00F44F08">
        <w:trPr>
          <w:trHeight w:hRule="exact" w:val="27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0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ЭБС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Библиокомплектатор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для лиц с ОВЗ) 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iprbookshop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/)</w:t>
            </w:r>
          </w:p>
        </w:tc>
      </w:tr>
      <w:tr w:rsidR="00EA69A7" w:rsidRPr="00F44F08">
        <w:trPr>
          <w:trHeight w:hRule="exact" w:val="27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ЭБС Университетская библиотека онлайн 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/)</w:t>
            </w:r>
          </w:p>
        </w:tc>
      </w:tr>
      <w:tr w:rsidR="00EA69A7" w:rsidRPr="00F44F08">
        <w:trPr>
          <w:trHeight w:hRule="exact" w:val="27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портал «Российское образование» 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edu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index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php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</w:p>
        </w:tc>
      </w:tr>
      <w:tr w:rsidR="00EA69A7" w:rsidRPr="00F44F08">
        <w:trPr>
          <w:trHeight w:hRule="exact" w:val="27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Словари и энциклопедии 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dic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academic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</w:p>
        </w:tc>
      </w:tr>
      <w:tr w:rsidR="00EA69A7" w:rsidRPr="00F44F08">
        <w:trPr>
          <w:trHeight w:hRule="exact" w:val="27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«Педагогическая библиотека» 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pedlib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/)</w:t>
            </w:r>
          </w:p>
        </w:tc>
      </w:tr>
      <w:tr w:rsidR="00EA69A7" w:rsidRPr="00F44F08">
        <w:trPr>
          <w:trHeight w:hRule="exact" w:val="27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Библиотека «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Гумер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» 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gumer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info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/)</w:t>
            </w:r>
          </w:p>
        </w:tc>
      </w:tr>
      <w:tr w:rsidR="00EA69A7">
        <w:trPr>
          <w:trHeight w:hRule="exact" w:val="83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5.3. Перечень программного обеспечения (лицензионного и свободно распространяемого программного обеспечения,</w:t>
            </w:r>
          </w:p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 </w:t>
            </w:r>
            <w:proofErr w:type="spellStart"/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т.ч</w:t>
            </w:r>
            <w:proofErr w:type="spellEnd"/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отечественного производства), используемого при осуществлении образовательного процесса</w:t>
            </w:r>
          </w:p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модулю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</w:p>
        </w:tc>
      </w:tr>
      <w:tr w:rsidR="00EA69A7" w:rsidRPr="00F44F08">
        <w:trPr>
          <w:trHeight w:hRule="exact" w:val="69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Стандартный офисный пакет</w:t>
            </w:r>
          </w:p>
          <w:p w:rsidR="00EA69A7" w:rsidRPr="00F11C4A" w:rsidRDefault="00D726F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вободно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распространяемое и/или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проприетарное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(коммерческое) программное обеспечение, включающее текстовый процессор, табличный процессор, программу подготовки презентаций.</w:t>
            </w:r>
          </w:p>
        </w:tc>
      </w:tr>
      <w:tr w:rsidR="00EA69A7">
        <w:trPr>
          <w:trHeight w:hRule="exact" w:val="37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Примечание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EA69A7" w:rsidRPr="00F44F08">
        <w:trPr>
          <w:trHeight w:hRule="exact" w:val="694"/>
        </w:trPr>
        <w:tc>
          <w:tcPr>
            <w:tcW w:w="1064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Дата обращения к электронным учебным изданиям (включая электронные издания из электронных библиотечных систем), электронным образовательным ресурсам, современным профессиональным базам данных и информационным справочным системам совпадает с датой утверждения рабочей программы учебной дисциплины (модуля).</w:t>
            </w:r>
          </w:p>
        </w:tc>
      </w:tr>
      <w:tr w:rsidR="00EA69A7" w:rsidRPr="00F44F08">
        <w:trPr>
          <w:trHeight w:hRule="exact" w:val="277"/>
        </w:trPr>
        <w:tc>
          <w:tcPr>
            <w:tcW w:w="568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4112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5104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</w:tr>
      <w:tr w:rsidR="00EA69A7" w:rsidRPr="00F44F08">
        <w:trPr>
          <w:trHeight w:hRule="exact" w:val="472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МАТЕРИАЛЬНО-ТЕХНИЧЕСКАЯ БАЗА, НЕОБХОДИМАЯ ДЛЯ ОСУЩЕСТВЛЕНИЯ</w:t>
            </w:r>
          </w:p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ОБРАЗОВАТЕЛЬНОГО ПРОЦЕССА ПО УЧЕБНОЙ </w:t>
            </w:r>
            <w:proofErr w:type="gramStart"/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ДИСЦИПЛИНЕ  (</w:t>
            </w:r>
            <w:proofErr w:type="gramEnd"/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МОДУЛЮ)</w:t>
            </w:r>
          </w:p>
        </w:tc>
      </w:tr>
      <w:tr w:rsidR="00EA69A7" w:rsidRPr="00F44F08">
        <w:trPr>
          <w:trHeight w:hRule="exact" w:val="5647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6.1. Учебная аудитория для проведения:</w:t>
            </w:r>
          </w:p>
          <w:p w:rsidR="00EA69A7" w:rsidRPr="00F11C4A" w:rsidRDefault="00D726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занятий лекционного типа,</w:t>
            </w:r>
          </w:p>
          <w:p w:rsidR="00EA69A7" w:rsidRPr="00F11C4A" w:rsidRDefault="00D726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занятий семинарского (практического) типа,</w:t>
            </w:r>
          </w:p>
          <w:p w:rsidR="00EA69A7" w:rsidRPr="00F11C4A" w:rsidRDefault="00D726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групповых и индивидуальных консультаций,</w:t>
            </w:r>
          </w:p>
          <w:p w:rsidR="00EA69A7" w:rsidRPr="00F11C4A" w:rsidRDefault="00D726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текущего контроля и промежуточной аттестации.</w:t>
            </w:r>
          </w:p>
          <w:p w:rsidR="00EA69A7" w:rsidRPr="00F11C4A" w:rsidRDefault="00D726F9">
            <w:pPr>
              <w:spacing w:after="0" w:line="240" w:lineRule="auto"/>
              <w:ind w:firstLine="604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ОСНАЩЕНИЕ:</w:t>
            </w:r>
          </w:p>
          <w:p w:rsidR="00EA69A7" w:rsidRPr="00F11C4A" w:rsidRDefault="00D726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аудитории, для проведения занятий лекционного типа, практических занятий (семинарского типа), курсового проектирования (выполнения курсовых работ), групповых и индивидуальных консультаций, текущего контроля и промежуточной аттестации. Для проведения занятий лекционного типа обучающимся предлагаются наборы демонстрационного оборудования и учебно-наглядные пособия, обеспечивающие тематические иллюстрации.</w:t>
            </w:r>
          </w:p>
          <w:p w:rsidR="00EA69A7" w:rsidRPr="00F11C4A" w:rsidRDefault="00D726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6.2. Помещения для самостоятельной работы обучающихся.</w:t>
            </w:r>
          </w:p>
          <w:p w:rsidR="00EA69A7" w:rsidRPr="00F11C4A" w:rsidRDefault="00D726F9">
            <w:pPr>
              <w:spacing w:after="0" w:line="240" w:lineRule="auto"/>
              <w:ind w:firstLine="604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ОСНАЩЕНИЕ:</w:t>
            </w:r>
          </w:p>
          <w:p w:rsidR="00EA69A7" w:rsidRPr="00F11C4A" w:rsidRDefault="00D726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Помещения для самостоятельной работы обучающихся, оснащенные учебной мебелью. Рабочие места обучающихся оборудованы компьютерной техникой и подключены в локальную вычислительную сеть, в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с использованием беспроводного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Fi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подключения, с возможностью выхода в глобальную сеть Интернет и с доступом в электронную информационно-образовательную среду.</w:t>
            </w:r>
          </w:p>
          <w:p w:rsidR="00EA69A7" w:rsidRPr="00F11C4A" w:rsidRDefault="00D726F9">
            <w:pPr>
              <w:spacing w:after="0" w:line="240" w:lineRule="auto"/>
              <w:ind w:firstLine="604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ПРОГРАММНОЕ ОБЕСПЕЧЕНИЕ:</w:t>
            </w:r>
          </w:p>
          <w:p w:rsidR="00EA69A7" w:rsidRPr="00F11C4A" w:rsidRDefault="00D726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Комплект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вободно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распространяемого программного обеспечения или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проприетарного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(коммерческого) программного обеспечения, включая</w:t>
            </w:r>
          </w:p>
          <w:p w:rsidR="00EA69A7" w:rsidRPr="00F11C4A" w:rsidRDefault="00D726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браузер,</w:t>
            </w:r>
          </w:p>
          <w:p w:rsidR="00EA69A7" w:rsidRPr="00F11C4A" w:rsidRDefault="00D726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–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просмотрщики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djvu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</w:t>
            </w:r>
          </w:p>
          <w:p w:rsidR="00EA69A7" w:rsidRPr="00F11C4A" w:rsidRDefault="00D726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– офисный пакет (в </w:t>
            </w:r>
            <w:proofErr w:type="spellStart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</w:t>
            </w:r>
            <w:proofErr w:type="spellEnd"/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текстовый процессор, табличный процессор, программа подготовки презентаций).</w:t>
            </w:r>
          </w:p>
          <w:p w:rsidR="00EA69A7" w:rsidRPr="00F11C4A" w:rsidRDefault="00D726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6.3. Помещения для хранения и профилактического обслуживания учебного оборудования.</w:t>
            </w:r>
          </w:p>
        </w:tc>
      </w:tr>
      <w:tr w:rsidR="00EA69A7" w:rsidRPr="00F44F08">
        <w:trPr>
          <w:trHeight w:hRule="exact" w:val="277"/>
        </w:trPr>
        <w:tc>
          <w:tcPr>
            <w:tcW w:w="568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4112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5104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</w:tr>
      <w:tr w:rsidR="00EA69A7" w:rsidRPr="00F44F08">
        <w:trPr>
          <w:trHeight w:hRule="exact" w:val="472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МЕТОДИЧЕСКИЕ УКАЗАНИЯ ДЛЯ ОБУЧАЮЩИХСЯ</w:t>
            </w:r>
          </w:p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 ОСВОЕНИЮ УЧЕБНОЙ ДИСЦИПЛИНЫ (МОДУЛЯ)</w:t>
            </w:r>
          </w:p>
        </w:tc>
      </w:tr>
      <w:tr w:rsidR="00EA69A7" w:rsidRPr="00F44F08">
        <w:trPr>
          <w:trHeight w:hRule="exact" w:val="416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7.1. Методические рекомендации для обучающихся по освоению учебной дисциплины (модуля)</w:t>
            </w:r>
          </w:p>
        </w:tc>
      </w:tr>
      <w:tr w:rsidR="00EA69A7" w:rsidRPr="00F44F08">
        <w:trPr>
          <w:trHeight w:hRule="exact" w:val="2867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ind w:firstLine="604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обучающихся - это активные формы индивидуальной и коллективной деятельности, направленные на закрепление пройденного материала, формирование умений и навыков быстро решать поставленные задачи. Самостоятельная работа предполагает не пассивное «поглощение» готовой информации, а ее поиск и творческое усвоение. Самостоятельная работа призвана подготовить обучающегося к самостоятельной деятельности в будущем.</w:t>
            </w:r>
          </w:p>
          <w:p w:rsidR="00EA69A7" w:rsidRPr="00F11C4A" w:rsidRDefault="00D726F9">
            <w:pPr>
              <w:spacing w:after="0" w:line="240" w:lineRule="auto"/>
              <w:ind w:firstLine="604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формы самостоятельной учебной работы:</w:t>
            </w:r>
          </w:p>
          <w:p w:rsidR="00EA69A7" w:rsidRPr="00F11C4A" w:rsidRDefault="00D726F9">
            <w:pPr>
              <w:spacing w:after="0" w:line="240" w:lineRule="auto"/>
              <w:ind w:firstLine="604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над конспектом лекции: лекции - основной источник информации по многим дисциплинам, позволяющий не только изучить материал, но и получить представление о наличии других источников, сопоставить разные взгляды на основные проблемы данного курса. Лекции предоставляют возможность «интерактивного» обучения, когда есть возможность задавать преподавателю вопросы и получать на них ответы. Поэтому имеет смысл находить время для хотя бы беглого просмотра информации по материалу лекций (учебники, справочники и пр.) и непонятные, а также дискуссионные моменты обсуждать с преподавателем, другими студентами;</w:t>
            </w:r>
          </w:p>
          <w:p w:rsidR="00EA69A7" w:rsidRPr="00F11C4A" w:rsidRDefault="00D726F9">
            <w:pPr>
              <w:spacing w:after="0" w:line="240" w:lineRule="auto"/>
              <w:ind w:firstLine="604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к практическому / семинарскому занятию: производится, как правило, с использованием методических пособий, состоит в теоретической подготовке (особенно для семинаров) и выполнении практических заданий (решение</w:t>
            </w:r>
          </w:p>
        </w:tc>
      </w:tr>
    </w:tbl>
    <w:p w:rsidR="00EA69A7" w:rsidRPr="00F11C4A" w:rsidRDefault="00D726F9">
      <w:pPr>
        <w:rPr>
          <w:sz w:val="0"/>
          <w:szCs w:val="0"/>
          <w:lang w:val="ru-RU"/>
        </w:rPr>
      </w:pPr>
      <w:r w:rsidRPr="00F11C4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5104"/>
        <w:gridCol w:w="1007"/>
      </w:tblGrid>
      <w:tr w:rsidR="00EA69A7">
        <w:trPr>
          <w:trHeight w:hRule="exact" w:val="416"/>
        </w:trPr>
        <w:tc>
          <w:tcPr>
            <w:tcW w:w="4692" w:type="dxa"/>
            <w:shd w:val="clear" w:color="C0C0C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440302_ППО_СпецПсихПед_2019_о.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5104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EA69A7" w:rsidRPr="00F44F08">
        <w:trPr>
          <w:trHeight w:hRule="exact" w:val="5068"/>
        </w:trPr>
        <w:tc>
          <w:tcPr>
            <w:tcW w:w="1078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 ответы на вопросы и т.д.). Подготовка к семинарскому занятию производится по правилам выполнения задания практической работы, обычно по определенному вопросу и более или менее узкому кругу литературы (часто всего два-три учебных пособия);</w:t>
            </w:r>
          </w:p>
          <w:p w:rsidR="00EA69A7" w:rsidRPr="00F11C4A" w:rsidRDefault="00D726F9">
            <w:pPr>
              <w:spacing w:after="0" w:line="240" w:lineRule="auto"/>
              <w:ind w:firstLine="604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доработка конспекта лекции с применением учебника, методической литературы, дополнительной литературы: этот вид самостоятельной работы обучающихся особенно важен в том случае, когда изучаемый предмет содержит много неоднозначно трактуемых вопросов, проблем. Тогда преподаватель заведомо не может успеть изложить различные точки зрения, и обучающийся должен ознакомиться с ними по имеющейся литературе. Кроме того, рабочая программа дисциплины предполагает рассмотрение некоторых относительно несложных тем только во время самостоятельной работы;</w:t>
            </w:r>
          </w:p>
          <w:p w:rsidR="00EA69A7" w:rsidRPr="00F11C4A" w:rsidRDefault="00D726F9">
            <w:pPr>
              <w:spacing w:after="0" w:line="240" w:lineRule="auto"/>
              <w:ind w:firstLine="604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подбор, изучение, анализ и конспектирование рекомендованной литературы;</w:t>
            </w:r>
          </w:p>
          <w:p w:rsidR="00EA69A7" w:rsidRPr="00F11C4A" w:rsidRDefault="00D726F9">
            <w:pPr>
              <w:spacing w:after="0" w:line="240" w:lineRule="auto"/>
              <w:ind w:firstLine="604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отдельных тем, параграфов;</w:t>
            </w:r>
          </w:p>
          <w:p w:rsidR="00EA69A7" w:rsidRPr="00F11C4A" w:rsidRDefault="00D726F9">
            <w:pPr>
              <w:spacing w:after="0" w:line="240" w:lineRule="auto"/>
              <w:ind w:firstLine="604"/>
              <w:jc w:val="both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к экзамену: один из самых ответственных видов самостоятельной работы, и в то же время возможность сэкономить большое количество времени в период сессии, если эту подготовку начинать заблаговременно. Одно из главных правил - представлять себе общую логику дисциплины, что достигается проработкой планов лекций, составлением опорных конспектов, схем, таблиц. Фактически основной вид подготовки к экзамену - «свертывание» большого объема информации в компактный вид, а также тренировка в ее «развертывании» (примеры к теории, выведение одних закономерностей из других и т.д.). Владение этими технологиями обеспечивает более половины успеха. Надо также правильно распределить силы, не только готовясь к самому экзамену, но и позаботившись о допуске к нему (часто это стабильное посещение занятий, выполнение в назначенный срок практических заданий, активность на семинарах). Наконец, необходимо выяснить условия проведения самого экзаменационного испытания, использовав для этой цели прежде всего консультацию (хотя преподаватель обычно касается этой темы заранее): количество и характер вопросов, форма проведения (устно или письменно), возможность использовать при подготовке различные материалы и пособия (таблицы, схемы и т.д.).</w:t>
            </w:r>
          </w:p>
        </w:tc>
      </w:tr>
      <w:tr w:rsidR="00EA69A7" w:rsidRPr="00F44F08">
        <w:trPr>
          <w:trHeight w:hRule="exact" w:val="277"/>
        </w:trPr>
        <w:tc>
          <w:tcPr>
            <w:tcW w:w="4679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5104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EA69A7" w:rsidRPr="00F11C4A" w:rsidRDefault="00EA69A7">
            <w:pPr>
              <w:rPr>
                <w:lang w:val="ru-RU"/>
              </w:rPr>
            </w:pPr>
          </w:p>
        </w:tc>
      </w:tr>
      <w:tr w:rsidR="00EA69A7">
        <w:trPr>
          <w:trHeight w:hRule="exact" w:val="69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ОЦЕНОЧНЫЕ И МЕТОДИЧЕСКИЕ МАТЕРИАЛЫ ДЛЯ ПРОВЕДЕНИЯ ТЕКУЩЕГО</w:t>
            </w:r>
          </w:p>
          <w:p w:rsidR="00EA69A7" w:rsidRPr="00F11C4A" w:rsidRDefault="00D726F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КОНТРОЛЯ УСПЕВАЕМОСТИ И ПРОМЕЖУТОЧНОЙ АТТЕСТАЦИИ ОБУЧАЮЩИХСЯ</w:t>
            </w:r>
          </w:p>
          <w:p w:rsidR="00EA69A7" w:rsidRDefault="00D726F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 УЧЕБНОЙ ДИСЦИПЛИНЕ (МОДУЛЮ)</w:t>
            </w:r>
          </w:p>
        </w:tc>
      </w:tr>
      <w:tr w:rsidR="00EA69A7">
        <w:trPr>
          <w:trHeight w:hRule="exact" w:val="166"/>
        </w:trPr>
        <w:tc>
          <w:tcPr>
            <w:tcW w:w="4679" w:type="dxa"/>
          </w:tcPr>
          <w:p w:rsidR="00EA69A7" w:rsidRDefault="00EA69A7"/>
        </w:tc>
        <w:tc>
          <w:tcPr>
            <w:tcW w:w="5104" w:type="dxa"/>
          </w:tcPr>
          <w:p w:rsidR="00EA69A7" w:rsidRDefault="00EA69A7"/>
        </w:tc>
        <w:tc>
          <w:tcPr>
            <w:tcW w:w="993" w:type="dxa"/>
          </w:tcPr>
          <w:p w:rsidR="00EA69A7" w:rsidRDefault="00EA69A7"/>
        </w:tc>
      </w:tr>
      <w:tr w:rsidR="00EA69A7">
        <w:trPr>
          <w:trHeight w:hRule="exact" w:val="274"/>
        </w:trPr>
        <w:tc>
          <w:tcPr>
            <w:tcW w:w="1078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ind w:firstLine="604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Представлены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Приложении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EA69A7">
        <w:trPr>
          <w:trHeight w:hRule="exact" w:val="277"/>
        </w:trPr>
        <w:tc>
          <w:tcPr>
            <w:tcW w:w="4679" w:type="dxa"/>
          </w:tcPr>
          <w:p w:rsidR="00EA69A7" w:rsidRDefault="00EA69A7"/>
        </w:tc>
        <w:tc>
          <w:tcPr>
            <w:tcW w:w="5104" w:type="dxa"/>
          </w:tcPr>
          <w:p w:rsidR="00EA69A7" w:rsidRDefault="00EA69A7"/>
        </w:tc>
        <w:tc>
          <w:tcPr>
            <w:tcW w:w="993" w:type="dxa"/>
          </w:tcPr>
          <w:p w:rsidR="00EA69A7" w:rsidRDefault="00EA69A7"/>
        </w:tc>
      </w:tr>
      <w:tr w:rsidR="00EA69A7" w:rsidRPr="00F44F08">
        <w:trPr>
          <w:trHeight w:hRule="exact" w:val="555"/>
        </w:trPr>
        <w:tc>
          <w:tcPr>
            <w:tcW w:w="1078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ind w:firstLine="604"/>
              <w:jc w:val="both"/>
              <w:rPr>
                <w:sz w:val="24"/>
                <w:szCs w:val="24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учебной дисциплины (модуля) составлена в соответствии с учебным планом, федеральным государственным образовательным стандартом высшего образования по</w:t>
            </w:r>
          </w:p>
        </w:tc>
      </w:tr>
      <w:tr w:rsidR="00EA69A7" w:rsidRPr="00F44F08">
        <w:trPr>
          <w:trHeight w:hRule="exact" w:val="304"/>
        </w:trPr>
        <w:tc>
          <w:tcPr>
            <w:tcW w:w="1078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1C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направлению подготовки 44.03.02 Психолого-педагогическое образование</w:t>
            </w:r>
          </w:p>
        </w:tc>
      </w:tr>
      <w:tr w:rsidR="00EA69A7" w:rsidRPr="00F44F08">
        <w:trPr>
          <w:trHeight w:hRule="exact" w:val="416"/>
        </w:trPr>
        <w:tc>
          <w:tcPr>
            <w:tcW w:w="1078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Разработчик(и) рабочей программы учебной дисциплины (модуля):</w:t>
            </w:r>
          </w:p>
        </w:tc>
      </w:tr>
      <w:tr w:rsidR="00EA69A7" w:rsidRPr="00F44F08">
        <w:trPr>
          <w:trHeight w:hRule="exact" w:val="304"/>
        </w:trPr>
        <w:tc>
          <w:tcPr>
            <w:tcW w:w="1078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F11C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Гычев</w:t>
            </w:r>
            <w:proofErr w:type="spellEnd"/>
            <w:r w:rsidRPr="00F11C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А.В., д.м.н., профессор кафедры психолого-педагогического образования</w:t>
            </w:r>
          </w:p>
        </w:tc>
      </w:tr>
      <w:tr w:rsidR="00EA69A7" w:rsidRPr="00F44F08">
        <w:trPr>
          <w:trHeight w:hRule="exact" w:val="304"/>
        </w:trPr>
        <w:tc>
          <w:tcPr>
            <w:tcW w:w="1078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F11C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Грицкевич</w:t>
            </w:r>
            <w:proofErr w:type="spellEnd"/>
            <w:r w:rsidRPr="00F11C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Н.К., </w:t>
            </w:r>
            <w:proofErr w:type="spellStart"/>
            <w:r w:rsidRPr="00F11C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к.п.н</w:t>
            </w:r>
            <w:proofErr w:type="spellEnd"/>
            <w:r w:rsidRPr="00F11C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., зав. кафедрой психолого-педагогического образования</w:t>
            </w:r>
          </w:p>
        </w:tc>
      </w:tr>
      <w:tr w:rsidR="00EA69A7" w:rsidRPr="00F44F08">
        <w:trPr>
          <w:trHeight w:hRule="exact" w:val="304"/>
        </w:trPr>
        <w:tc>
          <w:tcPr>
            <w:tcW w:w="1078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F11C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Буравлева</w:t>
            </w:r>
            <w:proofErr w:type="spellEnd"/>
            <w:r w:rsidRPr="00F11C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Н.А., </w:t>
            </w:r>
            <w:proofErr w:type="spellStart"/>
            <w:r w:rsidRPr="00F11C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к.псх.н</w:t>
            </w:r>
            <w:proofErr w:type="spellEnd"/>
            <w:r w:rsidRPr="00F11C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., доцент кафедры психолого-педагогического образования</w:t>
            </w:r>
          </w:p>
        </w:tc>
      </w:tr>
      <w:tr w:rsidR="00EA69A7" w:rsidRPr="00F44F08">
        <w:trPr>
          <w:trHeight w:hRule="exact" w:val="304"/>
        </w:trPr>
        <w:tc>
          <w:tcPr>
            <w:tcW w:w="1078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F11C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Овичниикова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Ю,В.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., </w:t>
            </w:r>
            <w:r w:rsidRPr="00F11C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доцент кафедры психолого-педагогического образования</w:t>
            </w:r>
          </w:p>
        </w:tc>
      </w:tr>
    </w:tbl>
    <w:p w:rsidR="00EA69A7" w:rsidRPr="00F11C4A" w:rsidRDefault="00D726F9">
      <w:pPr>
        <w:rPr>
          <w:sz w:val="0"/>
          <w:szCs w:val="0"/>
          <w:lang w:val="ru-RU"/>
        </w:rPr>
      </w:pPr>
      <w:r w:rsidRPr="00F11C4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6237"/>
      </w:tblGrid>
      <w:tr w:rsidR="00EA69A7">
        <w:trPr>
          <w:trHeight w:hRule="exact" w:val="277"/>
        </w:trPr>
        <w:tc>
          <w:tcPr>
            <w:tcW w:w="100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</w:t>
            </w:r>
            <w:proofErr w:type="spellEnd"/>
          </w:p>
        </w:tc>
      </w:tr>
      <w:tr w:rsidR="00EA69A7">
        <w:trPr>
          <w:trHeight w:hRule="exact" w:val="4028"/>
        </w:trPr>
        <w:tc>
          <w:tcPr>
            <w:tcW w:w="3970" w:type="dxa"/>
          </w:tcPr>
          <w:p w:rsidR="00EA69A7" w:rsidRDefault="00EA69A7"/>
        </w:tc>
        <w:tc>
          <w:tcPr>
            <w:tcW w:w="6096" w:type="dxa"/>
          </w:tcPr>
          <w:p w:rsidR="00EA69A7" w:rsidRDefault="00EA69A7"/>
        </w:tc>
      </w:tr>
      <w:tr w:rsidR="00EA69A7" w:rsidRPr="00F44F08">
        <w:trPr>
          <w:trHeight w:hRule="exact" w:val="102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11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 И МЕТОДИЧЕСКИЕ МАТЕРИАЛЫ ДЛЯ ПРОВЕДЕНИЯ ТЕКУЩЕГО КОНТРОЛЯ УСПЕВАЕМОСТИ И ПРОМЕЖУТОЧНОЙ АТТЕСТАЦИИ ОБУЧАЮЩИХСЯ ПО УЧЕБНОЙ ДИСЦИПЛИНЕ (МОДУЛЮ)</w:t>
            </w:r>
          </w:p>
        </w:tc>
      </w:tr>
      <w:tr w:rsidR="00EA69A7">
        <w:trPr>
          <w:trHeight w:hRule="exact" w:val="1250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Психотерапия</w:t>
            </w:r>
            <w:proofErr w:type="spellEnd"/>
          </w:p>
        </w:tc>
      </w:tr>
      <w:tr w:rsidR="00EA69A7">
        <w:trPr>
          <w:trHeight w:hRule="exact" w:val="777"/>
        </w:trPr>
        <w:tc>
          <w:tcPr>
            <w:tcW w:w="3970" w:type="dxa"/>
          </w:tcPr>
          <w:p w:rsidR="00EA69A7" w:rsidRDefault="00EA69A7"/>
        </w:tc>
        <w:tc>
          <w:tcPr>
            <w:tcW w:w="6096" w:type="dxa"/>
          </w:tcPr>
          <w:p w:rsidR="00EA69A7" w:rsidRDefault="00EA69A7"/>
        </w:tc>
      </w:tr>
      <w:tr w:rsidR="00EA69A7" w:rsidRPr="00F44F08">
        <w:trPr>
          <w:trHeight w:hRule="exact" w:val="578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D726F9">
            <w:pPr>
              <w:spacing w:after="0" w:line="240" w:lineRule="auto"/>
              <w:rPr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lang w:val="ru-RU"/>
              </w:rPr>
              <w:t>Направление подготовки: 44.03.02 Психолого-педагогическое образование</w:t>
            </w:r>
          </w:p>
          <w:p w:rsidR="00EA69A7" w:rsidRPr="00F11C4A" w:rsidRDefault="00D726F9">
            <w:pPr>
              <w:spacing w:after="0" w:line="240" w:lineRule="auto"/>
              <w:rPr>
                <w:lang w:val="ru-RU"/>
              </w:rPr>
            </w:pPr>
            <w:r w:rsidRPr="00F11C4A">
              <w:rPr>
                <w:rFonts w:ascii="Times New Roman" w:hAnsi="Times New Roman" w:cs="Times New Roman"/>
                <w:color w:val="000000"/>
                <w:lang w:val="ru-RU"/>
              </w:rPr>
              <w:t>Направленность (профиль): Специальная психология и педагогика</w:t>
            </w:r>
          </w:p>
        </w:tc>
      </w:tr>
      <w:tr w:rsidR="00EA69A7" w:rsidRPr="00F44F08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69A7" w:rsidRPr="00F11C4A" w:rsidRDefault="00EA69A7">
            <w:pPr>
              <w:rPr>
                <w:lang w:val="ru-RU"/>
              </w:rPr>
            </w:pPr>
          </w:p>
        </w:tc>
      </w:tr>
      <w:tr w:rsidR="00EA69A7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обучения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очная</w:t>
            </w:r>
            <w:proofErr w:type="spellEnd"/>
          </w:p>
        </w:tc>
      </w:tr>
      <w:tr w:rsidR="00EA69A7">
        <w:trPr>
          <w:trHeight w:hRule="exact" w:val="972"/>
        </w:trPr>
        <w:tc>
          <w:tcPr>
            <w:tcW w:w="3970" w:type="dxa"/>
          </w:tcPr>
          <w:p w:rsidR="00EA69A7" w:rsidRDefault="00EA69A7"/>
        </w:tc>
        <w:tc>
          <w:tcPr>
            <w:tcW w:w="6096" w:type="dxa"/>
          </w:tcPr>
          <w:p w:rsidR="00EA69A7" w:rsidRDefault="00EA69A7"/>
        </w:tc>
      </w:tr>
      <w:tr w:rsidR="00EA69A7">
        <w:trPr>
          <w:trHeight w:hRule="exact" w:val="286"/>
        </w:trPr>
        <w:tc>
          <w:tcPr>
            <w:tcW w:w="3984" w:type="dxa"/>
            <w:shd w:val="clear" w:color="000000" w:fill="FFFFFF"/>
            <w:tcMar>
              <w:left w:w="34" w:type="dxa"/>
              <w:right w:w="34" w:type="dxa"/>
            </w:tcMar>
          </w:tcPr>
          <w:p w:rsidR="00EA69A7" w:rsidRDefault="00D726F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Содержательная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часть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:</w:t>
            </w:r>
          </w:p>
        </w:tc>
        <w:tc>
          <w:tcPr>
            <w:tcW w:w="6096" w:type="dxa"/>
          </w:tcPr>
          <w:p w:rsidR="00EA69A7" w:rsidRDefault="00EA69A7"/>
        </w:tc>
      </w:tr>
    </w:tbl>
    <w:p w:rsidR="00EA69A7" w:rsidRDefault="00EA69A7"/>
    <w:sectPr w:rsidR="00EA69A7">
      <w:pgSz w:w="11907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D31453"/>
    <w:rsid w:val="00D726F9"/>
    <w:rsid w:val="00E209E2"/>
    <w:rsid w:val="00EA69A7"/>
    <w:rsid w:val="00F11C4A"/>
    <w:rsid w:val="00F44F08"/>
    <w:rsid w:val="00F8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714BD1-755A-4259-A923-ACF899F5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2021-2022_440302_ППО_СпецПсихПед_2019_о_plx_Психотерапия</dc:title>
  <dc:creator>FastReport.NET</dc:creator>
  <cp:lastModifiedBy>User</cp:lastModifiedBy>
  <cp:revision>5</cp:revision>
  <dcterms:created xsi:type="dcterms:W3CDTF">2022-06-06T06:44:00Z</dcterms:created>
  <dcterms:modified xsi:type="dcterms:W3CDTF">2022-06-06T07:19:00Z</dcterms:modified>
</cp:coreProperties>
</file>