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1293" w14:textId="77777777" w:rsidR="003A5724" w:rsidRDefault="003A5724" w:rsidP="003A572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</w:rPr>
      </w:pPr>
      <w:r>
        <w:t>Приложение №</w:t>
      </w:r>
    </w:p>
    <w:p w14:paraId="50793AD6" w14:textId="77777777" w:rsidR="003A5724" w:rsidRDefault="003A5724" w:rsidP="003A572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55D30EBD" w14:textId="77777777" w:rsidR="003A5724" w:rsidRDefault="003A5724" w:rsidP="003A572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CE95130" w14:textId="77777777" w:rsidR="003A5724" w:rsidRDefault="003A5724" w:rsidP="003A572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3DDC60D3" w14:textId="77777777" w:rsidR="003A5724" w:rsidRDefault="003A5724" w:rsidP="003A572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</w:t>
      </w:r>
    </w:p>
    <w:p w14:paraId="4A7B55F2" w14:textId="77777777" w:rsidR="003A5724" w:rsidRDefault="003A5724" w:rsidP="003A572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789CEFD7" w14:textId="66B959F0" w:rsidR="003A5724" w:rsidRDefault="003A5724" w:rsidP="003A572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дисциплине (модулю) </w:t>
      </w:r>
      <w:r w:rsidR="000711A4">
        <w:rPr>
          <w:rFonts w:ascii="Tahoma" w:hAnsi="Tahoma" w:cs="Tahoma"/>
          <w:color w:val="000000"/>
          <w:lang w:eastAsia="ru-RU"/>
        </w:rPr>
        <w:t>Служба примирения в образовании</w:t>
      </w:r>
      <w:r>
        <w:rPr>
          <w:rFonts w:ascii="Times New Roman" w:hAnsi="Times New Roman"/>
          <w:sz w:val="24"/>
          <w:szCs w:val="24"/>
        </w:rPr>
        <w:t>,</w:t>
      </w:r>
    </w:p>
    <w:p w14:paraId="37A9FD86" w14:textId="77777777" w:rsidR="003A5724" w:rsidRDefault="003A5724" w:rsidP="003A572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реализуемой в составе основной образовательной программы</w:t>
      </w:r>
    </w:p>
    <w:p w14:paraId="0F6FBF3F" w14:textId="77777777" w:rsidR="003A5724" w:rsidRDefault="003A5724" w:rsidP="003A572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44.03.02 Психолого-педагогическое образование</w:t>
      </w:r>
    </w:p>
    <w:p w14:paraId="4D0884E4" w14:textId="77777777" w:rsidR="003A5724" w:rsidRPr="00E344C1" w:rsidRDefault="003A5724" w:rsidP="003A5724">
      <w:pPr>
        <w:jc w:val="center"/>
        <w:rPr>
          <w:rFonts w:ascii="Arial" w:eastAsia="Times New Roman" w:hAnsi="Arial" w:cs="Arial"/>
          <w:sz w:val="20"/>
          <w:szCs w:val="20"/>
          <w:u w:val="single"/>
          <w:lang w:val="ru-RU"/>
        </w:rPr>
      </w:pPr>
      <w:r>
        <w:rPr>
          <w:rFonts w:ascii="Times New Roman" w:hAnsi="Times New Roman"/>
        </w:rPr>
        <w:t xml:space="preserve">направленность (профиль) </w:t>
      </w:r>
      <w:r w:rsidRPr="00E344C1">
        <w:rPr>
          <w:rFonts w:ascii="Arial" w:eastAsia="Times New Roman" w:hAnsi="Arial" w:cs="Arial"/>
          <w:sz w:val="20"/>
          <w:szCs w:val="20"/>
          <w:lang w:val="ru-RU"/>
        </w:rPr>
        <w:t>Психология образования</w:t>
      </w:r>
    </w:p>
    <w:p w14:paraId="5ADEF0B9" w14:textId="77777777" w:rsidR="003A5724" w:rsidRDefault="003A5724" w:rsidP="003A5724">
      <w:pPr>
        <w:pStyle w:val="Standard"/>
        <w:widowControl w:val="0"/>
        <w:tabs>
          <w:tab w:val="left" w:pos="2730"/>
        </w:tabs>
        <w:suppressAutoHyphens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35C5D781" w14:textId="77777777" w:rsidR="003A5724" w:rsidRDefault="003A5724" w:rsidP="003A5724">
      <w:pPr>
        <w:jc w:val="both"/>
        <w:rPr>
          <w:rFonts w:ascii="Times New Roman" w:hAnsi="Times New Roman" w:cs="Times New Roman"/>
          <w:lang w:val="ru-RU"/>
        </w:rPr>
      </w:pPr>
    </w:p>
    <w:p w14:paraId="01E931BB" w14:textId="77777777" w:rsidR="003A5724" w:rsidRDefault="003A5724" w:rsidP="003A5724">
      <w:pPr>
        <w:jc w:val="both"/>
        <w:rPr>
          <w:rFonts w:ascii="Times New Roman" w:hAnsi="Times New Roman" w:cs="Times New Roman"/>
          <w:lang w:val="ru-RU"/>
        </w:rPr>
      </w:pPr>
    </w:p>
    <w:p w14:paraId="6A257972" w14:textId="77777777" w:rsidR="003A5724" w:rsidRDefault="003A5724" w:rsidP="003A5724">
      <w:pPr>
        <w:jc w:val="center"/>
        <w:rPr>
          <w:rFonts w:ascii="Times New Roman" w:hAnsi="Times New Roman"/>
          <w:b/>
        </w:rPr>
      </w:pPr>
      <w:r w:rsidRPr="003C6592">
        <w:rPr>
          <w:rFonts w:ascii="Times New Roman" w:hAnsi="Times New Roman"/>
          <w:b/>
        </w:rPr>
        <w:t>Наименование оценочных средств по контролируемым разделам дисциплины</w:t>
      </w:r>
      <w:r>
        <w:rPr>
          <w:rFonts w:ascii="Times New Roman" w:hAnsi="Times New Roman"/>
          <w:b/>
        </w:rPr>
        <w:t xml:space="preserve"> </w:t>
      </w:r>
      <w:r w:rsidRPr="003C6592">
        <w:rPr>
          <w:rFonts w:ascii="Times New Roman" w:hAnsi="Times New Roman"/>
          <w:b/>
        </w:rPr>
        <w:t>(модуля)</w:t>
      </w:r>
    </w:p>
    <w:p w14:paraId="3AB0F231" w14:textId="5C88FE65" w:rsidR="003A5724" w:rsidRPr="00CC7F25" w:rsidRDefault="008045EB" w:rsidP="003A5724">
      <w:pPr>
        <w:jc w:val="center"/>
        <w:rPr>
          <w:rFonts w:ascii="Times New Roman" w:hAnsi="Times New Roman" w:cs="Times New Roman"/>
          <w:color w:val="auto"/>
          <w:lang w:val="ru-RU"/>
        </w:rPr>
      </w:pPr>
      <w:r>
        <w:rPr>
          <w:rFonts w:ascii="Tahoma" w:hAnsi="Tahoma" w:cs="Tahoma"/>
        </w:rPr>
        <w:t>Служба примирения в образовании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059"/>
        <w:gridCol w:w="2389"/>
        <w:gridCol w:w="2356"/>
      </w:tblGrid>
      <w:tr w:rsidR="003A5724" w:rsidRPr="00CC7F25" w14:paraId="4D1BE40F" w14:textId="77777777" w:rsidTr="00B75BCF">
        <w:tc>
          <w:tcPr>
            <w:tcW w:w="541" w:type="dxa"/>
            <w:shd w:val="clear" w:color="auto" w:fill="auto"/>
          </w:tcPr>
          <w:p w14:paraId="3148223C" w14:textId="77777777" w:rsidR="003A5724" w:rsidRPr="00CC7F25" w:rsidRDefault="003A5724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№ п/п</w:t>
            </w:r>
          </w:p>
        </w:tc>
        <w:tc>
          <w:tcPr>
            <w:tcW w:w="4059" w:type="dxa"/>
            <w:shd w:val="clear" w:color="auto" w:fill="auto"/>
          </w:tcPr>
          <w:p w14:paraId="375628DF" w14:textId="77777777" w:rsidR="003A5724" w:rsidRPr="00CC7F25" w:rsidRDefault="003A5724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разделы (темы) дисциплины</w:t>
            </w:r>
          </w:p>
        </w:tc>
        <w:tc>
          <w:tcPr>
            <w:tcW w:w="2389" w:type="dxa"/>
            <w:shd w:val="clear" w:color="auto" w:fill="auto"/>
          </w:tcPr>
          <w:p w14:paraId="7F6ABB04" w14:textId="77777777" w:rsidR="003A5724" w:rsidRPr="00CC7F25" w:rsidRDefault="003A5724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Контролируемые результаты обучения</w:t>
            </w:r>
          </w:p>
        </w:tc>
        <w:tc>
          <w:tcPr>
            <w:tcW w:w="2356" w:type="dxa"/>
            <w:shd w:val="clear" w:color="auto" w:fill="auto"/>
          </w:tcPr>
          <w:p w14:paraId="3C9577A6" w14:textId="77777777" w:rsidR="003A5724" w:rsidRPr="00CC7F25" w:rsidRDefault="003A5724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Наименование оценочного средства</w:t>
            </w:r>
          </w:p>
        </w:tc>
      </w:tr>
      <w:tr w:rsidR="003A5724" w:rsidRPr="00CC7F25" w14:paraId="05977ECB" w14:textId="77777777" w:rsidTr="00B75BCF">
        <w:tc>
          <w:tcPr>
            <w:tcW w:w="541" w:type="dxa"/>
            <w:shd w:val="clear" w:color="auto" w:fill="auto"/>
          </w:tcPr>
          <w:p w14:paraId="4208FB9A" w14:textId="77777777" w:rsidR="003A5724" w:rsidRPr="00CC7F25" w:rsidRDefault="003A5724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1</w:t>
            </w:r>
          </w:p>
        </w:tc>
        <w:tc>
          <w:tcPr>
            <w:tcW w:w="4059" w:type="dxa"/>
            <w:shd w:val="clear" w:color="auto" w:fill="auto"/>
          </w:tcPr>
          <w:p w14:paraId="6DA908DA" w14:textId="4EAC6FE3" w:rsidR="003A5724" w:rsidRPr="00CC7F25" w:rsidRDefault="000711A4" w:rsidP="00A24A7F">
            <w:pPr>
              <w:widowControl w:val="0"/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t>Теоретические основы медиации в образовательном пространстве</w:t>
            </w:r>
          </w:p>
        </w:tc>
        <w:tc>
          <w:tcPr>
            <w:tcW w:w="2389" w:type="dxa"/>
            <w:vMerge w:val="restart"/>
            <w:shd w:val="clear" w:color="auto" w:fill="auto"/>
          </w:tcPr>
          <w:p w14:paraId="08C57F19" w14:textId="77777777" w:rsidR="003A5724" w:rsidRDefault="003A5724" w:rsidP="00A24A7F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 w:rsidRPr="00DA54F1">
              <w:rPr>
                <w:rFonts w:ascii="Tahoma" w:eastAsia="Times New Roman" w:hAnsi="Tahoma" w:cs="Tahoma"/>
                <w:lang w:val="ru-RU"/>
              </w:rPr>
              <w:t>ПК-2</w:t>
            </w:r>
            <w:r>
              <w:rPr>
                <w:rFonts w:ascii="Tahoma" w:eastAsia="Times New Roman" w:hAnsi="Tahoma" w:cs="Tahoma"/>
                <w:lang w:val="ru-RU"/>
              </w:rPr>
              <w:t>;</w:t>
            </w:r>
          </w:p>
          <w:p w14:paraId="1BA984C7" w14:textId="77777777" w:rsidR="003A5724" w:rsidRPr="00DA54F1" w:rsidRDefault="003A5724" w:rsidP="00A24A7F">
            <w:pPr>
              <w:jc w:val="center"/>
              <w:rPr>
                <w:rFonts w:ascii="Tahoma" w:eastAsia="Times New Roman" w:hAnsi="Tahoma" w:cs="Tahoma"/>
                <w:lang w:val="ru-RU"/>
              </w:rPr>
            </w:pPr>
            <w:r>
              <w:rPr>
                <w:rFonts w:ascii="Tahoma" w:eastAsia="Times New Roman" w:hAnsi="Tahoma" w:cs="Tahoma"/>
                <w:lang w:val="ru-RU"/>
              </w:rPr>
              <w:t>Пк-4</w:t>
            </w:r>
          </w:p>
          <w:p w14:paraId="51577D97" w14:textId="77777777" w:rsidR="003A5724" w:rsidRPr="00CC7F25" w:rsidRDefault="003A5724" w:rsidP="00A24A7F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6" w:type="dxa"/>
            <w:shd w:val="clear" w:color="auto" w:fill="auto"/>
          </w:tcPr>
          <w:p w14:paraId="2479E5A5" w14:textId="77777777" w:rsidR="003A5724" w:rsidRPr="00CC7F25" w:rsidRDefault="003A5724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736BB1F8" w14:textId="77777777" w:rsidR="003A5724" w:rsidRPr="00CC7F25" w:rsidRDefault="003A5724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</w:p>
        </w:tc>
      </w:tr>
      <w:tr w:rsidR="003A5724" w:rsidRPr="00CC7F25" w14:paraId="2F88C119" w14:textId="77777777" w:rsidTr="00B75BCF">
        <w:tc>
          <w:tcPr>
            <w:tcW w:w="541" w:type="dxa"/>
            <w:shd w:val="clear" w:color="auto" w:fill="auto"/>
          </w:tcPr>
          <w:p w14:paraId="1FE7E36D" w14:textId="77777777" w:rsidR="003A5724" w:rsidRPr="00CC7F25" w:rsidRDefault="003A5724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CC7F25">
              <w:rPr>
                <w:rFonts w:ascii="Times New Roman" w:hAnsi="Times New Roman" w:cs="Times New Roman"/>
                <w:color w:val="auto"/>
                <w:lang w:val="ru-RU"/>
              </w:rPr>
              <w:t>2</w:t>
            </w:r>
          </w:p>
        </w:tc>
        <w:tc>
          <w:tcPr>
            <w:tcW w:w="4059" w:type="dxa"/>
            <w:shd w:val="clear" w:color="auto" w:fill="auto"/>
          </w:tcPr>
          <w:p w14:paraId="1E0C907C" w14:textId="2622038C" w:rsidR="003A5724" w:rsidRPr="00CC7F25" w:rsidRDefault="003B6FF3" w:rsidP="00A24A7F">
            <w:pPr>
              <w:autoSpaceDE w:val="0"/>
              <w:snapToGrid w:val="0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t>Служба примирения в образовательном пространстве</w:t>
            </w:r>
          </w:p>
        </w:tc>
        <w:tc>
          <w:tcPr>
            <w:tcW w:w="2389" w:type="dxa"/>
            <w:vMerge/>
            <w:shd w:val="clear" w:color="auto" w:fill="auto"/>
          </w:tcPr>
          <w:p w14:paraId="630FAE40" w14:textId="77777777" w:rsidR="003A5724" w:rsidRPr="00CC7F25" w:rsidRDefault="003A5724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56" w:type="dxa"/>
            <w:shd w:val="clear" w:color="auto" w:fill="auto"/>
          </w:tcPr>
          <w:p w14:paraId="6B9CB8D8" w14:textId="77777777" w:rsidR="003A5724" w:rsidRPr="00CC7F25" w:rsidRDefault="003A5724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Реферат</w:t>
            </w:r>
          </w:p>
          <w:p w14:paraId="766C3060" w14:textId="77777777" w:rsidR="003A5724" w:rsidRPr="00CC7F25" w:rsidRDefault="003A5724" w:rsidP="00A24A7F">
            <w:pPr>
              <w:widowControl w:val="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Зачет</w:t>
            </w:r>
          </w:p>
        </w:tc>
      </w:tr>
    </w:tbl>
    <w:p w14:paraId="53AF4CA8" w14:textId="77777777" w:rsidR="003A5724" w:rsidRPr="005356BB" w:rsidRDefault="003A5724" w:rsidP="003A5724">
      <w:pPr>
        <w:rPr>
          <w:rFonts w:ascii="Times New Roman" w:hAnsi="Times New Roman" w:cs="Times New Roman"/>
          <w:lang w:val="ru-RU"/>
        </w:rPr>
      </w:pPr>
    </w:p>
    <w:p w14:paraId="4173EF83" w14:textId="38138FA9" w:rsidR="00C2396D" w:rsidRDefault="00C2396D" w:rsidP="00C2396D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  <w:r w:rsidRPr="00740F26">
        <w:rPr>
          <w:rFonts w:ascii="Times New Roman" w:hAnsi="Times New Roman" w:cs="Times New Roman"/>
          <w:b/>
          <w:lang w:val="ru-RU"/>
        </w:rPr>
        <w:t>Темы рефератов</w:t>
      </w:r>
    </w:p>
    <w:p w14:paraId="6152A7F4" w14:textId="3B023314" w:rsidR="00D00AD5" w:rsidRDefault="00D00AD5" w:rsidP="00C2396D">
      <w:pPr>
        <w:widowControl w:val="0"/>
        <w:jc w:val="center"/>
        <w:rPr>
          <w:rFonts w:ascii="Times New Roman" w:hAnsi="Times New Roman" w:cs="Times New Roman"/>
          <w:b/>
          <w:lang w:val="ru-RU"/>
        </w:rPr>
      </w:pPr>
    </w:p>
    <w:p w14:paraId="486D9773" w14:textId="2267AFCA" w:rsidR="00D00AD5" w:rsidRPr="008F0134" w:rsidRDefault="008F0134" w:rsidP="008F0134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Служба примирения</w:t>
      </w:r>
      <w:r w:rsidR="00D00AD5" w:rsidRPr="008F0134">
        <w:rPr>
          <w:rFonts w:ascii="Times New Roman" w:hAnsi="Times New Roman" w:cs="Times New Roman"/>
        </w:rPr>
        <w:t xml:space="preserve"> в воспитательно-образовательном пространстве: возможности и ограничения </w:t>
      </w:r>
    </w:p>
    <w:p w14:paraId="5B6ED24D" w14:textId="77777777" w:rsidR="00D00AD5" w:rsidRPr="008F0134" w:rsidRDefault="00D00AD5" w:rsidP="008F0134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Факторы, определяющие потенциальную эффективность медиации </w:t>
      </w:r>
    </w:p>
    <w:p w14:paraId="5EA6899E" w14:textId="77777777" w:rsidR="00D00AD5" w:rsidRPr="008F0134" w:rsidRDefault="00D00AD5" w:rsidP="008F0134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Предпосылки применения медиации в условиях образовательного пространства </w:t>
      </w:r>
    </w:p>
    <w:p w14:paraId="5DE1369E" w14:textId="77777777" w:rsidR="00D00AD5" w:rsidRPr="008F0134" w:rsidRDefault="00D00AD5" w:rsidP="008F0134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Специфика реализации принципов медиации в конфликтах между субъектами образовательного процесса </w:t>
      </w:r>
    </w:p>
    <w:p w14:paraId="27DFC94A" w14:textId="77777777" w:rsidR="00D00AD5" w:rsidRPr="008F0134" w:rsidRDefault="00D00AD5" w:rsidP="008F0134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Содержательная модель процесса медиации по Бесемер Х. </w:t>
      </w:r>
    </w:p>
    <w:p w14:paraId="7DBFA9EF" w14:textId="77777777" w:rsidR="00D00AD5" w:rsidRPr="008F0134" w:rsidRDefault="00D00AD5" w:rsidP="008F0134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Критерии эффективность медиации в условиях образовательного пространства Проблемное поле медиации в образовательном пространстве </w:t>
      </w:r>
    </w:p>
    <w:p w14:paraId="5E6E4E45" w14:textId="4F39F6D8" w:rsidR="00D00AD5" w:rsidRPr="008F0134" w:rsidRDefault="00D00AD5" w:rsidP="008F0134">
      <w:pPr>
        <w:pStyle w:val="a3"/>
        <w:widowControl w:val="0"/>
        <w:numPr>
          <w:ilvl w:val="0"/>
          <w:numId w:val="1"/>
        </w:numPr>
        <w:rPr>
          <w:rFonts w:ascii="Times New Roman" w:hAnsi="Times New Roman" w:cs="Times New Roman"/>
          <w:b/>
          <w:lang w:val="ru-RU"/>
        </w:rPr>
      </w:pPr>
      <w:r w:rsidRPr="008F0134">
        <w:rPr>
          <w:rFonts w:ascii="Times New Roman" w:hAnsi="Times New Roman" w:cs="Times New Roman"/>
        </w:rPr>
        <w:t>Функции школьных медиаторов в «группах равных»</w:t>
      </w:r>
    </w:p>
    <w:p w14:paraId="33C792A0" w14:textId="77777777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3. Конфликтная личность и личностные факторы, влияющие на возникновение и динамику конфликта. </w:t>
      </w:r>
    </w:p>
    <w:p w14:paraId="0A50E383" w14:textId="5CCA000C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Внутриличностные конфликты в психоаналитическом направлении. </w:t>
      </w:r>
    </w:p>
    <w:p w14:paraId="4D2AC2FC" w14:textId="4C70A6A6" w:rsidR="008F0134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Межличностные конфликты в организации. </w:t>
      </w:r>
    </w:p>
    <w:p w14:paraId="31CEB86E" w14:textId="63DA6A3E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Межгрупповые конфликты в организации. </w:t>
      </w:r>
    </w:p>
    <w:p w14:paraId="4FB1ED7D" w14:textId="436D8D14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Манипуляции в конфликтной ситуации и способы противодействия им. </w:t>
      </w:r>
    </w:p>
    <w:p w14:paraId="77F0C493" w14:textId="4D43F728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Особенности конфликтов в детско-родительских отношениях и их профилактика. </w:t>
      </w:r>
    </w:p>
    <w:p w14:paraId="6AB23861" w14:textId="18B6036D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Конфликт как тип трудных ситуаций. </w:t>
      </w:r>
    </w:p>
    <w:p w14:paraId="5229E08A" w14:textId="19AE2D43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Социальные конфликты и пути их разрешения. </w:t>
      </w:r>
    </w:p>
    <w:p w14:paraId="2B97FF47" w14:textId="4A0B33D0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Игровые методы как способ разрешения конфликтов у школьников. </w:t>
      </w:r>
    </w:p>
    <w:p w14:paraId="012904EA" w14:textId="2ACF8F8D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>Психологическая помощь в разрешении конфликтов</w:t>
      </w:r>
      <w:r w:rsidRPr="008F0134">
        <w:rPr>
          <w:rFonts w:ascii="Times New Roman" w:hAnsi="Times New Roman" w:cs="Times New Roman"/>
          <w:lang w:val="ru-RU"/>
        </w:rPr>
        <w:t xml:space="preserve"> участников образовательного процесса</w:t>
      </w:r>
      <w:r w:rsidRPr="008F0134">
        <w:rPr>
          <w:rFonts w:ascii="Times New Roman" w:hAnsi="Times New Roman" w:cs="Times New Roman"/>
        </w:rPr>
        <w:t xml:space="preserve">. </w:t>
      </w:r>
    </w:p>
    <w:p w14:paraId="1DAE2860" w14:textId="77C2D7A8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Профилактика внутриличностных конфликтов. </w:t>
      </w:r>
    </w:p>
    <w:p w14:paraId="3D4FBA87" w14:textId="08D83428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Психологические особенности конфликтной личности. </w:t>
      </w:r>
    </w:p>
    <w:p w14:paraId="36B38F3E" w14:textId="69559A33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Психологические условия успеха на переговорах. </w:t>
      </w:r>
    </w:p>
    <w:p w14:paraId="6FEC7DE1" w14:textId="14099529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Технологии эффективного общения в конфликтной ситуации. </w:t>
      </w:r>
    </w:p>
    <w:p w14:paraId="5EA60118" w14:textId="4EABF852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lastRenderedPageBreak/>
        <w:t xml:space="preserve">Технологии управления конфликтами. </w:t>
      </w:r>
    </w:p>
    <w:p w14:paraId="2184E657" w14:textId="366244FF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Саморегуляция психического состояния как способ выхода из конфликта. </w:t>
      </w:r>
    </w:p>
    <w:p w14:paraId="02854B4F" w14:textId="72FDB0FE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 xml:space="preserve">Особенности работы психолога с людьми, находящимися в экстремальной ситуации. </w:t>
      </w:r>
    </w:p>
    <w:p w14:paraId="4EA6D5EA" w14:textId="097BEF9F" w:rsidR="00C2396D" w:rsidRPr="008F0134" w:rsidRDefault="00C2396D" w:rsidP="008F013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8F0134">
        <w:rPr>
          <w:rFonts w:ascii="Times New Roman" w:hAnsi="Times New Roman" w:cs="Times New Roman"/>
        </w:rPr>
        <w:t>Коммуникативные тренинги и тренинги личностного роста как средство развития конфликтной компетентности.</w:t>
      </w:r>
    </w:p>
    <w:p w14:paraId="071CA186" w14:textId="77777777" w:rsidR="003A5724" w:rsidRPr="008F0134" w:rsidRDefault="003A5724" w:rsidP="003A5724">
      <w:pPr>
        <w:rPr>
          <w:rFonts w:ascii="Times New Roman" w:hAnsi="Times New Roman" w:cs="Times New Roman"/>
        </w:rPr>
      </w:pPr>
    </w:p>
    <w:p w14:paraId="76A15C21" w14:textId="77777777" w:rsidR="008F0134" w:rsidRDefault="008F0134" w:rsidP="008F0134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06752708"/>
      <w:r>
        <w:rPr>
          <w:rFonts w:ascii="Times New Roman" w:hAnsi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/>
          <w:b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 оценивании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реферата</w:t>
      </w:r>
    </w:p>
    <w:p w14:paraId="27585FFE" w14:textId="77777777" w:rsidR="008F0134" w:rsidRDefault="008F0134" w:rsidP="008F0134">
      <w:pPr>
        <w:pStyle w:val="Standard"/>
        <w:widowControl w:val="0"/>
        <w:spacing w:after="0" w:line="240" w:lineRule="auto"/>
        <w:jc w:val="center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3"/>
        <w:gridCol w:w="5272"/>
      </w:tblGrid>
      <w:tr w:rsidR="008F0134" w14:paraId="504E4950" w14:textId="77777777" w:rsidTr="00A24A7F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74C73" w14:textId="77777777" w:rsidR="008F0134" w:rsidRDefault="008F013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C7B99" w14:textId="77777777" w:rsidR="008F0134" w:rsidRDefault="008F0134" w:rsidP="00A24A7F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 структуре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оформлению</w:t>
            </w:r>
          </w:p>
        </w:tc>
      </w:tr>
      <w:tr w:rsidR="008F0134" w14:paraId="2105AD2F" w14:textId="77777777" w:rsidTr="00A24A7F">
        <w:tc>
          <w:tcPr>
            <w:tcW w:w="2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F6CC2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14:paraId="75DC417D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14:paraId="1DC951A6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DFCE2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14:paraId="7DEB510D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14:paraId="47914F97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14:paraId="2CA7350A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14:paraId="25AA8AAA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 заключение;</w:t>
            </w:r>
          </w:p>
          <w:p w14:paraId="1A9660EB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6) список использованной литературы;</w:t>
            </w:r>
          </w:p>
          <w:p w14:paraId="1610E3F3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14:paraId="71D1979F" w14:textId="77777777" w:rsidR="008F0134" w:rsidRPr="00906DA2" w:rsidRDefault="008F0134" w:rsidP="008F0134">
      <w:pPr>
        <w:pStyle w:val="Standard"/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0B2ADC5" w14:textId="77777777" w:rsidR="008F0134" w:rsidRDefault="008F0134" w:rsidP="008F0134">
      <w:pPr>
        <w:pStyle w:val="Standard"/>
        <w:widowControl w:val="0"/>
        <w:spacing w:after="0" w:line="240" w:lineRule="auto"/>
        <w:jc w:val="center"/>
        <w:outlineLvl w:val="1"/>
      </w:pPr>
      <w:r>
        <w:rPr>
          <w:rFonts w:ascii="Times New Roman" w:hAnsi="Times New Roman"/>
          <w:b/>
          <w:bCs/>
          <w:sz w:val="24"/>
          <w:szCs w:val="24"/>
          <w:lang w:val="en-US"/>
        </w:rPr>
        <w:t>Алгоритм оценивания учебного</w:t>
      </w:r>
      <w:r>
        <w:rPr>
          <w:rFonts w:ascii="Times New Roman" w:hAnsi="Times New Roman"/>
          <w:b/>
          <w:bCs/>
          <w:spacing w:val="-9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реферата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1"/>
        <w:gridCol w:w="1024"/>
      </w:tblGrid>
      <w:tr w:rsidR="008F0134" w14:paraId="45720512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10D8C" w14:textId="77777777" w:rsidR="008F0134" w:rsidRDefault="008F013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1896D" w14:textId="77777777" w:rsidR="008F0134" w:rsidRDefault="008F013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8F0134" w14:paraId="4CDC0ECD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961A6" w14:textId="77777777" w:rsidR="008F0134" w:rsidRDefault="008F0134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3FC8A" w14:textId="77777777" w:rsidR="008F0134" w:rsidRDefault="008F013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8F0134" w14:paraId="521E3204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0B20E" w14:textId="77777777" w:rsidR="008F0134" w:rsidRDefault="008F0134" w:rsidP="00A24A7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структурировать, выделять главное</w:t>
            </w:r>
            <w:r>
              <w:rPr>
                <w:rFonts w:ascii="Times New Roman" w:hAnsi="Times New Roman"/>
                <w:b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 обобщать</w:t>
            </w:r>
            <w:r>
              <w:rPr>
                <w:rFonts w:ascii="Times New Roman" w:hAnsi="Times New Roman"/>
                <w:b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материал:</w:t>
            </w:r>
          </w:p>
          <w:p w14:paraId="342B85EC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-обоснование актуальности проблемы и темы для теории и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практики;</w:t>
            </w:r>
          </w:p>
          <w:p w14:paraId="04BD897A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-соответствие плана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теме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764FBF85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-охват планом всех аспектов</w:t>
            </w:r>
            <w:r>
              <w:rPr>
                <w:rFonts w:ascii="Times New Roman" w:hAnsi="Times New Roman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сформулированной темы;</w:t>
            </w:r>
          </w:p>
          <w:p w14:paraId="6C7345FA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-соответствие содержания теме и плану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реферата;</w:t>
            </w:r>
          </w:p>
          <w:p w14:paraId="1D5080FB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-постановка проблемы для</w:t>
            </w: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обсуждения;</w:t>
            </w:r>
          </w:p>
          <w:p w14:paraId="3470EC16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-формулирование выводов по каждому</w:t>
            </w:r>
            <w:r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параграфу;</w:t>
            </w:r>
          </w:p>
          <w:p w14:paraId="6B1DC5BB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-формулирование выводов по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всей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работе;</w:t>
            </w:r>
          </w:p>
          <w:p w14:paraId="70378A8C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-систематизация и структурирование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материала;</w:t>
            </w:r>
          </w:p>
          <w:p w14:paraId="1DCB0131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-полнота и глубина раскрытия основных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понятий проблемы;</w:t>
            </w:r>
          </w:p>
          <w:p w14:paraId="0FF970AC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-грамотное использование</w:t>
            </w:r>
            <w:r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терминологии;</w:t>
            </w:r>
          </w:p>
          <w:p w14:paraId="6F642EFA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-сопоставление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точек</w:t>
            </w:r>
          </w:p>
          <w:p w14:paraId="716B2B5F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Зрения </w:t>
            </w:r>
            <w:r>
              <w:rPr>
                <w:rFonts w:ascii="Times New Roman" w:hAnsi="Times New Roman"/>
                <w:sz w:val="24"/>
                <w:szCs w:val="24"/>
              </w:rPr>
              <w:t>по проблеме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изучения;</w:t>
            </w:r>
          </w:p>
          <w:p w14:paraId="376BD3C6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-наличие собственной авторской позиции, самостоятельность суждений;</w:t>
            </w:r>
            <w:r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формулирование собственного оценочного отношения</w:t>
            </w:r>
            <w:r>
              <w:rPr>
                <w:rFonts w:ascii="Times New Roman" w:hAnsi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 рассматриваемому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вопросу.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81AF0" w14:textId="77777777" w:rsidR="008F0134" w:rsidRDefault="008F013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0134" w14:paraId="387C9588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1B292" w14:textId="77777777" w:rsidR="008F0134" w:rsidRDefault="008F0134" w:rsidP="00A24A7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работать с</w:t>
            </w:r>
            <w:r>
              <w:rPr>
                <w:rFonts w:ascii="Times New Roman" w:hAnsi="Times New Roman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первоисточниками:</w:t>
            </w:r>
          </w:p>
          <w:p w14:paraId="03DC7332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-выделение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главного;</w:t>
            </w:r>
          </w:p>
          <w:p w14:paraId="3B3BE4DC" w14:textId="77777777" w:rsidR="008F0134" w:rsidRDefault="008F0134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-адекватное изложение мысли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автора первоисточника собственными словами или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использованием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цитирования;</w:t>
            </w:r>
          </w:p>
          <w:p w14:paraId="03C79F65" w14:textId="77777777" w:rsidR="008F0134" w:rsidRDefault="008F0134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-уместное и достаточное</w:t>
            </w:r>
            <w:r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цитирование первоисточников;</w:t>
            </w:r>
          </w:p>
          <w:p w14:paraId="1C3AA682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-использование для освещения выбранной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темы </w:t>
            </w:r>
            <w:r>
              <w:rPr>
                <w:rFonts w:ascii="Times New Roman" w:hAnsi="Times New Roman"/>
                <w:sz w:val="24"/>
                <w:szCs w:val="24"/>
              </w:rPr>
              <w:t>не менее 5-7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источников;</w:t>
            </w:r>
          </w:p>
          <w:p w14:paraId="11128147" w14:textId="77777777" w:rsidR="008F0134" w:rsidRDefault="008F0134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-круг, полнота использования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62F2D" w14:textId="77777777" w:rsidR="008F0134" w:rsidRDefault="008F013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F0134" w14:paraId="389F9309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1677D" w14:textId="77777777" w:rsidR="008F0134" w:rsidRDefault="008F0134" w:rsidP="00A24A7F">
            <w:pPr>
              <w:pStyle w:val="Standard"/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Грамотность</w:t>
            </w:r>
          </w:p>
          <w:p w14:paraId="656BDB28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-отсутствие орфографических,</w:t>
            </w:r>
            <w:r>
              <w:rPr>
                <w:rFonts w:ascii="Times New Roman" w:hAnsi="Times New Roman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синтаксических, пунктуационных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ошибок</w:t>
            </w:r>
          </w:p>
          <w:p w14:paraId="75C388EF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-грамотность и культура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изложения;</w:t>
            </w:r>
          </w:p>
          <w:p w14:paraId="69693F3E" w14:textId="77777777" w:rsidR="008F0134" w:rsidRDefault="008F0134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 научный</w:t>
            </w: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C28A2" w14:textId="77777777" w:rsidR="008F0134" w:rsidRDefault="008F013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0134" w14:paraId="1848CEC9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A559" w14:textId="77777777" w:rsidR="008F0134" w:rsidRDefault="008F0134" w:rsidP="00A24A7F">
            <w:pPr>
              <w:pStyle w:val="Standard"/>
              <w:widowControl w:val="0"/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Умение оформлять письменную</w:t>
            </w:r>
            <w:r>
              <w:rPr>
                <w:rFonts w:ascii="Times New Roman" w:hAnsi="Times New Roman"/>
                <w:b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работу</w:t>
            </w:r>
          </w:p>
          <w:p w14:paraId="7E4C2271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-правильное оформление ссылок на</w:t>
            </w:r>
            <w:r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используемую литературу;</w:t>
            </w:r>
          </w:p>
          <w:p w14:paraId="49D24475" w14:textId="77777777" w:rsidR="008F0134" w:rsidRDefault="008F0134" w:rsidP="00A24A7F">
            <w:pPr>
              <w:pStyle w:val="Standard"/>
              <w:widowControl w:val="0"/>
              <w:tabs>
                <w:tab w:val="left" w:pos="389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-грамотное составление списка</w:t>
            </w:r>
            <w:r>
              <w:rPr>
                <w:rFonts w:ascii="Times New Roman" w:hAnsi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использованной литературы;</w:t>
            </w:r>
          </w:p>
          <w:p w14:paraId="22991CA4" w14:textId="77777777" w:rsidR="008F0134" w:rsidRDefault="008F0134" w:rsidP="00A24A7F">
            <w:pPr>
              <w:pStyle w:val="Standard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-соблюдение требований к оформлению и</w:t>
            </w:r>
            <w:r>
              <w:rPr>
                <w:rFonts w:ascii="Times New Roman" w:hAnsi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C74C6" w14:textId="77777777" w:rsidR="008F0134" w:rsidRDefault="008F013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F0134" w14:paraId="1ADC389E" w14:textId="77777777" w:rsidTr="00A24A7F">
        <w:tc>
          <w:tcPr>
            <w:tcW w:w="4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1BC5A" w14:textId="77777777" w:rsidR="008F0134" w:rsidRDefault="008F0134" w:rsidP="00A24A7F">
            <w:pPr>
              <w:pStyle w:val="Standard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39F89" w14:textId="77777777" w:rsidR="008F0134" w:rsidRDefault="008F0134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</w:tbl>
    <w:p w14:paraId="0D74C3D1" w14:textId="77777777" w:rsidR="008F0134" w:rsidRDefault="008F0134" w:rsidP="008F013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88E82A" w14:textId="77777777" w:rsidR="008F0134" w:rsidRDefault="008F0134" w:rsidP="008F013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9"/>
        <w:gridCol w:w="3609"/>
        <w:gridCol w:w="3097"/>
      </w:tblGrid>
      <w:tr w:rsidR="008F0134" w14:paraId="5CC1C4B8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F78C9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99595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C3172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F0134" w14:paraId="7ADC3775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4ACAD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1168F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B17C9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8F0134" w14:paraId="3B9CBA38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8819B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0C20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AE1FE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8F0134" w14:paraId="16CBEF78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0D43C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AA5C3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60ADF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8F0134" w14:paraId="792E3C1B" w14:textId="77777777" w:rsidTr="00A24A7F">
        <w:trPr>
          <w:jc w:val="center"/>
        </w:trPr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E9BFF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35177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9152E" w14:textId="77777777" w:rsidR="008F0134" w:rsidRDefault="008F0134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7DC4D310" w14:textId="77777777" w:rsidR="008F0134" w:rsidRPr="005356BB" w:rsidRDefault="008F0134" w:rsidP="008F0134">
      <w:pPr>
        <w:suppressAutoHyphens/>
        <w:spacing w:line="276" w:lineRule="auto"/>
        <w:jc w:val="both"/>
        <w:rPr>
          <w:rFonts w:ascii="Times New Roman" w:hAnsi="Times New Roman" w:cs="Times New Roman"/>
          <w:color w:val="auto"/>
        </w:rPr>
      </w:pPr>
    </w:p>
    <w:p w14:paraId="02E20560" w14:textId="77777777" w:rsidR="008F0134" w:rsidRPr="005356BB" w:rsidRDefault="008F0134" w:rsidP="008F0134">
      <w:pPr>
        <w:widowControl w:val="0"/>
        <w:rPr>
          <w:rFonts w:ascii="Times New Roman" w:hAnsi="Times New Roman" w:cs="Times New Roman"/>
          <w:b/>
        </w:rPr>
      </w:pPr>
    </w:p>
    <w:bookmarkEnd w:id="0"/>
    <w:p w14:paraId="33F4F164" w14:textId="77777777" w:rsidR="008F0134" w:rsidRPr="00B810CE" w:rsidRDefault="008F0134" w:rsidP="008F0134">
      <w:pPr>
        <w:rPr>
          <w:rFonts w:ascii="Times New Roman" w:hAnsi="Times New Roman" w:cs="Times New Roman"/>
          <w:b/>
          <w:bCs/>
          <w:lang w:val="ru-RU"/>
        </w:rPr>
      </w:pPr>
      <w:r w:rsidRPr="00B810CE">
        <w:rPr>
          <w:rFonts w:ascii="Times New Roman" w:hAnsi="Times New Roman" w:cs="Times New Roman"/>
          <w:b/>
          <w:bCs/>
          <w:lang w:val="ru-RU"/>
        </w:rPr>
        <w:t>Вопросы к зачету</w:t>
      </w:r>
    </w:p>
    <w:p w14:paraId="6D37A0F7" w14:textId="36CDC481" w:rsidR="00F74024" w:rsidRDefault="00F74024">
      <w:pPr>
        <w:rPr>
          <w:rFonts w:asciiTheme="minorHAnsi" w:hAnsiTheme="minorHAnsi"/>
        </w:rPr>
      </w:pPr>
    </w:p>
    <w:p w14:paraId="0EF8669A" w14:textId="2776AE0E" w:rsidR="008F0134" w:rsidRPr="00551BCE" w:rsidRDefault="008F0134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Конфликт как социально-психологический феномен.</w:t>
      </w:r>
    </w:p>
    <w:p w14:paraId="2C233A9C" w14:textId="48103460" w:rsidR="008F0134" w:rsidRPr="00551BCE" w:rsidRDefault="008F0134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Понятие «конфликт».</w:t>
      </w:r>
    </w:p>
    <w:p w14:paraId="43DC57BE" w14:textId="5A2842AF" w:rsidR="008F0134" w:rsidRPr="00551BCE" w:rsidRDefault="008F0134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Субъекты и участники социального конфликта; объект конфликта.</w:t>
      </w:r>
    </w:p>
    <w:p w14:paraId="54AD69B9" w14:textId="6EA2CB04" w:rsidR="008F0134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Причины возникновения социального конфликта (объективные, субъективные).</w:t>
      </w:r>
    </w:p>
    <w:p w14:paraId="5AF3B761" w14:textId="5B05AA4F" w:rsidR="008F0134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Основные виды конфликтов.</w:t>
      </w:r>
    </w:p>
    <w:p w14:paraId="03637910" w14:textId="35DE8AAC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Конфликт как форма взаимодействия.</w:t>
      </w:r>
    </w:p>
    <w:p w14:paraId="0B5D59B7" w14:textId="786267D9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Специфика конфликтов в системе образования.</w:t>
      </w:r>
    </w:p>
    <w:p w14:paraId="7236E77D" w14:textId="0817F569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Пятифакторная модель конфликта в образовательном пространстве.</w:t>
      </w:r>
    </w:p>
    <w:p w14:paraId="3A8C615A" w14:textId="0052C97D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Факторы конфликтогенности педагогического взаимодействия.</w:t>
      </w:r>
    </w:p>
    <w:p w14:paraId="5554B713" w14:textId="33EB6B3C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Динамика конфликта</w:t>
      </w:r>
    </w:p>
    <w:p w14:paraId="697DA254" w14:textId="1C591EBC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Основные периоды (предконфликт, собственно конфликт, послеконфликтная ситуация) и этапы в развитии конфликта (возникновение объективной конфликтной ситуации; осознание объективной конфликтной ситуации; инцидент; эскалация; завершение конфликта).</w:t>
      </w:r>
    </w:p>
    <w:p w14:paraId="6FFE8B3F" w14:textId="77777777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Основные формы завершения и разрешения конфликтов </w:t>
      </w:r>
    </w:p>
    <w:p w14:paraId="560B853F" w14:textId="77777777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Формы, исходы и критерии завершения конфликтов. </w:t>
      </w:r>
    </w:p>
    <w:p w14:paraId="0E658A21" w14:textId="77777777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Условия и факторы конструктивного разрешения конфликтов. </w:t>
      </w:r>
    </w:p>
    <w:p w14:paraId="4C32B7D2" w14:textId="77777777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«Медиация», «модерация», «фасилитация» конфликтов. </w:t>
      </w:r>
    </w:p>
    <w:p w14:paraId="5E6C23D4" w14:textId="77777777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Урегулирование конфликтов с участием третьей стороны (медиация). </w:t>
      </w:r>
    </w:p>
    <w:p w14:paraId="31AC2C2D" w14:textId="77777777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Официальные, неофициальные медиаторы. </w:t>
      </w:r>
    </w:p>
    <w:p w14:paraId="4A784697" w14:textId="77777777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Этапы медиации. </w:t>
      </w:r>
    </w:p>
    <w:p w14:paraId="3C79E159" w14:textId="77777777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Результативность участия третьей стороны в урегулировании конфликтов. </w:t>
      </w:r>
    </w:p>
    <w:p w14:paraId="21FCD090" w14:textId="2AC6F75E" w:rsidR="00551BCE" w:rsidRP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Тактика взаимодействия медиатора с оппонентами при урегулировании конфликта (тактика поочередного выслушивания; сделка; челночная дипломатия; давление на одного из оппонентов; директивное воздействие)</w:t>
      </w:r>
    </w:p>
    <w:p w14:paraId="2E0C8813" w14:textId="35AE5DFA" w:rsidR="00551BCE" w:rsidRDefault="00551BCE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lastRenderedPageBreak/>
        <w:t>Служба примирения  в образовательном пространстве</w:t>
      </w:r>
    </w:p>
    <w:p w14:paraId="7F26EE08" w14:textId="77777777" w:rsidR="005B15DF" w:rsidRDefault="005B15DF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История становления служб медиации в образовательных учреждениях. </w:t>
      </w:r>
    </w:p>
    <w:p w14:paraId="774C6B69" w14:textId="77777777" w:rsidR="005B15DF" w:rsidRDefault="005B15DF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Медиативный подход в воспитательно</w:t>
      </w:r>
      <w:r>
        <w:rPr>
          <w:rFonts w:asciiTheme="minorHAnsi" w:hAnsiTheme="minorHAnsi"/>
          <w:lang w:val="ru-RU"/>
        </w:rPr>
        <w:t>-о</w:t>
      </w:r>
      <w:r>
        <w:t xml:space="preserve">бразовательном пространстве: возможности и ограничения. </w:t>
      </w:r>
    </w:p>
    <w:p w14:paraId="20919830" w14:textId="77777777" w:rsidR="005B15DF" w:rsidRDefault="005B15DF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Факторы, определяющие потенциальную эффективность медиации. </w:t>
      </w:r>
    </w:p>
    <w:p w14:paraId="60A40252" w14:textId="77777777" w:rsidR="005B15DF" w:rsidRDefault="005B15DF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Специфика реализации принципов медиации в конфликтах между субъектами образовательного процесса. </w:t>
      </w:r>
    </w:p>
    <w:p w14:paraId="02D69F4E" w14:textId="77777777" w:rsidR="005B15DF" w:rsidRDefault="005B15DF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Школьная служба примирения: цель, задачи, структура и принципы организации. </w:t>
      </w:r>
    </w:p>
    <w:p w14:paraId="62FB7014" w14:textId="77777777" w:rsidR="005B15DF" w:rsidRDefault="005B15DF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Участники процесса медиации в образовательном учреждении. </w:t>
      </w:r>
    </w:p>
    <w:p w14:paraId="3351A06A" w14:textId="77777777" w:rsidR="005B15DF" w:rsidRDefault="005B15DF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Функции медиатора в образовательной организации. </w:t>
      </w:r>
    </w:p>
    <w:p w14:paraId="7D580E0B" w14:textId="3909D820" w:rsidR="005B15DF" w:rsidRDefault="005B15DF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>Проблемное поле медиации в образовательном пространстве.</w:t>
      </w:r>
    </w:p>
    <w:p w14:paraId="4D884A80" w14:textId="77777777" w:rsidR="00475045" w:rsidRPr="00475045" w:rsidRDefault="00A87B59" w:rsidP="00475045">
      <w:pPr>
        <w:pStyle w:val="a3"/>
        <w:numPr>
          <w:ilvl w:val="0"/>
          <w:numId w:val="4"/>
        </w:numPr>
      </w:pPr>
      <w:r>
        <w:t xml:space="preserve">Технологии службы примирения  в образовательных организациях. </w:t>
      </w:r>
    </w:p>
    <w:p w14:paraId="6D9EE59C" w14:textId="77777777" w:rsidR="00475045" w:rsidRPr="00475045" w:rsidRDefault="00A87B59" w:rsidP="00475045">
      <w:pPr>
        <w:pStyle w:val="a3"/>
        <w:numPr>
          <w:ilvl w:val="0"/>
          <w:numId w:val="4"/>
        </w:numPr>
      </w:pPr>
      <w:r>
        <w:t xml:space="preserve">Процедура медиации: основные этапы. </w:t>
      </w:r>
    </w:p>
    <w:p w14:paraId="159E27F3" w14:textId="77777777" w:rsidR="00475045" w:rsidRPr="00475045" w:rsidRDefault="00A87B59" w:rsidP="00475045">
      <w:pPr>
        <w:pStyle w:val="a3"/>
        <w:numPr>
          <w:ilvl w:val="0"/>
          <w:numId w:val="4"/>
        </w:numPr>
      </w:pPr>
      <w:r>
        <w:t xml:space="preserve">Технология посредничества (по В. В. Шабалиной). </w:t>
      </w:r>
    </w:p>
    <w:p w14:paraId="71DA2833" w14:textId="03DB782E" w:rsidR="00A87B59" w:rsidRDefault="00A87B59" w:rsidP="00475045">
      <w:pPr>
        <w:pStyle w:val="a3"/>
        <w:numPr>
          <w:ilvl w:val="0"/>
          <w:numId w:val="4"/>
        </w:numPr>
      </w:pPr>
      <w:r>
        <w:t xml:space="preserve">Порядок работы медиатора в рамках восстановительного подхода к разрешению конфликтов (по Р.Р. Максудову, Л.М. Карнозовой, А.Ю. Коновалову). </w:t>
      </w:r>
    </w:p>
    <w:p w14:paraId="2F72317C" w14:textId="7EAD7B2B" w:rsidR="00551BCE" w:rsidRDefault="00A87B59" w:rsidP="00475045">
      <w:pPr>
        <w:pStyle w:val="a3"/>
        <w:numPr>
          <w:ilvl w:val="0"/>
          <w:numId w:val="4"/>
        </w:numPr>
        <w:rPr>
          <w:rFonts w:asciiTheme="minorHAnsi" w:hAnsiTheme="minorHAnsi"/>
        </w:rPr>
      </w:pPr>
      <w:r>
        <w:t xml:space="preserve">Подготовка медиаторов из числа учащихся. </w:t>
      </w:r>
    </w:p>
    <w:p w14:paraId="3E0E01C6" w14:textId="77777777" w:rsidR="00551BCE" w:rsidRPr="00551BCE" w:rsidRDefault="00551BCE">
      <w:pPr>
        <w:rPr>
          <w:rFonts w:asciiTheme="minorHAnsi" w:hAnsiTheme="minorHAnsi"/>
        </w:rPr>
      </w:pPr>
    </w:p>
    <w:p w14:paraId="240B2502" w14:textId="77777777" w:rsidR="008E1CF9" w:rsidRPr="00010200" w:rsidRDefault="008E1CF9" w:rsidP="008E1CF9">
      <w:pPr>
        <w:jc w:val="both"/>
        <w:rPr>
          <w:rFonts w:ascii="Times New Roman" w:eastAsia="Times New Roman" w:hAnsi="Times New Roman"/>
          <w:b/>
        </w:rPr>
      </w:pPr>
      <w:r w:rsidRPr="00010200">
        <w:rPr>
          <w:rFonts w:ascii="Times New Roman" w:eastAsia="Times New Roman" w:hAnsi="Times New Roman"/>
          <w:b/>
        </w:rPr>
        <w:t>Критерии оценки: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7471"/>
      </w:tblGrid>
      <w:tr w:rsidR="008E1CF9" w:rsidRPr="00010200" w14:paraId="7D4EA4FE" w14:textId="77777777" w:rsidTr="00A24A7F">
        <w:tc>
          <w:tcPr>
            <w:tcW w:w="1951" w:type="dxa"/>
            <w:shd w:val="clear" w:color="auto" w:fill="auto"/>
          </w:tcPr>
          <w:p w14:paraId="5A977852" w14:textId="77777777" w:rsidR="008E1CF9" w:rsidRPr="00010200" w:rsidRDefault="008E1CF9" w:rsidP="00A24A7F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Зачтено</w:t>
            </w:r>
          </w:p>
        </w:tc>
        <w:tc>
          <w:tcPr>
            <w:tcW w:w="7903" w:type="dxa"/>
            <w:shd w:val="clear" w:color="auto" w:fill="auto"/>
          </w:tcPr>
          <w:p w14:paraId="7FEFBD46" w14:textId="77777777" w:rsidR="008E1CF9" w:rsidRPr="00010200" w:rsidRDefault="008E1CF9" w:rsidP="008E1CF9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логически правильное изложение ответа на вопросы;</w:t>
            </w:r>
          </w:p>
          <w:p w14:paraId="2B3D1E51" w14:textId="77777777" w:rsidR="008E1CF9" w:rsidRPr="00010200" w:rsidRDefault="008E1CF9" w:rsidP="008E1CF9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грамотная речь с использованием научной терминологии;</w:t>
            </w:r>
          </w:p>
          <w:p w14:paraId="62C0D4E0" w14:textId="77777777" w:rsidR="008E1CF9" w:rsidRPr="00010200" w:rsidRDefault="008E1CF9" w:rsidP="008E1CF9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усвоение основной литературы;</w:t>
            </w:r>
          </w:p>
          <w:p w14:paraId="1AB39235" w14:textId="77777777" w:rsidR="008E1CF9" w:rsidRPr="00010200" w:rsidRDefault="008E1CF9" w:rsidP="008E1CF9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ориентироваться в основных теориях, концепциях и направлениях дисциплины;</w:t>
            </w:r>
          </w:p>
          <w:p w14:paraId="75FCC641" w14:textId="77777777" w:rsidR="008E1CF9" w:rsidRPr="00010200" w:rsidRDefault="008E1CF9" w:rsidP="008E1CF9">
            <w:pPr>
              <w:widowControl w:val="0"/>
              <w:numPr>
                <w:ilvl w:val="0"/>
                <w:numId w:val="5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умение ответить на дополнительные вопросы.</w:t>
            </w:r>
          </w:p>
        </w:tc>
      </w:tr>
      <w:tr w:rsidR="008E1CF9" w:rsidRPr="00010200" w14:paraId="5203F958" w14:textId="77777777" w:rsidTr="00A24A7F">
        <w:tc>
          <w:tcPr>
            <w:tcW w:w="1951" w:type="dxa"/>
            <w:shd w:val="clear" w:color="auto" w:fill="auto"/>
          </w:tcPr>
          <w:p w14:paraId="4D1CAE5E" w14:textId="77777777" w:rsidR="008E1CF9" w:rsidRPr="00010200" w:rsidRDefault="008E1CF9" w:rsidP="00A24A7F">
            <w:pPr>
              <w:widowControl w:val="0"/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 зачтено</w:t>
            </w:r>
          </w:p>
        </w:tc>
        <w:tc>
          <w:tcPr>
            <w:tcW w:w="7903" w:type="dxa"/>
            <w:shd w:val="clear" w:color="auto" w:fill="auto"/>
          </w:tcPr>
          <w:p w14:paraId="605A1CFF" w14:textId="77777777" w:rsidR="008E1CF9" w:rsidRPr="00010200" w:rsidRDefault="008E1CF9" w:rsidP="008E1CF9">
            <w:pPr>
              <w:widowControl w:val="0"/>
              <w:numPr>
                <w:ilvl w:val="0"/>
                <w:numId w:val="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бессистемное изложение ответа на вопросы;</w:t>
            </w:r>
          </w:p>
          <w:p w14:paraId="7C173C19" w14:textId="77777777" w:rsidR="008E1CF9" w:rsidRPr="00010200" w:rsidRDefault="008E1CF9" w:rsidP="008E1CF9">
            <w:pPr>
              <w:widowControl w:val="0"/>
              <w:numPr>
                <w:ilvl w:val="0"/>
                <w:numId w:val="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неграмотная речь;</w:t>
            </w:r>
          </w:p>
          <w:p w14:paraId="226986A4" w14:textId="77777777" w:rsidR="008E1CF9" w:rsidRPr="00010200" w:rsidRDefault="008E1CF9" w:rsidP="008E1CF9">
            <w:pPr>
              <w:widowControl w:val="0"/>
              <w:numPr>
                <w:ilvl w:val="0"/>
                <w:numId w:val="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отсутствие научной лексики при ответе на вопросы;</w:t>
            </w:r>
          </w:p>
          <w:p w14:paraId="455F0949" w14:textId="77777777" w:rsidR="008E1CF9" w:rsidRPr="00010200" w:rsidRDefault="008E1CF9" w:rsidP="008E1CF9">
            <w:pPr>
              <w:widowControl w:val="0"/>
              <w:numPr>
                <w:ilvl w:val="0"/>
                <w:numId w:val="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невладение в полной мере даже основной литературой;</w:t>
            </w:r>
          </w:p>
          <w:p w14:paraId="69F408D6" w14:textId="77777777" w:rsidR="008E1CF9" w:rsidRPr="00010200" w:rsidRDefault="008E1CF9" w:rsidP="008E1CF9">
            <w:pPr>
              <w:widowControl w:val="0"/>
              <w:numPr>
                <w:ilvl w:val="0"/>
                <w:numId w:val="6"/>
              </w:numPr>
              <w:tabs>
                <w:tab w:val="left" w:pos="37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10200">
              <w:rPr>
                <w:rFonts w:ascii="Times New Roman" w:hAnsi="Times New Roman"/>
              </w:rPr>
              <w:t>неумение ориентироваться в основных теориях, концепциях и направлениях дисциплины.</w:t>
            </w:r>
          </w:p>
        </w:tc>
      </w:tr>
    </w:tbl>
    <w:p w14:paraId="7D818B9E" w14:textId="77777777" w:rsidR="008E1CF9" w:rsidRPr="00010200" w:rsidRDefault="008E1CF9" w:rsidP="008E1CF9">
      <w:pPr>
        <w:jc w:val="both"/>
        <w:rPr>
          <w:rFonts w:ascii="Times New Roman" w:eastAsia="Times New Roman" w:hAnsi="Times New Roman"/>
          <w:b/>
          <w:highlight w:val="yellow"/>
        </w:rPr>
      </w:pPr>
    </w:p>
    <w:p w14:paraId="6DD626C1" w14:textId="77777777" w:rsidR="008E1CF9" w:rsidRPr="00010200" w:rsidRDefault="008E1CF9" w:rsidP="008E1CF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10200"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14:paraId="4B99ABC7" w14:textId="77777777" w:rsidR="008E1CF9" w:rsidRPr="00010200" w:rsidRDefault="008E1CF9" w:rsidP="008E1CF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5FE043" w14:textId="77777777" w:rsidR="008E1CF9" w:rsidRPr="00010200" w:rsidRDefault="008E1CF9" w:rsidP="008E1CF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 xml:space="preserve">Шкала оценивания сформированности планируемых результатов обучения по дисциплине 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5"/>
        <w:gridCol w:w="3347"/>
        <w:gridCol w:w="3233"/>
      </w:tblGrid>
      <w:tr w:rsidR="008E1CF9" w:rsidRPr="00010200" w14:paraId="1CB11184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B448E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1C9BD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51C72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8E1CF9" w:rsidRPr="00010200" w14:paraId="11D557CC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9AF19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2A20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FD183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E1CF9" w:rsidRPr="00010200" w14:paraId="61D80E95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5F258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EED83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A8BC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E1CF9" w:rsidRPr="00010200" w14:paraId="350CFAA3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4659D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AF8B2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3BB80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8E1CF9" w:rsidRPr="00010200" w14:paraId="097341F7" w14:textId="77777777" w:rsidTr="00A24A7F">
        <w:trPr>
          <w:jc w:val="center"/>
        </w:trPr>
        <w:tc>
          <w:tcPr>
            <w:tcW w:w="1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1096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010200"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1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12E5F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17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CD13A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14:paraId="25B6546F" w14:textId="77777777" w:rsidR="008E1CF9" w:rsidRPr="00010200" w:rsidRDefault="008E1CF9" w:rsidP="008E1CF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D1FD88" w14:textId="77777777" w:rsidR="008E1CF9" w:rsidRPr="00010200" w:rsidRDefault="008E1CF9" w:rsidP="008E1CF9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10200"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6618"/>
      </w:tblGrid>
      <w:tr w:rsidR="008E1CF9" w:rsidRPr="00010200" w14:paraId="24F4E89A" w14:textId="77777777" w:rsidTr="00A24A7F">
        <w:tc>
          <w:tcPr>
            <w:tcW w:w="1459" w:type="pct"/>
            <w:shd w:val="clear" w:color="auto" w:fill="auto"/>
            <w:hideMark/>
          </w:tcPr>
          <w:p w14:paraId="38F8257B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541" w:type="pct"/>
            <w:shd w:val="clear" w:color="auto" w:fill="auto"/>
            <w:hideMark/>
          </w:tcPr>
          <w:p w14:paraId="22C2C464" w14:textId="77777777" w:rsidR="008E1CF9" w:rsidRPr="00010200" w:rsidRDefault="008E1CF9" w:rsidP="00A24A7F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8E1CF9" w:rsidRPr="00010200" w14:paraId="1ECCAB9A" w14:textId="77777777" w:rsidTr="00A24A7F">
        <w:tc>
          <w:tcPr>
            <w:tcW w:w="1459" w:type="pct"/>
            <w:shd w:val="clear" w:color="auto" w:fill="auto"/>
            <w:hideMark/>
          </w:tcPr>
          <w:p w14:paraId="628C1F3B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3496F89F" w14:textId="77777777" w:rsidR="008E1CF9" w:rsidRPr="00010200" w:rsidRDefault="008E1CF9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8E1CF9" w:rsidRPr="00010200" w14:paraId="080AB140" w14:textId="77777777" w:rsidTr="00A24A7F">
        <w:tc>
          <w:tcPr>
            <w:tcW w:w="1459" w:type="pct"/>
            <w:shd w:val="clear" w:color="auto" w:fill="auto"/>
            <w:hideMark/>
          </w:tcPr>
          <w:p w14:paraId="2CE0037F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541" w:type="pct"/>
            <w:shd w:val="clear" w:color="auto" w:fill="auto"/>
            <w:hideMark/>
          </w:tcPr>
          <w:p w14:paraId="28F2DCBB" w14:textId="77777777" w:rsidR="008E1CF9" w:rsidRPr="00010200" w:rsidRDefault="008E1CF9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</w:t>
            </w:r>
            <w:r w:rsidRPr="00010200">
              <w:rPr>
                <w:rFonts w:ascii="Times New Roman" w:hAnsi="Times New Roman"/>
                <w:sz w:val="24"/>
                <w:szCs w:val="24"/>
              </w:rPr>
              <w:lastRenderedPageBreak/>
              <w:t>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8E1CF9" w:rsidRPr="00010200" w14:paraId="4A7784B9" w14:textId="77777777" w:rsidTr="00A24A7F">
        <w:tc>
          <w:tcPr>
            <w:tcW w:w="1459" w:type="pct"/>
            <w:shd w:val="clear" w:color="auto" w:fill="auto"/>
            <w:hideMark/>
          </w:tcPr>
          <w:p w14:paraId="1D3EAA63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lastRenderedPageBreak/>
              <w:t>средний</w:t>
            </w:r>
          </w:p>
        </w:tc>
        <w:tc>
          <w:tcPr>
            <w:tcW w:w="3541" w:type="pct"/>
            <w:shd w:val="clear" w:color="auto" w:fill="auto"/>
            <w:hideMark/>
          </w:tcPr>
          <w:p w14:paraId="081B4C0B" w14:textId="77777777" w:rsidR="008E1CF9" w:rsidRPr="00010200" w:rsidRDefault="008E1CF9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14:paraId="1A40FEB1" w14:textId="77777777" w:rsidR="008E1CF9" w:rsidRPr="00010200" w:rsidRDefault="008E1CF9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Большинство индикаторов компетенции средствами учебной дисциплины достигнуты. Сформированность компетенции соответствует минимальным требованиям.</w:t>
            </w:r>
          </w:p>
        </w:tc>
      </w:tr>
      <w:tr w:rsidR="008E1CF9" w:rsidRPr="00010200" w14:paraId="2507DFDF" w14:textId="77777777" w:rsidTr="00A24A7F">
        <w:tc>
          <w:tcPr>
            <w:tcW w:w="1459" w:type="pct"/>
            <w:shd w:val="clear" w:color="auto" w:fill="auto"/>
            <w:hideMark/>
          </w:tcPr>
          <w:p w14:paraId="662B7E6D" w14:textId="77777777" w:rsidR="008E1CF9" w:rsidRPr="00010200" w:rsidRDefault="008E1CF9" w:rsidP="00A24A7F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541" w:type="pct"/>
            <w:shd w:val="clear" w:color="auto" w:fill="auto"/>
            <w:hideMark/>
          </w:tcPr>
          <w:p w14:paraId="2D9E17E8" w14:textId="77777777" w:rsidR="008E1CF9" w:rsidRPr="00010200" w:rsidRDefault="008E1CF9" w:rsidP="00A24A7F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00"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14:paraId="3A243784" w14:textId="77777777" w:rsidR="008E1CF9" w:rsidRDefault="008E1CF9" w:rsidP="008E1CF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</w:p>
    <w:p w14:paraId="1A72A410" w14:textId="77777777" w:rsidR="008E1CF9" w:rsidRPr="00435BBE" w:rsidRDefault="008E1CF9" w:rsidP="008E1CF9">
      <w:pPr>
        <w:shd w:val="clear" w:color="auto" w:fill="FFFFFF"/>
        <w:jc w:val="both"/>
        <w:textAlignment w:val="baseline"/>
        <w:rPr>
          <w:rFonts w:ascii="Times New Roman" w:eastAsia="Times New Roman" w:hAnsi="Times New Roman"/>
          <w:b/>
          <w:color w:val="00000A"/>
        </w:rPr>
      </w:pPr>
      <w:r>
        <w:rPr>
          <w:rFonts w:ascii="Times New Roman" w:eastAsia="Times New Roman" w:hAnsi="Times New Roman"/>
          <w:b/>
          <w:color w:val="00000A"/>
        </w:rPr>
        <w:t>Оценочные и методические материалы</w:t>
      </w:r>
      <w:r w:rsidRPr="00435BBE">
        <w:rPr>
          <w:rFonts w:ascii="Times New Roman" w:eastAsia="Times New Roman" w:hAnsi="Times New Roman"/>
          <w:b/>
          <w:color w:val="00000A"/>
        </w:rPr>
        <w:t xml:space="preserve"> учебной дисциплины (модуля) составил</w:t>
      </w:r>
      <w:r>
        <w:rPr>
          <w:rFonts w:ascii="Times New Roman" w:eastAsia="Times New Roman" w:hAnsi="Times New Roman"/>
          <w:b/>
          <w:color w:val="00000A"/>
        </w:rPr>
        <w:t>и</w:t>
      </w:r>
      <w:r w:rsidRPr="00435BBE">
        <w:rPr>
          <w:rFonts w:ascii="Times New Roman" w:eastAsia="Times New Roman" w:hAnsi="Times New Roman"/>
          <w:b/>
          <w:color w:val="00000A"/>
        </w:rPr>
        <w:t>:</w:t>
      </w:r>
    </w:p>
    <w:p w14:paraId="3B0CBCE0" w14:textId="77777777" w:rsidR="008E1CF9" w:rsidRDefault="008E1CF9" w:rsidP="008E1CF9">
      <w:pPr>
        <w:pStyle w:val="a4"/>
        <w:suppressAutoHyphens w:val="0"/>
        <w:ind w:left="0" w:firstLine="0"/>
      </w:pPr>
      <w:r>
        <w:t xml:space="preserve">Буравлева Н.А., к.псх.н., доцент, зав. кафедрой психолого-педагогического образования кафедры психолого-педагогического образования; </w:t>
      </w:r>
    </w:p>
    <w:p w14:paraId="72B6A6A7" w14:textId="77777777" w:rsidR="008E1CF9" w:rsidRDefault="008E1CF9" w:rsidP="008E1CF9">
      <w:pPr>
        <w:rPr>
          <w:rFonts w:ascii="Times New Roman" w:hAnsi="Times New Roman" w:cs="Times New Roman"/>
          <w:lang w:val="ru-RU"/>
        </w:rPr>
      </w:pPr>
    </w:p>
    <w:p w14:paraId="6424473B" w14:textId="77777777" w:rsidR="008E1CF9" w:rsidRPr="007D6A6E" w:rsidRDefault="008E1CF9" w:rsidP="008E1CF9">
      <w:pPr>
        <w:rPr>
          <w:rFonts w:ascii="Times New Roman" w:hAnsi="Times New Roman" w:cs="Times New Roman"/>
          <w:lang w:val="ru-RU"/>
        </w:rPr>
      </w:pPr>
    </w:p>
    <w:p w14:paraId="06527285" w14:textId="77777777" w:rsidR="008F0134" w:rsidRPr="008E1CF9" w:rsidRDefault="008F0134">
      <w:pPr>
        <w:rPr>
          <w:rFonts w:asciiTheme="minorHAnsi" w:hAnsiTheme="minorHAnsi"/>
          <w:lang w:val="ru-RU"/>
        </w:rPr>
      </w:pPr>
    </w:p>
    <w:sectPr w:rsidR="008F0134" w:rsidRPr="008E1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02F09"/>
    <w:multiLevelType w:val="hybridMultilevel"/>
    <w:tmpl w:val="8ABCD6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43EA3"/>
    <w:multiLevelType w:val="hybridMultilevel"/>
    <w:tmpl w:val="B50AB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A2139"/>
    <w:multiLevelType w:val="hybridMultilevel"/>
    <w:tmpl w:val="62108EF8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40996"/>
    <w:multiLevelType w:val="hybridMultilevel"/>
    <w:tmpl w:val="EA44B194"/>
    <w:lvl w:ilvl="0" w:tplc="38742968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D1641"/>
    <w:multiLevelType w:val="hybridMultilevel"/>
    <w:tmpl w:val="E9CA9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FE1565"/>
    <w:multiLevelType w:val="hybridMultilevel"/>
    <w:tmpl w:val="D0C47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703472">
    <w:abstractNumId w:val="5"/>
  </w:num>
  <w:num w:numId="2" w16cid:durableId="1746142925">
    <w:abstractNumId w:val="1"/>
  </w:num>
  <w:num w:numId="3" w16cid:durableId="878711712">
    <w:abstractNumId w:val="0"/>
  </w:num>
  <w:num w:numId="4" w16cid:durableId="889196747">
    <w:abstractNumId w:val="4"/>
  </w:num>
  <w:num w:numId="5" w16cid:durableId="962351225">
    <w:abstractNumId w:val="3"/>
  </w:num>
  <w:num w:numId="6" w16cid:durableId="1698773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60"/>
    <w:rsid w:val="000711A4"/>
    <w:rsid w:val="00271960"/>
    <w:rsid w:val="003830EB"/>
    <w:rsid w:val="003A5724"/>
    <w:rsid w:val="003B6FF3"/>
    <w:rsid w:val="00475045"/>
    <w:rsid w:val="00551BCE"/>
    <w:rsid w:val="005B15DF"/>
    <w:rsid w:val="008045EB"/>
    <w:rsid w:val="008E1CF9"/>
    <w:rsid w:val="008F0134"/>
    <w:rsid w:val="00A87B59"/>
    <w:rsid w:val="00B75BCF"/>
    <w:rsid w:val="00C2396D"/>
    <w:rsid w:val="00D00AD5"/>
    <w:rsid w:val="00F7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254B3"/>
  <w15:chartTrackingRefBased/>
  <w15:docId w15:val="{691D0B51-AED4-4ACF-A071-6EC888BF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A572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A5724"/>
    <w:pPr>
      <w:suppressAutoHyphens/>
      <w:autoSpaceDN w:val="0"/>
      <w:spacing w:line="254" w:lineRule="auto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styleId="a3">
    <w:name w:val="List Paragraph"/>
    <w:basedOn w:val="a"/>
    <w:uiPriority w:val="34"/>
    <w:qFormat/>
    <w:rsid w:val="008F0134"/>
    <w:pPr>
      <w:ind w:left="720"/>
      <w:contextualSpacing/>
    </w:pPr>
  </w:style>
  <w:style w:type="paragraph" w:customStyle="1" w:styleId="a4">
    <w:name w:val="Базовый"/>
    <w:rsid w:val="008E1CF9"/>
    <w:pPr>
      <w:tabs>
        <w:tab w:val="left" w:pos="965"/>
      </w:tabs>
      <w:suppressAutoHyphens/>
      <w:spacing w:after="33" w:line="100" w:lineRule="atLeast"/>
      <w:ind w:left="257" w:hanging="10"/>
      <w:jc w:val="both"/>
    </w:pPr>
    <w:rPr>
      <w:rFonts w:eastAsia="Times New Roman"/>
      <w:color w:val="000000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1439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Буравлева</dc:creator>
  <cp:keywords/>
  <dc:description/>
  <cp:lastModifiedBy>Наталья Буравлева</cp:lastModifiedBy>
  <cp:revision>14</cp:revision>
  <dcterms:created xsi:type="dcterms:W3CDTF">2022-07-11T15:36:00Z</dcterms:created>
  <dcterms:modified xsi:type="dcterms:W3CDTF">2022-07-12T02:21:00Z</dcterms:modified>
</cp:coreProperties>
</file>