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дисциплине (модулю) История психологии,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</w:rPr>
        <w:t>44.03.02 Пси</w:t>
      </w:r>
      <w:r>
        <w:rPr>
          <w:rFonts w:ascii="Times New Roman" w:hAnsi="Times New Roman"/>
          <w:sz w:val="24"/>
          <w:szCs w:val="24"/>
        </w:rPr>
        <w:t>холого-педагогическое образование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(профиль) Психология образования</w:t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2730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 (модулю) История психологии</w:t>
      </w:r>
    </w:p>
    <w:p>
      <w:pPr>
        <w:pStyle w:val="Standard"/>
        <w:spacing w:lineRule="auto" w:line="240" w:before="0" w:after="0"/>
        <w:ind w:left="10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2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3120"/>
        <w:gridCol w:w="2871"/>
        <w:gridCol w:w="2926"/>
      </w:tblGrid>
      <w:tr>
        <w:trPr/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Контролируемые результаты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оценочного средства</w:t>
            </w:r>
          </w:p>
        </w:tc>
      </w:tr>
      <w:tr>
        <w:trPr>
          <w:trHeight w:val="860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ind w:left="57" w:right="-31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зарубежной психологической науки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ПК-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5, УК-5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Учебный реферат</w:t>
            </w:r>
          </w:p>
        </w:tc>
      </w:tr>
      <w:tr>
        <w:trPr>
          <w:trHeight w:val="835" w:hRule="atLeast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отечественной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психологи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ческой науки</w:t>
            </w:r>
          </w:p>
        </w:tc>
        <w:tc>
          <w:tcPr>
            <w:tcW w:w="28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76" w:before="0" w:after="200"/>
        <w:rPr>
          <w:rFonts w:eastAsia="Times New Roman" w:cs="Times New Roman"/>
          <w:b/>
          <w:bCs/>
          <w:lang w:val="ru-RU" w:bidi="ar-SA"/>
        </w:rPr>
      </w:pPr>
      <w:r>
        <w:rPr>
          <w:rFonts w:eastAsia="Times New Roman" w:cs="Times New Roman"/>
          <w:b/>
          <w:bCs/>
          <w:lang w:val="ru-RU" w:bidi="ar-SA"/>
        </w:rPr>
      </w:r>
      <w:r>
        <w:br w:type="page"/>
      </w:r>
    </w:p>
    <w:p>
      <w:pPr>
        <w:pStyle w:val="Standard"/>
        <w:widowControl w:val="false"/>
        <w:tabs>
          <w:tab w:val="clear" w:pos="708"/>
          <w:tab w:val="left" w:pos="529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 реферат</w:t>
      </w:r>
    </w:p>
    <w:p>
      <w:pPr>
        <w:pStyle w:val="Standard"/>
        <w:widowControl w:val="false"/>
        <w:tabs>
          <w:tab w:val="clear" w:pos="708"/>
          <w:tab w:val="left" w:pos="529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учебных рефератов: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1. Донаучный этап развития п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ru-RU"/>
        </w:rPr>
        <w:t>сихологии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en-US" w:bidi="ar-SA"/>
        </w:rPr>
        <w:t>2.</w:t>
      </w: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eastAsia="ar-SA"/>
        </w:rPr>
        <w:t xml:space="preserve"> П</w:t>
      </w: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val="ru-RU" w:eastAsia="ar-SA"/>
        </w:rPr>
        <w:t xml:space="preserve">сихолгические </w:t>
      </w: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eastAsia="ar-SA"/>
        </w:rPr>
        <w:t>идеи в трудах античных философов.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val="ru-RU"/>
        </w:rPr>
      </w:pP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val="ru-RU" w:eastAsia="ar-SA"/>
        </w:rPr>
        <w:t>3. Состояние психологической науки в эпоху Средневековья.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 w:eastAsia="ru-RU"/>
        </w:rPr>
        <w:t xml:space="preserve">4.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ru-RU"/>
        </w:rPr>
        <w:t xml:space="preserve">Медико-психологические идеи Авиценны. 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val="ru-RU" w:eastAsia="ar-SA"/>
        </w:rPr>
        <w:t>5</w:t>
      </w: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val="ru-RU" w:eastAsia="ar-SA"/>
        </w:rPr>
        <w:t>. П</w:t>
      </w: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val="ru-RU" w:eastAsia="ar-SA"/>
        </w:rPr>
        <w:t xml:space="preserve">сихологические </w:t>
      </w: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val="ru-RU" w:eastAsia="ar-SA"/>
        </w:rPr>
        <w:t>воззрения</w:t>
      </w: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eastAsia="ar-SA"/>
        </w:rPr>
        <w:t xml:space="preserve"> в трудах мыслителей эпохи Возрождения.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val="ru-RU"/>
        </w:rPr>
      </w:pP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val="ru-RU" w:eastAsia="ar-SA"/>
        </w:rPr>
        <w:t>6. Психологические взгляды эпохи Нового времени.</w:t>
      </w:r>
    </w:p>
    <w:p>
      <w:pPr>
        <w:pStyle w:val="Style23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ar-SA"/>
        </w:rPr>
        <w:t>7. Вклад Рене Декарта в развитие психологического знания.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val="ru-RU"/>
        </w:rPr>
      </w:pPr>
      <w:r>
        <w:rPr>
          <w:rFonts w:eastAsia="Times New Roman" w:ascii="Times New Roman" w:hAnsi="Times New Roman"/>
          <w:bCs/>
          <w:sz w:val="24"/>
          <w:szCs w:val="24"/>
          <w:shd w:fill="auto" w:val="clear"/>
          <w:lang w:val="ru-RU" w:eastAsia="ar-SA"/>
        </w:rPr>
        <w:t>8. Психологические идеи эпохи Просвещения.</w:t>
      </w:r>
    </w:p>
    <w:p>
      <w:pPr>
        <w:pStyle w:val="Style23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ar-SA"/>
        </w:rPr>
        <w:t xml:space="preserve">9.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ru-RU"/>
        </w:rPr>
        <w:t>Джон Локк – родоначальник эмпирической психологии.</w:t>
      </w:r>
    </w:p>
    <w:p>
      <w:pPr>
        <w:pStyle w:val="Style23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ru-RU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ru-RU"/>
        </w:rPr>
        <w:t xml:space="preserve">0. Психофизиологическая проблема. </w:t>
      </w:r>
    </w:p>
    <w:p>
      <w:pPr>
        <w:pStyle w:val="Style23"/>
        <w:spacing w:lineRule="auto" w:line="240" w:before="0" w:after="0"/>
        <w:contextualSpacing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lang w:eastAsia="ru-RU"/>
        </w:rPr>
      </w:pPr>
      <w:r>
        <w:rPr>
          <w:rFonts w:ascii="Times New Roman" w:hAnsi="Times New Roman"/>
          <w:sz w:val="24"/>
          <w:szCs w:val="24"/>
          <w:shd w:fill="auto" w:val="clear"/>
          <w:lang w:val="ru-RU"/>
        </w:rPr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 </w:t>
      </w:r>
      <w:r>
        <w:rPr>
          <w:rFonts w:ascii="Times New Roman" w:hAnsi="Times New Roman"/>
          <w:b/>
          <w:sz w:val="24"/>
          <w:szCs w:val="24"/>
          <w:lang w:val="ru-RU" w:eastAsia="zh-CN"/>
        </w:rPr>
        <w:t>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учебного </w:t>
      </w:r>
      <w:r>
        <w:rPr>
          <w:rFonts w:ascii="Times New Roman" w:hAnsi="Times New Roman"/>
          <w:b/>
          <w:sz w:val="24"/>
          <w:szCs w:val="24"/>
        </w:rPr>
        <w:t>реферата:</w:t>
      </w:r>
    </w:p>
    <w:p>
      <w:pPr>
        <w:pStyle w:val="Standard"/>
        <w:widowControl w:val="false"/>
        <w:spacing w:lineRule="auto" w:line="240" w:before="0" w:after="0"/>
        <w:jc w:val="center"/>
        <w:rPr/>
      </w:pPr>
      <w:r>
        <w:rPr/>
      </w:r>
    </w:p>
    <w:tbl>
      <w:tblPr>
        <w:tblW w:w="5000" w:type="pct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  <w:gridCol w:w="5278"/>
      </w:tblGrid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lang w:val="ru-RU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  <w:t>Характеристика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>
      <w:pPr>
        <w:pStyle w:val="Standard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lang w:val="ru-RU" w:eastAsia="zh-CN"/>
        </w:rPr>
      </w:pPr>
      <w:r>
        <w:rPr>
          <w:rFonts w:ascii="Times New Roman" w:hAnsi="Times New Roman"/>
          <w:b/>
          <w:bCs/>
          <w:sz w:val="24"/>
          <w:szCs w:val="24"/>
          <w:lang w:val="ru-RU" w:eastAsia="zh-CN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zh-CN"/>
        </w:rPr>
        <w:t>реферата:</w:t>
      </w:r>
    </w:p>
    <w:p>
      <w:pPr>
        <w:pStyle w:val="Standard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/>
      </w:pPr>
      <w:r>
        <w:rPr/>
      </w:r>
    </w:p>
    <w:tbl>
      <w:tblPr>
        <w:tblW w:w="5000" w:type="pct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29"/>
        <w:gridCol w:w="1025"/>
      </w:tblGrid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  <w:tab w:val="left" w:pos="2011" w:leader="none"/>
                <w:tab w:val="left" w:pos="3278" w:leader="none"/>
                <w:tab w:val="left" w:pos="4046" w:leader="none"/>
                <w:tab w:val="left" w:pos="4934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  <w:tab w:val="left" w:pos="2011" w:leader="none"/>
                <w:tab w:val="left" w:pos="3278" w:leader="none"/>
                <w:tab w:val="left" w:pos="4046" w:leader="none"/>
                <w:tab w:val="left" w:pos="4934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оценивания учебного реферата:</w:t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41"/>
        <w:gridCol w:w="3613"/>
        <w:gridCol w:w="3101"/>
      </w:tblGrid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76" w:before="0" w:after="20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</w:r>
      <w:r>
        <w:br w:type="page"/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Тестирование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Образцы з</w:t>
      </w:r>
      <w:r>
        <w:rPr>
          <w:rFonts w:ascii="Times New Roman" w:hAnsi="Times New Roman"/>
          <w:b/>
          <w:sz w:val="24"/>
          <w:szCs w:val="24"/>
        </w:rPr>
        <w:t>адани</w:t>
      </w:r>
      <w:r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для теста: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i/>
          <w:i/>
          <w:lang w:eastAsia="ru-RU"/>
        </w:rPr>
      </w:pPr>
      <w:r>
        <w:rPr>
          <w:rFonts w:eastAsia="Times New Roman"/>
          <w:b/>
          <w:i/>
          <w:lang w:eastAsia="ru-RU"/>
        </w:rPr>
        <w:t>Инструкция:</w:t>
      </w:r>
      <w:r>
        <w:rPr>
          <w:rFonts w:eastAsia="Times New Roman"/>
          <w:i/>
          <w:lang w:eastAsia="ru-RU"/>
        </w:rPr>
        <w:t xml:space="preserve"> Из предложенных вариантов ответа выберите один – верный.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i/>
          <w:i/>
          <w:lang w:eastAsia="ru-RU"/>
        </w:rPr>
      </w:pPr>
      <w:r>
        <w:rPr>
          <w:rFonts w:eastAsia="Times New Roman"/>
          <w:i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1. Принцип детерминизма впервые сформулировал в своих работах: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1</w:t>
      </w:r>
      <w:r>
        <w:rPr>
          <w:rFonts w:eastAsia="Times New Roman"/>
          <w:lang w:eastAsia="ru-RU"/>
        </w:rPr>
        <w:t>) Тит Лукреций Карр;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2</w:t>
      </w:r>
      <w:r>
        <w:rPr>
          <w:rFonts w:eastAsia="Times New Roman"/>
          <w:lang w:eastAsia="ru-RU"/>
        </w:rPr>
        <w:t>) Эпикур;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3</w:t>
      </w:r>
      <w:r>
        <w:rPr>
          <w:rFonts w:eastAsia="Times New Roman"/>
          <w:lang w:eastAsia="ru-RU"/>
        </w:rPr>
        <w:t>) Демокрит;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Аристотель.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2. Основателем эмпирической психологии считается: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1</w:t>
      </w:r>
      <w:r>
        <w:rPr>
          <w:rFonts w:eastAsia="Times New Roman"/>
          <w:lang w:eastAsia="ru-RU"/>
        </w:rPr>
        <w:t>) Роджер Бэкон;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2</w:t>
      </w:r>
      <w:r>
        <w:rPr>
          <w:rFonts w:eastAsia="Times New Roman"/>
          <w:lang w:eastAsia="ru-RU"/>
        </w:rPr>
        <w:t>) Френсис Бекон;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Ибн Сина (Авиценна);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Ибн-Рушд (Аверроэс).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ru-RU" w:eastAsia="ru-RU"/>
        </w:rPr>
        <w:t>3</w:t>
      </w:r>
      <w:r>
        <w:rPr>
          <w:rFonts w:eastAsia="Times New Roman"/>
          <w:b/>
          <w:bCs/>
          <w:lang w:eastAsia="ru-RU"/>
        </w:rPr>
        <w:t>. Понятие «сознание» впервые было обозначено в научных трудах: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1</w:t>
      </w:r>
      <w:r>
        <w:rPr>
          <w:rFonts w:eastAsia="Times New Roman"/>
          <w:lang w:eastAsia="ru-RU"/>
        </w:rPr>
        <w:t>) Бенедикта Спинозы;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2</w:t>
      </w:r>
      <w:r>
        <w:rPr>
          <w:rFonts w:eastAsia="Times New Roman"/>
          <w:lang w:eastAsia="ru-RU"/>
        </w:rPr>
        <w:t>) Джорджа Беркли;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3</w:t>
      </w:r>
      <w:r>
        <w:rPr>
          <w:rFonts w:eastAsia="Times New Roman"/>
          <w:lang w:eastAsia="ru-RU"/>
        </w:rPr>
        <w:t>) Христиана Вольфа ;</w:t>
      </w:r>
    </w:p>
    <w:p>
      <w:pPr>
        <w:pStyle w:val="Normal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4</w:t>
      </w:r>
      <w:r>
        <w:rPr/>
        <w:t>) Рене Декарта.</w:t>
      </w:r>
    </w:p>
    <w:p>
      <w:pPr>
        <w:pStyle w:val="Normal"/>
        <w:rPr>
          <w:rFonts w:eastAsia="Times New Roman"/>
          <w:lang w:eastAsia="ru-RU"/>
        </w:rPr>
      </w:pPr>
      <w:r>
        <w:rPr/>
      </w:r>
    </w:p>
    <w:p>
      <w:pPr>
        <w:pStyle w:val="Normal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ru-RU" w:eastAsia="ru-RU"/>
        </w:rPr>
        <w:t>4</w:t>
      </w:r>
      <w:r>
        <w:rPr>
          <w:rFonts w:eastAsia="Times New Roman"/>
          <w:b/>
          <w:bCs/>
          <w:lang w:eastAsia="ru-RU"/>
        </w:rPr>
        <w:t>. Первый Международный психологический конгресс был созван: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в 1893 году;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 xml:space="preserve">2) </w:t>
      </w:r>
      <w:r>
        <w:rPr>
          <w:rFonts w:eastAsia="Times New Roman"/>
          <w:lang w:eastAsia="ru-RU"/>
        </w:rPr>
        <w:t>в 1889 году;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в 1913 году;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в 1907 году.</w:t>
      </w:r>
    </w:p>
    <w:p>
      <w:pPr>
        <w:pStyle w:val="Normal"/>
        <w:rPr>
          <w:rFonts w:eastAsia="Times New Roman"/>
          <w:lang w:eastAsia="ru-RU"/>
        </w:rPr>
      </w:pPr>
      <w:r>
        <w:rPr/>
      </w:r>
    </w:p>
    <w:p>
      <w:pPr>
        <w:pStyle w:val="Normal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ru-RU" w:eastAsia="ru-RU"/>
        </w:rPr>
        <w:t>5</w:t>
      </w:r>
      <w:r>
        <w:rPr>
          <w:rFonts w:eastAsia="Times New Roman"/>
          <w:b/>
          <w:bCs/>
          <w:lang w:eastAsia="ru-RU"/>
        </w:rPr>
        <w:t>. Одна из первых в истории психологии теорий личности была предложена: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Гарвеем Кэрром;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 xml:space="preserve">2) </w:t>
      </w:r>
      <w:r>
        <w:rPr>
          <w:rFonts w:eastAsia="Times New Roman"/>
          <w:lang w:eastAsia="ru-RU"/>
        </w:rPr>
        <w:t>Уильямом Джеймсом;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3</w:t>
      </w:r>
      <w:r>
        <w:rPr>
          <w:rFonts w:eastAsia="Times New Roman"/>
          <w:lang w:eastAsia="ru-RU"/>
        </w:rPr>
        <w:t>) Вильгельмом Вундтом;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4</w:t>
      </w:r>
      <w:r>
        <w:rPr>
          <w:rFonts w:eastAsia="Times New Roman"/>
          <w:lang w:eastAsia="ru-RU"/>
        </w:rPr>
        <w:t>) Джеймсом Энджеллом.</w:t>
      </w:r>
    </w:p>
    <w:p>
      <w:pPr>
        <w:pStyle w:val="Normal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jc w:val="both"/>
        <w:rPr>
          <w:rFonts w:eastAsia="Times New Roman"/>
          <w:b/>
          <w:bCs/>
          <w:lang w:eastAsia="ru-RU"/>
        </w:rPr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Критерии оценки результатов тестирования:</w:t>
      </w:r>
    </w:p>
    <w:p>
      <w:pPr>
        <w:pStyle w:val="Normal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89"/>
        <w:gridCol w:w="2965"/>
      </w:tblGrid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Количество правильно выполненных заданий,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 xml:space="preserve">в </w:t>
            </w:r>
            <w:r>
              <w:rPr>
                <w:b/>
                <w:shd w:fill="auto" w:val="clear"/>
                <w:lang w:val="ru-RU"/>
              </w:rPr>
              <w:t>баллах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Оценка</w:t>
            </w:r>
          </w:p>
        </w:tc>
      </w:tr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/>
              </w:rPr>
              <w:t>45</w:t>
            </w:r>
            <w:r>
              <w:rPr>
                <w:shd w:fill="auto" w:val="clear"/>
              </w:rPr>
              <w:t>-</w:t>
            </w:r>
            <w:r>
              <w:rPr>
                <w:shd w:fill="auto" w:val="clear"/>
                <w:lang w:val="ru-RU"/>
              </w:rPr>
              <w:t>50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Отлично</w:t>
            </w:r>
          </w:p>
        </w:tc>
      </w:tr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/>
              </w:rPr>
              <w:t>35</w:t>
            </w:r>
            <w:r>
              <w:rPr>
                <w:shd w:fill="auto" w:val="clear"/>
              </w:rPr>
              <w:t>-</w:t>
            </w:r>
            <w:r>
              <w:rPr>
                <w:shd w:fill="auto" w:val="clear"/>
                <w:lang w:val="ru-RU"/>
              </w:rPr>
              <w:t>44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Хорошо</w:t>
            </w:r>
          </w:p>
        </w:tc>
      </w:tr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/>
              </w:rPr>
              <w:t>25</w:t>
            </w:r>
            <w:r>
              <w:rPr>
                <w:shd w:fill="auto" w:val="clear"/>
              </w:rPr>
              <w:t>-</w:t>
            </w:r>
            <w:r>
              <w:rPr>
                <w:shd w:fill="auto" w:val="clear"/>
                <w:lang w:val="ru-RU"/>
              </w:rPr>
              <w:t>34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Удовлетворительно</w:t>
            </w:r>
          </w:p>
        </w:tc>
      </w:tr>
      <w:tr>
        <w:trPr/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0-</w:t>
            </w:r>
            <w:r>
              <w:rPr>
                <w:shd w:fill="auto" w:val="clear"/>
                <w:lang w:val="ru-RU"/>
              </w:rPr>
              <w:t>24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Неудовлетворительно</w:t>
            </w:r>
          </w:p>
        </w:tc>
      </w:tr>
    </w:tbl>
    <w:p>
      <w:pPr>
        <w:pStyle w:val="Standard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76" w:before="0" w:after="200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</w:r>
      <w:r>
        <w:br w:type="page"/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ЭКЗАМЕН 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Предмет и задачи учебной дисциплины «История психологии».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Этапы развития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Периодизации истории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Методы исследования истории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воззрения первобытных людей.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идеи Античного времени.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Психология в Средние века и Эпоху Возрождения.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Психологи</w:t>
      </w:r>
      <w:r>
        <w:rPr>
          <w:rFonts w:eastAsia="Times New Roman"/>
          <w:bCs/>
          <w:lang w:val="ru-RU" w:eastAsia="ar-SA"/>
        </w:rPr>
        <w:t xml:space="preserve">ческие взгляды </w:t>
      </w:r>
      <w:r>
        <w:rPr>
          <w:rFonts w:eastAsia="Times New Roman"/>
          <w:bCs/>
          <w:lang w:val="ru-RU" w:eastAsia="ar-SA"/>
        </w:rPr>
        <w:t>Нового</w:t>
      </w:r>
      <w:r>
        <w:rPr>
          <w:rFonts w:eastAsia="Times New Roman"/>
          <w:bCs/>
          <w:lang w:eastAsia="ar-SA"/>
        </w:rPr>
        <w:t xml:space="preserve"> времени</w:t>
      </w:r>
      <w:r>
        <w:rPr>
          <w:rFonts w:eastAsia="Times New Roman"/>
          <w:bCs/>
          <w:lang w:eastAsia="ar-SA"/>
        </w:rPr>
        <w:t>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Научный в</w:t>
      </w:r>
      <w:r>
        <w:rPr>
          <w:rFonts w:eastAsia="Times New Roman"/>
          <w:bCs/>
          <w:lang w:eastAsia="ar-SA"/>
        </w:rPr>
        <w:t>клад Р. Декарта в становление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lang w:val="ru-RU"/>
        </w:rPr>
      </w:pPr>
      <w:r>
        <w:rPr>
          <w:lang w:val="ru-RU"/>
        </w:rPr>
        <w:t>Психологические идеи эпохи Просвещения.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Научный в</w:t>
      </w:r>
      <w:r>
        <w:rPr>
          <w:rFonts w:eastAsia="Times New Roman"/>
          <w:bCs/>
          <w:lang w:eastAsia="ar-SA"/>
        </w:rPr>
        <w:t xml:space="preserve">клад </w:t>
      </w:r>
      <w:r>
        <w:rPr>
          <w:rFonts w:eastAsia="Times New Roman"/>
          <w:bCs/>
          <w:lang w:val="ru-RU" w:eastAsia="ar-SA"/>
        </w:rPr>
        <w:t>Дж</w:t>
      </w:r>
      <w:r>
        <w:rPr>
          <w:rFonts w:eastAsia="Times New Roman"/>
          <w:bCs/>
          <w:lang w:eastAsia="ar-SA"/>
        </w:rPr>
        <w:t>.</w:t>
      </w:r>
      <w:r>
        <w:rPr>
          <w:rFonts w:eastAsia="Times New Roman"/>
          <w:bCs/>
          <w:lang w:val="ru-RU" w:eastAsia="ar-SA"/>
        </w:rPr>
        <w:t xml:space="preserve"> </w:t>
      </w:r>
      <w:r>
        <w:rPr>
          <w:rFonts w:eastAsia="Times New Roman"/>
          <w:bCs/>
          <w:lang w:val="ru-RU" w:eastAsia="ar-SA"/>
        </w:rPr>
        <w:t>Локка</w:t>
      </w:r>
      <w:r>
        <w:rPr>
          <w:rFonts w:eastAsia="Times New Roman"/>
          <w:bCs/>
          <w:lang w:val="ru-RU" w:eastAsia="ar-SA"/>
        </w:rPr>
        <w:t xml:space="preserve"> </w:t>
      </w:r>
      <w:r>
        <w:rPr>
          <w:rFonts w:eastAsia="Times New Roman"/>
          <w:bCs/>
          <w:lang w:eastAsia="ar-SA"/>
        </w:rPr>
        <w:t>в становление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История становления зарубежной научной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Зарождение эмпирической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Ассоциативная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Развитие экспериментальной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Научный вклад В. Вунда в историю научной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Выделение психологии в самостоятельную науку.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>История становления и развития ф</w:t>
      </w:r>
      <w:r>
        <w:rPr>
          <w:rFonts w:eastAsia="Times New Roman"/>
          <w:bCs/>
          <w:lang w:eastAsia="ar-SA"/>
        </w:rPr>
        <w:t>ункционализм</w:t>
      </w:r>
      <w:r>
        <w:rPr>
          <w:rFonts w:eastAsia="Times New Roman"/>
          <w:bCs/>
          <w:lang w:val="ru-RU" w:eastAsia="ar-SA"/>
        </w:rPr>
        <w:t>а</w:t>
      </w:r>
      <w:r>
        <w:rPr>
          <w:rFonts w:eastAsia="Times New Roman"/>
          <w:bCs/>
          <w:lang w:eastAsia="ar-SA"/>
        </w:rPr>
        <w:t xml:space="preserve">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Французская психологическая школа.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Кризисные явления в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Прикладная и дифференциальная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Глубинная психология (психоанализ).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Поведенческая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Гештальтпсихология.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Психология личности.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История неофрейдизма.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История необихевиоризма.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Гуманистическая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Когнитивная психология.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История зарождения и становления отечественной психологической науки.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воззрения в Древней Руси.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воззрения россиян XIV–XVI столетий.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Психологические взгляды россиян в XVII веке.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Психологические взгляды россиян в XVIII веке.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Зарождение отечественной экспериментальной психологии.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Российская психология на рубеже XIX и XX столетий.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Отечественная психология в период после Октябрьской революции 1917 г.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История отечественной психологии в 1920-1930-х гг.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Отечественная психология в военное и послевоенное время.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Развитие отечественной психологии в 1960-</w:t>
      </w:r>
      <w:r>
        <w:rPr>
          <w:rFonts w:eastAsia="Times New Roman"/>
          <w:bCs/>
          <w:lang w:val="ru-RU" w:eastAsia="ar-SA"/>
        </w:rPr>
        <w:t>х</w:t>
      </w:r>
      <w:r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val="ru-RU" w:eastAsia="ar-SA"/>
        </w:rPr>
        <w:t>гг.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 xml:space="preserve">Развитие отечественной психологии в </w:t>
      </w:r>
      <w:r>
        <w:rPr>
          <w:rFonts w:eastAsia="Times New Roman"/>
          <w:bCs/>
          <w:lang w:val="ru-RU" w:eastAsia="ar-SA"/>
        </w:rPr>
        <w:t>19</w:t>
      </w:r>
      <w:r>
        <w:rPr>
          <w:rFonts w:eastAsia="Times New Roman"/>
          <w:bCs/>
          <w:lang w:val="ru-RU" w:eastAsia="ar-SA"/>
        </w:rPr>
        <w:t>7</w:t>
      </w:r>
      <w:r>
        <w:rPr>
          <w:rFonts w:eastAsia="Times New Roman"/>
          <w:bCs/>
          <w:lang w:val="ru-RU" w:eastAsia="ar-SA"/>
        </w:rPr>
        <w:t>0</w:t>
      </w:r>
      <w:r>
        <w:rPr>
          <w:rFonts w:eastAsia="Times New Roman"/>
          <w:bCs/>
          <w:lang w:eastAsia="ar-SA"/>
        </w:rPr>
        <w:t xml:space="preserve">-х гг.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val="ru-RU" w:eastAsia="ar-SA"/>
        </w:rPr>
        <w:t xml:space="preserve">Развитие отечественной психологии в </w:t>
      </w:r>
      <w:r>
        <w:rPr>
          <w:rFonts w:eastAsia="Times New Roman"/>
          <w:bCs/>
          <w:lang w:val="ru-RU" w:eastAsia="ar-SA"/>
        </w:rPr>
        <w:t>19</w:t>
      </w:r>
      <w:r>
        <w:rPr>
          <w:rFonts w:eastAsia="Times New Roman"/>
          <w:bCs/>
          <w:lang w:val="ru-RU" w:eastAsia="ar-SA"/>
        </w:rPr>
        <w:t>8</w:t>
      </w:r>
      <w:r>
        <w:rPr>
          <w:rFonts w:eastAsia="Times New Roman"/>
          <w:bCs/>
          <w:lang w:val="ru-RU" w:eastAsia="ar-SA"/>
        </w:rPr>
        <w:t>0</w:t>
      </w:r>
      <w:r>
        <w:rPr>
          <w:rFonts w:eastAsia="Times New Roman"/>
          <w:bCs/>
          <w:lang w:eastAsia="ar-SA"/>
        </w:rPr>
        <w:t xml:space="preserve">-х гг.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Состояние российской психологии в постсоветский период.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Современный этап в истории отечественной психологической науки.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Цели и задачи истории психологии на современном этапе развития науки.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Дискуссии о методологических основаниях современной психологии.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Постнеклассическая психология.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Позитивная психология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Антропологическая психология.   </w:t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Перспективные направления дальнейшего развития психологической науки.  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</w:r>
    </w:p>
    <w:p>
      <w:pPr>
        <w:pStyle w:val="Standard"/>
        <w:tabs>
          <w:tab w:val="clear" w:pos="708"/>
          <w:tab w:val="left" w:pos="229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ответов на экзамене: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-212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я, балл</w:t>
            </w:r>
          </w:p>
        </w:tc>
      </w:tr>
      <w:tr>
        <w:trPr/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Calibri" w:hAnsi="Calibri"/>
                <w:sz w:val="22"/>
                <w:szCs w:val="22"/>
                <w:lang w:val="ru-RU" w:bidi="ar-SA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З</w:t>
            </w:r>
            <w:r>
              <w:rPr>
                <w:b/>
                <w:bCs/>
                <w:lang w:val="ru-RU" w:eastAsia="ru-RU"/>
              </w:rPr>
              <w:t>нать</w:t>
            </w:r>
            <w:r>
              <w:rPr>
                <w:b/>
                <w:bCs/>
                <w:lang w:eastAsia="ru-RU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eastAsia="ko-KR"/>
              </w:rPr>
            </w:pP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</w:t>
            </w:r>
            <w:r>
              <w:rPr>
                <w:lang w:val="ru-RU" w:eastAsia="ru-RU"/>
              </w:rPr>
              <w:t xml:space="preserve"> д</w:t>
            </w:r>
            <w:r>
              <w:rPr>
                <w:lang w:eastAsia="ru-RU"/>
              </w:rPr>
              <w:t>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Не знает </w:t>
            </w: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 деятель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ности.</w:t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spacing w:val="-2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Знает </w:t>
            </w: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 деятель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</w:t>
            </w:r>
            <w:r>
              <w:rPr>
                <w:lang w:val="ru-RU" w:eastAsia="ru-RU"/>
              </w:rPr>
              <w:t xml:space="preserve">, </w:t>
            </w:r>
            <w:r>
              <w:rPr>
                <w:rFonts w:eastAsia="Batang"/>
                <w:lang w:eastAsia="ko-KR"/>
              </w:rPr>
              <w:t>но допускает значительные либо много</w:t>
            </w:r>
            <w:r>
              <w:rPr>
                <w:rFonts w:eastAsia="Batang"/>
                <w:lang w:val="ru-RU" w:eastAsia="ko-KR"/>
              </w:rPr>
              <w:t>-</w:t>
            </w:r>
            <w:r>
              <w:rPr>
                <w:rFonts w:eastAsia="Batang"/>
                <w:lang w:eastAsia="ko-KR"/>
              </w:rPr>
              <w:t>численные ошибки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mirrorIndents/>
              <w:jc w:val="center"/>
              <w:rPr>
                <w:rFonts w:eastAsia="Batang"/>
                <w:spacing w:val="-2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Знает </w:t>
            </w: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 деятель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</w:t>
            </w:r>
            <w:r>
              <w:rPr>
                <w:lang w:val="ru-RU" w:eastAsia="ru-RU"/>
              </w:rPr>
              <w:t xml:space="preserve">, </w:t>
            </w:r>
            <w:r>
              <w:rPr>
                <w:rFonts w:eastAsia="Batang"/>
                <w:spacing w:val="-2"/>
                <w:lang w:eastAsia="ko-KR"/>
              </w:rPr>
              <w:t>но допускает незначительные ошибки</w:t>
            </w:r>
            <w:r>
              <w:rPr>
                <w:rFonts w:eastAsia="Batang"/>
                <w:spacing w:val="-2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mirrorIndents/>
              <w:jc w:val="center"/>
              <w:rPr>
                <w:rFonts w:eastAsia="Batang"/>
                <w:spacing w:val="-2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Знает </w:t>
            </w:r>
            <w:r>
              <w:rPr>
                <w:lang w:val="ru-RU" w:eastAsia="ru-RU"/>
              </w:rPr>
              <w:t xml:space="preserve">теоретические </w:t>
            </w:r>
            <w:r>
              <w:rPr>
                <w:lang w:eastAsia="ru-RU"/>
              </w:rPr>
              <w:t xml:space="preserve">основы истории психологии </w:t>
            </w:r>
            <w:r>
              <w:rPr>
                <w:lang w:val="ru-RU" w:eastAsia="ru-RU"/>
              </w:rPr>
              <w:t xml:space="preserve">и педагогики </w:t>
            </w:r>
            <w:r>
              <w:rPr>
                <w:lang w:eastAsia="ru-RU"/>
              </w:rPr>
              <w:t xml:space="preserve">с целью обеспечения успешной подготовки к </w:t>
            </w:r>
            <w:r>
              <w:rPr>
                <w:lang w:val="ru-RU" w:eastAsia="ru-RU"/>
              </w:rPr>
              <w:t xml:space="preserve">психолого-педагогической </w:t>
            </w:r>
            <w:r>
              <w:rPr>
                <w:lang w:eastAsia="ru-RU"/>
              </w:rPr>
              <w:t>профессиональной деятель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ности.</w:t>
            </w:r>
            <w:r>
              <w:rPr>
                <w:rFonts w:eastAsia="Batang"/>
                <w:lang w:eastAsia="ko-KR"/>
              </w:rPr>
              <w:t>.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lang w:val="ru-RU" w:eastAsia="ko-KR"/>
              </w:rPr>
            </w:pPr>
            <w:r>
              <w:rPr>
                <w:rFonts w:eastAsia="Batang"/>
                <w:b/>
                <w:bCs/>
                <w:lang w:val="ru-RU" w:eastAsia="ko-KR"/>
              </w:rPr>
              <w:t>Уметь:</w:t>
            </w:r>
            <w:r>
              <w:rPr>
                <w:rFonts w:eastAsia="Batang"/>
                <w:lang w:val="ru-RU" w:eastAsia="ko-KR"/>
              </w:rPr>
              <w:t xml:space="preserve">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spacing w:val="-2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Не умеет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spacing w:val="-2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Умеет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spacing w:val="-2"/>
              </w:rPr>
              <w:t xml:space="preserve">, </w:t>
            </w:r>
            <w:r>
              <w:rPr>
                <w:rFonts w:eastAsia="Batang"/>
                <w:spacing w:val="-2"/>
                <w:lang w:eastAsia="ko-KR"/>
              </w:rPr>
              <w:t>но допускает значительные либо много</w:t>
            </w:r>
            <w:r>
              <w:rPr>
                <w:rFonts w:eastAsia="Batang"/>
                <w:spacing w:val="-2"/>
                <w:lang w:val="ru-RU" w:eastAsia="ko-KR"/>
              </w:rPr>
              <w:t>-</w:t>
            </w:r>
            <w:r>
              <w:rPr>
                <w:rFonts w:eastAsia="Batang"/>
                <w:spacing w:val="-2"/>
                <w:lang w:eastAsia="ko-KR"/>
              </w:rPr>
              <w:t>численные ошибки</w:t>
            </w:r>
            <w:r>
              <w:rPr>
                <w:rFonts w:eastAsia="Batang"/>
                <w:spacing w:val="-2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spacing w:val="-2"/>
                <w:lang w:val="ru-RU"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 xml:space="preserve">Умеет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spacing w:val="-2"/>
              </w:rPr>
              <w:t xml:space="preserve"> </w:t>
            </w:r>
            <w:r>
              <w:rPr>
                <w:rFonts w:eastAsia="Batang"/>
                <w:spacing w:val="-2"/>
                <w:lang w:eastAsia="ko-KR"/>
              </w:rPr>
              <w:t>но допускает незначительные ошибки</w:t>
            </w:r>
            <w:r>
              <w:rPr>
                <w:rFonts w:eastAsia="Batang"/>
                <w:spacing w:val="-2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Batang"/>
                <w:spacing w:val="-2"/>
                <w:lang w:eastAsia="ko-KR"/>
              </w:rPr>
            </w:pPr>
            <w:r>
              <w:rPr>
                <w:rFonts w:eastAsia="Batang"/>
                <w:lang w:val="ru-RU" w:eastAsia="ko-KR"/>
              </w:rPr>
              <w:t xml:space="preserve">Умеет </w:t>
            </w:r>
            <w:r>
              <w:rPr>
                <w:rFonts w:eastAsia="Batang"/>
                <w:lang w:eastAsia="ko-KR"/>
              </w:rPr>
              <w:t>анализировать развитие психологии</w:t>
            </w:r>
            <w:r>
              <w:rPr>
                <w:rFonts w:eastAsia="Batang"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lang w:eastAsia="ko-KR"/>
              </w:rPr>
              <w:t xml:space="preserve"> с позиции исторического развития общества</w:t>
            </w:r>
            <w:r>
              <w:rPr>
                <w:rFonts w:eastAsia="Batang"/>
                <w:lang w:val="ru-RU" w:eastAsia="ko-KR"/>
              </w:rPr>
              <w:t>,</w:t>
            </w:r>
            <w:r>
              <w:rPr>
                <w:rFonts w:eastAsia="Batang"/>
                <w:lang w:eastAsia="ko-KR"/>
              </w:rPr>
              <w:t xml:space="preserve"> видеть любое </w:t>
            </w:r>
            <w:r>
              <w:rPr>
                <w:rFonts w:eastAsia="Batang"/>
                <w:lang w:val="ru-RU" w:eastAsia="ko-KR"/>
              </w:rPr>
              <w:t>психолого-</w:t>
            </w:r>
            <w:r>
              <w:rPr>
                <w:rFonts w:eastAsia="Batang"/>
                <w:lang w:eastAsia="ko-KR"/>
              </w:rPr>
              <w:t>педагогическое явление в его реальной динамике, историческом контексте, связи с другими явлениями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mirrorIndents/>
              <w:jc w:val="center"/>
              <w:rPr>
                <w:rFonts w:eastAsia="Batang"/>
                <w:bCs/>
                <w:lang w:val="ru-RU" w:eastAsia="ko-KR"/>
              </w:rPr>
            </w:pPr>
            <w:r>
              <w:rPr>
                <w:rFonts w:eastAsia="Batang"/>
                <w:b/>
                <w:lang w:eastAsia="ko-KR"/>
              </w:rPr>
              <w:t>Владеть:</w:t>
            </w:r>
            <w:r>
              <w:rPr>
                <w:rFonts w:eastAsia="Batang"/>
                <w:bCs/>
                <w:lang w:eastAsia="ko-KR"/>
              </w:rPr>
              <w:t xml:space="preserve"> 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bCs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Не владеет </w:t>
            </w:r>
            <w:r>
              <w:rPr>
                <w:rFonts w:eastAsia="Batang"/>
                <w:bCs/>
                <w:lang w:eastAsia="ko-KR"/>
              </w:rPr>
              <w:t>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bCs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val="ru-RU" w:eastAsia="ko-KR"/>
              </w:rPr>
            </w:pPr>
            <w:r>
              <w:rPr>
                <w:rFonts w:eastAsia="Batang"/>
                <w:lang w:eastAsia="ko-KR"/>
              </w:rPr>
              <w:t xml:space="preserve">Владеет </w:t>
            </w:r>
            <w:r>
              <w:rPr>
                <w:rFonts w:eastAsia="Batang"/>
                <w:bCs/>
                <w:lang w:eastAsia="ko-KR"/>
              </w:rPr>
              <w:t>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lang w:eastAsia="ko-KR"/>
              </w:rPr>
              <w:t>,</w:t>
            </w:r>
            <w:r>
              <w:rPr/>
              <w:t xml:space="preserve"> </w:t>
            </w:r>
            <w:r>
              <w:rPr>
                <w:rFonts w:eastAsia="Batang"/>
                <w:lang w:eastAsia="ko-KR"/>
              </w:rPr>
              <w:t>но допускает значительные либо много численные ошибки</w:t>
            </w:r>
            <w:r>
              <w:rPr>
                <w:rFonts w:eastAsia="Batang"/>
                <w:lang w:val="ru-RU" w:eastAsia="ko-KR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Владеет </w:t>
            </w:r>
            <w:r>
              <w:rPr>
                <w:rFonts w:eastAsia="Batang"/>
                <w:bCs/>
                <w:lang w:eastAsia="ko-KR"/>
              </w:rPr>
              <w:t>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lang w:eastAsia="ko-KR"/>
              </w:rPr>
              <w:t>,</w:t>
            </w:r>
            <w:r>
              <w:rPr/>
              <w:t xml:space="preserve"> </w:t>
            </w:r>
            <w:r>
              <w:rPr>
                <w:rFonts w:eastAsia="Batang"/>
                <w:lang w:eastAsia="ko-KR"/>
              </w:rPr>
              <w:t>но допускает незначительные ошибки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-2127" w:leader="none"/>
              </w:tabs>
              <w:mirrorIndents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Владеет </w:t>
            </w:r>
            <w:r>
              <w:rPr>
                <w:rFonts w:eastAsia="Batang"/>
                <w:bCs/>
                <w:lang w:eastAsia="ko-KR"/>
              </w:rPr>
              <w:t>навыками анализа информации, касающейся истории развития психологии</w:t>
            </w:r>
            <w:r>
              <w:rPr>
                <w:rFonts w:eastAsia="Batang"/>
                <w:bCs/>
                <w:lang w:val="ru-RU" w:eastAsia="ko-KR"/>
              </w:rPr>
              <w:t xml:space="preserve"> и педагогики</w:t>
            </w:r>
            <w:r>
              <w:rPr>
                <w:rFonts w:eastAsia="Batang"/>
                <w:bCs/>
                <w:lang w:eastAsia="ko-KR"/>
              </w:rPr>
              <w:t>, привлекая исторические аспекты развития общества</w:t>
            </w:r>
            <w:r>
              <w:rPr>
                <w:rFonts w:eastAsia="Batang"/>
                <w:bCs/>
                <w:lang w:val="ru-RU" w:eastAsia="ko-KR"/>
              </w:rPr>
              <w:t>.</w:t>
            </w:r>
            <w:bookmarkStart w:id="0" w:name="_GoBack"/>
          </w:p>
        </w:tc>
      </w:tr>
    </w:tbl>
    <w:p>
      <w:pPr>
        <w:pStyle w:val="Standard"/>
        <w:spacing w:lineRule="auto" w:line="240" w:before="0" w:after="0"/>
        <w:jc w:val="center"/>
        <w:rPr>
          <w:lang w:val="fr-FR"/>
        </w:rPr>
      </w:pPr>
      <w:r>
        <w:rPr>
          <w:lang w:val="fr-FR"/>
        </w:rPr>
      </w:r>
      <w:bookmarkEnd w:id="0"/>
    </w:p>
    <w:p>
      <w:pPr>
        <w:pStyle w:val="Standard"/>
        <w:spacing w:lineRule="auto" w:line="240" w:before="0" w:after="0"/>
        <w:jc w:val="center"/>
        <w:rPr>
          <w:lang w:val="fr-FR"/>
        </w:rPr>
      </w:pPr>
      <w:r>
        <w:rPr>
          <w:lang w:val="fr-FR"/>
        </w:rPr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компетенции:</w:t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8"/>
        <w:gridCol w:w="3443"/>
        <w:gridCol w:w="2954"/>
      </w:tblGrid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>
        <w:trPr/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менее 8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>
      <w:pPr>
        <w:pStyle w:val="Standard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5"/>
        <w:gridCol w:w="7324"/>
      </w:tblGrid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>
        <w:trPr/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>
      <w:pPr>
        <w:pStyle w:val="WW-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tabs>
          <w:tab w:val="clear" w:pos="708"/>
          <w:tab w:val="left" w:pos="229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WW-Standard"/>
        <w:jc w:val="both"/>
        <w:rPr>
          <w:lang w:val="ru-RU" w:eastAsia="ja-JP" w:bidi="fa-IR"/>
        </w:rPr>
      </w:pPr>
      <w:r>
        <w:rPr>
          <w:rFonts w:cs="Times New Roman"/>
          <w:b/>
          <w:bCs/>
          <w:lang w:val="ru-RU" w:eastAsia="ja-JP" w:bidi="fa-IR"/>
        </w:rPr>
        <w:t>Оценочные и методические материалы состави</w:t>
      </w:r>
      <w:r>
        <w:rPr>
          <w:rFonts w:cs="Times New Roman"/>
          <w:b/>
          <w:bCs/>
          <w:lang w:val="ru-RU" w:eastAsia="ja-JP" w:bidi="fa-IR"/>
        </w:rPr>
        <w:t>ла</w:t>
      </w:r>
      <w:r>
        <w:rPr>
          <w:rFonts w:cs="Times New Roman"/>
          <w:b/>
          <w:bCs/>
          <w:lang w:val="ru-RU" w:eastAsia="ja-JP" w:bidi="fa-IR"/>
        </w:rPr>
        <w:t xml:space="preserve">: </w:t>
      </w:r>
    </w:p>
    <w:p>
      <w:pPr>
        <w:pStyle w:val="WW-Standard"/>
        <w:jc w:val="both"/>
        <w:rPr>
          <w:i/>
          <w:i/>
          <w:iCs/>
        </w:rPr>
      </w:pPr>
      <w:r>
        <w:rPr>
          <w:rFonts w:cs="Times New Roman"/>
          <w:i/>
          <w:iCs/>
          <w:lang w:val="ru-RU"/>
        </w:rPr>
        <w:t>Корытова Г.С., доктор психологических наук, профессор, заведующ</w:t>
      </w:r>
      <w:r>
        <w:rPr>
          <w:rFonts w:cs="Times New Roman"/>
          <w:i/>
          <w:iCs/>
          <w:lang w:val="ru-RU"/>
        </w:rPr>
        <w:t>ий</w:t>
      </w:r>
      <w:r>
        <w:rPr>
          <w:rFonts w:cs="Times New Roman"/>
          <w:i/>
          <w:iCs/>
          <w:lang w:val="ru-RU"/>
        </w:rPr>
        <w:t xml:space="preserve"> кафедрой психологии развития личности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cc"/>
    <w:family w:val="swiss"/>
    <w:pitch w:val="variable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57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65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fr-FR" w:eastAsia="zh-CN" w:bidi="hi-IN"/>
    </w:rPr>
  </w:style>
  <w:style w:type="paragraph" w:styleId="1">
    <w:name w:val="Heading 1"/>
    <w:basedOn w:val="Normal"/>
    <w:next w:val="Normal"/>
    <w:link w:val="11"/>
    <w:qFormat/>
    <w:rsid w:val="009f2654"/>
    <w:pPr>
      <w:keepNext w:val="true"/>
      <w:keepLines/>
      <w:spacing w:before="480" w:after="0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1"/>
    <w:semiHidden/>
    <w:unhideWhenUsed/>
    <w:qFormat/>
    <w:rsid w:val="009f2654"/>
    <w:pPr>
      <w:keepNext w:val="true"/>
      <w:keepLines/>
      <w:spacing w:before="200" w:after="0"/>
      <w:outlineLvl w:val="1"/>
    </w:pPr>
    <w:rPr>
      <w:rFonts w:ascii="Cambria" w:hAnsi="Cambria" w:eastAsia="" w:cs="Mangal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1"/>
    <w:unhideWhenUsed/>
    <w:qFormat/>
    <w:rsid w:val="009f2654"/>
    <w:pPr>
      <w:keepNext w:val="true"/>
      <w:spacing w:lineRule="auto" w:line="240" w:before="240" w:after="60"/>
      <w:outlineLvl w:val="3"/>
    </w:pPr>
    <w:rPr>
      <w:rFonts w:ascii="Times New Roman" w:hAnsi="Times New Roman" w:eastAsia="Batang, 바탕"/>
      <w:b/>
      <w:bCs/>
      <w:sz w:val="28"/>
      <w:szCs w:val="28"/>
      <w:lang w:eastAsia="ko-KR"/>
    </w:rPr>
  </w:style>
  <w:style w:type="paragraph" w:styleId="5">
    <w:name w:val="Heading 5"/>
    <w:basedOn w:val="Normal"/>
    <w:next w:val="Normal"/>
    <w:link w:val="51"/>
    <w:semiHidden/>
    <w:unhideWhenUsed/>
    <w:qFormat/>
    <w:rsid w:val="009f2654"/>
    <w:pPr>
      <w:keepNext w:val="true"/>
      <w:keepLines/>
      <w:spacing w:before="200" w:after="0"/>
      <w:outlineLvl w:val="4"/>
    </w:pPr>
    <w:rPr>
      <w:rFonts w:ascii="Cambria" w:hAnsi="Cambria" w:eastAsia="" w:cs="Mangal" w:asciiTheme="majorHAnsi" w:eastAsiaTheme="majorEastAsia" w:hAnsiTheme="majorHAnsi"/>
      <w:color w:val="243F60" w:themeColor="accent1" w:themeShade="7f"/>
      <w:szCs w:val="21"/>
    </w:rPr>
  </w:style>
  <w:style w:type="paragraph" w:styleId="6">
    <w:name w:val="Heading 6"/>
    <w:basedOn w:val="Normal"/>
    <w:next w:val="Normal"/>
    <w:link w:val="61"/>
    <w:semiHidden/>
    <w:unhideWhenUsed/>
    <w:qFormat/>
    <w:rsid w:val="009f2654"/>
    <w:pPr>
      <w:keepNext w:val="true"/>
      <w:keepLines/>
      <w:spacing w:before="200" w:after="0"/>
      <w:outlineLvl w:val="5"/>
    </w:pPr>
    <w:rPr>
      <w:rFonts w:ascii="Cambria" w:hAnsi="Cambria" w:eastAsia="" w:cs="Mangal" w:asciiTheme="majorHAnsi" w:eastAsiaTheme="majorEastAsia" w:hAnsiTheme="majorHAnsi"/>
      <w:i/>
      <w:iCs/>
      <w:color w:val="243F60" w:themeColor="accent1" w:themeShade="7f"/>
      <w:szCs w:val="21"/>
    </w:rPr>
  </w:style>
  <w:style w:type="paragraph" w:styleId="7">
    <w:name w:val="Heading 7"/>
    <w:basedOn w:val="Normal"/>
    <w:next w:val="Normal"/>
    <w:link w:val="71"/>
    <w:semiHidden/>
    <w:unhideWhenUsed/>
    <w:qFormat/>
    <w:rsid w:val="009f2654"/>
    <w:pPr>
      <w:keepNext w:val="true"/>
      <w:keepLines/>
      <w:spacing w:before="200" w:after="0"/>
      <w:outlineLvl w:val="6"/>
    </w:pPr>
    <w:rPr>
      <w:rFonts w:ascii="Cambria" w:hAnsi="Cambria" w:eastAsia="" w:cs="Mangal" w:asciiTheme="majorHAnsi" w:eastAsiaTheme="majorEastAsia" w:hAnsiTheme="majorHAnsi"/>
      <w:i/>
      <w:iCs/>
      <w:color w:val="404040" w:themeColor="text1" w:themeTint="bf"/>
      <w:szCs w:val="21"/>
    </w:rPr>
  </w:style>
  <w:style w:type="paragraph" w:styleId="8">
    <w:name w:val="Heading 8"/>
    <w:basedOn w:val="Normal"/>
    <w:next w:val="Normal"/>
    <w:link w:val="81"/>
    <w:semiHidden/>
    <w:unhideWhenUsed/>
    <w:qFormat/>
    <w:rsid w:val="009f2654"/>
    <w:pPr>
      <w:keepNext w:val="true"/>
      <w:keepLines/>
      <w:spacing w:before="200" w:after="0"/>
      <w:outlineLvl w:val="7"/>
    </w:pPr>
    <w:rPr>
      <w:rFonts w:ascii="Cambria" w:hAnsi="Cambria" w:eastAsia="" w:cs="Mangal" w:asciiTheme="majorHAnsi" w:eastAsiaTheme="majorEastAsia" w:hAnsiTheme="majorHAnsi"/>
      <w:color w:val="404040" w:themeColor="text1" w:themeTint="bf"/>
      <w:sz w:val="20"/>
      <w:szCs w:val="18"/>
    </w:rPr>
  </w:style>
  <w:style w:type="paragraph" w:styleId="9">
    <w:name w:val="Heading 9"/>
    <w:basedOn w:val="Normal"/>
    <w:next w:val="Normal"/>
    <w:link w:val="91"/>
    <w:semiHidden/>
    <w:unhideWhenUsed/>
    <w:qFormat/>
    <w:rsid w:val="009f2654"/>
    <w:pPr>
      <w:keepNext w:val="true"/>
      <w:keepLines/>
      <w:spacing w:before="200" w:after="0"/>
      <w:outlineLvl w:val="8"/>
    </w:pPr>
    <w:rPr>
      <w:rFonts w:ascii="Cambria" w:hAnsi="Cambria" w:eastAsia="" w:cs="Mangal"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9f2654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kern w:val="2"/>
      <w:sz w:val="28"/>
      <w:szCs w:val="25"/>
      <w:lang w:val="fr-FR" w:eastAsia="zh-CN" w:bidi="hi-IN"/>
    </w:rPr>
  </w:style>
  <w:style w:type="character" w:styleId="21" w:customStyle="1">
    <w:name w:val="Заголовок 2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b/>
      <w:bCs/>
      <w:color w:val="4F81BD" w:themeColor="accent1"/>
      <w:kern w:val="2"/>
      <w:sz w:val="26"/>
      <w:szCs w:val="23"/>
      <w:lang w:val="fr-FR" w:eastAsia="zh-CN" w:bidi="hi-IN"/>
    </w:rPr>
  </w:style>
  <w:style w:type="character" w:styleId="41" w:customStyle="1">
    <w:name w:val="Заголовок 4 Знак"/>
    <w:basedOn w:val="DefaultParagraphFont"/>
    <w:qFormat/>
    <w:rsid w:val="009f2654"/>
    <w:rPr>
      <w:rFonts w:ascii="Times New Roman" w:hAnsi="Times New Roman" w:eastAsia="Batang, 바탕" w:cs="Times New Roman"/>
      <w:b/>
      <w:bCs/>
      <w:kern w:val="2"/>
      <w:sz w:val="28"/>
      <w:szCs w:val="28"/>
      <w:lang w:eastAsia="ko-KR"/>
    </w:rPr>
  </w:style>
  <w:style w:type="character" w:styleId="51" w:customStyle="1">
    <w:name w:val="Заголовок 5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color w:val="243F60" w:themeColor="accent1" w:themeShade="7f"/>
      <w:kern w:val="2"/>
      <w:sz w:val="24"/>
      <w:szCs w:val="21"/>
      <w:lang w:val="fr-FR" w:eastAsia="zh-CN" w:bidi="hi-IN"/>
    </w:rPr>
  </w:style>
  <w:style w:type="character" w:styleId="61" w:customStyle="1">
    <w:name w:val="Заголовок 6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i/>
      <w:iCs/>
      <w:color w:val="243F60" w:themeColor="accent1" w:themeShade="7f"/>
      <w:kern w:val="2"/>
      <w:sz w:val="24"/>
      <w:szCs w:val="21"/>
      <w:lang w:val="fr-FR" w:eastAsia="zh-CN" w:bidi="hi-IN"/>
    </w:rPr>
  </w:style>
  <w:style w:type="character" w:styleId="71" w:customStyle="1">
    <w:name w:val="Заголовок 7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i/>
      <w:iCs/>
      <w:color w:val="404040" w:themeColor="text1" w:themeTint="bf"/>
      <w:kern w:val="2"/>
      <w:sz w:val="24"/>
      <w:szCs w:val="21"/>
      <w:lang w:val="fr-FR" w:eastAsia="zh-CN" w:bidi="hi-IN"/>
    </w:rPr>
  </w:style>
  <w:style w:type="character" w:styleId="81" w:customStyle="1">
    <w:name w:val="Заголовок 8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color w:val="404040" w:themeColor="text1" w:themeTint="bf"/>
      <w:kern w:val="2"/>
      <w:sz w:val="20"/>
      <w:szCs w:val="18"/>
      <w:lang w:val="fr-FR" w:eastAsia="zh-CN" w:bidi="hi-IN"/>
    </w:rPr>
  </w:style>
  <w:style w:type="character" w:styleId="91" w:customStyle="1">
    <w:name w:val="Заголовок 9 Знак"/>
    <w:basedOn w:val="DefaultParagraphFont"/>
    <w:semiHidden/>
    <w:qFormat/>
    <w:rsid w:val="009f2654"/>
    <w:rPr>
      <w:rFonts w:ascii="Cambria" w:hAnsi="Cambria" w:eastAsia="" w:cs="Mangal" w:asciiTheme="majorHAnsi" w:eastAsiaTheme="majorEastAsia" w:hAnsiTheme="majorHAnsi"/>
      <w:i/>
      <w:iCs/>
      <w:color w:val="404040" w:themeColor="text1" w:themeTint="bf"/>
      <w:kern w:val="2"/>
      <w:sz w:val="20"/>
      <w:szCs w:val="18"/>
      <w:lang w:val="fr-FR" w:eastAsia="zh-CN" w:bidi="hi-IN"/>
    </w:rPr>
  </w:style>
  <w:style w:type="character" w:styleId="Style6">
    <w:name w:val="Символ сноски"/>
    <w:uiPriority w:val="99"/>
    <w:semiHidden/>
    <w:unhideWhenUsed/>
    <w:qFormat/>
    <w:rsid w:val="009f2654"/>
    <w:rPr>
      <w:vertAlign w:val="superscript"/>
    </w:rPr>
  </w:style>
  <w:style w:type="character" w:styleId="Style7" w:customStyle="1">
    <w:name w:val="Footnote Reference"/>
    <w:rsid w:val="009f2654"/>
    <w:rPr>
      <w:vertAlign w:val="superscript"/>
    </w:rPr>
  </w:style>
  <w:style w:type="character" w:styleId="Style8" w:customStyle="1">
    <w:name w:val="Заголовок Знак"/>
    <w:basedOn w:val="DefaultParagraphFont"/>
    <w:qFormat/>
    <w:rsid w:val="009f2654"/>
    <w:rPr>
      <w:rFonts w:ascii="Cambria" w:hAnsi="Cambria" w:eastAsia="" w:cs="Mangal" w:asciiTheme="majorHAnsi" w:eastAsiaTheme="majorEastAsia" w:hAnsiTheme="majorHAnsi"/>
      <w:color w:val="17365D" w:themeColor="text2" w:themeShade="bf"/>
      <w:spacing w:val="5"/>
      <w:kern w:val="2"/>
      <w:sz w:val="52"/>
      <w:szCs w:val="47"/>
      <w:lang w:val="fr-FR" w:eastAsia="zh-CN" w:bidi="hi-IN"/>
    </w:rPr>
  </w:style>
  <w:style w:type="character" w:styleId="Style9" w:customStyle="1">
    <w:name w:val="Подзаголовок Знак"/>
    <w:basedOn w:val="DefaultParagraphFont"/>
    <w:qFormat/>
    <w:rsid w:val="009f2654"/>
    <w:rPr>
      <w:rFonts w:ascii="Cambria" w:hAnsi="Cambria" w:eastAsia="" w:cs="Mangal" w:asciiTheme="majorHAnsi" w:eastAsiaTheme="majorEastAsia" w:hAnsiTheme="majorHAnsi"/>
      <w:i/>
      <w:iCs/>
      <w:color w:val="4F81BD" w:themeColor="accent1"/>
      <w:spacing w:val="15"/>
      <w:kern w:val="2"/>
      <w:sz w:val="24"/>
      <w:szCs w:val="21"/>
      <w:lang w:val="fr-FR" w:eastAsia="zh-CN" w:bidi="hi-IN"/>
    </w:rPr>
  </w:style>
  <w:style w:type="character" w:styleId="Style10" w:customStyle="1">
    <w:name w:val="Нижний колонтитул Знак"/>
    <w:basedOn w:val="DefaultParagraphFont"/>
    <w:semiHidden/>
    <w:qFormat/>
    <w:rsid w:val="009f2654"/>
    <w:rPr>
      <w:rFonts w:ascii="Times New Roman" w:hAnsi="Times New Roman" w:eastAsia="SimSun" w:cs="Mangal"/>
      <w:kern w:val="2"/>
      <w:sz w:val="24"/>
      <w:szCs w:val="21"/>
      <w:lang w:val="fr-FR" w:eastAsia="zh-CN" w:bidi="hi-IN"/>
    </w:rPr>
  </w:style>
  <w:style w:type="character" w:styleId="Style11" w:customStyle="1">
    <w:name w:val="Верхний колонтитул Знак"/>
    <w:basedOn w:val="DefaultParagraphFont"/>
    <w:semiHidden/>
    <w:qFormat/>
    <w:rsid w:val="009f2654"/>
    <w:rPr>
      <w:rFonts w:ascii="Times New Roman" w:hAnsi="Times New Roman" w:eastAsia="SimSun" w:cs="Mangal"/>
      <w:kern w:val="2"/>
      <w:sz w:val="24"/>
      <w:szCs w:val="21"/>
      <w:lang w:val="fr-FR" w:eastAsia="zh-CN" w:bidi="hi-IN"/>
    </w:rPr>
  </w:style>
  <w:style w:type="character" w:styleId="WW8Num1z0" w:customStyle="1">
    <w:name w:val="WW8Num1z0"/>
    <w:qFormat/>
    <w:rsid w:val="009f2654"/>
    <w:rPr>
      <w:rFonts w:ascii="Symbol" w:hAnsi="Symbol" w:cs="Symbol"/>
      <w:sz w:val="24"/>
      <w:szCs w:val="24"/>
    </w:rPr>
  </w:style>
  <w:style w:type="character" w:styleId="WW8Num1z1" w:customStyle="1">
    <w:name w:val="WW8Num1z1"/>
    <w:qFormat/>
    <w:rsid w:val="009f2654"/>
    <w:rPr>
      <w:rFonts w:ascii="Courier New" w:hAnsi="Courier New" w:cs="Courier New"/>
    </w:rPr>
  </w:style>
  <w:style w:type="character" w:styleId="WW8Num1z2" w:customStyle="1">
    <w:name w:val="WW8Num1z2"/>
    <w:qFormat/>
    <w:rsid w:val="009f2654"/>
    <w:rPr>
      <w:rFonts w:ascii="Wingdings" w:hAnsi="Wingdings" w:cs="Wingdings"/>
    </w:rPr>
  </w:style>
  <w:style w:type="character" w:styleId="WW8Num2z0" w:customStyle="1">
    <w:name w:val="WW8Num2z0"/>
    <w:qFormat/>
    <w:rsid w:val="009f2654"/>
    <w:rPr>
      <w:rFonts w:ascii="Symbol" w:hAnsi="Symbol" w:cs="Symbol"/>
    </w:rPr>
  </w:style>
  <w:style w:type="character" w:styleId="WW8Num2z1" w:customStyle="1">
    <w:name w:val="WW8Num2z1"/>
    <w:qFormat/>
    <w:rsid w:val="009f2654"/>
    <w:rPr>
      <w:rFonts w:ascii="Courier New" w:hAnsi="Courier New" w:cs="Courier New"/>
    </w:rPr>
  </w:style>
  <w:style w:type="character" w:styleId="WW8Num2z2" w:customStyle="1">
    <w:name w:val="WW8Num2z2"/>
    <w:qFormat/>
    <w:rsid w:val="009f2654"/>
    <w:rPr>
      <w:rFonts w:ascii="Wingdings" w:hAnsi="Wingdings" w:cs="Wingdings"/>
    </w:rPr>
  </w:style>
  <w:style w:type="character" w:styleId="WW8Num3z0" w:customStyle="1">
    <w:name w:val="WW8Num3z0"/>
    <w:qFormat/>
    <w:rsid w:val="009f2654"/>
    <w:rPr>
      <w:rFonts w:ascii="Symbol" w:hAnsi="Symbol" w:cs="Symbol"/>
    </w:rPr>
  </w:style>
  <w:style w:type="character" w:styleId="WW8Num3z1" w:customStyle="1">
    <w:name w:val="WW8Num3z1"/>
    <w:qFormat/>
    <w:rsid w:val="009f2654"/>
    <w:rPr>
      <w:rFonts w:ascii="Courier New" w:hAnsi="Courier New" w:cs="Courier New"/>
    </w:rPr>
  </w:style>
  <w:style w:type="character" w:styleId="WW8Num3z2" w:customStyle="1">
    <w:name w:val="WW8Num3z2"/>
    <w:qFormat/>
    <w:rsid w:val="009f2654"/>
    <w:rPr>
      <w:rFonts w:ascii="Wingdings" w:hAnsi="Wingdings" w:cs="Wingdings"/>
    </w:rPr>
  </w:style>
  <w:style w:type="character" w:styleId="WW8Num4z0" w:customStyle="1">
    <w:name w:val="WW8Num4z0"/>
    <w:qFormat/>
    <w:rsid w:val="009f2654"/>
    <w:rPr>
      <w:rFonts w:ascii="Symbol" w:hAnsi="Symbol" w:cs="Symbol"/>
      <w:sz w:val="24"/>
      <w:szCs w:val="24"/>
    </w:rPr>
  </w:style>
  <w:style w:type="character" w:styleId="WW8Num4z1" w:customStyle="1">
    <w:name w:val="WW8Num4z1"/>
    <w:qFormat/>
    <w:rsid w:val="009f2654"/>
    <w:rPr>
      <w:rFonts w:ascii="Courier New" w:hAnsi="Courier New" w:cs="Courier New"/>
    </w:rPr>
  </w:style>
  <w:style w:type="character" w:styleId="WW8Num4z2" w:customStyle="1">
    <w:name w:val="WW8Num4z2"/>
    <w:qFormat/>
    <w:rsid w:val="009f2654"/>
    <w:rPr>
      <w:rFonts w:ascii="Wingdings" w:hAnsi="Wingdings" w:cs="Wingdings"/>
    </w:rPr>
  </w:style>
  <w:style w:type="character" w:styleId="WW8Num5z0" w:customStyle="1">
    <w:name w:val="WW8Num5z0"/>
    <w:qFormat/>
    <w:rsid w:val="009f2654"/>
    <w:rPr>
      <w:rFonts w:ascii="Symbol" w:hAnsi="Symbol" w:cs="Symbol"/>
    </w:rPr>
  </w:style>
  <w:style w:type="character" w:styleId="WW8Num5z1" w:customStyle="1">
    <w:name w:val="WW8Num5z1"/>
    <w:qFormat/>
    <w:rsid w:val="009f2654"/>
    <w:rPr>
      <w:rFonts w:ascii="Courier New" w:hAnsi="Courier New" w:cs="Courier New"/>
    </w:rPr>
  </w:style>
  <w:style w:type="character" w:styleId="WW8Num5z2" w:customStyle="1">
    <w:name w:val="WW8Num5z2"/>
    <w:qFormat/>
    <w:rsid w:val="009f2654"/>
    <w:rPr>
      <w:rFonts w:ascii="Wingdings" w:hAnsi="Wingdings" w:cs="Wingdings"/>
    </w:rPr>
  </w:style>
  <w:style w:type="character" w:styleId="WW8Num6z0" w:customStyle="1">
    <w:name w:val="WW8Num6z0"/>
    <w:qFormat/>
    <w:rsid w:val="009f2654"/>
    <w:rPr/>
  </w:style>
  <w:style w:type="character" w:styleId="WW8Num6z1" w:customStyle="1">
    <w:name w:val="WW8Num6z1"/>
    <w:qFormat/>
    <w:rsid w:val="009f2654"/>
    <w:rPr/>
  </w:style>
  <w:style w:type="character" w:styleId="WW8Num6z2" w:customStyle="1">
    <w:name w:val="WW8Num6z2"/>
    <w:qFormat/>
    <w:rsid w:val="009f2654"/>
    <w:rPr/>
  </w:style>
  <w:style w:type="character" w:styleId="WW8Num6z3" w:customStyle="1">
    <w:name w:val="WW8Num6z3"/>
    <w:qFormat/>
    <w:rsid w:val="009f2654"/>
    <w:rPr/>
  </w:style>
  <w:style w:type="character" w:styleId="WW8Num6z4" w:customStyle="1">
    <w:name w:val="WW8Num6z4"/>
    <w:qFormat/>
    <w:rsid w:val="009f2654"/>
    <w:rPr/>
  </w:style>
  <w:style w:type="character" w:styleId="WW8Num6z5" w:customStyle="1">
    <w:name w:val="WW8Num6z5"/>
    <w:qFormat/>
    <w:rsid w:val="009f2654"/>
    <w:rPr/>
  </w:style>
  <w:style w:type="character" w:styleId="WW8Num6z6" w:customStyle="1">
    <w:name w:val="WW8Num6z6"/>
    <w:qFormat/>
    <w:rsid w:val="009f2654"/>
    <w:rPr/>
  </w:style>
  <w:style w:type="character" w:styleId="WW8Num6z7" w:customStyle="1">
    <w:name w:val="WW8Num6z7"/>
    <w:qFormat/>
    <w:rsid w:val="009f2654"/>
    <w:rPr/>
  </w:style>
  <w:style w:type="character" w:styleId="WW8Num6z8" w:customStyle="1">
    <w:name w:val="WW8Num6z8"/>
    <w:qFormat/>
    <w:rsid w:val="009f2654"/>
    <w:rPr/>
  </w:style>
  <w:style w:type="character" w:styleId="WW8Num7z0" w:customStyle="1">
    <w:name w:val="WW8Num7z0"/>
    <w:qFormat/>
    <w:rsid w:val="009f2654"/>
    <w:rPr/>
  </w:style>
  <w:style w:type="character" w:styleId="WW8Num7z1" w:customStyle="1">
    <w:name w:val="WW8Num7z1"/>
    <w:qFormat/>
    <w:rsid w:val="009f2654"/>
    <w:rPr/>
  </w:style>
  <w:style w:type="character" w:styleId="WW8Num7z2" w:customStyle="1">
    <w:name w:val="WW8Num7z2"/>
    <w:qFormat/>
    <w:rsid w:val="009f2654"/>
    <w:rPr/>
  </w:style>
  <w:style w:type="character" w:styleId="WW8Num7z3" w:customStyle="1">
    <w:name w:val="WW8Num7z3"/>
    <w:qFormat/>
    <w:rsid w:val="009f2654"/>
    <w:rPr/>
  </w:style>
  <w:style w:type="character" w:styleId="WW8Num7z4" w:customStyle="1">
    <w:name w:val="WW8Num7z4"/>
    <w:qFormat/>
    <w:rsid w:val="009f2654"/>
    <w:rPr/>
  </w:style>
  <w:style w:type="character" w:styleId="WW8Num7z5" w:customStyle="1">
    <w:name w:val="WW8Num7z5"/>
    <w:qFormat/>
    <w:rsid w:val="009f2654"/>
    <w:rPr/>
  </w:style>
  <w:style w:type="character" w:styleId="WW8Num7z6" w:customStyle="1">
    <w:name w:val="WW8Num7z6"/>
    <w:qFormat/>
    <w:rsid w:val="009f2654"/>
    <w:rPr/>
  </w:style>
  <w:style w:type="character" w:styleId="WW8Num7z7" w:customStyle="1">
    <w:name w:val="WW8Num7z7"/>
    <w:qFormat/>
    <w:rsid w:val="009f2654"/>
    <w:rPr/>
  </w:style>
  <w:style w:type="character" w:styleId="WW8Num7z8" w:customStyle="1">
    <w:name w:val="WW8Num7z8"/>
    <w:qFormat/>
    <w:rsid w:val="009f2654"/>
    <w:rPr/>
  </w:style>
  <w:style w:type="character" w:styleId="WW8Num8z0" w:customStyle="1">
    <w:name w:val="WW8Num8z0"/>
    <w:qFormat/>
    <w:rsid w:val="009f2654"/>
    <w:rPr>
      <w:rFonts w:ascii="Symbol" w:hAnsi="Symbol" w:cs="Symbol"/>
    </w:rPr>
  </w:style>
  <w:style w:type="character" w:styleId="WW8Num8z1" w:customStyle="1">
    <w:name w:val="WW8Num8z1"/>
    <w:qFormat/>
    <w:rsid w:val="009f2654"/>
    <w:rPr>
      <w:rFonts w:ascii="Courier New" w:hAnsi="Courier New" w:cs="Courier New"/>
    </w:rPr>
  </w:style>
  <w:style w:type="character" w:styleId="WW8Num8z2" w:customStyle="1">
    <w:name w:val="WW8Num8z2"/>
    <w:qFormat/>
    <w:rsid w:val="009f2654"/>
    <w:rPr>
      <w:rFonts w:ascii="Wingdings" w:hAnsi="Wingdings" w:cs="Wingdings"/>
    </w:rPr>
  </w:style>
  <w:style w:type="character" w:styleId="WW8Num9z0" w:customStyle="1">
    <w:name w:val="WW8Num9z0"/>
    <w:qFormat/>
    <w:rsid w:val="009f2654"/>
    <w:rPr>
      <w:rFonts w:ascii="Times New Roman" w:hAnsi="Times New Roman" w:cs="Times New Roman"/>
    </w:rPr>
  </w:style>
  <w:style w:type="character" w:styleId="12" w:customStyle="1">
    <w:name w:val="Основной шрифт абзаца1"/>
    <w:qFormat/>
    <w:rsid w:val="009f2654"/>
    <w:rPr/>
  </w:style>
  <w:style w:type="character" w:styleId="Style12" w:customStyle="1">
    <w:name w:val="Текст сноски Знак"/>
    <w:qFormat/>
    <w:rsid w:val="009f2654"/>
    <w:rPr>
      <w:rFonts w:ascii="Times New Roman" w:hAnsi="Times New Roman" w:cs="Times New Roman"/>
      <w:sz w:val="20"/>
      <w:szCs w:val="20"/>
    </w:rPr>
  </w:style>
  <w:style w:type="character" w:styleId="FootnoteSymbol" w:customStyle="1">
    <w:name w:val="Footnote Symbol"/>
    <w:qFormat/>
    <w:rsid w:val="009f2654"/>
    <w:rPr>
      <w:rFonts w:ascii="Times New Roman" w:hAnsi="Times New Roman" w:cs="Times New Roman"/>
      <w:vertAlign w:val="superscript"/>
    </w:rPr>
  </w:style>
  <w:style w:type="character" w:styleId="Style13" w:customStyle="1">
    <w:name w:val="Текст выноски Знак"/>
    <w:qFormat/>
    <w:rsid w:val="009f2654"/>
    <w:rPr>
      <w:rFonts w:ascii="Tahoma" w:hAnsi="Tahoma" w:cs="Tahoma"/>
      <w:sz w:val="16"/>
      <w:szCs w:val="16"/>
    </w:rPr>
  </w:style>
  <w:style w:type="character" w:styleId="FontStyle11" w:customStyle="1">
    <w:name w:val="Font Style11"/>
    <w:qFormat/>
    <w:rsid w:val="009f2654"/>
    <w:rPr>
      <w:rFonts w:ascii="Times New Roman" w:hAnsi="Times New Roman" w:cs="Times New Roman"/>
      <w:sz w:val="26"/>
    </w:rPr>
  </w:style>
  <w:style w:type="character" w:styleId="FontStyle12" w:customStyle="1">
    <w:name w:val="Font Style12"/>
    <w:qFormat/>
    <w:rsid w:val="009f2654"/>
    <w:rPr>
      <w:rFonts w:ascii="Times New Roman" w:hAnsi="Times New Roman" w:cs="Times New Roman"/>
      <w:sz w:val="18"/>
    </w:rPr>
  </w:style>
  <w:style w:type="character" w:styleId="FontStyle13" w:customStyle="1">
    <w:name w:val="Font Style13"/>
    <w:qFormat/>
    <w:rsid w:val="009f2654"/>
    <w:rPr>
      <w:rFonts w:ascii="Times New Roman" w:hAnsi="Times New Roman" w:cs="Times New Roman"/>
      <w:sz w:val="22"/>
    </w:rPr>
  </w:style>
  <w:style w:type="character" w:styleId="Style14" w:customStyle="1">
    <w:name w:val="Текст Знак"/>
    <w:qFormat/>
    <w:rsid w:val="009f2654"/>
    <w:rPr>
      <w:rFonts w:ascii="Courier New" w:hAnsi="Courier New" w:eastAsia="Times New Roman" w:cs="Courier New"/>
    </w:rPr>
  </w:style>
  <w:style w:type="character" w:styleId="Style15" w:customStyle="1">
    <w:name w:val="Абзац списка Знак"/>
    <w:qFormat/>
    <w:rsid w:val="009f2654"/>
    <w:rPr>
      <w:sz w:val="22"/>
      <w:szCs w:val="22"/>
    </w:rPr>
  </w:style>
  <w:style w:type="character" w:styleId="17" w:customStyle="1">
    <w:name w:val="Знак Знак17"/>
    <w:qFormat/>
    <w:rsid w:val="009f2654"/>
    <w:rPr>
      <w:rFonts w:ascii="Times New Roman" w:hAnsi="Times New Roman" w:eastAsia="Times New Roman" w:cs="Times New Roman"/>
      <w:b/>
      <w:bCs w:val="false"/>
      <w:kern w:val="2"/>
      <w:sz w:val="24"/>
      <w:szCs w:val="24"/>
    </w:rPr>
  </w:style>
  <w:style w:type="character" w:styleId="Style16" w:customStyle="1">
    <w:name w:val="Основной текст Знак"/>
    <w:qFormat/>
    <w:rsid w:val="009f2654"/>
    <w:rPr>
      <w:rFonts w:ascii="Times New Roman" w:hAnsi="Times New Roman" w:eastAsia="Times New Roman" w:cs="Times New Roman"/>
      <w:sz w:val="24"/>
    </w:rPr>
  </w:style>
  <w:style w:type="character" w:styleId="22" w:customStyle="1">
    <w:name w:val="Основной текст 2 Знак"/>
    <w:qFormat/>
    <w:rsid w:val="009f2654"/>
    <w:rPr>
      <w:rFonts w:ascii="Times New Roman" w:hAnsi="Times New Roman" w:eastAsia="Times New Roman" w:cs="Times New Roman"/>
    </w:rPr>
  </w:style>
  <w:style w:type="character" w:styleId="Style17" w:customStyle="1">
    <w:name w:val="Основной текст с отступом Знак"/>
    <w:qFormat/>
    <w:rsid w:val="009f2654"/>
    <w:rPr>
      <w:rFonts w:ascii="Times New Roman" w:hAnsi="Times New Roman" w:eastAsia="Times New Roman" w:cs="Times New Roman"/>
      <w:sz w:val="24"/>
      <w:szCs w:val="24"/>
    </w:rPr>
  </w:style>
  <w:style w:type="character" w:styleId="52" w:customStyle="1">
    <w:name w:val="Знак Знак5"/>
    <w:qFormat/>
    <w:rsid w:val="009f2654"/>
    <w:rPr>
      <w:rFonts w:ascii="Courier New" w:hAnsi="Courier New" w:eastAsia="Times New Roman" w:cs="Times New Roman"/>
      <w:sz w:val="20"/>
      <w:szCs w:val="20"/>
    </w:rPr>
  </w:style>
  <w:style w:type="character" w:styleId="23" w:customStyle="1">
    <w:name w:val="Основной текст с отступом 2 Знак"/>
    <w:qFormat/>
    <w:rsid w:val="009f2654"/>
    <w:rPr>
      <w:rFonts w:ascii="Times New Roman" w:hAnsi="Times New Roman" w:eastAsia="Times New Roman" w:cs="Times New Roman"/>
      <w:sz w:val="24"/>
      <w:szCs w:val="24"/>
    </w:rPr>
  </w:style>
  <w:style w:type="character" w:styleId="Internetlink" w:customStyle="1">
    <w:name w:val="Internet link"/>
    <w:qFormat/>
    <w:rsid w:val="009f2654"/>
    <w:rPr>
      <w:color w:val="0000FF"/>
      <w:u w:val="single" w:color="000000"/>
    </w:rPr>
  </w:style>
  <w:style w:type="character" w:styleId="Style18" w:customStyle="1">
    <w:name w:val="Без интервала Знак"/>
    <w:qFormat/>
    <w:rsid w:val="009f2654"/>
    <w:rPr>
      <w:sz w:val="22"/>
      <w:szCs w:val="22"/>
      <w:lang w:val="en-US" w:bidi="en-US"/>
    </w:rPr>
  </w:style>
  <w:style w:type="character" w:styleId="Style19" w:customStyle="1">
    <w:name w:val="Strong"/>
    <w:qFormat/>
    <w:rsid w:val="009f2654"/>
    <w:rPr>
      <w:b/>
      <w:bCs/>
    </w:rPr>
  </w:style>
  <w:style w:type="character" w:styleId="Style20" w:customStyle="1">
    <w:name w:val="Заголовок ФОС Знак"/>
    <w:qFormat/>
    <w:rsid w:val="009f2654"/>
    <w:rPr>
      <w:rFonts w:ascii="Times New Roman" w:hAnsi="Times New Roman" w:cs="Times New Roman"/>
      <w:b/>
      <w:bCs w:val="false"/>
      <w:sz w:val="24"/>
      <w:szCs w:val="24"/>
    </w:rPr>
  </w:style>
  <w:style w:type="character" w:styleId="Style31" w:customStyle="1">
    <w:name w:val="Style3 Знак"/>
    <w:qFormat/>
    <w:rsid w:val="009f2654"/>
    <w:rPr>
      <w:rFonts w:ascii="Times New Roman" w:hAnsi="Times New Roman" w:cs="Times New Roman"/>
      <w:sz w:val="24"/>
      <w:szCs w:val="24"/>
    </w:rPr>
  </w:style>
  <w:style w:type="character" w:styleId="Style21" w:customStyle="1">
    <w:name w:val="Символ нумерации"/>
    <w:qFormat/>
    <w:rsid w:val="009f2654"/>
    <w:rPr/>
  </w:style>
  <w:style w:type="paragraph" w:styleId="Style22" w:customStyle="1">
    <w:name w:val="Заголовок"/>
    <w:basedOn w:val="Standard"/>
    <w:next w:val="Textbody"/>
    <w:qFormat/>
    <w:rsid w:val="009f2654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Textbody"/>
    <w:semiHidden/>
    <w:unhideWhenUsed/>
    <w:rsid w:val="009f2654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26" w:customStyle="1">
    <w:name w:val="Указатель"/>
    <w:basedOn w:val="Standard"/>
    <w:qFormat/>
    <w:rsid w:val="009f2654"/>
    <w:pPr>
      <w:suppressLineNumbers/>
    </w:pPr>
    <w:rPr>
      <w:rFonts w:cs="Arial"/>
    </w:rPr>
  </w:style>
  <w:style w:type="paragraph" w:styleId="NoSpacing">
    <w:name w:val="No Spacing"/>
    <w:qFormat/>
    <w:rsid w:val="009f265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en-US" w:eastAsia="zh-CN" w:bidi="en-US"/>
    </w:rPr>
  </w:style>
  <w:style w:type="paragraph" w:styleId="Standard" w:customStyle="1">
    <w:name w:val="Standard"/>
    <w:qFormat/>
    <w:rsid w:val="009f2654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eastAsia="zh-CN" w:val="ru-RU" w:bidi="ar-SA"/>
    </w:rPr>
  </w:style>
  <w:style w:type="paragraph" w:styleId="Textbody" w:customStyle="1">
    <w:name w:val="Text body"/>
    <w:basedOn w:val="Standard"/>
    <w:qFormat/>
    <w:rsid w:val="009f2654"/>
    <w:pPr>
      <w:spacing w:lineRule="auto" w:line="240" w:before="0" w:after="0"/>
      <w:jc w:val="center"/>
    </w:pPr>
    <w:rPr>
      <w:rFonts w:ascii="Times New Roman" w:hAnsi="Times New Roman"/>
      <w:sz w:val="24"/>
      <w:szCs w:val="20"/>
    </w:rPr>
  </w:style>
  <w:style w:type="paragraph" w:styleId="13" w:customStyle="1">
    <w:name w:val="Абзац списка1"/>
    <w:basedOn w:val="Standard"/>
    <w:qFormat/>
    <w:rsid w:val="009f2654"/>
    <w:pPr>
      <w:spacing w:lineRule="auto" w:line="276" w:before="0" w:after="200"/>
      <w:ind w:left="720" w:hanging="0"/>
    </w:pPr>
    <w:rPr>
      <w:lang w:val="en-US"/>
    </w:rPr>
  </w:style>
  <w:style w:type="paragraph" w:styleId="Footnote" w:customStyle="1">
    <w:name w:val="Footnote"/>
    <w:basedOn w:val="Standard"/>
    <w:qFormat/>
    <w:rsid w:val="009f2654"/>
    <w:pPr>
      <w:spacing w:lineRule="auto" w:line="240" w:before="0" w:after="0"/>
    </w:pPr>
    <w:rPr>
      <w:sz w:val="20"/>
      <w:szCs w:val="20"/>
    </w:rPr>
  </w:style>
  <w:style w:type="paragraph" w:styleId="WW-Standard" w:customStyle="1">
    <w:name w:val="WW-Standard"/>
    <w:qFormat/>
    <w:rsid w:val="009f265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ahoma"/>
      <w:color w:val="auto"/>
      <w:kern w:val="2"/>
      <w:sz w:val="24"/>
      <w:szCs w:val="24"/>
      <w:lang w:val="de-DE" w:eastAsia="ja-JP" w:bidi="fa-IR"/>
    </w:rPr>
  </w:style>
  <w:style w:type="paragraph" w:styleId="14" w:customStyle="1">
    <w:name w:val="Текст выноски1"/>
    <w:basedOn w:val="Standard"/>
    <w:qFormat/>
    <w:rsid w:val="009f26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9f26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Style110" w:customStyle="1">
    <w:name w:val="Style1"/>
    <w:basedOn w:val="Standard"/>
    <w:qFormat/>
    <w:rsid w:val="009f2654"/>
    <w:pPr>
      <w:widowControl w:val="false"/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7" w:customStyle="1">
    <w:name w:val="Style2"/>
    <w:basedOn w:val="Standard"/>
    <w:qFormat/>
    <w:rsid w:val="009f2654"/>
    <w:pPr>
      <w:widowControl w:val="false"/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32" w:customStyle="1">
    <w:name w:val="Style3"/>
    <w:basedOn w:val="Standard"/>
    <w:qFormat/>
    <w:rsid w:val="009f2654"/>
    <w:pPr>
      <w:widowControl w:val="false"/>
      <w:spacing w:lineRule="exact" w:line="317" w:before="0" w:after="0"/>
      <w:ind w:firstLine="538"/>
    </w:pPr>
    <w:rPr>
      <w:rFonts w:ascii="Times New Roman" w:hAnsi="Times New Roman" w:eastAsia="Calibri"/>
      <w:sz w:val="24"/>
      <w:szCs w:val="24"/>
    </w:rPr>
  </w:style>
  <w:style w:type="paragraph" w:styleId="15" w:customStyle="1">
    <w:name w:val="Обычный (веб)1"/>
    <w:basedOn w:val="Standard"/>
    <w:qFormat/>
    <w:rsid w:val="009f2654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16" w:customStyle="1">
    <w:name w:val="Обычный1"/>
    <w:qFormat/>
    <w:rsid w:val="009f2654"/>
    <w:pPr>
      <w:widowControl/>
      <w:suppressAutoHyphens w:val="true"/>
      <w:bidi w:val="0"/>
      <w:snapToGrid w:val="false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eastAsia="zh-CN" w:val="ru-RU" w:bidi="ar-SA"/>
    </w:rPr>
  </w:style>
  <w:style w:type="paragraph" w:styleId="18" w:customStyle="1">
    <w:name w:val="Текст1"/>
    <w:basedOn w:val="Standard"/>
    <w:qFormat/>
    <w:rsid w:val="009f2654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9f26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zh-CN" w:val="ru-RU" w:bidi="ar-SA"/>
    </w:rPr>
  </w:style>
  <w:style w:type="paragraph" w:styleId="211" w:customStyle="1">
    <w:name w:val="Основной текст 21"/>
    <w:basedOn w:val="Standard"/>
    <w:qFormat/>
    <w:rsid w:val="009f2654"/>
    <w:pPr>
      <w:spacing w:lineRule="auto" w:line="480" w:before="0" w:after="120"/>
    </w:pPr>
    <w:rPr>
      <w:rFonts w:ascii="Times New Roman" w:hAnsi="Times New Roman"/>
      <w:sz w:val="20"/>
      <w:szCs w:val="20"/>
    </w:rPr>
  </w:style>
  <w:style w:type="paragraph" w:styleId="Textbodyindent" w:customStyle="1">
    <w:name w:val="Text body indent"/>
    <w:basedOn w:val="Standard"/>
    <w:qFormat/>
    <w:rsid w:val="009f2654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212" w:customStyle="1">
    <w:name w:val="Основной текст с отступом 21"/>
    <w:basedOn w:val="Standard"/>
    <w:qFormat/>
    <w:rsid w:val="009f2654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Style28" w:customStyle="1">
    <w:name w:val="список с точками"/>
    <w:basedOn w:val="Standard"/>
    <w:qFormat/>
    <w:rsid w:val="009f2654"/>
    <w:pPr>
      <w:tabs>
        <w:tab w:val="clear" w:pos="708"/>
        <w:tab w:val="left" w:pos="1476" w:leader="none"/>
        <w:tab w:val="left" w:pos="1512" w:leader="none"/>
      </w:tabs>
      <w:spacing w:lineRule="auto" w:line="312" w:before="0" w:after="0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styleId="Style29" w:customStyle="1">
    <w:name w:val="Знак"/>
    <w:basedOn w:val="Standard"/>
    <w:qFormat/>
    <w:rsid w:val="009f2654"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0" w:customStyle="1">
    <w:name w:val="Знак Знак Знак Знак"/>
    <w:basedOn w:val="Standard"/>
    <w:qFormat/>
    <w:rsid w:val="009f2654"/>
    <w:pPr>
      <w:spacing w:lineRule="exact" w:line="240"/>
    </w:pPr>
    <w:rPr>
      <w:rFonts w:ascii="Verdana" w:hAnsi="Verdana" w:cs="Verdana"/>
      <w:sz w:val="20"/>
      <w:szCs w:val="20"/>
      <w:lang w:val="en-US"/>
    </w:rPr>
  </w:style>
  <w:style w:type="paragraph" w:styleId="24" w:customStyle="1">
    <w:name w:val="Абзац списка2"/>
    <w:basedOn w:val="Standard"/>
    <w:qFormat/>
    <w:rsid w:val="009f2654"/>
    <w:pPr>
      <w:spacing w:lineRule="auto" w:line="240" w:before="0" w:after="0"/>
      <w:ind w:left="720" w:hanging="0"/>
    </w:pPr>
    <w:rPr>
      <w:rFonts w:ascii="Times New Roman" w:hAnsi="Times New Roman" w:eastAsia="Calibri"/>
      <w:sz w:val="24"/>
      <w:szCs w:val="24"/>
    </w:rPr>
  </w:style>
  <w:style w:type="paragraph" w:styleId="Normal1" w:customStyle="1">
    <w:name w:val="Normal1"/>
    <w:qFormat/>
    <w:rsid w:val="009f2654"/>
    <w:pPr>
      <w:widowControl/>
      <w:suppressAutoHyphens w:val="true"/>
      <w:bidi w:val="0"/>
      <w:spacing w:lineRule="auto" w:line="240" w:before="0" w:after="0"/>
      <w:ind w:firstLine="567"/>
      <w:jc w:val="both"/>
    </w:pPr>
    <w:rPr>
      <w:rFonts w:ascii="Times New Roman" w:hAnsi="Times New Roman" w:eastAsia="Calibri" w:cs="Times New Roman" w:eastAsiaTheme="minorHAnsi"/>
      <w:color w:val="auto"/>
      <w:kern w:val="2"/>
      <w:sz w:val="28"/>
      <w:szCs w:val="20"/>
      <w:lang w:eastAsia="ko-KR" w:val="ru-RU" w:bidi="ar-SA"/>
    </w:rPr>
  </w:style>
  <w:style w:type="paragraph" w:styleId="3" w:customStyle="1">
    <w:name w:val="Абзац списка3"/>
    <w:basedOn w:val="Standard"/>
    <w:qFormat/>
    <w:rsid w:val="009f2654"/>
    <w:pPr>
      <w:spacing w:lineRule="auto" w:line="240" w:before="0" w:after="0"/>
      <w:ind w:left="720" w:hanging="0"/>
    </w:pPr>
    <w:rPr>
      <w:rFonts w:ascii="Times New Roman" w:hAnsi="Times New Roman" w:eastAsia="Calibri"/>
      <w:sz w:val="20"/>
      <w:szCs w:val="20"/>
    </w:rPr>
  </w:style>
  <w:style w:type="paragraph" w:styleId="ListParagraph">
    <w:name w:val="List Paragraph"/>
    <w:basedOn w:val="Standard"/>
    <w:qFormat/>
    <w:rsid w:val="009f2654"/>
    <w:pPr>
      <w:spacing w:lineRule="auto" w:line="276" w:before="0" w:after="200"/>
      <w:ind w:left="720" w:hanging="0"/>
    </w:pPr>
    <w:rPr>
      <w:rFonts w:eastAsia="Calibri"/>
    </w:rPr>
  </w:style>
  <w:style w:type="paragraph" w:styleId="Style33" w:customStyle="1">
    <w:name w:val="Заголовок ФОС"/>
    <w:basedOn w:val="ListParagraph"/>
    <w:qFormat/>
    <w:rsid w:val="009f2654"/>
    <w:pPr>
      <w:ind w:left="786" w:hanging="0"/>
      <w:jc w:val="center"/>
    </w:pPr>
    <w:rPr>
      <w:rFonts w:ascii="Times New Roman" w:hAnsi="Times New Roman"/>
      <w:b/>
      <w:sz w:val="24"/>
      <w:szCs w:val="24"/>
    </w:rPr>
  </w:style>
  <w:style w:type="paragraph" w:styleId="Western" w:customStyle="1">
    <w:name w:val="western"/>
    <w:basedOn w:val="Standard"/>
    <w:qFormat/>
    <w:rsid w:val="009f2654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Style34" w:customStyle="1">
    <w:name w:val="Содержимое таблицы"/>
    <w:basedOn w:val="Standard"/>
    <w:qFormat/>
    <w:rsid w:val="009f2654"/>
    <w:pPr>
      <w:suppressLineNumbers/>
    </w:pPr>
    <w:rPr/>
  </w:style>
  <w:style w:type="paragraph" w:styleId="Style35" w:customStyle="1">
    <w:name w:val="Заголовок таблицы"/>
    <w:basedOn w:val="Style34"/>
    <w:qFormat/>
    <w:rsid w:val="009f2654"/>
    <w:pPr>
      <w:jc w:val="center"/>
    </w:pPr>
    <w:rPr>
      <w:b/>
      <w:bCs/>
    </w:rPr>
  </w:style>
  <w:style w:type="paragraph" w:styleId="Style36" w:customStyle="1">
    <w:name w:val="Содержимое врезки"/>
    <w:basedOn w:val="Textbody"/>
    <w:qFormat/>
    <w:rsid w:val="009f2654"/>
    <w:pPr/>
    <w:rPr/>
  </w:style>
  <w:style w:type="paragraph" w:styleId="Style37">
    <w:name w:val="Title"/>
    <w:basedOn w:val="Normal"/>
    <w:next w:val="Normal"/>
    <w:link w:val="Style8"/>
    <w:qFormat/>
    <w:rsid w:val="009f2654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Mangal" w:asciiTheme="majorHAnsi" w:eastAsiaTheme="majorEastAsia" w:hAnsiTheme="majorHAnsi"/>
      <w:color w:val="17365D" w:themeColor="text2" w:themeShade="bf"/>
      <w:spacing w:val="5"/>
      <w:kern w:val="2"/>
      <w:sz w:val="52"/>
      <w:szCs w:val="47"/>
    </w:rPr>
  </w:style>
  <w:style w:type="paragraph" w:styleId="Style38">
    <w:name w:val="Subtitle"/>
    <w:basedOn w:val="Normal"/>
    <w:next w:val="Normal"/>
    <w:link w:val="Style9"/>
    <w:qFormat/>
    <w:rsid w:val="009f2654"/>
    <w:pPr/>
    <w:rPr>
      <w:rFonts w:ascii="Cambria" w:hAnsi="Cambria" w:eastAsia="" w:cs="Mangal" w:asciiTheme="majorHAnsi" w:eastAsiaTheme="majorEastAsia" w:hAnsiTheme="majorHAnsi"/>
      <w:i/>
      <w:iCs/>
      <w:color w:val="4F81BD" w:themeColor="accent1"/>
      <w:spacing w:val="15"/>
      <w:szCs w:val="21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Footer"/>
    <w:basedOn w:val="Normal"/>
    <w:link w:val="Style10"/>
    <w:semiHidden/>
    <w:unhideWhenUsed/>
    <w:rsid w:val="009f2654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41">
    <w:name w:val="Header"/>
    <w:basedOn w:val="Normal"/>
    <w:link w:val="Style11"/>
    <w:semiHidden/>
    <w:unhideWhenUsed/>
    <w:rsid w:val="009f2654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Caption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7" w:customStyle="1">
    <w:name w:val="WW8Num7"/>
    <w:qFormat/>
    <w:rsid w:val="009f2654"/>
  </w:style>
  <w:style w:type="numbering" w:styleId="WW8Num6" w:customStyle="1">
    <w:name w:val="WW8Num6"/>
    <w:qFormat/>
    <w:rsid w:val="009f2654"/>
  </w:style>
  <w:style w:type="numbering" w:styleId="WW8Num1" w:customStyle="1">
    <w:name w:val="WW8Num1"/>
    <w:qFormat/>
    <w:rsid w:val="009f2654"/>
  </w:style>
  <w:style w:type="numbering" w:styleId="WW8Num2" w:customStyle="1">
    <w:name w:val="WW8Num2"/>
    <w:qFormat/>
    <w:rsid w:val="009f2654"/>
  </w:style>
  <w:style w:type="numbering" w:styleId="WW8Num8" w:customStyle="1">
    <w:name w:val="WW8Num8"/>
    <w:qFormat/>
    <w:rsid w:val="009f2654"/>
  </w:style>
  <w:style w:type="numbering" w:styleId="WW8Num4" w:customStyle="1">
    <w:name w:val="WW8Num4"/>
    <w:qFormat/>
    <w:rsid w:val="009f2654"/>
  </w:style>
  <w:style w:type="numbering" w:styleId="WW8Num9" w:customStyle="1">
    <w:name w:val="WW8Num9"/>
    <w:qFormat/>
    <w:rsid w:val="009f2654"/>
  </w:style>
  <w:style w:type="numbering" w:styleId="WW8Num3" w:customStyle="1">
    <w:name w:val="WW8Num3"/>
    <w:qFormat/>
    <w:rsid w:val="009f2654"/>
  </w:style>
  <w:style w:type="numbering" w:styleId="WW8Num5" w:customStyle="1">
    <w:name w:val="WW8Num5"/>
    <w:qFormat/>
    <w:rsid w:val="009f265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81C3-F19B-4DFE-9982-87CD19BA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LibreOffice/7.5.3.2$Windows_X86_64 LibreOffice_project/9f56dff12ba03b9acd7730a5a481eea045e468f3</Application>
  <AppVersion>15.0000</AppVersion>
  <Pages>8</Pages>
  <Words>1384</Words>
  <Characters>10659</Characters>
  <CharactersWithSpaces>11796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2019-08-27T05:43:00Z</dcterms:created>
  <dc:creator>user</dc:creator>
  <dc:description/>
  <dc:language>ru-RU</dc:language>
  <cp:lastModifiedBy/>
  <dcterms:modified xsi:type="dcterms:W3CDTF">2023-06-08T18:28:05Z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