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1" w:rsidRPr="00FA1897" w:rsidRDefault="001E1A41" w:rsidP="001F566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1E1A41" w:rsidRPr="00FA1897" w:rsidRDefault="001E1A41" w:rsidP="00FA1897">
      <w:pPr>
        <w:spacing w:after="0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1E1A41" w:rsidRPr="00FA1897" w:rsidRDefault="001E1A41" w:rsidP="00A80F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t xml:space="preserve">1. Назначение оценочных средств. </w:t>
      </w:r>
      <w:r w:rsidRPr="00FA1897">
        <w:rPr>
          <w:rFonts w:ascii="Times New Roman" w:hAnsi="Times New Roman"/>
          <w:sz w:val="20"/>
          <w:szCs w:val="20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="00FA1897" w:rsidRPr="00FA1897">
        <w:rPr>
          <w:rFonts w:ascii="Times New Roman" w:hAnsi="Times New Roman"/>
          <w:sz w:val="20"/>
          <w:szCs w:val="20"/>
        </w:rPr>
        <w:t xml:space="preserve">программу учебной дисциплины </w:t>
      </w:r>
      <w:r w:rsidR="00467920" w:rsidRPr="00FA1897">
        <w:rPr>
          <w:rFonts w:ascii="Times New Roman" w:hAnsi="Times New Roman"/>
          <w:sz w:val="20"/>
          <w:szCs w:val="20"/>
        </w:rPr>
        <w:t xml:space="preserve">Формирование </w:t>
      </w:r>
      <w:proofErr w:type="spellStart"/>
      <w:r w:rsidR="00467920" w:rsidRPr="00FA1897">
        <w:rPr>
          <w:rFonts w:ascii="Times New Roman" w:hAnsi="Times New Roman"/>
          <w:sz w:val="20"/>
          <w:szCs w:val="20"/>
        </w:rPr>
        <w:t>электорально-правовой</w:t>
      </w:r>
      <w:proofErr w:type="spellEnd"/>
      <w:r w:rsidR="00467920" w:rsidRPr="00FA1897">
        <w:rPr>
          <w:rFonts w:ascii="Times New Roman" w:hAnsi="Times New Roman"/>
          <w:sz w:val="20"/>
          <w:szCs w:val="20"/>
        </w:rPr>
        <w:t xml:space="preserve"> культуры</w:t>
      </w:r>
      <w:r w:rsidRPr="00FA1897">
        <w:rPr>
          <w:rFonts w:ascii="Times New Roman" w:hAnsi="Times New Roman"/>
          <w:sz w:val="20"/>
          <w:szCs w:val="20"/>
        </w:rPr>
        <w:t>.</w:t>
      </w:r>
    </w:p>
    <w:p w:rsidR="001E1A41" w:rsidRPr="00FA1897" w:rsidRDefault="001E1A41" w:rsidP="00A80FB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t xml:space="preserve">2. </w:t>
      </w:r>
      <w:r w:rsidR="00AF269E" w:rsidRPr="00FA1897">
        <w:rPr>
          <w:rFonts w:ascii="Times New Roman" w:hAnsi="Times New Roman"/>
          <w:b/>
          <w:sz w:val="20"/>
          <w:szCs w:val="20"/>
        </w:rPr>
        <w:t>Оценочные</w:t>
      </w:r>
      <w:r w:rsidRPr="00FA1897">
        <w:rPr>
          <w:rFonts w:ascii="Times New Roman" w:hAnsi="Times New Roman"/>
          <w:b/>
          <w:sz w:val="20"/>
          <w:szCs w:val="20"/>
        </w:rPr>
        <w:t xml:space="preserve"> средств</w:t>
      </w:r>
      <w:r w:rsidR="00AF269E" w:rsidRPr="00FA1897">
        <w:rPr>
          <w:rFonts w:ascii="Times New Roman" w:hAnsi="Times New Roman"/>
          <w:b/>
          <w:sz w:val="20"/>
          <w:szCs w:val="20"/>
        </w:rPr>
        <w:t>а</w:t>
      </w:r>
      <w:r w:rsidR="00AF269E" w:rsidRPr="00FA1897">
        <w:rPr>
          <w:rFonts w:ascii="Times New Roman" w:hAnsi="Times New Roman"/>
          <w:sz w:val="20"/>
          <w:szCs w:val="20"/>
        </w:rPr>
        <w:t xml:space="preserve"> включаю</w:t>
      </w:r>
      <w:r w:rsidRPr="00FA1897">
        <w:rPr>
          <w:rFonts w:ascii="Times New Roman" w:hAnsi="Times New Roman"/>
          <w:sz w:val="20"/>
          <w:szCs w:val="20"/>
        </w:rPr>
        <w:t>т контрольные материалы для проведения текущего контроля и промежуточной аттестации в форме тест</w:t>
      </w:r>
      <w:r w:rsidR="00FA1897" w:rsidRPr="00FA1897">
        <w:rPr>
          <w:rFonts w:ascii="Times New Roman" w:hAnsi="Times New Roman"/>
          <w:sz w:val="20"/>
          <w:szCs w:val="20"/>
        </w:rPr>
        <w:t xml:space="preserve">ирования, вопросов к </w:t>
      </w:r>
      <w:r w:rsidR="001F1F43">
        <w:rPr>
          <w:rFonts w:ascii="Times New Roman" w:hAnsi="Times New Roman"/>
          <w:sz w:val="20"/>
          <w:szCs w:val="20"/>
        </w:rPr>
        <w:t>зачету</w:t>
      </w:r>
      <w:r w:rsidR="00FA1897" w:rsidRPr="00FA1897">
        <w:rPr>
          <w:rFonts w:ascii="Times New Roman" w:hAnsi="Times New Roman"/>
          <w:sz w:val="20"/>
          <w:szCs w:val="20"/>
        </w:rPr>
        <w:t>.</w:t>
      </w:r>
    </w:p>
    <w:p w:rsidR="00E238C6" w:rsidRPr="00FA1897" w:rsidRDefault="001E1A41" w:rsidP="00A80F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t>3. Структура и содержание</w:t>
      </w:r>
      <w:r w:rsidRPr="00FA1897">
        <w:rPr>
          <w:rFonts w:ascii="Times New Roman" w:hAnsi="Times New Roman"/>
          <w:sz w:val="20"/>
          <w:szCs w:val="20"/>
        </w:rPr>
        <w:t xml:space="preserve"> </w:t>
      </w:r>
      <w:r w:rsidRPr="00FA1897">
        <w:rPr>
          <w:rFonts w:ascii="Times New Roman" w:hAnsi="Times New Roman"/>
          <w:b/>
          <w:sz w:val="20"/>
          <w:szCs w:val="20"/>
        </w:rPr>
        <w:t xml:space="preserve">заданий разработаны в </w:t>
      </w:r>
      <w:r w:rsidRPr="00FA1897">
        <w:rPr>
          <w:rFonts w:ascii="Times New Roman" w:hAnsi="Times New Roman"/>
          <w:sz w:val="20"/>
          <w:szCs w:val="20"/>
        </w:rPr>
        <w:t>соответствии с рабочей программой учебной дисциплины «</w:t>
      </w:r>
      <w:r w:rsidR="00467920" w:rsidRPr="00FA1897">
        <w:rPr>
          <w:rFonts w:ascii="Times New Roman" w:hAnsi="Times New Roman"/>
          <w:sz w:val="20"/>
          <w:szCs w:val="20"/>
        </w:rPr>
        <w:t xml:space="preserve">Формирование </w:t>
      </w:r>
      <w:proofErr w:type="spellStart"/>
      <w:r w:rsidR="00467920" w:rsidRPr="00FA1897">
        <w:rPr>
          <w:rFonts w:ascii="Times New Roman" w:hAnsi="Times New Roman"/>
          <w:sz w:val="20"/>
          <w:szCs w:val="20"/>
        </w:rPr>
        <w:t>электорально-правовой</w:t>
      </w:r>
      <w:proofErr w:type="spellEnd"/>
      <w:r w:rsidR="00467920" w:rsidRPr="00FA1897">
        <w:rPr>
          <w:rFonts w:ascii="Times New Roman" w:hAnsi="Times New Roman"/>
          <w:sz w:val="20"/>
          <w:szCs w:val="20"/>
        </w:rPr>
        <w:t xml:space="preserve"> культуры</w:t>
      </w:r>
      <w:r w:rsidRPr="00FA1897">
        <w:rPr>
          <w:rFonts w:ascii="Times New Roman" w:hAnsi="Times New Roman"/>
          <w:sz w:val="20"/>
          <w:szCs w:val="20"/>
        </w:rPr>
        <w:t>».</w:t>
      </w:r>
    </w:p>
    <w:p w:rsidR="001E1A41" w:rsidRPr="00FA1897" w:rsidRDefault="001E1A41" w:rsidP="00A80FBF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t>4. Перечень компетенций, формируемых дисциплиной:</w:t>
      </w:r>
    </w:p>
    <w:p w:rsidR="00AC4DB1" w:rsidRPr="00FA1897" w:rsidRDefault="00FA1897" w:rsidP="00A80F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1897">
        <w:rPr>
          <w:rFonts w:ascii="Times New Roman" w:hAnsi="Times New Roman"/>
          <w:sz w:val="20"/>
          <w:szCs w:val="20"/>
        </w:rPr>
        <w:t>готовностью использовать теоретические и практические знания в области науки и образования по направленности (профилю) образовательной программы</w:t>
      </w:r>
      <w:r w:rsidR="00AC4DB1" w:rsidRPr="00FA1897">
        <w:rPr>
          <w:rFonts w:ascii="Times New Roman" w:hAnsi="Times New Roman"/>
          <w:sz w:val="20"/>
          <w:szCs w:val="20"/>
        </w:rPr>
        <w:t xml:space="preserve"> (ПК-15)</w:t>
      </w:r>
      <w:r w:rsidRPr="00FA1897">
        <w:rPr>
          <w:rFonts w:ascii="Times New Roman" w:hAnsi="Times New Roman"/>
          <w:sz w:val="20"/>
          <w:szCs w:val="20"/>
        </w:rPr>
        <w:t>.</w:t>
      </w:r>
    </w:p>
    <w:p w:rsidR="00BC4203" w:rsidRPr="00FA1897" w:rsidRDefault="00BC4203" w:rsidP="00A80FBF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t>5. Проверка и оценка результатов выполнения заданий.</w:t>
      </w:r>
    </w:p>
    <w:p w:rsidR="001E1A41" w:rsidRPr="00FA1897" w:rsidRDefault="00BC4203" w:rsidP="00A80FBF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A1897">
        <w:rPr>
          <w:rFonts w:ascii="Times New Roman" w:hAnsi="Times New Roman"/>
          <w:sz w:val="20"/>
          <w:szCs w:val="20"/>
        </w:rPr>
        <w:t>Формируется в соответствии с критериями и шкалами оценивания по каждому виду контроля</w:t>
      </w:r>
      <w:r w:rsidRPr="00FA1897">
        <w:rPr>
          <w:rFonts w:ascii="Times New Roman" w:hAnsi="Times New Roman"/>
          <w:b/>
          <w:sz w:val="20"/>
          <w:szCs w:val="20"/>
        </w:rPr>
        <w:t>.</w:t>
      </w:r>
    </w:p>
    <w:p w:rsidR="001E1A41" w:rsidRPr="00606454" w:rsidRDefault="001E1A41" w:rsidP="00A80F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1897" w:rsidRPr="00FA1897" w:rsidRDefault="00FA1897" w:rsidP="00FA1897">
      <w:pPr>
        <w:pageBreakBefore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lastRenderedPageBreak/>
        <w:t>Наименование оценочных  средств по контролируемым разделам дисциплины</w:t>
      </w:r>
    </w:p>
    <w:p w:rsidR="001E1A41" w:rsidRPr="00FA1897" w:rsidRDefault="001E1A41" w:rsidP="00FA189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A1897">
        <w:rPr>
          <w:rFonts w:ascii="Times New Roman" w:hAnsi="Times New Roman"/>
          <w:b/>
          <w:sz w:val="20"/>
          <w:szCs w:val="20"/>
        </w:rPr>
        <w:t>«</w:t>
      </w:r>
      <w:r w:rsidR="00467920" w:rsidRPr="00FA1897">
        <w:rPr>
          <w:rFonts w:ascii="Times New Roman" w:hAnsi="Times New Roman"/>
          <w:b/>
          <w:sz w:val="20"/>
          <w:szCs w:val="20"/>
        </w:rPr>
        <w:t xml:space="preserve">Формирование </w:t>
      </w:r>
      <w:proofErr w:type="spellStart"/>
      <w:r w:rsidR="00467920" w:rsidRPr="00FA1897">
        <w:rPr>
          <w:rFonts w:ascii="Times New Roman" w:hAnsi="Times New Roman"/>
          <w:b/>
          <w:sz w:val="20"/>
          <w:szCs w:val="20"/>
        </w:rPr>
        <w:t>электорально-правовой</w:t>
      </w:r>
      <w:proofErr w:type="spellEnd"/>
      <w:r w:rsidR="00467920" w:rsidRPr="00FA1897">
        <w:rPr>
          <w:rFonts w:ascii="Times New Roman" w:hAnsi="Times New Roman"/>
          <w:b/>
          <w:sz w:val="20"/>
          <w:szCs w:val="20"/>
        </w:rPr>
        <w:t xml:space="preserve"> культуры</w:t>
      </w:r>
      <w:r w:rsidRPr="00FA1897">
        <w:rPr>
          <w:rFonts w:ascii="Times New Roman" w:hAnsi="Times New Roman"/>
          <w:b/>
          <w:sz w:val="20"/>
          <w:szCs w:val="20"/>
        </w:rPr>
        <w:t>»</w:t>
      </w:r>
    </w:p>
    <w:p w:rsidR="001E1A41" w:rsidRDefault="001E1A41" w:rsidP="00FA264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3826"/>
        <w:gridCol w:w="2674"/>
        <w:gridCol w:w="2393"/>
      </w:tblGrid>
      <w:tr w:rsidR="00BC4203" w:rsidRPr="00114583" w:rsidTr="001F1F43">
        <w:trPr>
          <w:trHeight w:val="701"/>
        </w:trPr>
        <w:tc>
          <w:tcPr>
            <w:tcW w:w="354" w:type="pct"/>
            <w:vAlign w:val="center"/>
          </w:tcPr>
          <w:p w:rsidR="00BC4203" w:rsidRPr="00FA1897" w:rsidRDefault="00BC4203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99" w:type="pct"/>
            <w:vAlign w:val="center"/>
          </w:tcPr>
          <w:p w:rsidR="00BC4203" w:rsidRPr="00FA1897" w:rsidRDefault="00BC4203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 xml:space="preserve">Контролируемые разделы </w:t>
            </w:r>
          </w:p>
          <w:p w:rsidR="00BC4203" w:rsidRDefault="00BC4203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(темы) дисциплины</w:t>
            </w:r>
          </w:p>
          <w:p w:rsidR="00C85D4B" w:rsidRPr="00C85D4B" w:rsidRDefault="00C85D4B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7" w:type="pct"/>
            <w:vAlign w:val="center"/>
          </w:tcPr>
          <w:p w:rsidR="00BC4203" w:rsidRPr="00FA1897" w:rsidRDefault="00BC4203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1250" w:type="pct"/>
            <w:vAlign w:val="center"/>
          </w:tcPr>
          <w:p w:rsidR="00BC4203" w:rsidRPr="00FA1897" w:rsidRDefault="00BC4203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Наименование оценочного средства</w:t>
            </w:r>
          </w:p>
        </w:tc>
      </w:tr>
      <w:tr w:rsidR="00FA1897" w:rsidRPr="00114583" w:rsidTr="00875C0F">
        <w:tc>
          <w:tcPr>
            <w:tcW w:w="354" w:type="pct"/>
            <w:vAlign w:val="center"/>
          </w:tcPr>
          <w:p w:rsidR="00FA1897" w:rsidRPr="00FA1897" w:rsidRDefault="00FA1897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pct"/>
            <w:vAlign w:val="center"/>
          </w:tcPr>
          <w:p w:rsidR="00FA1897" w:rsidRPr="00FA1897" w:rsidRDefault="00FA1897" w:rsidP="00FA18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Понятие культуры. Особенности правовой и политической культуры</w:t>
            </w:r>
          </w:p>
        </w:tc>
        <w:tc>
          <w:tcPr>
            <w:tcW w:w="1397" w:type="pct"/>
            <w:vAlign w:val="center"/>
          </w:tcPr>
          <w:p w:rsidR="00FA1897" w:rsidRPr="00FA1897" w:rsidRDefault="00FA1897" w:rsidP="00FA1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FA1897" w:rsidRPr="00FA1897" w:rsidRDefault="00FA1897" w:rsidP="001F1F43">
            <w:pPr>
              <w:rPr>
                <w:rFonts w:ascii="Times New Roman" w:hAnsi="Times New Roman"/>
              </w:rPr>
            </w:pPr>
            <w:r w:rsidRPr="00FA18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Тестирование, </w:t>
            </w:r>
            <w:r w:rsidR="001F1F43">
              <w:rPr>
                <w:rFonts w:ascii="Times New Roman" w:hAnsi="Times New Roman"/>
                <w:color w:val="000000"/>
                <w:sz w:val="20"/>
                <w:szCs w:val="20"/>
              </w:rPr>
              <w:t>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Выборы как основополагающий демократический институт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Участие граждан в избирательном процессе: правовые возможности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Электоральная культура как особый вид правовой и политической культуры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 xml:space="preserve">Осуществление избирательного процесса как фактор развития </w:t>
            </w:r>
            <w:proofErr w:type="spellStart"/>
            <w:r w:rsidRPr="00FA1897">
              <w:rPr>
                <w:rFonts w:ascii="Times New Roman" w:hAnsi="Times New Roman"/>
                <w:sz w:val="20"/>
                <w:szCs w:val="20"/>
              </w:rPr>
              <w:t>электорально-правовой</w:t>
            </w:r>
            <w:proofErr w:type="spellEnd"/>
            <w:r w:rsidRPr="00FA1897">
              <w:rPr>
                <w:rFonts w:ascii="Times New Roman" w:hAnsi="Times New Roman"/>
                <w:sz w:val="20"/>
                <w:szCs w:val="20"/>
              </w:rPr>
              <w:t xml:space="preserve"> культуры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Электоральная культура молодежи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ЦИК РФ и иные избирательные комиссии как основные участники развития электоральной культуры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 xml:space="preserve">Политические партии и иные избирательные объединения, их роль в развитии электоральной культуры  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875C0F"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Роль учебных заведений в развитии правовой и электоральной культуры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  <w:tr w:rsidR="001F1F43" w:rsidRPr="00114583" w:rsidTr="00FA1897">
        <w:trPr>
          <w:trHeight w:val="583"/>
        </w:trPr>
        <w:tc>
          <w:tcPr>
            <w:tcW w:w="354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pct"/>
            <w:vAlign w:val="center"/>
          </w:tcPr>
          <w:p w:rsidR="001F1F43" w:rsidRPr="00FA1897" w:rsidRDefault="001F1F43" w:rsidP="00A80F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Перспективы развития электоральной культуры молодежи в РФ</w:t>
            </w:r>
          </w:p>
        </w:tc>
        <w:tc>
          <w:tcPr>
            <w:tcW w:w="1397" w:type="pct"/>
            <w:vAlign w:val="center"/>
          </w:tcPr>
          <w:p w:rsidR="001F1F43" w:rsidRPr="00FA1897" w:rsidRDefault="001F1F43" w:rsidP="005C7B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897">
              <w:rPr>
                <w:rFonts w:ascii="Times New Roman" w:hAnsi="Times New Roman"/>
                <w:sz w:val="20"/>
                <w:szCs w:val="20"/>
              </w:rPr>
              <w:t>ПК-15</w:t>
            </w:r>
          </w:p>
        </w:tc>
        <w:tc>
          <w:tcPr>
            <w:tcW w:w="1250" w:type="pct"/>
          </w:tcPr>
          <w:p w:rsidR="001F1F43" w:rsidRDefault="001F1F43">
            <w:r w:rsidRPr="003501D4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Тестирование, зачет</w:t>
            </w:r>
          </w:p>
        </w:tc>
      </w:tr>
    </w:tbl>
    <w:p w:rsidR="00A57286" w:rsidRDefault="00A57286" w:rsidP="00BC4203">
      <w:pPr>
        <w:spacing w:after="0"/>
        <w:jc w:val="center"/>
        <w:rPr>
          <w:rFonts w:ascii="Times New Roman" w:hAnsi="Times New Roman"/>
        </w:rPr>
      </w:pPr>
    </w:p>
    <w:p w:rsidR="00BC4203" w:rsidRPr="00114583" w:rsidRDefault="00A57286" w:rsidP="00A572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E1A41" w:rsidRPr="00A57286" w:rsidRDefault="001E1A41" w:rsidP="00860B6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57286" w:rsidRPr="00A57286" w:rsidRDefault="00A57286" w:rsidP="00A5728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57286">
        <w:rPr>
          <w:rFonts w:ascii="Times New Roman" w:hAnsi="Times New Roman"/>
          <w:b/>
          <w:sz w:val="20"/>
          <w:szCs w:val="20"/>
        </w:rPr>
        <w:t xml:space="preserve">Комплект </w:t>
      </w:r>
      <w:proofErr w:type="spellStart"/>
      <w:r w:rsidRPr="00A57286">
        <w:rPr>
          <w:rFonts w:ascii="Times New Roman" w:hAnsi="Times New Roman"/>
          <w:b/>
          <w:sz w:val="20"/>
          <w:szCs w:val="20"/>
        </w:rPr>
        <w:t>компетентностно-ориентированных</w:t>
      </w:r>
      <w:proofErr w:type="spellEnd"/>
      <w:r w:rsidRPr="00A57286">
        <w:rPr>
          <w:rFonts w:ascii="Times New Roman" w:hAnsi="Times New Roman"/>
          <w:b/>
          <w:sz w:val="20"/>
          <w:szCs w:val="20"/>
        </w:rPr>
        <w:t xml:space="preserve"> заданий</w:t>
      </w:r>
    </w:p>
    <w:p w:rsidR="00A57286" w:rsidRPr="00A57286" w:rsidRDefault="00A57286" w:rsidP="00A5728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57286" w:rsidRPr="00A57286" w:rsidRDefault="00A57286" w:rsidP="00A5728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57286">
        <w:rPr>
          <w:rFonts w:ascii="Times New Roman" w:hAnsi="Times New Roman"/>
          <w:b/>
          <w:sz w:val="20"/>
          <w:szCs w:val="20"/>
        </w:rPr>
        <w:t>Тестирование</w:t>
      </w:r>
    </w:p>
    <w:p w:rsidR="00A57286" w:rsidRPr="00A57286" w:rsidRDefault="00A57286" w:rsidP="00A5728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57286">
        <w:rPr>
          <w:rFonts w:ascii="Times New Roman" w:hAnsi="Times New Roman"/>
          <w:sz w:val="20"/>
          <w:szCs w:val="20"/>
        </w:rPr>
        <w:t>Задание: укажите один правильный ответ в каждом вопросе.</w:t>
      </w:r>
    </w:p>
    <w:p w:rsidR="001E1A41" w:rsidRPr="00A57286" w:rsidRDefault="001E1A41" w:rsidP="00A572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1. Моральный ценз … (продолжите предложение)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предполагает определенные нравственные требования к избирателю;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б) предполагает принадлежность избирателя к определенной религии;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в) предполагал недопущение к выборам женщин;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г) означает признание за лицом избирательных прав по достижению определенного возраста.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2. Имущественный ценз … (продолжите предложение)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а) предполагает, что за лицом признаются избирательные права лишь после того, как оно проживет в данной стране или данной местности определенное время;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б) означает, что к выборам допускаются лишь лица, состоящие в гражданстве данного государства не менее установленного срока;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в) означает признание за лицом избирательных прав по достижению определенного возраста;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заключается в требовании, чтобы избирателю принадлежало имущество не ниже, чем на определенную сумму или чтобы он уплачивал налоги определенного размера.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3. Ценз пола … (продолжите предложение)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а) предполагает определенные нравственные требования к избирателю;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б) предполагает принадлежность избирателя к определенной религии;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предполагал недопущение к выборам женщин;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sz w:val="20"/>
          <w:szCs w:val="20"/>
        </w:rPr>
        <w:t>г) означает признание за лицом избирательных прав по достижению определенного возраста.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sz w:val="20"/>
          <w:szCs w:val="20"/>
        </w:rPr>
        <w:t>4</w:t>
      </w: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. Президентом Российской Федерации может быть избран гражданин Российской Федерации: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не моложе 28 лет, постоянно проживающий в Российской Федерации не менее 5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не моложе 30 лет, постоянно проживающий в Российской Федерации не менее 10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не моложе 35 лет, постоянно проживающий в Российской Федерации не менее 10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не моложе 38 лет, постоянно проживающий в Российской Федерации не менее 10 лет.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5. Кандидат на должность Президента должен постоянно проживать в России не менее: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5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8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10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нет верного ответа.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6. Каких представителей власти в России не выбирают?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депутатов Государственной Думы Российской Федерации;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членов Совета Федерации Российской Федерации;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депутатов законодательных органов власти субъектов федерации;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депутатов органов местного самоуправления;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7. Государственная Дума Российской Федерации избирается сроком на…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три года;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четыре года;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пять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6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8. Депутатом представительного органа местного самоуправления может быть избран гражданин Российской Федерации: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достигший 18 лет и имеющий право участвовать в выборах;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достигший 21 года и имеющий право участвовать в выборах;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достигший 23 лет и имеющий право участвовать в выборах;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достигший 35 лет и имеющий право участвовать в выборах;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9. Не имеют право избирать и быть избранными, участвовать в референдуме…?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граждане, признанные судом недееспособными;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граждане, признанные судом недееспособными или содержащиеся в местах лишения свободы по приговору суда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граждане, признанные судом недееспособными или содержащиеся в местах лишения свободы по приговору суда, находящиеся в федеральном розыске и в розыске Интерпола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 xml:space="preserve">г) нет верного ответа 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lastRenderedPageBreak/>
        <w:t>10. Допускается ли действующим законодательством установление максимального возраста для кандидата?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допускается;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не допускается;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допускается только при выборах Президента Российской Федерации;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допускается только при выборах депутатов Государственной Думы Российской Федерации;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11. Право сбора подписей избирателей принадлежит дееспособному гражданину Российской Федерации, достигшему к моменту сбора подписей: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16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18 лет;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21 года;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14 лет.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12. Кандидаты на пост Президента Российской Федерации не могут быть выдвинуты…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политическими партиями;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общественными организациями;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избирательными блоками;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в порядке самовыдвижения;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13. В законодательстве Российской Федерации закреплена: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только мажоритарная избирательная система;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только пропорциональная избирательная система;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смешанная мажоритарно-пропорциональная избирательная система;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избирательная система квалифицированного большинства.</w:t>
      </w:r>
    </w:p>
    <w:p w:rsidR="00BC4203" w:rsidRPr="00A57286" w:rsidRDefault="00BC4203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14. Избирательно-правовые нормы, исключающие возможность замены содержащихся в них предписаний, называются…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кумулятивными;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диспозитивными;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императивными;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альтернативными.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rFonts w:eastAsia="TimesNewRoman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15. Какая из советских Конституций впервые закрепила всеобщее прямое избирательное право при тайном голосовании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Конституция СССР 1936 года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Конституция РФ 1993 года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Конституция СССР 1977года;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Конституция РСФСР 1918 года;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16. Первый федеральный закон современной России, закрепивший основные гарантии избирательных прав, был принят в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2002 г.;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1997 г;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1993 г.;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 xml:space="preserve">д) 1994 г. 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bCs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bCs w:val="0"/>
          <w:sz w:val="20"/>
          <w:szCs w:val="20"/>
          <w:bdr w:val="none" w:sz="0" w:space="0" w:color="auto" w:frame="1"/>
        </w:rPr>
        <w:t>17. Согласно Конституции Российской Федерации выборы являются: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а) формой представительной демократии;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б) способом наделения властью;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rStyle w:val="af4"/>
          <w:b w:val="0"/>
          <w:sz w:val="20"/>
          <w:szCs w:val="20"/>
          <w:bdr w:val="none" w:sz="0" w:space="0" w:color="auto" w:frame="1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в) высшим непосредственным выражением власти народ;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A57286">
        <w:rPr>
          <w:rStyle w:val="af4"/>
          <w:b w:val="0"/>
          <w:sz w:val="20"/>
          <w:szCs w:val="20"/>
          <w:bdr w:val="none" w:sz="0" w:space="0" w:color="auto" w:frame="1"/>
        </w:rPr>
        <w:t>г) выражением вотума</w:t>
      </w:r>
      <w:r w:rsidRPr="00A57286">
        <w:rPr>
          <w:sz w:val="20"/>
          <w:szCs w:val="20"/>
        </w:rPr>
        <w:t xml:space="preserve"> недоверия власти.  </w:t>
      </w:r>
    </w:p>
    <w:p w:rsidR="003714E5" w:rsidRPr="00A57286" w:rsidRDefault="003714E5" w:rsidP="003714E5">
      <w:pPr>
        <w:pStyle w:val="aa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714E5" w:rsidRPr="00A57286" w:rsidRDefault="003714E5" w:rsidP="003714E5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A57286">
        <w:rPr>
          <w:rFonts w:ascii="Times New Roman" w:hAnsi="Times New Roman"/>
          <w:bCs/>
          <w:sz w:val="20"/>
          <w:szCs w:val="20"/>
        </w:rPr>
        <w:t>18. Активное избирательное право – это:</w:t>
      </w:r>
    </w:p>
    <w:p w:rsidR="003714E5" w:rsidRPr="00A57286" w:rsidRDefault="003714E5" w:rsidP="00371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7286">
        <w:rPr>
          <w:rFonts w:ascii="Times New Roman" w:hAnsi="Times New Roman"/>
          <w:sz w:val="20"/>
          <w:szCs w:val="20"/>
        </w:rPr>
        <w:t xml:space="preserve">а) право избирать;  </w:t>
      </w:r>
    </w:p>
    <w:p w:rsidR="003714E5" w:rsidRPr="00A57286" w:rsidRDefault="003714E5" w:rsidP="00371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7286">
        <w:rPr>
          <w:rFonts w:ascii="Times New Roman" w:hAnsi="Times New Roman"/>
          <w:sz w:val="20"/>
          <w:szCs w:val="20"/>
        </w:rPr>
        <w:t>б) право быть избранным;</w:t>
      </w:r>
    </w:p>
    <w:p w:rsidR="003714E5" w:rsidRPr="00A57286" w:rsidRDefault="003714E5" w:rsidP="00371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7286">
        <w:rPr>
          <w:rFonts w:ascii="Times New Roman" w:hAnsi="Times New Roman"/>
          <w:sz w:val="20"/>
          <w:szCs w:val="20"/>
        </w:rPr>
        <w:t>в) право участвовать в избирательных действиях по выдвижению кандидатов;</w:t>
      </w:r>
    </w:p>
    <w:p w:rsidR="003714E5" w:rsidRPr="00A57286" w:rsidRDefault="003714E5" w:rsidP="00371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7286">
        <w:rPr>
          <w:rFonts w:ascii="Times New Roman" w:hAnsi="Times New Roman"/>
          <w:sz w:val="20"/>
          <w:szCs w:val="20"/>
        </w:rPr>
        <w:t>г) собирать подписи в пользу кандидата.</w:t>
      </w:r>
    </w:p>
    <w:p w:rsidR="003714E5" w:rsidRPr="00A57286" w:rsidRDefault="003714E5" w:rsidP="00371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14E5" w:rsidRPr="00A57286" w:rsidRDefault="003714E5" w:rsidP="003714E5">
      <w:pPr>
        <w:pStyle w:val="HTML"/>
        <w:jc w:val="both"/>
        <w:rPr>
          <w:rFonts w:ascii="Times New Roman" w:hAnsi="Times New Roman"/>
        </w:rPr>
      </w:pPr>
      <w:r w:rsidRPr="00A57286">
        <w:rPr>
          <w:rFonts w:ascii="Times New Roman" w:hAnsi="Times New Roman"/>
        </w:rPr>
        <w:t>19. Принципы всеобщего, прямого, равного избирательного права при тайном голосовании впервые закреплен</w:t>
      </w:r>
    </w:p>
    <w:p w:rsidR="003714E5" w:rsidRPr="00A57286" w:rsidRDefault="003714E5" w:rsidP="003714E5">
      <w:pPr>
        <w:pStyle w:val="HTML"/>
        <w:jc w:val="both"/>
        <w:rPr>
          <w:rFonts w:ascii="Times New Roman" w:hAnsi="Times New Roman"/>
        </w:rPr>
      </w:pPr>
      <w:r w:rsidRPr="00A57286">
        <w:rPr>
          <w:rFonts w:ascii="Times New Roman" w:hAnsi="Times New Roman"/>
        </w:rPr>
        <w:t>а) в Конституции РСФСР 1918 года;</w:t>
      </w:r>
    </w:p>
    <w:p w:rsidR="003714E5" w:rsidRPr="00A57286" w:rsidRDefault="003714E5" w:rsidP="003714E5">
      <w:pPr>
        <w:pStyle w:val="HTML"/>
        <w:jc w:val="both"/>
        <w:rPr>
          <w:rFonts w:ascii="Times New Roman" w:hAnsi="Times New Roman"/>
        </w:rPr>
      </w:pPr>
      <w:r w:rsidRPr="00A57286">
        <w:rPr>
          <w:rFonts w:ascii="Times New Roman" w:hAnsi="Times New Roman"/>
        </w:rPr>
        <w:t>б) в Конституции СССР 1924 года;</w:t>
      </w:r>
    </w:p>
    <w:p w:rsidR="003714E5" w:rsidRPr="00A57286" w:rsidRDefault="003714E5" w:rsidP="003714E5">
      <w:pPr>
        <w:pStyle w:val="HTML"/>
        <w:jc w:val="both"/>
        <w:rPr>
          <w:rFonts w:ascii="Times New Roman" w:hAnsi="Times New Roman"/>
        </w:rPr>
      </w:pPr>
      <w:r w:rsidRPr="00A57286">
        <w:rPr>
          <w:rFonts w:ascii="Times New Roman" w:hAnsi="Times New Roman"/>
        </w:rPr>
        <w:t>в) в Конституции СССР 1936 года;</w:t>
      </w:r>
    </w:p>
    <w:p w:rsidR="003714E5" w:rsidRPr="00A57286" w:rsidRDefault="003714E5" w:rsidP="003714E5">
      <w:pPr>
        <w:pStyle w:val="HTML"/>
        <w:jc w:val="both"/>
        <w:rPr>
          <w:rFonts w:ascii="Times New Roman" w:hAnsi="Times New Roman"/>
        </w:rPr>
      </w:pPr>
      <w:r w:rsidRPr="00A57286">
        <w:rPr>
          <w:rFonts w:ascii="Times New Roman" w:hAnsi="Times New Roman"/>
        </w:rPr>
        <w:t>г) в Конституции Российской Федерации 1993 года.</w:t>
      </w:r>
    </w:p>
    <w:p w:rsidR="003714E5" w:rsidRPr="00A57286" w:rsidRDefault="003714E5" w:rsidP="003714E5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FA1897" w:rsidRPr="00A57286" w:rsidRDefault="00FA1897" w:rsidP="003714E5">
      <w:pPr>
        <w:pStyle w:val="af2"/>
        <w:jc w:val="both"/>
        <w:rPr>
          <w:rFonts w:ascii="Times New Roman" w:eastAsia="MS Mincho" w:hAnsi="Times New Roman"/>
        </w:rPr>
      </w:pPr>
      <w:r w:rsidRPr="00A57286">
        <w:rPr>
          <w:rFonts w:ascii="Times New Roman" w:eastAsia="MS Mincho" w:hAnsi="Times New Roman"/>
        </w:rPr>
        <w:lastRenderedPageBreak/>
        <w:t>20. Имеют ли иностранные граждане, лица без гражданства, постоянно проживающие на территории муниципального образования право избирать и быть избранными в органы местного самоуправления?</w:t>
      </w:r>
    </w:p>
    <w:p w:rsidR="00FA1897" w:rsidRPr="00A57286" w:rsidRDefault="00FA1897" w:rsidP="003714E5">
      <w:pPr>
        <w:pStyle w:val="af2"/>
        <w:jc w:val="both"/>
        <w:rPr>
          <w:rFonts w:ascii="Times New Roman" w:eastAsia="MS Mincho" w:hAnsi="Times New Roman"/>
        </w:rPr>
      </w:pPr>
      <w:r w:rsidRPr="00A57286">
        <w:rPr>
          <w:rFonts w:ascii="Times New Roman" w:eastAsia="MS Mincho" w:hAnsi="Times New Roman"/>
        </w:rPr>
        <w:t>а) да, без каких либо условий;</w:t>
      </w:r>
    </w:p>
    <w:p w:rsidR="00FA1897" w:rsidRPr="00A57286" w:rsidRDefault="00FA1897" w:rsidP="003714E5">
      <w:pPr>
        <w:pStyle w:val="af2"/>
        <w:jc w:val="both"/>
        <w:rPr>
          <w:rFonts w:ascii="Times New Roman" w:eastAsia="MS Mincho" w:hAnsi="Times New Roman"/>
        </w:rPr>
      </w:pPr>
      <w:r w:rsidRPr="00A57286">
        <w:rPr>
          <w:rFonts w:ascii="Times New Roman" w:eastAsia="MS Mincho" w:hAnsi="Times New Roman"/>
        </w:rPr>
        <w:t>б) нет, независимо от любых обстоятельств;</w:t>
      </w:r>
    </w:p>
    <w:p w:rsidR="00FA1897" w:rsidRPr="00A57286" w:rsidRDefault="00FA1897" w:rsidP="003714E5">
      <w:pPr>
        <w:pStyle w:val="HTML"/>
        <w:jc w:val="both"/>
        <w:rPr>
          <w:rFonts w:ascii="Times New Roman" w:hAnsi="Times New Roman"/>
        </w:rPr>
      </w:pPr>
      <w:r w:rsidRPr="00A57286">
        <w:rPr>
          <w:rFonts w:ascii="Times New Roman" w:eastAsia="MS Mincho" w:hAnsi="Times New Roman"/>
        </w:rPr>
        <w:t xml:space="preserve">в) </w:t>
      </w:r>
      <w:r w:rsidRPr="00A57286">
        <w:rPr>
          <w:rFonts w:ascii="Times New Roman" w:hAnsi="Times New Roman"/>
        </w:rPr>
        <w:t>имеют право на основании международных договоров Российской  Федерации и в порядке, установленном законом;</w:t>
      </w:r>
    </w:p>
    <w:p w:rsidR="00FA1897" w:rsidRPr="00A57286" w:rsidRDefault="00FA1897" w:rsidP="003714E5">
      <w:pPr>
        <w:pStyle w:val="HTML"/>
        <w:jc w:val="both"/>
        <w:rPr>
          <w:rFonts w:ascii="Times New Roman" w:hAnsi="Times New Roman"/>
        </w:rPr>
      </w:pPr>
      <w:r w:rsidRPr="00A57286">
        <w:rPr>
          <w:rFonts w:ascii="Times New Roman" w:hAnsi="Times New Roman"/>
        </w:rPr>
        <w:t>г) имеют право по решению вышестоящей избирательной комиссии.</w:t>
      </w:r>
    </w:p>
    <w:p w:rsidR="00BC4203" w:rsidRPr="003714E5" w:rsidRDefault="00BC4203" w:rsidP="00371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7286" w:rsidRPr="00A80FBF" w:rsidRDefault="00A57286" w:rsidP="00A57286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0FBF">
        <w:rPr>
          <w:rFonts w:ascii="Times New Roman" w:hAnsi="Times New Roman"/>
          <w:b/>
          <w:sz w:val="20"/>
          <w:szCs w:val="20"/>
        </w:rPr>
        <w:t>Критерии оценки</w:t>
      </w:r>
    </w:p>
    <w:p w:rsidR="00A57286" w:rsidRPr="00A80FBF" w:rsidRDefault="00A57286" w:rsidP="00A57286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A80FBF">
        <w:rPr>
          <w:rFonts w:ascii="Times New Roman" w:hAnsi="Times New Roman"/>
          <w:spacing w:val="1"/>
          <w:sz w:val="20"/>
          <w:szCs w:val="20"/>
        </w:rPr>
        <w:t>с</w:t>
      </w:r>
      <w:r w:rsidRPr="00A80FBF">
        <w:rPr>
          <w:rFonts w:ascii="Times New Roman" w:hAnsi="Times New Roman"/>
          <w:spacing w:val="2"/>
          <w:sz w:val="20"/>
          <w:szCs w:val="20"/>
        </w:rPr>
        <w:t>ф</w:t>
      </w:r>
      <w:r w:rsidRPr="00A80FBF">
        <w:rPr>
          <w:rFonts w:ascii="Times New Roman" w:hAnsi="Times New Roman"/>
          <w:sz w:val="20"/>
          <w:szCs w:val="20"/>
        </w:rPr>
        <w:t>ор</w:t>
      </w:r>
      <w:r w:rsidRPr="00A80FBF">
        <w:rPr>
          <w:rFonts w:ascii="Times New Roman" w:hAnsi="Times New Roman"/>
          <w:spacing w:val="1"/>
          <w:sz w:val="20"/>
          <w:szCs w:val="20"/>
        </w:rPr>
        <w:t>м</w:t>
      </w:r>
      <w:r w:rsidRPr="00A80FBF">
        <w:rPr>
          <w:rFonts w:ascii="Times New Roman" w:hAnsi="Times New Roman"/>
          <w:sz w:val="20"/>
          <w:szCs w:val="20"/>
        </w:rPr>
        <w:t>ир</w:t>
      </w:r>
      <w:r w:rsidRPr="00A80FBF">
        <w:rPr>
          <w:rFonts w:ascii="Times New Roman" w:hAnsi="Times New Roman"/>
          <w:spacing w:val="5"/>
          <w:sz w:val="20"/>
          <w:szCs w:val="20"/>
        </w:rPr>
        <w:t>о</w:t>
      </w:r>
      <w:r w:rsidRPr="00A80FBF">
        <w:rPr>
          <w:rFonts w:ascii="Times New Roman" w:hAnsi="Times New Roman"/>
          <w:spacing w:val="-2"/>
          <w:sz w:val="20"/>
          <w:szCs w:val="20"/>
        </w:rPr>
        <w:t>в</w:t>
      </w:r>
      <w:r w:rsidRPr="00A80FBF">
        <w:rPr>
          <w:rFonts w:ascii="Times New Roman" w:hAnsi="Times New Roman"/>
          <w:spacing w:val="1"/>
          <w:sz w:val="20"/>
          <w:szCs w:val="20"/>
        </w:rPr>
        <w:t>а</w:t>
      </w:r>
      <w:r w:rsidRPr="00A80FBF">
        <w:rPr>
          <w:rFonts w:ascii="Times New Roman" w:hAnsi="Times New Roman"/>
          <w:sz w:val="20"/>
          <w:szCs w:val="20"/>
        </w:rPr>
        <w:t>нно</w:t>
      </w:r>
      <w:r w:rsidRPr="00A80FBF">
        <w:rPr>
          <w:rFonts w:ascii="Times New Roman" w:hAnsi="Times New Roman"/>
          <w:spacing w:val="6"/>
          <w:sz w:val="20"/>
          <w:szCs w:val="20"/>
        </w:rPr>
        <w:t>с</w:t>
      </w:r>
      <w:r w:rsidRPr="00A80FBF">
        <w:rPr>
          <w:rFonts w:ascii="Times New Roman" w:hAnsi="Times New Roman"/>
          <w:spacing w:val="-1"/>
          <w:sz w:val="20"/>
          <w:szCs w:val="20"/>
        </w:rPr>
        <w:t>т</w:t>
      </w:r>
      <w:r w:rsidRPr="00A80FBF">
        <w:rPr>
          <w:rFonts w:ascii="Times New Roman" w:hAnsi="Times New Roman"/>
          <w:sz w:val="20"/>
          <w:szCs w:val="20"/>
        </w:rPr>
        <w:t>и</w:t>
      </w:r>
      <w:proofErr w:type="spellEnd"/>
      <w:r w:rsidRPr="00A80FBF">
        <w:rPr>
          <w:rFonts w:ascii="Times New Roman" w:hAnsi="Times New Roman"/>
          <w:sz w:val="20"/>
          <w:szCs w:val="20"/>
        </w:rPr>
        <w:t xml:space="preserve"> планируемых результатов обучения</w:t>
      </w:r>
    </w:p>
    <w:tbl>
      <w:tblPr>
        <w:tblW w:w="10491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669"/>
        <w:gridCol w:w="1902"/>
        <w:gridCol w:w="1700"/>
        <w:gridCol w:w="2093"/>
        <w:gridCol w:w="2127"/>
      </w:tblGrid>
      <w:tr w:rsidR="00A57286" w:rsidRPr="00A80FBF" w:rsidTr="00A57286">
        <w:trPr>
          <w:trHeight w:val="375"/>
        </w:trPr>
        <w:tc>
          <w:tcPr>
            <w:tcW w:w="2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8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A57286" w:rsidRPr="00A80FBF" w:rsidTr="00A57286">
        <w:trPr>
          <w:trHeight w:val="36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7286" w:rsidRPr="00A80FBF" w:rsidRDefault="00A572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«5»</w:t>
            </w:r>
          </w:p>
        </w:tc>
      </w:tr>
      <w:tr w:rsidR="00A57286" w:rsidRPr="00A80FBF" w:rsidTr="00A57286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FBF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A57286" w:rsidRPr="00A80FBF" w:rsidRDefault="00A57286">
            <w:pPr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A80FBF">
              <w:rPr>
                <w:rFonts w:ascii="Times New Roman" w:hAnsi="Times New Roman"/>
                <w:sz w:val="20"/>
                <w:szCs w:val="20"/>
              </w:rPr>
              <w:t>основные положения избирательного права, правовой культуры, в том числе электоральной культуры, сущность и содержание основных понятий, категорий отрасли избирательного права и электоральной культуры, возможности образовательной среды для</w:t>
            </w:r>
            <w:r w:rsidR="009F04FD" w:rsidRPr="00A80F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0FBF">
              <w:rPr>
                <w:rFonts w:ascii="Times New Roman" w:hAnsi="Times New Roman"/>
                <w:sz w:val="20"/>
                <w:szCs w:val="20"/>
              </w:rPr>
              <w:t>достижения результатов обучения.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>Не знает материал по тематике раздела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Знает материал по тематике раздела, но допускает существенные ошибки 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Знает материал по тематике раздела, но допускает незначительные ошибки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Знает материал по тематике раздела </w:t>
            </w:r>
          </w:p>
        </w:tc>
      </w:tr>
      <w:tr w:rsidR="00A57286" w:rsidRPr="00A80FBF" w:rsidTr="00A57286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A572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FBF">
              <w:rPr>
                <w:rFonts w:ascii="Times New Roman" w:hAnsi="Times New Roman"/>
                <w:sz w:val="20"/>
                <w:szCs w:val="20"/>
              </w:rPr>
              <w:t xml:space="preserve">УМЕТЬ: 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обучения в рамках дисциплины "Формирование </w:t>
            </w:r>
            <w:proofErr w:type="spellStart"/>
            <w:r w:rsidRPr="00A80FBF">
              <w:rPr>
                <w:rFonts w:ascii="Times New Roman" w:hAnsi="Times New Roman"/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rFonts w:ascii="Times New Roman" w:hAnsi="Times New Roman"/>
                <w:sz w:val="20"/>
                <w:szCs w:val="20"/>
              </w:rPr>
              <w:t xml:space="preserve"> культуры".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Не умеет </w:t>
            </w:r>
            <w:r w:rsidRPr="00A80FBF">
              <w:rPr>
                <w:sz w:val="20"/>
                <w:szCs w:val="20"/>
              </w:rPr>
              <w:t>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sz w:val="20"/>
                <w:szCs w:val="20"/>
              </w:rPr>
              <w:t xml:space="preserve"> и предметных результатов обучения в рамках дисциплины </w:t>
            </w:r>
            <w:r w:rsidR="00A80FBF">
              <w:rPr>
                <w:sz w:val="20"/>
                <w:szCs w:val="20"/>
              </w:rPr>
              <w:t>«</w:t>
            </w:r>
            <w:r w:rsidRPr="00A80FBF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</w:t>
            </w:r>
            <w:r w:rsidR="00A80FBF">
              <w:rPr>
                <w:sz w:val="20"/>
                <w:szCs w:val="20"/>
              </w:rPr>
              <w:t xml:space="preserve">» </w:t>
            </w:r>
            <w:r w:rsidR="00A80FBF" w:rsidRPr="00A80FBF">
              <w:rPr>
                <w:bCs/>
                <w:sz w:val="20"/>
                <w:szCs w:val="20"/>
              </w:rPr>
              <w:t xml:space="preserve">по </w:t>
            </w:r>
            <w:r w:rsidR="00A80FBF" w:rsidRPr="00A80FBF">
              <w:rPr>
                <w:bCs/>
                <w:sz w:val="20"/>
                <w:szCs w:val="20"/>
              </w:rPr>
              <w:lastRenderedPageBreak/>
              <w:t>тематике раздела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lastRenderedPageBreak/>
              <w:t xml:space="preserve">Умеет </w:t>
            </w:r>
            <w:r w:rsidR="009F04FD" w:rsidRPr="00A80FBF">
              <w:rPr>
                <w:bCs/>
                <w:sz w:val="20"/>
                <w:szCs w:val="20"/>
              </w:rPr>
              <w:t xml:space="preserve"> в целом </w:t>
            </w:r>
            <w:r w:rsidRPr="00A80FBF">
              <w:rPr>
                <w:sz w:val="20"/>
                <w:szCs w:val="20"/>
              </w:rPr>
              <w:t>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sz w:val="20"/>
                <w:szCs w:val="20"/>
              </w:rPr>
              <w:t xml:space="preserve"> и предметных результатов обучения в рамках дисциплины </w:t>
            </w:r>
            <w:r w:rsidR="00A80FBF">
              <w:rPr>
                <w:sz w:val="20"/>
                <w:szCs w:val="20"/>
              </w:rPr>
              <w:t>«</w:t>
            </w:r>
            <w:r w:rsidRPr="00A80FBF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</w:t>
            </w:r>
            <w:r w:rsidRPr="00A80FBF">
              <w:rPr>
                <w:sz w:val="20"/>
                <w:szCs w:val="20"/>
              </w:rPr>
              <w:lastRenderedPageBreak/>
              <w:t>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</w:t>
            </w:r>
            <w:r w:rsidR="00A80FBF">
              <w:rPr>
                <w:sz w:val="20"/>
                <w:szCs w:val="20"/>
              </w:rPr>
              <w:t xml:space="preserve">»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="00A80FBF">
              <w:rPr>
                <w:sz w:val="20"/>
                <w:szCs w:val="20"/>
              </w:rPr>
              <w:t>, но делает существенные ошибки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lastRenderedPageBreak/>
              <w:t xml:space="preserve">Умеет </w:t>
            </w:r>
            <w:r w:rsidRPr="00A80FBF">
              <w:rPr>
                <w:sz w:val="20"/>
                <w:szCs w:val="20"/>
              </w:rPr>
              <w:t>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sz w:val="20"/>
                <w:szCs w:val="20"/>
              </w:rPr>
              <w:t xml:space="preserve"> и предметных результатов обучения в рамках дисциплины </w:t>
            </w:r>
            <w:r w:rsidR="00A80FBF">
              <w:rPr>
                <w:sz w:val="20"/>
                <w:szCs w:val="20"/>
              </w:rPr>
              <w:t>«</w:t>
            </w:r>
            <w:r w:rsidRPr="00A80FBF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</w:t>
            </w:r>
            <w:r w:rsidR="00A80FBF">
              <w:rPr>
                <w:sz w:val="20"/>
                <w:szCs w:val="20"/>
              </w:rPr>
              <w:t xml:space="preserve">»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>,</w:t>
            </w:r>
            <w:r w:rsidRPr="00A80FBF">
              <w:rPr>
                <w:bCs/>
                <w:sz w:val="20"/>
                <w:szCs w:val="20"/>
              </w:rPr>
              <w:t xml:space="preserve"> но делает незначительные ошибки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Умеет </w:t>
            </w:r>
            <w:r w:rsidRPr="00A80FBF">
              <w:rPr>
                <w:sz w:val="20"/>
                <w:szCs w:val="20"/>
              </w:rPr>
              <w:t>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sz w:val="20"/>
                <w:szCs w:val="20"/>
              </w:rPr>
              <w:t xml:space="preserve"> и предметных результатов обучения в рамках дисциплины "Формирование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</w:t>
            </w:r>
            <w:r w:rsidR="00A80FBF">
              <w:rPr>
                <w:sz w:val="20"/>
                <w:szCs w:val="20"/>
              </w:rPr>
              <w:t xml:space="preserve"> </w:t>
            </w:r>
            <w:r w:rsidRPr="00A80FBF">
              <w:rPr>
                <w:bCs/>
                <w:sz w:val="20"/>
                <w:szCs w:val="20"/>
              </w:rPr>
              <w:t xml:space="preserve">по тематике раздела </w:t>
            </w:r>
          </w:p>
        </w:tc>
      </w:tr>
      <w:tr w:rsidR="00A57286" w:rsidRPr="00A80FBF" w:rsidTr="00A57286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FBF">
              <w:rPr>
                <w:rFonts w:ascii="Times New Roman" w:hAnsi="Times New Roman"/>
                <w:sz w:val="20"/>
                <w:szCs w:val="20"/>
              </w:rPr>
              <w:lastRenderedPageBreak/>
              <w:t>ВЛАДЕТЬ:</w:t>
            </w:r>
          </w:p>
          <w:p w:rsidR="00A57286" w:rsidRPr="00A80FBF" w:rsidRDefault="00A57286" w:rsidP="00A57286">
            <w:pPr>
              <w:pStyle w:val="zag"/>
              <w:spacing w:before="0" w:beforeAutospacing="0" w:after="0" w:afterAutospacing="0"/>
              <w:rPr>
                <w:rStyle w:val="blk"/>
                <w:sz w:val="20"/>
                <w:szCs w:val="20"/>
              </w:rPr>
            </w:pPr>
            <w:r w:rsidRPr="00A80FBF">
              <w:rPr>
                <w:sz w:val="20"/>
                <w:szCs w:val="20"/>
              </w:rPr>
              <w:t xml:space="preserve">юридической терминологией избирательного права, ценностными ориентациями в электоральном процессе, навыками обеспечения качества учебно-воспитательного процесса средствами дисциплины "Формирование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культуры".</w:t>
            </w:r>
          </w:p>
        </w:tc>
        <w:tc>
          <w:tcPr>
            <w:tcW w:w="1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Не владеет </w:t>
            </w:r>
            <w:r w:rsidRPr="00A80FBF">
              <w:rPr>
                <w:sz w:val="20"/>
                <w:szCs w:val="20"/>
              </w:rPr>
              <w:t>юридической терминологией избирательного права, ценностными ориентациями в электоральном процессе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, навыками обеспечения качества учебно-воспитательного процесса средствами дисциплины "Формирование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 по тематике раздела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Обладает низким уровнем владения </w:t>
            </w:r>
            <w:r w:rsidRPr="00A80FBF">
              <w:rPr>
                <w:sz w:val="20"/>
                <w:szCs w:val="20"/>
              </w:rPr>
              <w:t>юридической терминологией избирательного права, ценностными ориентациями в электоральном процессе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, навыками обеспечения качества учебно-воспитательного процесса средствами дисциплины "Формирование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 по тематике раздела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Владеет </w:t>
            </w:r>
            <w:r w:rsidRPr="00A80FBF">
              <w:rPr>
                <w:sz w:val="20"/>
                <w:szCs w:val="20"/>
              </w:rPr>
              <w:t>юридической терминологией избирательного права</w:t>
            </w:r>
            <w:r w:rsidRPr="00A80FBF">
              <w:rPr>
                <w:bCs/>
                <w:sz w:val="20"/>
                <w:szCs w:val="20"/>
              </w:rPr>
              <w:t>,</w:t>
            </w:r>
            <w:r w:rsidR="00A80FBF">
              <w:rPr>
                <w:bCs/>
                <w:sz w:val="20"/>
                <w:szCs w:val="20"/>
              </w:rPr>
              <w:t xml:space="preserve"> </w:t>
            </w:r>
            <w:r w:rsidR="00A80FBF" w:rsidRPr="00A80FBF">
              <w:rPr>
                <w:sz w:val="20"/>
                <w:szCs w:val="20"/>
              </w:rPr>
              <w:t>ценностными ориентациями в электоральном процессе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="00A80FBF" w:rsidRPr="00A80FBF">
              <w:rPr>
                <w:sz w:val="20"/>
                <w:szCs w:val="20"/>
              </w:rPr>
              <w:t>,</w:t>
            </w:r>
            <w:r w:rsidRPr="00A80FBF">
              <w:rPr>
                <w:bCs/>
                <w:sz w:val="20"/>
                <w:szCs w:val="20"/>
              </w:rPr>
              <w:t xml:space="preserve"> но низким уровнем навыков, </w:t>
            </w:r>
            <w:r w:rsidRPr="00A80FBF">
              <w:rPr>
                <w:sz w:val="20"/>
                <w:szCs w:val="20"/>
              </w:rPr>
              <w:t xml:space="preserve">обеспечения качества учебно-воспитательного процесса средствами дисциплины " 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Владеет </w:t>
            </w:r>
            <w:r w:rsidRPr="00A80FBF">
              <w:rPr>
                <w:sz w:val="20"/>
                <w:szCs w:val="20"/>
              </w:rPr>
              <w:t>юридической терминологией избирательного права, ценностными ориентациями в электоральном процессе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 xml:space="preserve">, навыками обеспечения качества учебно-воспитательного процесса средствами дисциплины "Формирование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bCs/>
                <w:sz w:val="20"/>
                <w:szCs w:val="20"/>
              </w:rPr>
              <w:t>по тематике раздела</w:t>
            </w:r>
            <w:r w:rsidRPr="00A80FBF">
              <w:rPr>
                <w:sz w:val="20"/>
                <w:szCs w:val="20"/>
              </w:rPr>
              <w:t>.</w:t>
            </w:r>
          </w:p>
        </w:tc>
      </w:tr>
    </w:tbl>
    <w:p w:rsidR="00A57286" w:rsidRDefault="00A57286" w:rsidP="00A57286">
      <w:pPr>
        <w:spacing w:after="0"/>
        <w:rPr>
          <w:rFonts w:ascii="Times New Roman" w:hAnsi="Times New Roman"/>
          <w:sz w:val="24"/>
          <w:szCs w:val="24"/>
        </w:rPr>
      </w:pPr>
    </w:p>
    <w:p w:rsidR="00A57286" w:rsidRDefault="00A57286" w:rsidP="00A5728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 при тестировании</w:t>
      </w:r>
    </w:p>
    <w:p w:rsidR="00A57286" w:rsidRDefault="00A57286" w:rsidP="00A572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3274"/>
        <w:gridCol w:w="2360"/>
        <w:gridCol w:w="2378"/>
        <w:gridCol w:w="2444"/>
      </w:tblGrid>
      <w:tr w:rsidR="00A57286" w:rsidTr="00A5728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правильных ответов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A57286" w:rsidTr="00A5728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A57286" w:rsidTr="00A5728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A57286" w:rsidTr="00A5728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A57286" w:rsidTr="00A57286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Менее 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86" w:rsidRDefault="00A57286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86" w:rsidRDefault="00A57286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1E1A41" w:rsidRPr="00E57A59" w:rsidRDefault="001E1A41" w:rsidP="000C221A">
      <w:pPr>
        <w:tabs>
          <w:tab w:val="left" w:pos="1912"/>
        </w:tabs>
        <w:rPr>
          <w:rFonts w:ascii="Times New Roman" w:hAnsi="Times New Roman"/>
          <w:sz w:val="24"/>
          <w:szCs w:val="24"/>
        </w:rPr>
      </w:pPr>
    </w:p>
    <w:p w:rsidR="001E1A41" w:rsidRDefault="001E1A41" w:rsidP="00C75B7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1E1A41" w:rsidRDefault="001E1A41" w:rsidP="00B200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1A41" w:rsidRDefault="001E1A41" w:rsidP="00B200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1A41" w:rsidRPr="00A80FBF" w:rsidRDefault="00BC4203" w:rsidP="00C75B75">
      <w:pPr>
        <w:pageBreakBefore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80FBF">
        <w:rPr>
          <w:rFonts w:ascii="Times New Roman" w:hAnsi="Times New Roman"/>
          <w:b/>
          <w:sz w:val="20"/>
          <w:szCs w:val="20"/>
        </w:rPr>
        <w:lastRenderedPageBreak/>
        <w:t xml:space="preserve">Вопросы к </w:t>
      </w:r>
      <w:r w:rsidR="001F1F43">
        <w:rPr>
          <w:rFonts w:ascii="Times New Roman" w:hAnsi="Times New Roman"/>
          <w:b/>
          <w:sz w:val="20"/>
          <w:szCs w:val="20"/>
        </w:rPr>
        <w:t>зачету</w:t>
      </w:r>
    </w:p>
    <w:p w:rsidR="001E1A41" w:rsidRPr="00A80FBF" w:rsidRDefault="001E1A41" w:rsidP="00467920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Понятие культуры в различных сферах познания.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Понятие и значение правовой культуры.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>Виды правовой культуры: правовая культура общества, личности, группы. Структура правовой культуры. Взаимосвязь политической и правовой культуры.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Понятие демократии. Этапы исторического развития идей о демократии и их реализация. Демократия как наиболее оптимальный политический режим в современном обществе.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Демократия и культура: взаимосвязь и взаимозависимость.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>Понятие демократических выборов.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Выборы как правовой и политический институт.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Современное состояние института выборов и перспективы его развития.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Активное и пассивное избирательное право. Правовое положение избирателя.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Ограничения, связанные с возможностью избирать.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Особенности реализации активного избирательного права гражданами с ограниченными возможностями здоровья.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>Правовое положение наблюдателей.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Понятие электоральной культуры.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Электоральная культура как способность компетентно оценивать политические силы и кандидатов. Электоральная культура как совокупность знаний об избирательном процессе.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>Электоральная культура индивида в современном российском обществе.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Факторы развития электоральной культуры: экономические, социальные, правовые, исторические.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>Механизмы развития правовой культуры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Роль молодежи в избирательном процессе.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Молодежные общественные объединения и молодежные избирательные комиссии как субъекты, участвующие в развитии электоральной культуры.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>Электоральное поведение российской молодежи.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Факторы, провоцирующие абсентеизм в молодежной среде. </w:t>
      </w:r>
    </w:p>
    <w:p w:rsidR="00467920" w:rsidRPr="00A80FBF" w:rsidRDefault="00467920" w:rsidP="00467920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Центральная избирательная комиссия РФ и ее особый правовой статус. Порядок формирования и функционирования Центральной избирательной комиссии.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Избирательные комиссии субъектов и муниципальных образований: правовое положение и порядок формирования.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Роль избирательных комиссий РФ в развитии электоральной культуры молодежи.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Понятие политической партии. Политические партии как основные поставщики кандидатов на выборах. Избирательные объединения и их виды.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Партийные инструменты развития электоральной культуры в период избирательных кампаний и практика их применения: программы партий, проведение агитации.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Иные инструменты развития электоральной культуры политическими партиями.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Иные избирательные объединения, не являющиеся политическими партиями, их значение в избирательном процессе. Общественные объединения, представляющие интересы лиц с ограниченными возможностями здоровья, их значение в организации и проведении выборов.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Правовая культура и правовое воспитание. Школьные дисциплины, нацеленные на формирование правовой и электоральной культуры.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Развитие электоральной культуры в высших учебных заведениях. Взаимодействие учебных заведений и избирательных комиссий в развитии электоральной культуры.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Молодежная электоральная концепция и ее реализация на всех уровнях власти. </w:t>
      </w:r>
    </w:p>
    <w:p w:rsidR="00467920" w:rsidRPr="00A80FBF" w:rsidRDefault="00467920" w:rsidP="00AA006D">
      <w:pPr>
        <w:pStyle w:val="af1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A80FBF">
        <w:rPr>
          <w:rFonts w:ascii="Times New Roman" w:hAnsi="Times New Roman" w:cs="Times New Roman"/>
          <w:sz w:val="20"/>
          <w:szCs w:val="20"/>
        </w:rPr>
        <w:t xml:space="preserve">Молодежь как реальный участник избирательного и политического процесса. Развитие молодежного представительства в демократически избираемых органах. </w:t>
      </w:r>
    </w:p>
    <w:p w:rsidR="00467920" w:rsidRPr="00A80FBF" w:rsidRDefault="00467920" w:rsidP="00467920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BC4203" w:rsidRPr="00A80FBF" w:rsidRDefault="00BC4203" w:rsidP="00BC4203">
      <w:pPr>
        <w:spacing w:after="0"/>
        <w:rPr>
          <w:rFonts w:ascii="Times New Roman" w:hAnsi="Times New Roman"/>
          <w:sz w:val="20"/>
          <w:szCs w:val="20"/>
        </w:rPr>
      </w:pPr>
    </w:p>
    <w:p w:rsidR="00A57286" w:rsidRPr="00A80FBF" w:rsidRDefault="00A57286" w:rsidP="00A5728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80FBF">
        <w:rPr>
          <w:rFonts w:ascii="Times New Roman" w:hAnsi="Times New Roman"/>
          <w:b/>
          <w:sz w:val="20"/>
          <w:szCs w:val="20"/>
        </w:rPr>
        <w:t>Критерии оценки</w:t>
      </w:r>
    </w:p>
    <w:p w:rsidR="00A57286" w:rsidRPr="00A80FBF" w:rsidRDefault="00A57286" w:rsidP="00A5728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80F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80FBF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A80FBF">
        <w:rPr>
          <w:rFonts w:ascii="Times New Roman" w:hAnsi="Times New Roman"/>
          <w:sz w:val="20"/>
          <w:szCs w:val="20"/>
        </w:rPr>
        <w:t xml:space="preserve"> планируемых результатов обучения</w:t>
      </w:r>
    </w:p>
    <w:tbl>
      <w:tblPr>
        <w:tblW w:w="10741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669"/>
        <w:gridCol w:w="1726"/>
        <w:gridCol w:w="1843"/>
        <w:gridCol w:w="2093"/>
        <w:gridCol w:w="2410"/>
      </w:tblGrid>
      <w:tr w:rsidR="00A57286" w:rsidRPr="00A80FBF" w:rsidTr="00A57286">
        <w:trPr>
          <w:trHeight w:val="375"/>
        </w:trPr>
        <w:tc>
          <w:tcPr>
            <w:tcW w:w="2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80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jc w:val="center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A57286" w:rsidRPr="00A80FBF" w:rsidTr="00A80FBF">
        <w:trPr>
          <w:trHeight w:val="47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7286" w:rsidRPr="00A80FBF" w:rsidRDefault="00A572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rPr>
                <w:b/>
                <w:bCs/>
                <w:sz w:val="20"/>
                <w:szCs w:val="20"/>
              </w:rPr>
            </w:pPr>
            <w:r w:rsidRPr="00A80FBF">
              <w:rPr>
                <w:b/>
                <w:bCs/>
                <w:sz w:val="20"/>
                <w:szCs w:val="20"/>
              </w:rPr>
              <w:t>«5»</w:t>
            </w:r>
          </w:p>
        </w:tc>
      </w:tr>
      <w:tr w:rsidR="00A57286" w:rsidRPr="00A80FBF" w:rsidTr="00A57286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F27D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FBF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A57286" w:rsidRPr="00A80FBF" w:rsidRDefault="00A57286" w:rsidP="00F27D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FBF">
              <w:rPr>
                <w:rFonts w:ascii="Times New Roman" w:hAnsi="Times New Roman"/>
                <w:sz w:val="20"/>
                <w:szCs w:val="20"/>
              </w:rPr>
              <w:t xml:space="preserve">основные положения избирательного права, правовой культуры, в том числе электоральной культуры, сущность и содержание основных понятий, категорий отрасли </w:t>
            </w:r>
            <w:r w:rsidRPr="00A80FBF">
              <w:rPr>
                <w:rFonts w:ascii="Times New Roman" w:hAnsi="Times New Roman"/>
                <w:sz w:val="20"/>
                <w:szCs w:val="20"/>
              </w:rPr>
              <w:lastRenderedPageBreak/>
              <w:t>избирательного права и электоральной культуры, возможности образовательной среды для</w:t>
            </w:r>
            <w:r w:rsidR="00A80F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0FBF">
              <w:rPr>
                <w:rFonts w:ascii="Times New Roman" w:hAnsi="Times New Roman"/>
                <w:sz w:val="20"/>
                <w:szCs w:val="20"/>
              </w:rPr>
              <w:t>достижения результатов обучения.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lastRenderedPageBreak/>
              <w:t xml:space="preserve">Знания отсутствуют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Знает </w:t>
            </w:r>
            <w:r w:rsidR="00A80FBF" w:rsidRPr="00A80FBF">
              <w:rPr>
                <w:sz w:val="20"/>
                <w:szCs w:val="20"/>
              </w:rPr>
              <w:t xml:space="preserve">основные положения избирательного права, правовой культуры, в том числе электоральной культуры, </w:t>
            </w:r>
            <w:r w:rsidR="00A80FBF" w:rsidRPr="00A80FBF">
              <w:rPr>
                <w:sz w:val="20"/>
                <w:szCs w:val="20"/>
              </w:rPr>
              <w:lastRenderedPageBreak/>
              <w:t>сущность и содержание основных понятий, категорий отрасли избирательного права и электоральной культуры, возможности образовательной среды для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sz w:val="20"/>
                <w:szCs w:val="20"/>
              </w:rPr>
              <w:t>достижения</w:t>
            </w:r>
            <w:r w:rsidR="00A80FBF">
              <w:rPr>
                <w:sz w:val="20"/>
                <w:szCs w:val="20"/>
              </w:rPr>
              <w:t xml:space="preserve"> результатов обучения, </w:t>
            </w:r>
            <w:r w:rsidRPr="00A80FBF">
              <w:rPr>
                <w:bCs/>
                <w:sz w:val="20"/>
                <w:szCs w:val="20"/>
              </w:rPr>
              <w:t xml:space="preserve">но допускает существенные ошибки 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80FBF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A80FBF">
              <w:rPr>
                <w:bCs/>
                <w:sz w:val="20"/>
                <w:szCs w:val="20"/>
              </w:rPr>
              <w:t xml:space="preserve">Знает </w:t>
            </w:r>
            <w:r w:rsidRPr="00A80FBF">
              <w:rPr>
                <w:sz w:val="20"/>
                <w:szCs w:val="20"/>
              </w:rPr>
              <w:t xml:space="preserve">основные положения избирательного права, правовой культуры, в том числе электоральной культуры, сущность и содержание </w:t>
            </w:r>
            <w:r w:rsidRPr="00A80FBF">
              <w:rPr>
                <w:sz w:val="20"/>
                <w:szCs w:val="20"/>
              </w:rPr>
              <w:lastRenderedPageBreak/>
              <w:t>основных понятий, категорий отрасли избирательного права и электоральной культуры, возможности образовательной среды для</w:t>
            </w:r>
            <w:r>
              <w:rPr>
                <w:sz w:val="20"/>
                <w:szCs w:val="20"/>
              </w:rPr>
              <w:t xml:space="preserve"> </w:t>
            </w:r>
            <w:r w:rsidRPr="00A80FBF">
              <w:rPr>
                <w:sz w:val="20"/>
                <w:szCs w:val="20"/>
              </w:rPr>
              <w:t>достижения результатов обучения</w:t>
            </w:r>
            <w:r>
              <w:rPr>
                <w:sz w:val="20"/>
                <w:szCs w:val="20"/>
              </w:rPr>
              <w:t>, но допускает незначительные ошибки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lastRenderedPageBreak/>
              <w:t xml:space="preserve">Знает </w:t>
            </w:r>
            <w:r w:rsidR="00A80FBF" w:rsidRPr="00A80FBF">
              <w:rPr>
                <w:sz w:val="20"/>
                <w:szCs w:val="20"/>
              </w:rPr>
              <w:t xml:space="preserve">основные положения избирательного права, правовой культуры, в том числе электоральной культуры, сущность и содержание основных понятий, категорий </w:t>
            </w:r>
            <w:r w:rsidR="00A80FBF" w:rsidRPr="00A80FBF">
              <w:rPr>
                <w:sz w:val="20"/>
                <w:szCs w:val="20"/>
              </w:rPr>
              <w:lastRenderedPageBreak/>
              <w:t>отрасли избирательного права и электоральной культуры, возможности образовательной среды для</w:t>
            </w:r>
            <w:r w:rsidR="00A80FBF">
              <w:rPr>
                <w:sz w:val="20"/>
                <w:szCs w:val="20"/>
              </w:rPr>
              <w:t xml:space="preserve"> </w:t>
            </w:r>
            <w:r w:rsidR="00A80FBF" w:rsidRPr="00A80FBF">
              <w:rPr>
                <w:sz w:val="20"/>
                <w:szCs w:val="20"/>
              </w:rPr>
              <w:t>достижения результатов обучения</w:t>
            </w:r>
            <w:r w:rsidRPr="00A80FBF"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A57286" w:rsidRPr="00A80FBF" w:rsidTr="00A57286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F27D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0FB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УМЕТЬ: 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rFonts w:ascii="Times New Roman" w:hAnsi="Times New Roman"/>
                <w:sz w:val="20"/>
                <w:szCs w:val="20"/>
              </w:rPr>
              <w:t xml:space="preserve"> и предметных результатов обучения в рамках дисциплины "Формирование </w:t>
            </w:r>
            <w:proofErr w:type="spellStart"/>
            <w:r w:rsidRPr="00A80FBF">
              <w:rPr>
                <w:rFonts w:ascii="Times New Roman" w:hAnsi="Times New Roman"/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rFonts w:ascii="Times New Roman" w:hAnsi="Times New Roman"/>
                <w:sz w:val="20"/>
                <w:szCs w:val="20"/>
              </w:rPr>
              <w:t xml:space="preserve"> культуры".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Не сформированные умения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>Умеет</w:t>
            </w:r>
            <w:r w:rsidR="00A80FBF">
              <w:rPr>
                <w:bCs/>
                <w:sz w:val="20"/>
                <w:szCs w:val="20"/>
              </w:rPr>
              <w:t xml:space="preserve"> </w:t>
            </w:r>
            <w:r w:rsidRPr="00A80FBF">
              <w:rPr>
                <w:sz w:val="20"/>
                <w:szCs w:val="20"/>
              </w:rPr>
              <w:t xml:space="preserve">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sz w:val="20"/>
                <w:szCs w:val="20"/>
              </w:rPr>
              <w:t xml:space="preserve"> и предметных результатов обучения в рамках дисциплины "Формирование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культуры",</w:t>
            </w:r>
            <w:r w:rsidR="00A80FBF">
              <w:rPr>
                <w:sz w:val="20"/>
                <w:szCs w:val="20"/>
              </w:rPr>
              <w:t xml:space="preserve"> но делает существенные ошибки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Умеет </w:t>
            </w:r>
            <w:r w:rsidRPr="00A80FBF">
              <w:rPr>
                <w:sz w:val="20"/>
                <w:szCs w:val="20"/>
              </w:rPr>
              <w:t xml:space="preserve">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sz w:val="20"/>
                <w:szCs w:val="20"/>
              </w:rPr>
              <w:t xml:space="preserve"> и предметных результатов обучения в рамках дисциплины "Формирование </w:t>
            </w:r>
            <w:proofErr w:type="spellStart"/>
            <w:r w:rsidR="004B24EE"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="004B24EE" w:rsidRPr="00A80FBF">
              <w:rPr>
                <w:sz w:val="20"/>
                <w:szCs w:val="20"/>
              </w:rPr>
              <w:t xml:space="preserve"> культуры"</w:t>
            </w:r>
            <w:r w:rsidRPr="00A80FBF">
              <w:rPr>
                <w:sz w:val="20"/>
                <w:szCs w:val="20"/>
              </w:rPr>
              <w:t>,</w:t>
            </w:r>
            <w:r w:rsidRPr="00A80FBF">
              <w:rPr>
                <w:bCs/>
                <w:sz w:val="20"/>
                <w:szCs w:val="20"/>
              </w:rPr>
              <w:t xml:space="preserve"> но делает незначительные ошибки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A80FBF" w:rsidRDefault="00A57286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 w:rsidRPr="00A80FBF">
              <w:rPr>
                <w:bCs/>
                <w:sz w:val="20"/>
                <w:szCs w:val="20"/>
              </w:rPr>
              <w:t xml:space="preserve">Умеет </w:t>
            </w:r>
            <w:r w:rsidRPr="00A80FBF">
              <w:rPr>
                <w:sz w:val="20"/>
                <w:szCs w:val="20"/>
              </w:rPr>
              <w:t xml:space="preserve">оперировать понятиями и категориями избирательного права и электоральной культуры, анализировать юридические факты и возникающие в связи с ними правоотношения избирательного права, эффективно участвовать в электоральном процессе и вовлекать в него иных субъектов, использовать возможности образовательной среды для достижения личностных, </w:t>
            </w:r>
            <w:proofErr w:type="spellStart"/>
            <w:r w:rsidRPr="00A80FBF">
              <w:rPr>
                <w:sz w:val="20"/>
                <w:szCs w:val="20"/>
              </w:rPr>
              <w:t>метапредметных</w:t>
            </w:r>
            <w:proofErr w:type="spellEnd"/>
            <w:r w:rsidRPr="00A80FBF">
              <w:rPr>
                <w:sz w:val="20"/>
                <w:szCs w:val="20"/>
              </w:rPr>
              <w:t xml:space="preserve"> и предметных результатов обучения в рамках дисциплины "Формирование </w:t>
            </w:r>
            <w:proofErr w:type="spellStart"/>
            <w:r w:rsidRPr="00A80FBF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80FBF">
              <w:rPr>
                <w:sz w:val="20"/>
                <w:szCs w:val="20"/>
              </w:rPr>
              <w:t xml:space="preserve"> культуры".</w:t>
            </w:r>
            <w:r w:rsidRPr="00A80FBF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A57286" w:rsidTr="00A57286"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 w:rsidP="00F27D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ВЛАДЕТЬ:</w:t>
            </w:r>
          </w:p>
          <w:p w:rsidR="00A57286" w:rsidRDefault="00A57286" w:rsidP="00F27D15">
            <w:pPr>
              <w:pStyle w:val="zag"/>
              <w:spacing w:before="0" w:beforeAutospacing="0" w:after="0" w:afterAutospacing="0"/>
              <w:rPr>
                <w:rStyle w:val="blk"/>
              </w:rPr>
            </w:pPr>
            <w:r>
              <w:rPr>
                <w:sz w:val="20"/>
                <w:szCs w:val="20"/>
              </w:rPr>
              <w:t>ю</w:t>
            </w:r>
            <w:r w:rsidRPr="00A57286">
              <w:rPr>
                <w:sz w:val="20"/>
                <w:szCs w:val="20"/>
              </w:rPr>
              <w:t xml:space="preserve">ридической терминологией избирательного права, ценностными ориентациями в электоральном процессе, навыками обеспечения качества учебно-воспитательного процесса </w:t>
            </w:r>
            <w:r w:rsidRPr="00A57286">
              <w:rPr>
                <w:sz w:val="20"/>
                <w:szCs w:val="20"/>
              </w:rPr>
              <w:lastRenderedPageBreak/>
              <w:t xml:space="preserve">средствами дисциплины "Формирование </w:t>
            </w:r>
            <w:proofErr w:type="spellStart"/>
            <w:r w:rsidRPr="00A57286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57286">
              <w:rPr>
                <w:sz w:val="20"/>
                <w:szCs w:val="20"/>
              </w:rPr>
              <w:t xml:space="preserve"> культуры".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pStyle w:val="zag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Не владеет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Обладает низким уровнем владения </w:t>
            </w:r>
            <w:r>
              <w:rPr>
                <w:sz w:val="20"/>
                <w:szCs w:val="20"/>
              </w:rPr>
              <w:t>ю</w:t>
            </w:r>
            <w:r w:rsidRPr="00A57286">
              <w:rPr>
                <w:sz w:val="20"/>
                <w:szCs w:val="20"/>
              </w:rPr>
              <w:t>ридической терминологией избирательного права, ценностны</w:t>
            </w:r>
            <w:r w:rsidR="00260B33">
              <w:rPr>
                <w:sz w:val="20"/>
                <w:szCs w:val="20"/>
              </w:rPr>
              <w:t>ми</w:t>
            </w:r>
            <w:r w:rsidRPr="00A57286">
              <w:rPr>
                <w:sz w:val="20"/>
                <w:szCs w:val="20"/>
              </w:rPr>
              <w:t xml:space="preserve"> ориентациями в электоральном </w:t>
            </w:r>
            <w:r w:rsidRPr="00A57286">
              <w:rPr>
                <w:sz w:val="20"/>
                <w:szCs w:val="20"/>
              </w:rPr>
              <w:lastRenderedPageBreak/>
              <w:t>процессе, навык</w:t>
            </w:r>
            <w:r w:rsidR="00260B33">
              <w:rPr>
                <w:sz w:val="20"/>
                <w:szCs w:val="20"/>
              </w:rPr>
              <w:t>ов</w:t>
            </w:r>
            <w:r w:rsidRPr="00A57286">
              <w:rPr>
                <w:sz w:val="20"/>
                <w:szCs w:val="20"/>
              </w:rPr>
              <w:t xml:space="preserve"> обеспечения качества учебно-воспитательного процесса средствами дисциплины "Формирование </w:t>
            </w:r>
            <w:proofErr w:type="spellStart"/>
            <w:r w:rsidRPr="00A57286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57286">
              <w:rPr>
                <w:sz w:val="20"/>
                <w:szCs w:val="20"/>
              </w:rPr>
              <w:t xml:space="preserve"> культуры"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Pr="00260B33" w:rsidRDefault="00A57286" w:rsidP="00F27D15">
            <w:pPr>
              <w:pStyle w:val="zag"/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Владеет </w:t>
            </w:r>
            <w:r>
              <w:rPr>
                <w:sz w:val="20"/>
                <w:szCs w:val="20"/>
              </w:rPr>
              <w:t>ю</w:t>
            </w:r>
            <w:r w:rsidRPr="00A57286">
              <w:rPr>
                <w:sz w:val="20"/>
                <w:szCs w:val="20"/>
              </w:rPr>
              <w:t>ридической терминологией избирательного прав</w:t>
            </w:r>
            <w:r>
              <w:rPr>
                <w:sz w:val="20"/>
                <w:szCs w:val="20"/>
              </w:rPr>
              <w:t>а</w:t>
            </w:r>
            <w:r w:rsidR="00260B33">
              <w:rPr>
                <w:sz w:val="20"/>
                <w:szCs w:val="20"/>
              </w:rPr>
              <w:t xml:space="preserve"> </w:t>
            </w:r>
            <w:r w:rsidR="00260B33" w:rsidRPr="00A57286">
              <w:rPr>
                <w:sz w:val="20"/>
                <w:szCs w:val="20"/>
              </w:rPr>
              <w:t>ценностными ориентациями в электоральном процессе</w:t>
            </w:r>
            <w:r>
              <w:rPr>
                <w:bCs/>
                <w:sz w:val="20"/>
                <w:szCs w:val="20"/>
              </w:rPr>
              <w:t xml:space="preserve">, но низким уровнем навыков </w:t>
            </w:r>
            <w:r>
              <w:rPr>
                <w:sz w:val="20"/>
                <w:szCs w:val="20"/>
              </w:rPr>
              <w:lastRenderedPageBreak/>
              <w:t>обеспечения качества учебно-воспитательного процесса средствами дисциплины</w:t>
            </w:r>
            <w:r w:rsidR="004B24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"</w:t>
            </w:r>
            <w:r w:rsidRPr="00A57286">
              <w:rPr>
                <w:sz w:val="20"/>
                <w:szCs w:val="20"/>
              </w:rPr>
              <w:t xml:space="preserve">Формирование </w:t>
            </w:r>
            <w:proofErr w:type="spellStart"/>
            <w:r w:rsidRPr="00A57286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57286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". 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 w:rsidP="00F27D15">
            <w:pPr>
              <w:pStyle w:val="zag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Владеет </w:t>
            </w:r>
            <w:r>
              <w:rPr>
                <w:sz w:val="20"/>
                <w:szCs w:val="20"/>
              </w:rPr>
              <w:t>ю</w:t>
            </w:r>
            <w:r w:rsidRPr="00A57286">
              <w:rPr>
                <w:sz w:val="20"/>
                <w:szCs w:val="20"/>
              </w:rPr>
              <w:t>ридической терминологией избирательного права, ценностными ориентациями в электоральном процессе, навыка</w:t>
            </w:r>
            <w:bookmarkStart w:id="0" w:name="_GoBack"/>
            <w:bookmarkEnd w:id="0"/>
            <w:r w:rsidRPr="00A57286">
              <w:rPr>
                <w:sz w:val="20"/>
                <w:szCs w:val="20"/>
              </w:rPr>
              <w:t xml:space="preserve">ми обеспечения качества учебно-воспитательного </w:t>
            </w:r>
            <w:r w:rsidRPr="00A57286">
              <w:rPr>
                <w:sz w:val="20"/>
                <w:szCs w:val="20"/>
              </w:rPr>
              <w:lastRenderedPageBreak/>
              <w:t xml:space="preserve">процесса средствами дисциплины "Формирование </w:t>
            </w:r>
            <w:proofErr w:type="spellStart"/>
            <w:r w:rsidRPr="00A57286">
              <w:rPr>
                <w:sz w:val="20"/>
                <w:szCs w:val="20"/>
              </w:rPr>
              <w:t>электорально-правовой</w:t>
            </w:r>
            <w:proofErr w:type="spellEnd"/>
            <w:r w:rsidRPr="00A57286">
              <w:rPr>
                <w:sz w:val="20"/>
                <w:szCs w:val="20"/>
              </w:rPr>
              <w:t xml:space="preserve"> культуры".</w:t>
            </w:r>
          </w:p>
        </w:tc>
      </w:tr>
    </w:tbl>
    <w:p w:rsidR="00A57286" w:rsidRDefault="00A57286" w:rsidP="00A57286">
      <w:pPr>
        <w:pStyle w:val="zag"/>
        <w:rPr>
          <w:bCs/>
          <w:sz w:val="20"/>
          <w:szCs w:val="20"/>
        </w:rPr>
      </w:pPr>
    </w:p>
    <w:p w:rsidR="00A57286" w:rsidRDefault="00A57286" w:rsidP="00A57286">
      <w:pPr>
        <w:pStyle w:val="zag"/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Шкала оценивания </w:t>
      </w:r>
      <w:proofErr w:type="spellStart"/>
      <w:r>
        <w:rPr>
          <w:bCs/>
          <w:sz w:val="20"/>
          <w:szCs w:val="20"/>
        </w:rPr>
        <w:t>сформированности</w:t>
      </w:r>
      <w:proofErr w:type="spellEnd"/>
      <w:r>
        <w:rPr>
          <w:bCs/>
          <w:sz w:val="20"/>
          <w:szCs w:val="20"/>
        </w:rPr>
        <w:t xml:space="preserve"> каждого из результатов обучения:</w:t>
      </w:r>
    </w:p>
    <w:tbl>
      <w:tblPr>
        <w:tblW w:w="10774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053"/>
        <w:gridCol w:w="6721"/>
      </w:tblGrid>
      <w:tr w:rsidR="00A57286" w:rsidTr="00A57286"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</w:tr>
      <w:tr w:rsidR="00A57286" w:rsidTr="00A57286"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</w:tr>
      <w:tr w:rsidR="00A57286" w:rsidTr="00A57286">
        <w:trPr>
          <w:trHeight w:val="288"/>
        </w:trPr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</w:tr>
      <w:tr w:rsidR="00A57286" w:rsidTr="00A57286">
        <w:trPr>
          <w:trHeight w:val="210"/>
        </w:trPr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</w:tr>
      <w:tr w:rsidR="00A57286" w:rsidTr="00A57286">
        <w:trPr>
          <w:trHeight w:val="120"/>
        </w:trPr>
        <w:tc>
          <w:tcPr>
            <w:tcW w:w="4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7286" w:rsidRDefault="00A5728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</w:tr>
    </w:tbl>
    <w:p w:rsidR="00A57286" w:rsidRDefault="00A57286" w:rsidP="00A57286">
      <w:pPr>
        <w:spacing w:after="0"/>
        <w:rPr>
          <w:rFonts w:ascii="Times New Roman" w:hAnsi="Times New Roman"/>
          <w:sz w:val="20"/>
          <w:szCs w:val="20"/>
        </w:rPr>
      </w:pPr>
    </w:p>
    <w:p w:rsidR="00A57286" w:rsidRDefault="00A57286" w:rsidP="00A57286">
      <w:pPr>
        <w:spacing w:after="0"/>
        <w:rPr>
          <w:rFonts w:ascii="Times New Roman" w:hAnsi="Times New Roman"/>
          <w:sz w:val="20"/>
          <w:szCs w:val="20"/>
        </w:rPr>
      </w:pPr>
    </w:p>
    <w:p w:rsidR="00A57286" w:rsidRDefault="00A57286" w:rsidP="00A5728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оценочные и методические материалы составлены:</w:t>
      </w:r>
    </w:p>
    <w:p w:rsidR="00A57286" w:rsidRDefault="00A57286" w:rsidP="00A57286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Сенникова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Д.В., </w:t>
      </w:r>
      <w:proofErr w:type="spellStart"/>
      <w:r>
        <w:rPr>
          <w:rFonts w:ascii="Times New Roman" w:hAnsi="Times New Roman"/>
          <w:sz w:val="20"/>
          <w:szCs w:val="20"/>
        </w:rPr>
        <w:t>к.ю.н</w:t>
      </w:r>
      <w:proofErr w:type="spellEnd"/>
      <w:r>
        <w:rPr>
          <w:rFonts w:ascii="Times New Roman" w:hAnsi="Times New Roman"/>
          <w:sz w:val="20"/>
          <w:szCs w:val="20"/>
        </w:rPr>
        <w:t xml:space="preserve">., доцент кафедры избирательного права </w:t>
      </w:r>
    </w:p>
    <w:p w:rsidR="00A57286" w:rsidRDefault="00A57286" w:rsidP="00A5728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57286" w:rsidRDefault="00A57286" w:rsidP="00A5728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E1A41" w:rsidRPr="009E5582" w:rsidRDefault="001E1A41" w:rsidP="007500CE">
      <w:pPr>
        <w:spacing w:after="0"/>
      </w:pPr>
    </w:p>
    <w:sectPr w:rsidR="001E1A41" w:rsidRPr="009E5582" w:rsidSect="00555F2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BD7" w:rsidRDefault="00845BD7" w:rsidP="00C76270">
      <w:pPr>
        <w:spacing w:after="0" w:line="240" w:lineRule="auto"/>
      </w:pPr>
      <w:r>
        <w:separator/>
      </w:r>
    </w:p>
  </w:endnote>
  <w:endnote w:type="continuationSeparator" w:id="0">
    <w:p w:rsidR="00845BD7" w:rsidRDefault="00845BD7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BD7" w:rsidRDefault="00845BD7" w:rsidP="00C76270">
      <w:pPr>
        <w:spacing w:after="0" w:line="240" w:lineRule="auto"/>
      </w:pPr>
      <w:r>
        <w:separator/>
      </w:r>
    </w:p>
  </w:footnote>
  <w:footnote w:type="continuationSeparator" w:id="0">
    <w:p w:rsidR="00845BD7" w:rsidRDefault="00845BD7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425"/>
      </w:pPr>
      <w:rPr>
        <w:rFonts w:cs="Times New Roman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425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4">
    <w:nsid w:val="00AB5B79"/>
    <w:multiLevelType w:val="hybridMultilevel"/>
    <w:tmpl w:val="AF5A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E262C8"/>
    <w:multiLevelType w:val="hybridMultilevel"/>
    <w:tmpl w:val="9ADEBA5E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E80CCA"/>
    <w:multiLevelType w:val="hybridMultilevel"/>
    <w:tmpl w:val="C9685424"/>
    <w:lvl w:ilvl="0" w:tplc="3058E7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85149B8"/>
    <w:multiLevelType w:val="hybridMultilevel"/>
    <w:tmpl w:val="E842C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A61699"/>
    <w:multiLevelType w:val="hybridMultilevel"/>
    <w:tmpl w:val="F34C714A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B4485E"/>
    <w:multiLevelType w:val="hybridMultilevel"/>
    <w:tmpl w:val="E9A27BF0"/>
    <w:lvl w:ilvl="0" w:tplc="67BE777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1A2512"/>
    <w:multiLevelType w:val="hybridMultilevel"/>
    <w:tmpl w:val="CD66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B35252"/>
    <w:multiLevelType w:val="hybridMultilevel"/>
    <w:tmpl w:val="F34C714A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190207"/>
    <w:multiLevelType w:val="hybridMultilevel"/>
    <w:tmpl w:val="2E9C9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DB27E0"/>
    <w:multiLevelType w:val="hybridMultilevel"/>
    <w:tmpl w:val="B8E4AE5E"/>
    <w:lvl w:ilvl="0" w:tplc="84DA18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53C387A"/>
    <w:multiLevelType w:val="hybridMultilevel"/>
    <w:tmpl w:val="D5989FB6"/>
    <w:lvl w:ilvl="0" w:tplc="8018A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44EDC"/>
    <w:multiLevelType w:val="hybridMultilevel"/>
    <w:tmpl w:val="29DC550E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9213B4"/>
    <w:multiLevelType w:val="hybridMultilevel"/>
    <w:tmpl w:val="872ACDE2"/>
    <w:lvl w:ilvl="0" w:tplc="EFDA284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6D7F0A"/>
    <w:multiLevelType w:val="hybridMultilevel"/>
    <w:tmpl w:val="667E6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766F1F"/>
    <w:multiLevelType w:val="hybridMultilevel"/>
    <w:tmpl w:val="F0103FF4"/>
    <w:lvl w:ilvl="0" w:tplc="61DCC0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9509F9"/>
    <w:multiLevelType w:val="hybridMultilevel"/>
    <w:tmpl w:val="75826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0911AC"/>
    <w:multiLevelType w:val="hybridMultilevel"/>
    <w:tmpl w:val="5B008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594EF4"/>
    <w:multiLevelType w:val="hybridMultilevel"/>
    <w:tmpl w:val="1E4A6A70"/>
    <w:lvl w:ilvl="0" w:tplc="F86CF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98650C"/>
    <w:multiLevelType w:val="hybridMultilevel"/>
    <w:tmpl w:val="C08C6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E277A0"/>
    <w:multiLevelType w:val="hybridMultilevel"/>
    <w:tmpl w:val="DA70785E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CF38E4"/>
    <w:multiLevelType w:val="hybridMultilevel"/>
    <w:tmpl w:val="16844982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BC7160"/>
    <w:multiLevelType w:val="hybridMultilevel"/>
    <w:tmpl w:val="83609B96"/>
    <w:lvl w:ilvl="0" w:tplc="5C802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C44AB1"/>
    <w:multiLevelType w:val="hybridMultilevel"/>
    <w:tmpl w:val="F34C714A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D55335E"/>
    <w:multiLevelType w:val="hybridMultilevel"/>
    <w:tmpl w:val="E44AB0C2"/>
    <w:lvl w:ilvl="0" w:tplc="5EB4878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706F213F"/>
    <w:multiLevelType w:val="multilevel"/>
    <w:tmpl w:val="E856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48E4F85"/>
    <w:multiLevelType w:val="hybridMultilevel"/>
    <w:tmpl w:val="0256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7E3B68"/>
    <w:multiLevelType w:val="hybridMultilevel"/>
    <w:tmpl w:val="F34C714A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E82AD6"/>
    <w:multiLevelType w:val="hybridMultilevel"/>
    <w:tmpl w:val="F34C714A"/>
    <w:lvl w:ilvl="0" w:tplc="EFDA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FC0B7F"/>
    <w:multiLevelType w:val="hybridMultilevel"/>
    <w:tmpl w:val="709EE9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FC6F59"/>
    <w:multiLevelType w:val="hybridMultilevel"/>
    <w:tmpl w:val="BFD86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11"/>
  </w:num>
  <w:num w:numId="5">
    <w:abstractNumId w:val="24"/>
  </w:num>
  <w:num w:numId="6">
    <w:abstractNumId w:val="16"/>
  </w:num>
  <w:num w:numId="7">
    <w:abstractNumId w:val="5"/>
  </w:num>
  <w:num w:numId="8">
    <w:abstractNumId w:val="20"/>
  </w:num>
  <w:num w:numId="9">
    <w:abstractNumId w:val="12"/>
  </w:num>
  <w:num w:numId="10">
    <w:abstractNumId w:val="21"/>
  </w:num>
  <w:num w:numId="11">
    <w:abstractNumId w:val="26"/>
  </w:num>
  <w:num w:numId="12">
    <w:abstractNumId w:val="30"/>
  </w:num>
  <w:num w:numId="13">
    <w:abstractNumId w:val="23"/>
  </w:num>
  <w:num w:numId="14">
    <w:abstractNumId w:val="4"/>
  </w:num>
  <w:num w:numId="15">
    <w:abstractNumId w:val="34"/>
  </w:num>
  <w:num w:numId="16">
    <w:abstractNumId w:val="18"/>
  </w:num>
  <w:num w:numId="17">
    <w:abstractNumId w:val="0"/>
  </w:num>
  <w:num w:numId="18">
    <w:abstractNumId w:val="32"/>
  </w:num>
  <w:num w:numId="19">
    <w:abstractNumId w:val="29"/>
  </w:num>
  <w:num w:numId="20">
    <w:abstractNumId w:val="8"/>
  </w:num>
  <w:num w:numId="21">
    <w:abstractNumId w:val="1"/>
  </w:num>
  <w:num w:numId="22">
    <w:abstractNumId w:val="31"/>
  </w:num>
  <w:num w:numId="23">
    <w:abstractNumId w:val="13"/>
  </w:num>
  <w:num w:numId="24">
    <w:abstractNumId w:val="33"/>
  </w:num>
  <w:num w:numId="25">
    <w:abstractNumId w:val="19"/>
  </w:num>
  <w:num w:numId="26">
    <w:abstractNumId w:val="14"/>
  </w:num>
  <w:num w:numId="27">
    <w:abstractNumId w:val="2"/>
  </w:num>
  <w:num w:numId="28">
    <w:abstractNumId w:val="7"/>
  </w:num>
  <w:num w:numId="29">
    <w:abstractNumId w:val="27"/>
  </w:num>
  <w:num w:numId="30">
    <w:abstractNumId w:val="3"/>
  </w:num>
  <w:num w:numId="31">
    <w:abstractNumId w:val="9"/>
  </w:num>
  <w:num w:numId="32">
    <w:abstractNumId w:val="6"/>
  </w:num>
  <w:num w:numId="33">
    <w:abstractNumId w:val="28"/>
  </w:num>
  <w:num w:numId="34">
    <w:abstractNumId w:val="10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E10"/>
    <w:rsid w:val="00007541"/>
    <w:rsid w:val="0002325E"/>
    <w:rsid w:val="00023BBB"/>
    <w:rsid w:val="0005370A"/>
    <w:rsid w:val="00080D00"/>
    <w:rsid w:val="00091EC4"/>
    <w:rsid w:val="000A1241"/>
    <w:rsid w:val="000C221A"/>
    <w:rsid w:val="000C2B19"/>
    <w:rsid w:val="000C46FA"/>
    <w:rsid w:val="000E5B30"/>
    <w:rsid w:val="00105523"/>
    <w:rsid w:val="00110ADB"/>
    <w:rsid w:val="00114583"/>
    <w:rsid w:val="001147C2"/>
    <w:rsid w:val="0011708B"/>
    <w:rsid w:val="00122152"/>
    <w:rsid w:val="00142366"/>
    <w:rsid w:val="001535EC"/>
    <w:rsid w:val="00171A1D"/>
    <w:rsid w:val="00172AD0"/>
    <w:rsid w:val="001E1A41"/>
    <w:rsid w:val="001F1F43"/>
    <w:rsid w:val="001F5668"/>
    <w:rsid w:val="00231DE5"/>
    <w:rsid w:val="00235176"/>
    <w:rsid w:val="00260B33"/>
    <w:rsid w:val="0028506D"/>
    <w:rsid w:val="002B6406"/>
    <w:rsid w:val="002C4801"/>
    <w:rsid w:val="002D2143"/>
    <w:rsid w:val="002F24D7"/>
    <w:rsid w:val="002F7154"/>
    <w:rsid w:val="003253F9"/>
    <w:rsid w:val="003371B7"/>
    <w:rsid w:val="00347162"/>
    <w:rsid w:val="00356D28"/>
    <w:rsid w:val="003714E5"/>
    <w:rsid w:val="00377C7B"/>
    <w:rsid w:val="003A304C"/>
    <w:rsid w:val="003D03A0"/>
    <w:rsid w:val="003D3E35"/>
    <w:rsid w:val="003E449F"/>
    <w:rsid w:val="00457CD3"/>
    <w:rsid w:val="004672D8"/>
    <w:rsid w:val="00467920"/>
    <w:rsid w:val="00470439"/>
    <w:rsid w:val="00475EC0"/>
    <w:rsid w:val="00485976"/>
    <w:rsid w:val="004B24EE"/>
    <w:rsid w:val="00510D56"/>
    <w:rsid w:val="00514FE0"/>
    <w:rsid w:val="00515E63"/>
    <w:rsid w:val="00516192"/>
    <w:rsid w:val="00550503"/>
    <w:rsid w:val="00555F20"/>
    <w:rsid w:val="00572B91"/>
    <w:rsid w:val="00574651"/>
    <w:rsid w:val="00577204"/>
    <w:rsid w:val="00585037"/>
    <w:rsid w:val="005873D5"/>
    <w:rsid w:val="005B21BA"/>
    <w:rsid w:val="005C643F"/>
    <w:rsid w:val="005D7D3F"/>
    <w:rsid w:val="005E56C6"/>
    <w:rsid w:val="005F1221"/>
    <w:rsid w:val="005F467E"/>
    <w:rsid w:val="00606454"/>
    <w:rsid w:val="00620629"/>
    <w:rsid w:val="0062139D"/>
    <w:rsid w:val="00631D82"/>
    <w:rsid w:val="006407A1"/>
    <w:rsid w:val="00643508"/>
    <w:rsid w:val="006513DB"/>
    <w:rsid w:val="00670719"/>
    <w:rsid w:val="006D13FE"/>
    <w:rsid w:val="006E05B6"/>
    <w:rsid w:val="006E6026"/>
    <w:rsid w:val="007500CE"/>
    <w:rsid w:val="00751538"/>
    <w:rsid w:val="0075365A"/>
    <w:rsid w:val="00763D60"/>
    <w:rsid w:val="00765A6B"/>
    <w:rsid w:val="0078732D"/>
    <w:rsid w:val="007D1135"/>
    <w:rsid w:val="007D1C7F"/>
    <w:rsid w:val="007D3071"/>
    <w:rsid w:val="007E34E2"/>
    <w:rsid w:val="0083663D"/>
    <w:rsid w:val="00840ED1"/>
    <w:rsid w:val="00845BD7"/>
    <w:rsid w:val="00860B60"/>
    <w:rsid w:val="008B059F"/>
    <w:rsid w:val="008C00E5"/>
    <w:rsid w:val="009235CB"/>
    <w:rsid w:val="0092760F"/>
    <w:rsid w:val="00937728"/>
    <w:rsid w:val="00967213"/>
    <w:rsid w:val="0097065F"/>
    <w:rsid w:val="00975EC4"/>
    <w:rsid w:val="00993FE5"/>
    <w:rsid w:val="009E4E96"/>
    <w:rsid w:val="009E5582"/>
    <w:rsid w:val="009F04FD"/>
    <w:rsid w:val="009F2CD5"/>
    <w:rsid w:val="00A24592"/>
    <w:rsid w:val="00A439BF"/>
    <w:rsid w:val="00A57286"/>
    <w:rsid w:val="00A60E10"/>
    <w:rsid w:val="00A70272"/>
    <w:rsid w:val="00A80FBF"/>
    <w:rsid w:val="00AA006D"/>
    <w:rsid w:val="00AA2E4B"/>
    <w:rsid w:val="00AC0530"/>
    <w:rsid w:val="00AC4DB1"/>
    <w:rsid w:val="00AD19DA"/>
    <w:rsid w:val="00AD1AB6"/>
    <w:rsid w:val="00AD2F68"/>
    <w:rsid w:val="00AF269E"/>
    <w:rsid w:val="00B07A4E"/>
    <w:rsid w:val="00B20044"/>
    <w:rsid w:val="00B23605"/>
    <w:rsid w:val="00B367BD"/>
    <w:rsid w:val="00BC4203"/>
    <w:rsid w:val="00BD364A"/>
    <w:rsid w:val="00BE1514"/>
    <w:rsid w:val="00BE3B7F"/>
    <w:rsid w:val="00BF4B5C"/>
    <w:rsid w:val="00C15878"/>
    <w:rsid w:val="00C42CEE"/>
    <w:rsid w:val="00C655FD"/>
    <w:rsid w:val="00C72FC3"/>
    <w:rsid w:val="00C75B75"/>
    <w:rsid w:val="00C76270"/>
    <w:rsid w:val="00C840A5"/>
    <w:rsid w:val="00C85D4B"/>
    <w:rsid w:val="00CC5D97"/>
    <w:rsid w:val="00CD4453"/>
    <w:rsid w:val="00CE0AC2"/>
    <w:rsid w:val="00CE1F8A"/>
    <w:rsid w:val="00CE756B"/>
    <w:rsid w:val="00D271E5"/>
    <w:rsid w:val="00D409AC"/>
    <w:rsid w:val="00D5618F"/>
    <w:rsid w:val="00D62766"/>
    <w:rsid w:val="00D7047E"/>
    <w:rsid w:val="00D741F6"/>
    <w:rsid w:val="00D82E7A"/>
    <w:rsid w:val="00D840D3"/>
    <w:rsid w:val="00DC3B9A"/>
    <w:rsid w:val="00DE4058"/>
    <w:rsid w:val="00E04EB4"/>
    <w:rsid w:val="00E15170"/>
    <w:rsid w:val="00E17ADE"/>
    <w:rsid w:val="00E238C6"/>
    <w:rsid w:val="00E42DFB"/>
    <w:rsid w:val="00E51D86"/>
    <w:rsid w:val="00E57A59"/>
    <w:rsid w:val="00E842C9"/>
    <w:rsid w:val="00E91BA6"/>
    <w:rsid w:val="00EB0399"/>
    <w:rsid w:val="00EE59D8"/>
    <w:rsid w:val="00EF61A2"/>
    <w:rsid w:val="00F344D5"/>
    <w:rsid w:val="00F92447"/>
    <w:rsid w:val="00FA1897"/>
    <w:rsid w:val="00FA2648"/>
    <w:rsid w:val="00FB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Table Grid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2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0"/>
    <w:link w:val="10"/>
    <w:qFormat/>
    <w:locked/>
    <w:rsid w:val="00114583"/>
    <w:pPr>
      <w:numPr>
        <w:numId w:val="2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114583"/>
    <w:rPr>
      <w:rFonts w:ascii="Times New Roman" w:hAnsi="Times New Roman" w:cs="Times New Roman"/>
      <w:b/>
      <w:bCs/>
      <w:kern w:val="1"/>
      <w:sz w:val="48"/>
      <w:szCs w:val="48"/>
      <w:lang w:eastAsia="zh-CN"/>
    </w:rPr>
  </w:style>
  <w:style w:type="table" w:styleId="a4">
    <w:name w:val="Table Grid"/>
    <w:basedOn w:val="a2"/>
    <w:uiPriority w:val="99"/>
    <w:rsid w:val="00CE0A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C76270"/>
    <w:rPr>
      <w:rFonts w:cs="Times New Roman"/>
    </w:rPr>
  </w:style>
  <w:style w:type="paragraph" w:styleId="a7">
    <w:name w:val="footer"/>
    <w:basedOn w:val="a"/>
    <w:link w:val="a8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locked/>
    <w:rsid w:val="00C76270"/>
    <w:rPr>
      <w:rFonts w:cs="Times New Roman"/>
    </w:rPr>
  </w:style>
  <w:style w:type="paragraph" w:styleId="a9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aa">
    <w:name w:val="Normal (Web)"/>
    <w:basedOn w:val="a"/>
    <w:uiPriority w:val="99"/>
    <w:rsid w:val="00572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">
    <w:name w:val="zag"/>
    <w:basedOn w:val="a"/>
    <w:uiPriority w:val="99"/>
    <w:rsid w:val="00572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B07A4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c">
    <w:name w:val="Текст сноски Знак"/>
    <w:basedOn w:val="a1"/>
    <w:link w:val="ab"/>
    <w:uiPriority w:val="99"/>
    <w:semiHidden/>
    <w:locked/>
    <w:rsid w:val="00B07A4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lk">
    <w:name w:val="blk"/>
    <w:basedOn w:val="a1"/>
    <w:uiPriority w:val="99"/>
    <w:rsid w:val="00B07A4E"/>
    <w:rPr>
      <w:rFonts w:cs="Times New Roman"/>
    </w:rPr>
  </w:style>
  <w:style w:type="paragraph" w:styleId="a0">
    <w:name w:val="Body Text"/>
    <w:basedOn w:val="a"/>
    <w:link w:val="ad"/>
    <w:uiPriority w:val="99"/>
    <w:semiHidden/>
    <w:rsid w:val="00114583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sid w:val="00114583"/>
    <w:rPr>
      <w:rFonts w:cs="Times New Roman"/>
      <w:lang w:eastAsia="en-US"/>
    </w:rPr>
  </w:style>
  <w:style w:type="paragraph" w:styleId="ae">
    <w:name w:val="Body Text Indent"/>
    <w:basedOn w:val="a"/>
    <w:link w:val="af"/>
    <w:uiPriority w:val="99"/>
    <w:semiHidden/>
    <w:rsid w:val="00C655FD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locked/>
    <w:rsid w:val="00C655FD"/>
    <w:rPr>
      <w:rFonts w:cs="Times New Roman"/>
      <w:lang w:eastAsia="en-US"/>
    </w:rPr>
  </w:style>
  <w:style w:type="paragraph" w:styleId="3">
    <w:name w:val="toc 3"/>
    <w:basedOn w:val="a"/>
    <w:next w:val="a"/>
    <w:locked/>
    <w:rsid w:val="00C655FD"/>
    <w:pPr>
      <w:tabs>
        <w:tab w:val="right" w:leader="dot" w:pos="9010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0C221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1">
    <w:name w:val="Обычный1"/>
    <w:uiPriority w:val="99"/>
    <w:rsid w:val="007E34E2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af0">
    <w:name w:val="Hyperlink"/>
    <w:basedOn w:val="a1"/>
    <w:uiPriority w:val="99"/>
    <w:semiHidden/>
    <w:rsid w:val="00BE1514"/>
    <w:rPr>
      <w:rFonts w:cs="Times New Roman"/>
      <w:color w:val="0000FF"/>
      <w:u w:val="single"/>
    </w:rPr>
  </w:style>
  <w:style w:type="paragraph" w:styleId="af1">
    <w:name w:val="No Spacing"/>
    <w:qFormat/>
    <w:rsid w:val="00467920"/>
    <w:pPr>
      <w:suppressAutoHyphens/>
      <w:ind w:firstLine="709"/>
      <w:jc w:val="both"/>
    </w:pPr>
    <w:rPr>
      <w:rFonts w:cs="Calibri"/>
      <w:lang w:eastAsia="ar-SA"/>
    </w:rPr>
  </w:style>
  <w:style w:type="paragraph" w:styleId="30">
    <w:name w:val="Body Text Indent 3"/>
    <w:basedOn w:val="a"/>
    <w:link w:val="31"/>
    <w:uiPriority w:val="99"/>
    <w:semiHidden/>
    <w:unhideWhenUsed/>
    <w:rsid w:val="00FA18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FA1897"/>
    <w:rPr>
      <w:sz w:val="16"/>
      <w:szCs w:val="16"/>
      <w:lang w:eastAsia="en-US"/>
    </w:rPr>
  </w:style>
  <w:style w:type="paragraph" w:styleId="HTML">
    <w:name w:val="HTML Preformatted"/>
    <w:basedOn w:val="a"/>
    <w:link w:val="HTML0"/>
    <w:semiHidden/>
    <w:unhideWhenUsed/>
    <w:rsid w:val="00FA1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FA1897"/>
    <w:rPr>
      <w:rFonts w:ascii="Courier New" w:eastAsia="Times New Roman" w:hAnsi="Courier New"/>
      <w:sz w:val="20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FA189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1"/>
    <w:link w:val="af2"/>
    <w:uiPriority w:val="99"/>
    <w:semiHidden/>
    <w:rsid w:val="00FA1897"/>
    <w:rPr>
      <w:rFonts w:ascii="Courier New" w:eastAsia="Times New Roman" w:hAnsi="Courier New"/>
      <w:sz w:val="20"/>
      <w:szCs w:val="20"/>
    </w:rPr>
  </w:style>
  <w:style w:type="paragraph" w:customStyle="1" w:styleId="leftmargin">
    <w:name w:val="left_margin"/>
    <w:basedOn w:val="a"/>
    <w:uiPriority w:val="99"/>
    <w:rsid w:val="00FA1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1"/>
    <w:uiPriority w:val="22"/>
    <w:qFormat/>
    <w:locked/>
    <w:rsid w:val="003714E5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3714E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714E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AD12F-9ABA-4913-9E60-C7A17321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Solnce</dc:creator>
  <cp:lastModifiedBy>Feu217_1</cp:lastModifiedBy>
  <cp:revision>2</cp:revision>
  <dcterms:created xsi:type="dcterms:W3CDTF">2019-11-21T07:22:00Z</dcterms:created>
  <dcterms:modified xsi:type="dcterms:W3CDTF">2019-11-21T07:22:00Z</dcterms:modified>
</cp:coreProperties>
</file>