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A7" w:rsidRDefault="007E56A7" w:rsidP="007E56A7">
      <w:pPr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</w:pPr>
      <w:r w:rsidRPr="007E56A7"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  <w:t>Наименование оценочных средств по контролируемым разделам дисциплины</w:t>
      </w:r>
    </w:p>
    <w:p w:rsidR="00E57F54" w:rsidRPr="00721D77" w:rsidRDefault="00E57F54" w:rsidP="007E56A7">
      <w:pPr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</w:pPr>
      <w:r w:rsidRPr="00721D77"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  <w:t>«Основы права»</w:t>
      </w: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276"/>
        <w:gridCol w:w="4111"/>
      </w:tblGrid>
      <w:tr w:rsidR="00E57F54" w:rsidRPr="00721D77" w:rsidTr="00774007">
        <w:trPr>
          <w:trHeight w:val="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Контролируемые темы дисциплины</w:t>
            </w:r>
            <w:r w:rsidR="007E56A7"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6A7" w:rsidRPr="007E56A7" w:rsidRDefault="007E56A7" w:rsidP="007E56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Контролируемые результаты</w:t>
            </w:r>
          </w:p>
          <w:p w:rsidR="00E57F54" w:rsidRPr="00721D77" w:rsidRDefault="007E56A7" w:rsidP="007E56A7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ru-RU"/>
              </w:rPr>
              <w:t>Наименование оценочного средства</w:t>
            </w:r>
          </w:p>
        </w:tc>
      </w:tr>
      <w:tr w:rsidR="00E57F54" w:rsidRPr="00721D77" w:rsidTr="00774007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F54" w:rsidRPr="00721D77" w:rsidTr="00774007">
        <w:trPr>
          <w:trHeight w:val="6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Введение. Роль и значение правовых знаний.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Default="0048254C" w:rsidP="007740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ОПК-1</w:t>
            </w:r>
          </w:p>
          <w:p w:rsidR="0048254C" w:rsidRPr="00721D77" w:rsidRDefault="0048254C" w:rsidP="00774007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ПК-1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Выполнение тестового задания в Системе дистанционного обучения ТГПУ http://opensystem.tspu.ru</w:t>
            </w:r>
          </w:p>
        </w:tc>
      </w:tr>
      <w:tr w:rsidR="00E57F54" w:rsidRPr="00721D77" w:rsidTr="00774007">
        <w:trPr>
          <w:trHeight w:val="6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  <w:r w:rsidRPr="00721D7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Государство: понятие, формы, функции, механизм, роль в жизни общества.</w:t>
            </w:r>
          </w:p>
          <w:p w:rsidR="00E57F54" w:rsidRPr="00721D77" w:rsidRDefault="00E57F54" w:rsidP="007740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 xml:space="preserve"> Выполнение тестового задания в Системе дистанционного обучения ТГПУ http://opensystem.tspu.ru </w:t>
            </w:r>
          </w:p>
        </w:tc>
      </w:tr>
      <w:tr w:rsidR="00E57F54" w:rsidRPr="00721D77" w:rsidTr="00774007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  <w:r w:rsidRPr="00721D7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Право. Правоотношения. Формы права. Правотворчество.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 Выполнение тестового задания в Системе дистанционного обучения ТГПУ http://opensystem.tspu.ru</w:t>
            </w:r>
          </w:p>
        </w:tc>
      </w:tr>
      <w:tr w:rsidR="00E57F54" w:rsidRPr="00721D77" w:rsidTr="00774007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1D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Правомерное поведение. Правонарушение и юридическая ответственность. 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Выполнение тестового задания в Системе дистанционного обучения ТГПУ http://opensystem.tspu.ru</w:t>
            </w:r>
          </w:p>
        </w:tc>
      </w:tr>
      <w:tr w:rsidR="00E57F54" w:rsidRPr="00721D77" w:rsidTr="00774007">
        <w:trPr>
          <w:trHeight w:val="5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21D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 xml:space="preserve">Конституция Российской Федерации – основной закон государства. 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Выполнение тестового задания в Системе дистанционного обучения ТГПУ http://opensystem.tspu.ru</w:t>
            </w:r>
          </w:p>
        </w:tc>
      </w:tr>
      <w:tr w:rsidR="00E57F54" w:rsidRPr="00721D77" w:rsidTr="00774007">
        <w:trPr>
          <w:trHeight w:val="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  <w:r w:rsidRPr="00721D7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Основы гражданского права и гражданского процесса</w:t>
            </w:r>
            <w:r w:rsidRPr="00721D7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</w:t>
            </w:r>
            <w:r w:rsidRPr="00721D7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Выполнение тестового задания в Системе дистанционного обучения ТГПУ http://opensystem.tspu.ru</w:t>
            </w:r>
          </w:p>
        </w:tc>
      </w:tr>
      <w:tr w:rsidR="00E57F54" w:rsidRPr="00721D77" w:rsidTr="00774007">
        <w:trPr>
          <w:trHeight w:val="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721D7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Основы трудового права</w:t>
            </w:r>
            <w:r w:rsidRPr="00721D7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  <w:p w:rsidR="00E57F54" w:rsidRPr="00721D77" w:rsidRDefault="00E57F54" w:rsidP="0077400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Выполнение тестового задания в Системе дистанционного обучения ТГПУ http://opensystem.tspu.ru</w:t>
            </w:r>
          </w:p>
        </w:tc>
      </w:tr>
      <w:tr w:rsidR="00E57F54" w:rsidRPr="00721D77" w:rsidTr="00774007">
        <w:trPr>
          <w:trHeight w:val="2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  <w:r w:rsidRPr="00721D7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Основы семейного права.</w:t>
            </w:r>
          </w:p>
          <w:p w:rsidR="00E57F54" w:rsidRPr="00721D77" w:rsidRDefault="00E57F54" w:rsidP="00774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Выполнение тестового задания в Системе дистанционного обучения ТГПУ http://opensystem.tspu.ru</w:t>
            </w:r>
          </w:p>
        </w:tc>
      </w:tr>
      <w:tr w:rsidR="00E57F54" w:rsidRPr="00721D77" w:rsidTr="00774007">
        <w:trPr>
          <w:trHeight w:val="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</w:pPr>
            <w:r w:rsidRPr="00721D7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Основы административного права.</w:t>
            </w:r>
          </w:p>
          <w:p w:rsidR="00E57F54" w:rsidRPr="00721D77" w:rsidRDefault="00E57F54" w:rsidP="0077400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Выполнение тестового задания в Системе дистанционного обучения ТГПУ http://opensystem.tspu.ru</w:t>
            </w:r>
          </w:p>
        </w:tc>
      </w:tr>
      <w:tr w:rsidR="00E57F54" w:rsidRPr="00721D77" w:rsidTr="00774007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Основы уголовного права и уголовного процесса.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F54" w:rsidRPr="00721D77" w:rsidRDefault="00E57F54" w:rsidP="0077400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</w:pPr>
            <w:r w:rsidRPr="00721D77">
              <w:rPr>
                <w:rFonts w:ascii="Times New Roman" w:eastAsia="Droid Sans Fallback" w:hAnsi="Times New Roman" w:cs="Times New Roman"/>
                <w:sz w:val="20"/>
                <w:szCs w:val="20"/>
                <w:lang w:eastAsia="ru-RU"/>
              </w:rPr>
              <w:t>Выполнение тестового задания в Системе дистанционного обучения ТГПУ http://opensystem.tspu.ru</w:t>
            </w:r>
          </w:p>
        </w:tc>
      </w:tr>
    </w:tbl>
    <w:p w:rsidR="00E57F54" w:rsidRDefault="00E57F54" w:rsidP="00E57F54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</w:pPr>
    </w:p>
    <w:p w:rsidR="00E57F54" w:rsidRPr="00721D77" w:rsidRDefault="00E57F54" w:rsidP="00E57F54">
      <w:pPr>
        <w:jc w:val="center"/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721D77"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  <w:t>Вопросы к зачету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Право: понятие, определение, система.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и система социальных норм. Нормы права, морали, обычаи, корпоративные нормы.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Место права в системе социальных норм.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Определение и признаки права.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Система права: норма права, институт права, отрасль права.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Понятие, структура и виды правовых норм.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Источники права.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Виды нормативно-правовых актов. Действие нормативно-правовых актов во времени и пространстве.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Международные правовые акты.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и виды правонарушений.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Понятие и виды юридической ответственности.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Понятие и основные признаки правового государства.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и предмет конституционного права.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Основы конституционного строя в России.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Система органов государственной власти в Российской Федерации.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lastRenderedPageBreak/>
        <w:t>Основы правового статуса личности в Российской Федерации по Конституции. Права человека.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и предмет уголовного права.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преступления.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Понятие наказания и виды наказаний.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Освобождение от наказания.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Обстоятельства, смягчающие наказание.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Обстоятельства, отягчающие наказание.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Ответственность за преступления.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Понятие и предмет административного права.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Общая характеристика правонарушений, установленных Кодексом Российской Федерации об административных правонарушениях.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Административная ответственность за правонарушения.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и предмет гражданского права.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гражданского правоотношения. Физические и юридические лица.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Право собственности.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Обязательства в гражданском праве и ответственность за их нарушения.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Наследственное право.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и предмет семейного права.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Понятие семьи и брака. Брачно-семейные отношения.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Взаимные права и обязанности супругов.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Прекращение брака.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Взаимные права и обязанности родителей и детей.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Ответственность по семейному праву.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Понятие и предмет трудового права.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Порядок приема на работу.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Трудовой договор (контракт).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Расторжение трудового договора (контракта).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Основания и порядок увольнения.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Правовой режим рабочего времени.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Правовые нормативы рабочего времени и времени отдыха.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Особенности охраны труда подростков и женщин.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Дисциплина труда, ее виды и способы обеспечения. </w:t>
      </w:r>
    </w:p>
    <w:p w:rsidR="00E57F54" w:rsidRPr="00721D77" w:rsidRDefault="00E57F54" w:rsidP="00E57F54">
      <w:pPr>
        <w:numPr>
          <w:ilvl w:val="0"/>
          <w:numId w:val="2"/>
        </w:numPr>
        <w:tabs>
          <w:tab w:val="left" w:pos="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721D7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Ответственность за нарушение трудовой дисциплины. </w:t>
      </w:r>
    </w:p>
    <w:p w:rsidR="000C5659" w:rsidRDefault="000C5659" w:rsidP="000C565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C5659" w:rsidRPr="000C5659" w:rsidRDefault="000C5659" w:rsidP="000C56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0C5659">
        <w:rPr>
          <w:rFonts w:ascii="Times New Roman" w:hAnsi="Times New Roman"/>
          <w:b/>
          <w:color w:val="000000"/>
          <w:sz w:val="20"/>
          <w:szCs w:val="20"/>
        </w:rPr>
        <w:t>Критерии оценки:</w:t>
      </w:r>
    </w:p>
    <w:p w:rsidR="00E57F54" w:rsidRPr="00721D77" w:rsidRDefault="000C5659" w:rsidP="000C56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C5659">
        <w:rPr>
          <w:rFonts w:ascii="Times New Roman" w:hAnsi="Times New Roman"/>
          <w:color w:val="000000"/>
          <w:sz w:val="20"/>
          <w:szCs w:val="20"/>
        </w:rPr>
        <w:t xml:space="preserve">(критерии и показателей оценки </w:t>
      </w:r>
      <w:proofErr w:type="spellStart"/>
      <w:r w:rsidRPr="000C5659">
        <w:rPr>
          <w:rFonts w:ascii="Times New Roman" w:hAnsi="Times New Roman"/>
          <w:color w:val="000000"/>
          <w:sz w:val="20"/>
          <w:szCs w:val="20"/>
        </w:rPr>
        <w:t>сформированности</w:t>
      </w:r>
      <w:proofErr w:type="spellEnd"/>
      <w:r w:rsidRPr="000C5659">
        <w:rPr>
          <w:rFonts w:ascii="Times New Roman" w:hAnsi="Times New Roman"/>
          <w:color w:val="000000"/>
          <w:sz w:val="20"/>
          <w:szCs w:val="20"/>
        </w:rPr>
        <w:t xml:space="preserve"> планируемых результатов обучения)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701"/>
        <w:gridCol w:w="1984"/>
        <w:gridCol w:w="1843"/>
        <w:gridCol w:w="1843"/>
      </w:tblGrid>
      <w:tr w:rsidR="00E57F54" w:rsidRPr="00721D77" w:rsidTr="00774007">
        <w:tc>
          <w:tcPr>
            <w:tcW w:w="1702" w:type="dxa"/>
            <w:vMerge w:val="restart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1D77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1D77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</w:tr>
      <w:tr w:rsidR="00E57F54" w:rsidRPr="00721D77" w:rsidTr="00774007">
        <w:trPr>
          <w:trHeight w:val="315"/>
        </w:trPr>
        <w:tc>
          <w:tcPr>
            <w:tcW w:w="1702" w:type="dxa"/>
            <w:vMerge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57F54" w:rsidRPr="00721D77" w:rsidTr="00774007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1D77"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1D77"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E57F54" w:rsidRPr="00721D77" w:rsidTr="00774007">
        <w:tc>
          <w:tcPr>
            <w:tcW w:w="1702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t xml:space="preserve">ЗНАТЬ: основные нормативные правовые документы, основы конституционного строя РФ и правового статуса человека и гражданина; сущность и назначение права, права и обязанности, необходимые любому образованному гражданину, что особенно важно в условиях проблем, связанных с </w:t>
            </w:r>
            <w:r w:rsidRPr="00721D77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формированием правового государства в России; структуру и компетенцию органов государственной власти и органов местного самоуправления; место и роль отраслей права в системе российского права.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знаний</w:t>
            </w:r>
          </w:p>
        </w:tc>
        <w:tc>
          <w:tcPr>
            <w:tcW w:w="1701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 xml:space="preserve">Фрагментарные знания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основных нормативных правовых документов, основ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конституционного строя РФ и правового статуса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человека и гражданина; сущности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 и назначени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 права, прав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обязанностей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, необходимы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 любому образованному гражданину; структур</w:t>
            </w:r>
            <w:r>
              <w:rPr>
                <w:rFonts w:ascii="Times New Roman" w:hAnsi="Times New Roman"/>
                <w:sz w:val="20"/>
                <w:szCs w:val="20"/>
              </w:rPr>
              <w:t>ы и компетенции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 органов государственной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lastRenderedPageBreak/>
              <w:t>власти и органо</w:t>
            </w:r>
            <w:r>
              <w:rPr>
                <w:rFonts w:ascii="Times New Roman" w:hAnsi="Times New Roman"/>
                <w:sz w:val="20"/>
                <w:szCs w:val="20"/>
              </w:rPr>
              <w:t>в местного самоуправления; места и роли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 отраслей права в системе российского права.</w:t>
            </w:r>
          </w:p>
        </w:tc>
        <w:tc>
          <w:tcPr>
            <w:tcW w:w="1984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Общие, но не структурированные знания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основных нормативных правовых документов, основ конституционного строя РФ и правового статуса человека и гражданина; сущности и назначения права, прав и обязанностей, необходимых любому образованному гражданину, что особенно важно в условиях проблем, связанных с формированием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lastRenderedPageBreak/>
              <w:t>правового государства в России; структуры и компетенции органов государственной власти и органов местного самоуправления;</w:t>
            </w:r>
            <w:proofErr w:type="gramEnd"/>
            <w:r w:rsidRPr="00256D1B">
              <w:rPr>
                <w:rFonts w:ascii="Times New Roman" w:hAnsi="Times New Roman"/>
                <w:sz w:val="20"/>
                <w:szCs w:val="20"/>
              </w:rPr>
              <w:t xml:space="preserve"> места и роли отраслей права в системе российского права.</w:t>
            </w:r>
          </w:p>
        </w:tc>
        <w:tc>
          <w:tcPr>
            <w:tcW w:w="1843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Сформированные, но содержащие отдельные проблемы знания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основных нормативных правовых документов, основ конституционного строя РФ и правового статуса человека и гражданина; сущности и назначения права, прав и обязанностей, необходимых любому образованному гражданину, что особенно важно в условиях проблем,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формированием правового государства в России; структуры и компетенции органов государственной власти и органов местного самоуправления;</w:t>
            </w:r>
            <w:proofErr w:type="gramEnd"/>
            <w:r w:rsidRPr="00256D1B">
              <w:rPr>
                <w:rFonts w:ascii="Times New Roman" w:hAnsi="Times New Roman"/>
                <w:sz w:val="20"/>
                <w:szCs w:val="20"/>
              </w:rPr>
              <w:t xml:space="preserve"> места и роли отраслей права в системе российского права.</w:t>
            </w:r>
          </w:p>
        </w:tc>
        <w:tc>
          <w:tcPr>
            <w:tcW w:w="1843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Сформированные систематические знания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основных нормативных правовых документов, основ конституционного строя РФ и правового статуса человека и гражданина; сущности и назначения права, прав и обязанностей, необходимых любому образованному гражданину, что особенно важно в условиях проблем, связанных с формированием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lastRenderedPageBreak/>
              <w:t>правового государства в России; структуры и компетенции органов государственной власти и органов местного самоуправления;</w:t>
            </w:r>
            <w:proofErr w:type="gramEnd"/>
            <w:r w:rsidRPr="00256D1B">
              <w:rPr>
                <w:rFonts w:ascii="Times New Roman" w:hAnsi="Times New Roman"/>
                <w:sz w:val="20"/>
                <w:szCs w:val="20"/>
              </w:rPr>
              <w:t xml:space="preserve"> места и роли отраслей права в системе российского права.</w:t>
            </w:r>
          </w:p>
        </w:tc>
      </w:tr>
      <w:tr w:rsidR="00E57F54" w:rsidRPr="00721D77" w:rsidTr="00774007">
        <w:tc>
          <w:tcPr>
            <w:tcW w:w="1702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УМЕТЬ: </w:t>
            </w:r>
          </w:p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t>применять нормативные правовые документы в профессиональной деятельности; ориентироваться в системе законодательства и нормативных правовых актов, регламентирующих сферу профессиональной деятельности; пользоваться учебной, научной и правовой литературой, ориентироваться в источниках права, обоснованно ссылаться на правовые нормы в ходе практической деятельности; определять место права в системе социальных норм, оперировать юридическими понятиями и категориями, анализировать правовые явления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>Отсутствие умений</w:t>
            </w:r>
          </w:p>
        </w:tc>
        <w:tc>
          <w:tcPr>
            <w:tcW w:w="1701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 xml:space="preserve">Частичное освоенное умение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 xml:space="preserve">применять нормативные правовые документы в профессиональной деятельности; ориентироваться в системе законодательства и нормативных правовых актов, регламентирующих сферу профессиональной деятельности; пользоваться учебной, научной и правовой литературой, ориентироваться в источниках права, обоснованно ссылаться на правовые нормы в </w:t>
            </w:r>
            <w:r>
              <w:rPr>
                <w:rFonts w:ascii="Times New Roman" w:hAnsi="Times New Roman"/>
                <w:sz w:val="20"/>
                <w:szCs w:val="20"/>
              </w:rPr>
              <w:t>ходе практической деятельности.</w:t>
            </w:r>
          </w:p>
        </w:tc>
        <w:tc>
          <w:tcPr>
            <w:tcW w:w="1984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 xml:space="preserve">В целом успешное, но не систематическое умение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применять нормативные правовые документы в профессиональной деятельности; ориентироваться в системе законодательства и нормативных правовых актов, регламентирующих сферу профессиональной деятельности; пользоваться учебной, научной и правовой литературой, ориентироваться в источниках права, обоснованно ссылаться на правовые нормы в ходе практической деятельности; определять место права в системе социальных норм, оперировать юридическими понятиями и категориями, анализировать правовые явления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 xml:space="preserve">В целом успешное, но содержащее отдельные проблемы умение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применять нормативные правовые документы в профессиональной деятельности; ориентироваться в системе законодательства и нормативных правовых актов, регламентирующих сферу профессиональной деятельности; пользоваться учебной, научной и правовой литературой, ориентироваться в источниках права, обоснованно ссылаться на правовые нормы в ходе практической деятельности; определять место права в системе социальных норм, оперировать юридическими понятиями и категориями, анализировать правовые явления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t xml:space="preserve">Сформированное умение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применять нормативные правовые документы в профессиональной деятельности; ориентироваться в системе законодательства и нормативных правовых актов, регламентирующих сферу профессиональной деятельности; пользоваться учебной, научной и правовой литературой, ориентироваться в источниках права, обоснованно ссылаться на правовые нормы в ходе практической деятельности; определять место права в системе социальных норм, оперировать юридическими понятиями и категориями, анализировать правовые явления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</w:tr>
      <w:tr w:rsidR="00E57F54" w:rsidRPr="00721D77" w:rsidTr="00774007">
        <w:trPr>
          <w:trHeight w:val="7645"/>
        </w:trPr>
        <w:tc>
          <w:tcPr>
            <w:tcW w:w="1702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ВЛАДЕТЬ: </w:t>
            </w:r>
          </w:p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>навыками целостного подхода к анализу проблем общества, способностью  к обобщению, анализу, восприятию информации; способностью  анализировать социально-значимые проблемы и процессы, происходящие в обществе, и прогнозировать возможное их развитие в будущем; навыками работы с информационно-правовыми системами, навыками работы с нормативно-правовыми актами; основными способами защиты своих прав и законных интересов; способами применения правовых знаний в целях просвещения других членов общества и выстраивания собственного поведение в соответствии с нормами права.</w:t>
            </w:r>
          </w:p>
        </w:tc>
        <w:tc>
          <w:tcPr>
            <w:tcW w:w="1276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77">
              <w:rPr>
                <w:rFonts w:ascii="Times New Roman" w:hAnsi="Times New Roman"/>
                <w:sz w:val="20"/>
                <w:szCs w:val="20"/>
              </w:rPr>
              <w:t>Отсутствие навыков</w:t>
            </w:r>
          </w:p>
        </w:tc>
        <w:tc>
          <w:tcPr>
            <w:tcW w:w="1701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t xml:space="preserve">Фрагментарное применение навыков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целостного подхода к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 проблем общества, владеть способность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к обобщению, анализу, восприятию информации; способностью  анализировать социально-значимые проблемы и процессы, происходящие в обществе, и прогнозировать возможное их развитие в будущем; навыками работы с информационно-правовыми системами, навыками работы с нормативно-правовыми актами; основными способами защиты своих прав и законных интересов;</w:t>
            </w:r>
            <w:proofErr w:type="gramEnd"/>
            <w:r w:rsidRPr="00256D1B">
              <w:rPr>
                <w:rFonts w:ascii="Times New Roman" w:hAnsi="Times New Roman"/>
                <w:sz w:val="20"/>
                <w:szCs w:val="20"/>
              </w:rPr>
              <w:t xml:space="preserve"> способами применения правовых знаний в целях просвещения других членов общества и выстраивания собственного поведение в соответствии с нормами права.</w:t>
            </w:r>
          </w:p>
        </w:tc>
        <w:tc>
          <w:tcPr>
            <w:tcW w:w="1984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t xml:space="preserve">В целом успешное, но не систематическое применение навыков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целостного подхода к анализу проблем общества, владеть способность к обобщению, анализу, восприятию информации; способностью  анализировать социально-значимые проблемы и процессы, происходящие в обществе, и прогнозировать возможное их развитие в будущем; навыками работы с информационно-правовыми системами, навыками работы с нормативно-правовыми актами; основными способами защиты своих прав и законных интересов;</w:t>
            </w:r>
            <w:proofErr w:type="gramEnd"/>
            <w:r w:rsidRPr="00256D1B">
              <w:rPr>
                <w:rFonts w:ascii="Times New Roman" w:hAnsi="Times New Roman"/>
                <w:sz w:val="20"/>
                <w:szCs w:val="20"/>
              </w:rPr>
              <w:t xml:space="preserve"> способами применения правовых знаний в целях просвещения других членов общества и выстраивания собственного поведение в соответствии с нормами права.</w:t>
            </w:r>
          </w:p>
        </w:tc>
        <w:tc>
          <w:tcPr>
            <w:tcW w:w="1843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проблемы применение навыков</w:t>
            </w:r>
            <w:r>
              <w:t xml:space="preserve">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целостного подхода к анализу проблем общества, владеть способность к обобщению, анализу, восприятию информации; способностью  анализировать социально-значимые проблемы и процессы, происходящие в обществе, и прогнозировать возможное их развитие в будущем; навыками работы с информационно-правовыми системами, навыками работы с нормативно-правовыми актами; основными способами защиты своих прав и законных интересов;</w:t>
            </w:r>
            <w:proofErr w:type="gramEnd"/>
            <w:r w:rsidRPr="00256D1B">
              <w:rPr>
                <w:rFonts w:ascii="Times New Roman" w:hAnsi="Times New Roman"/>
                <w:sz w:val="20"/>
                <w:szCs w:val="20"/>
              </w:rPr>
              <w:t xml:space="preserve"> способами применения правовых знаний в целях просвещения других членов общества и выстраивания собственного поведение в соответствии с нормами права.</w:t>
            </w:r>
          </w:p>
        </w:tc>
        <w:tc>
          <w:tcPr>
            <w:tcW w:w="1843" w:type="dxa"/>
            <w:shd w:val="clear" w:color="auto" w:fill="auto"/>
          </w:tcPr>
          <w:p w:rsidR="00E57F54" w:rsidRPr="00721D77" w:rsidRDefault="00E57F54" w:rsidP="0077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1D77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навыков </w:t>
            </w:r>
            <w:r w:rsidRPr="00256D1B">
              <w:rPr>
                <w:rFonts w:ascii="Times New Roman" w:hAnsi="Times New Roman"/>
                <w:sz w:val="20"/>
                <w:szCs w:val="20"/>
              </w:rPr>
              <w:t>целостного подхода к анализу проблем общества, владеть способность к обобщению, анализу, восприятию информации; способностью  анализировать социально-значимые проблемы и процессы, происходящие в обществе, и прогнозировать возможное их развитие в будущем; навыками работы с информационно-правовыми системами, навыками работы с нормативно-правовыми актами; основными способами защиты своих прав и законных интересов;</w:t>
            </w:r>
            <w:proofErr w:type="gramEnd"/>
            <w:r w:rsidRPr="00256D1B">
              <w:rPr>
                <w:rFonts w:ascii="Times New Roman" w:hAnsi="Times New Roman"/>
                <w:sz w:val="20"/>
                <w:szCs w:val="20"/>
              </w:rPr>
              <w:t xml:space="preserve"> способами применения правовых знаний в целях просвещения других членов общества и выстраивания собственного поведение в соответствии с нормами права.</w:t>
            </w:r>
          </w:p>
        </w:tc>
      </w:tr>
    </w:tbl>
    <w:p w:rsidR="00E57F54" w:rsidRPr="000C5659" w:rsidRDefault="00E57F54" w:rsidP="00E57F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</w:pPr>
      <w:r w:rsidRPr="000C5659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0C5659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0C5659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планируемых результатов </w:t>
      </w:r>
      <w:proofErr w:type="gramStart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обучения по дисциплине</w:t>
      </w:r>
      <w:proofErr w:type="gramEnd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(экзамен)</w:t>
      </w:r>
    </w:p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0C5659" w:rsidRPr="000C5659" w:rsidTr="0077400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0C5659" w:rsidRPr="000C5659" w:rsidTr="0077400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отлично</w:t>
            </w:r>
          </w:p>
        </w:tc>
      </w:tr>
      <w:tr w:rsidR="000C5659" w:rsidRPr="000C5659" w:rsidTr="0077400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хорошо</w:t>
            </w:r>
          </w:p>
        </w:tc>
      </w:tr>
      <w:tr w:rsidR="000C5659" w:rsidRPr="000C5659" w:rsidTr="0077400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0C5659" w:rsidRPr="000C5659" w:rsidTr="0077400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планируемых результатов </w:t>
      </w:r>
      <w:proofErr w:type="gramStart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обучения по дисциплине</w:t>
      </w:r>
      <w:proofErr w:type="gramEnd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(зачет)</w:t>
      </w:r>
    </w:p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0C5659" w:rsidRPr="000C5659" w:rsidTr="0077400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0C5659" w:rsidRPr="000C5659" w:rsidTr="0077400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0C5659" w:rsidRPr="000C5659" w:rsidTr="0077400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0C5659" w:rsidRPr="000C5659" w:rsidTr="0077400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0C5659" w:rsidRPr="000C5659" w:rsidTr="0077400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компетенции</w:t>
      </w:r>
    </w:p>
    <w:p w:rsidR="000C5659" w:rsidRPr="000C5659" w:rsidRDefault="000C5659" w:rsidP="000C5659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0C5659" w:rsidRPr="000C5659" w:rsidTr="0077400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59" w:rsidRPr="000C5659" w:rsidRDefault="000C5659" w:rsidP="000C565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0C5659" w:rsidRPr="000C5659" w:rsidTr="0077400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59" w:rsidRPr="000C5659" w:rsidRDefault="000C5659" w:rsidP="000C565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0C5659" w:rsidRPr="000C5659" w:rsidTr="0077400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59" w:rsidRPr="000C5659" w:rsidRDefault="000C5659" w:rsidP="000C565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0C5659" w:rsidRPr="000C5659" w:rsidTr="0077400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59" w:rsidRPr="000C5659" w:rsidRDefault="000C5659" w:rsidP="000C565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0C5659" w:rsidRPr="000C5659" w:rsidRDefault="000C5659" w:rsidP="000C565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0C5659" w:rsidRPr="000C5659" w:rsidTr="0077400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59" w:rsidRPr="000C5659" w:rsidRDefault="000C5659" w:rsidP="000C5659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59" w:rsidRPr="000C5659" w:rsidRDefault="000C5659" w:rsidP="000C565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C565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C5659" w:rsidRDefault="000C5659" w:rsidP="000C56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ja-JP" w:bidi="fa-IR"/>
        </w:rPr>
      </w:pPr>
    </w:p>
    <w:p w:rsidR="00E57F54" w:rsidRDefault="000C5659" w:rsidP="000C56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ja-JP" w:bidi="fa-IR"/>
        </w:rPr>
      </w:pPr>
      <w:proofErr w:type="spellStart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 w:rsidRPr="000C5659">
        <w:rPr>
          <w:rFonts w:ascii="Times New Roman" w:eastAsia="Times New Roman" w:hAnsi="Times New Roman" w:cs="Times New Roman"/>
          <w:b/>
          <w:kern w:val="3"/>
          <w:sz w:val="20"/>
          <w:szCs w:val="20"/>
          <w:lang w:val="de-DE" w:eastAsia="ja-JP" w:bidi="fa-IR"/>
        </w:rPr>
        <w:t xml:space="preserve"> </w:t>
      </w:r>
      <w:r w:rsidRPr="000C5659">
        <w:rPr>
          <w:rFonts w:ascii="Times New Roman" w:eastAsia="Times New Roman" w:hAnsi="Times New Roman" w:cs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0C5659" w:rsidRPr="000C5659" w:rsidRDefault="000C5659" w:rsidP="000C565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sz w:val="20"/>
          <w:szCs w:val="20"/>
          <w:lang w:val="de-DE" w:eastAsia="ru-RU"/>
        </w:rPr>
      </w:pPr>
    </w:p>
    <w:p w:rsidR="00E57F54" w:rsidRPr="000C5659" w:rsidRDefault="00E57F54" w:rsidP="00E57F54">
      <w:pPr>
        <w:suppressAutoHyphens/>
        <w:spacing w:after="0" w:line="240" w:lineRule="auto"/>
        <w:rPr>
          <w:rFonts w:ascii="Times New Roman" w:eastAsia="Droid Sans Fallback" w:hAnsi="Times New Roman" w:cs="Times New Roman"/>
          <w:b/>
          <w:sz w:val="20"/>
          <w:szCs w:val="20"/>
          <w:lang w:eastAsia="ru-RU"/>
        </w:rPr>
      </w:pPr>
      <w:r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Обухова</w:t>
      </w:r>
      <w:r w:rsidR="000C5659"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 xml:space="preserve"> </w:t>
      </w:r>
      <w:r w:rsidR="000C5659"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Е.А.</w:t>
      </w:r>
      <w:r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 xml:space="preserve">, доцент кафедры отечественной истории и культурологии </w:t>
      </w:r>
    </w:p>
    <w:p w:rsidR="00E57F54" w:rsidRPr="000C5659" w:rsidRDefault="00E57F54" w:rsidP="00E57F54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0"/>
          <w:szCs w:val="20"/>
          <w:lang w:eastAsia="ru-RU"/>
        </w:rPr>
      </w:pPr>
      <w:r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Матвеев</w:t>
      </w:r>
      <w:r w:rsidR="000C5659"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 xml:space="preserve"> </w:t>
      </w:r>
      <w:r w:rsidR="000C5659"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Д.М.</w:t>
      </w:r>
      <w:r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, канд. ист. наук, доцент кафедры отечественной истории и культурологии</w:t>
      </w:r>
    </w:p>
    <w:p w:rsidR="00E57F54" w:rsidRPr="000C5659" w:rsidRDefault="00E57F54" w:rsidP="00E57F54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0"/>
          <w:szCs w:val="20"/>
          <w:lang w:eastAsia="ru-RU"/>
        </w:rPr>
      </w:pPr>
      <w:r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Назарова</w:t>
      </w:r>
      <w:r w:rsidR="000C5659"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 xml:space="preserve"> </w:t>
      </w:r>
      <w:r w:rsidR="000C5659"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О.Ю.</w:t>
      </w:r>
      <w:r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 xml:space="preserve">, канд. </w:t>
      </w:r>
      <w:proofErr w:type="spellStart"/>
      <w:r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пед</w:t>
      </w:r>
      <w:proofErr w:type="spellEnd"/>
      <w:r w:rsidRPr="000C5659">
        <w:rPr>
          <w:rFonts w:ascii="Times New Roman" w:eastAsia="Droid Sans Fallback" w:hAnsi="Times New Roman" w:cs="Times New Roman"/>
          <w:sz w:val="20"/>
          <w:szCs w:val="20"/>
          <w:lang w:eastAsia="ru-RU"/>
        </w:rPr>
        <w:t>. наук, доцент кафедры отечественной истории и культурологии</w:t>
      </w:r>
    </w:p>
    <w:p w:rsidR="00E57F54" w:rsidRPr="000C5659" w:rsidRDefault="00E57F54" w:rsidP="00E57F54">
      <w:pPr>
        <w:widowControl w:val="0"/>
        <w:tabs>
          <w:tab w:val="left" w:pos="1800"/>
          <w:tab w:val="left" w:pos="792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:rsidR="00E57F54" w:rsidRPr="000C5659" w:rsidRDefault="00E57F54" w:rsidP="00E57F54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0"/>
          <w:szCs w:val="20"/>
          <w:lang w:eastAsia="ru-RU"/>
        </w:rPr>
      </w:pPr>
    </w:p>
    <w:p w:rsidR="00E57F54" w:rsidRPr="000C5659" w:rsidRDefault="00E57F54" w:rsidP="00E57F54">
      <w:pPr>
        <w:rPr>
          <w:sz w:val="20"/>
          <w:szCs w:val="20"/>
        </w:rPr>
      </w:pPr>
    </w:p>
    <w:p w:rsidR="00E57F54" w:rsidRPr="00E07860" w:rsidRDefault="00E57F54" w:rsidP="00E57F54">
      <w:pPr>
        <w:rPr>
          <w:sz w:val="20"/>
          <w:szCs w:val="20"/>
        </w:rPr>
      </w:pPr>
    </w:p>
    <w:p w:rsidR="00E57F54" w:rsidRPr="00E07860" w:rsidRDefault="00E57F54" w:rsidP="00E57F54">
      <w:pPr>
        <w:rPr>
          <w:sz w:val="20"/>
          <w:szCs w:val="20"/>
        </w:rPr>
      </w:pPr>
    </w:p>
    <w:p w:rsidR="00E57F54" w:rsidRDefault="00E57F54" w:rsidP="00E57F54"/>
    <w:p w:rsidR="00E57F54" w:rsidRDefault="00E57F54" w:rsidP="00E57F54"/>
    <w:p w:rsidR="009A21C8" w:rsidRDefault="009A21C8"/>
    <w:sectPr w:rsidR="009A21C8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94" w:rsidRDefault="002B3694" w:rsidP="007E56A7">
      <w:pPr>
        <w:spacing w:after="0" w:line="240" w:lineRule="auto"/>
      </w:pPr>
      <w:r>
        <w:separator/>
      </w:r>
    </w:p>
  </w:endnote>
  <w:endnote w:type="continuationSeparator" w:id="0">
    <w:p w:rsidR="002B3694" w:rsidRDefault="002B3694" w:rsidP="007E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94" w:rsidRDefault="002B3694" w:rsidP="007E56A7">
      <w:pPr>
        <w:spacing w:after="0" w:line="240" w:lineRule="auto"/>
      </w:pPr>
      <w:r>
        <w:separator/>
      </w:r>
    </w:p>
  </w:footnote>
  <w:footnote w:type="continuationSeparator" w:id="0">
    <w:p w:rsidR="002B3694" w:rsidRDefault="002B3694" w:rsidP="007E56A7">
      <w:pPr>
        <w:spacing w:after="0" w:line="240" w:lineRule="auto"/>
      </w:pPr>
      <w:r>
        <w:continuationSeparator/>
      </w:r>
    </w:p>
  </w:footnote>
  <w:footnote w:id="1">
    <w:p w:rsidR="007E56A7" w:rsidRDefault="007E56A7" w:rsidP="007E56A7">
      <w:pPr>
        <w:pStyle w:val="Footnote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7E56A7" w:rsidRDefault="007E56A7" w:rsidP="007E56A7">
      <w:pPr>
        <w:pStyle w:val="Footnote"/>
      </w:pPr>
      <w:r>
        <w:rPr>
          <w:rStyle w:val="a3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BD6814"/>
    <w:multiLevelType w:val="hybridMultilevel"/>
    <w:tmpl w:val="147645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54"/>
    <w:rsid w:val="000C5659"/>
    <w:rsid w:val="002B3694"/>
    <w:rsid w:val="0048254C"/>
    <w:rsid w:val="007E56A7"/>
    <w:rsid w:val="009A21C8"/>
    <w:rsid w:val="00E5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7E56A7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0"/>
      <w:szCs w:val="20"/>
      <w:lang w:eastAsia="zh-CN"/>
    </w:rPr>
  </w:style>
  <w:style w:type="character" w:styleId="a3">
    <w:name w:val="footnote reference"/>
    <w:uiPriority w:val="99"/>
    <w:semiHidden/>
    <w:unhideWhenUsed/>
    <w:rsid w:val="007E56A7"/>
    <w:rPr>
      <w:vertAlign w:val="superscript"/>
    </w:rPr>
  </w:style>
  <w:style w:type="character" w:customStyle="1" w:styleId="FootnoteSymbol">
    <w:name w:val="Footnote Symbol"/>
    <w:rsid w:val="007E56A7"/>
    <w:rPr>
      <w:rFonts w:ascii="Times New Roman" w:hAnsi="Times New Roman" w:cs="Times New Roman" w:hint="default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7E56A7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0"/>
      <w:szCs w:val="20"/>
      <w:lang w:eastAsia="zh-CN"/>
    </w:rPr>
  </w:style>
  <w:style w:type="character" w:styleId="a3">
    <w:name w:val="footnote reference"/>
    <w:uiPriority w:val="99"/>
    <w:semiHidden/>
    <w:unhideWhenUsed/>
    <w:rsid w:val="007E56A7"/>
    <w:rPr>
      <w:vertAlign w:val="superscript"/>
    </w:rPr>
  </w:style>
  <w:style w:type="character" w:customStyle="1" w:styleId="FootnoteSymbol">
    <w:name w:val="Footnote Symbol"/>
    <w:rsid w:val="007E56A7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2019-09-11T11:38:00Z</dcterms:created>
  <dcterms:modified xsi:type="dcterms:W3CDTF">2019-09-11T11:47:00Z</dcterms:modified>
</cp:coreProperties>
</file>