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2B" w:rsidRPr="00D74806" w:rsidRDefault="0006362B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Pr="00D74806">
        <w:rPr>
          <w:rFonts w:ascii="Times New Roman" w:hAnsi="Times New Roman"/>
          <w:sz w:val="24"/>
          <w:szCs w:val="24"/>
        </w:rPr>
        <w:t xml:space="preserve"> </w:t>
      </w:r>
    </w:p>
    <w:p w:rsidR="0006362B" w:rsidRPr="004E610D" w:rsidRDefault="0006362B" w:rsidP="004E610D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10D">
        <w:rPr>
          <w:rFonts w:ascii="Times New Roman" w:eastAsia="Andale Mono" w:hAnsi="Times New Roman"/>
        </w:rPr>
        <w:t>Организация развивающей предметно-пространственной среды дошкольной образовательной организации</w:t>
      </w:r>
    </w:p>
    <w:p w:rsidR="0006362B" w:rsidRPr="00D74806" w:rsidRDefault="0006362B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8"/>
        <w:gridCol w:w="3119"/>
        <w:gridCol w:w="2872"/>
        <w:gridCol w:w="2926"/>
      </w:tblGrid>
      <w:tr w:rsidR="0006362B" w:rsidTr="00D7480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06362B" w:rsidRDefault="0006362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362B" w:rsidTr="00D74806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Pr="00135009" w:rsidRDefault="0006362B" w:rsidP="00135009">
            <w:pPr>
              <w:ind w:firstLine="64"/>
              <w:jc w:val="both"/>
              <w:rPr>
                <w:kern w:val="2"/>
                <w:sz w:val="20"/>
                <w:szCs w:val="20"/>
                <w:lang w:val="ru-RU"/>
              </w:rPr>
            </w:pPr>
            <w:r w:rsidRPr="00135009">
              <w:rPr>
                <w:kern w:val="2"/>
                <w:sz w:val="20"/>
                <w:szCs w:val="20"/>
                <w:lang w:val="ru-RU" w:eastAsia="ru-RU"/>
              </w:rPr>
              <w:t xml:space="preserve">Организация развивающей предметно-пространственной среды дошкольной образовательной организации в условиях ФГОС ДО. </w:t>
            </w:r>
          </w:p>
          <w:p w:rsidR="0006362B" w:rsidRPr="00135009" w:rsidRDefault="0006362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Pr="00D74806" w:rsidRDefault="0073531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0F2E6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доклад, </w:t>
            </w:r>
            <w:r w:rsidR="000F2E6A">
              <w:rPr>
                <w:rFonts w:ascii="Times New Roman" w:hAnsi="Times New Roman"/>
                <w:iCs/>
                <w:sz w:val="24"/>
                <w:szCs w:val="24"/>
              </w:rPr>
              <w:t>зачет</w:t>
            </w:r>
          </w:p>
        </w:tc>
      </w:tr>
      <w:tr w:rsidR="0006362B" w:rsidTr="00D74806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Pr="00135009" w:rsidRDefault="0006362B" w:rsidP="00135009">
            <w:pPr>
              <w:jc w:val="both"/>
              <w:rPr>
                <w:kern w:val="2"/>
                <w:sz w:val="20"/>
                <w:szCs w:val="20"/>
                <w:lang w:val="ru-RU"/>
              </w:rPr>
            </w:pPr>
            <w:r w:rsidRPr="00135009">
              <w:rPr>
                <w:kern w:val="2"/>
                <w:sz w:val="20"/>
                <w:szCs w:val="20"/>
                <w:lang w:val="ru-RU" w:eastAsia="ru-RU"/>
              </w:rPr>
              <w:t>Подходы к моделированию развивающей предметно-пространственной среды дошкольной образовательной организации.</w:t>
            </w:r>
          </w:p>
          <w:p w:rsidR="0006362B" w:rsidRPr="00135009" w:rsidRDefault="0006362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73531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ОПК-7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0F2E6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презентация, </w:t>
            </w:r>
            <w:r w:rsidR="000F2E6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6362B" w:rsidRDefault="0006362B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777" w:rsidRDefault="00220777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62B" w:rsidRDefault="0006362B" w:rsidP="001954D7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Доклад, выступление, сообщение на семинаре</w:t>
      </w:r>
    </w:p>
    <w:p w:rsidR="0006362B" w:rsidRPr="00FD35CE" w:rsidRDefault="0006362B" w:rsidP="001954D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FD35CE">
        <w:rPr>
          <w:rFonts w:ascii="Times New Roman" w:hAnsi="Times New Roman"/>
          <w:sz w:val="24"/>
          <w:szCs w:val="24"/>
        </w:rPr>
        <w:t>Темы: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35009">
        <w:rPr>
          <w:rFonts w:ascii="Times New Roman" w:hAnsi="Times New Roman"/>
          <w:sz w:val="24"/>
          <w:szCs w:val="24"/>
        </w:rPr>
        <w:t xml:space="preserve">1.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 xml:space="preserve">Цель, задачи, особенности организации развивающей предметно-пространственной среды. 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2. Требования ФГОС ДО к организации развивающей предметно-пространственной среды (РППС) в ДОУ.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362B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5009">
        <w:rPr>
          <w:rFonts w:ascii="Times New Roman" w:hAnsi="Times New Roman"/>
          <w:color w:val="000000"/>
          <w:sz w:val="24"/>
          <w:szCs w:val="24"/>
        </w:rPr>
        <w:t>3. Способы моделирования РППС для решения конкретных образовательных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 (для реализации образовательной области «Познавательное развитие»)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135009">
        <w:rPr>
          <w:rFonts w:ascii="Times New Roman" w:hAnsi="Times New Roman"/>
          <w:color w:val="000000"/>
          <w:sz w:val="24"/>
          <w:szCs w:val="24"/>
        </w:rPr>
        <w:t>Способы моделирования РППС для решения конкретных образовательных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 (для реализации образовательной области «Речевое развитие»)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135009">
        <w:rPr>
          <w:rFonts w:ascii="Times New Roman" w:hAnsi="Times New Roman"/>
          <w:color w:val="000000"/>
          <w:sz w:val="24"/>
          <w:szCs w:val="24"/>
        </w:rPr>
        <w:t>Способы моделирования РППС для решения конкретных образовательных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 (для реализации образовательной области «Художественно-эстетическое развитие»)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135009">
        <w:rPr>
          <w:rFonts w:ascii="Times New Roman" w:hAnsi="Times New Roman"/>
          <w:color w:val="000000"/>
          <w:sz w:val="24"/>
          <w:szCs w:val="24"/>
        </w:rPr>
        <w:t>Способы моделирования РППС для решения конкретных образовательных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 (для реализации образовательной области «Физическое развитие»)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135009">
        <w:rPr>
          <w:rFonts w:ascii="Times New Roman" w:hAnsi="Times New Roman"/>
          <w:color w:val="000000"/>
          <w:sz w:val="24"/>
          <w:szCs w:val="24"/>
        </w:rPr>
        <w:t>Способы моделирования РППС для решения конкретных образовательных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 (для реализации образовательной области «Социально-коммуникативное развитие»)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>8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. Особенности организации развивающей предметно-пространственной среды для детей разных возрастных групп в соответствии с ФГОС ДО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135009">
        <w:rPr>
          <w:rFonts w:ascii="Times New Roman" w:hAnsi="Times New Roman"/>
          <w:color w:val="000000"/>
          <w:sz w:val="24"/>
          <w:szCs w:val="24"/>
        </w:rPr>
        <w:t>. О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собенности организации развивающей предметно-пространственной среды для детей с разными вариантами развития.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10</w:t>
      </w:r>
      <w:r w:rsidRPr="00135009">
        <w:rPr>
          <w:rFonts w:ascii="Times New Roman" w:hAnsi="Times New Roman"/>
          <w:sz w:val="24"/>
          <w:szCs w:val="24"/>
        </w:rPr>
        <w:t xml:space="preserve">. </w:t>
      </w:r>
      <w:r w:rsidRPr="00135009">
        <w:rPr>
          <w:rFonts w:ascii="Times New Roman" w:hAnsi="Times New Roman"/>
          <w:color w:val="000000"/>
          <w:sz w:val="24"/>
          <w:szCs w:val="24"/>
        </w:rPr>
        <w:t>Принципы моделирования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 xml:space="preserve"> развивающей предметно-пространственной среды дошкольной образовательной организации в соответствии с ФГОС ДО. 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>11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 xml:space="preserve">. Специфика 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моделирования </w:t>
      </w:r>
      <w:r w:rsidRPr="00135009">
        <w:rPr>
          <w:rFonts w:ascii="Times New Roman" w:hAnsi="Times New Roman"/>
          <w:sz w:val="24"/>
          <w:szCs w:val="24"/>
        </w:rPr>
        <w:t>инклюзивной образовательной среды.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35009">
        <w:rPr>
          <w:rFonts w:ascii="Times New Roman" w:hAnsi="Times New Roman"/>
          <w:sz w:val="24"/>
          <w:szCs w:val="24"/>
        </w:rPr>
        <w:t xml:space="preserve">. 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разных возрастных групп. </w:t>
      </w:r>
    </w:p>
    <w:p w:rsidR="0006362B" w:rsidRPr="00135009" w:rsidRDefault="0006362B" w:rsidP="0013500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с разными вариантами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Default="0006362B" w:rsidP="001954D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62B" w:rsidRDefault="0006362B" w:rsidP="001954D7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74"/>
        <w:gridCol w:w="4686"/>
      </w:tblGrid>
      <w:tr w:rsidR="0006362B" w:rsidTr="00FB465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FD35CE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5CE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06362B" w:rsidTr="00FB465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06362B" w:rsidRDefault="0006362B" w:rsidP="00FB465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06362B" w:rsidRDefault="0006362B" w:rsidP="00FB465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06362B" w:rsidRDefault="0006362B" w:rsidP="00FB465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 ответное заключительное слово докладчика;</w:t>
            </w:r>
          </w:p>
          <w:p w:rsidR="0006362B" w:rsidRDefault="0006362B" w:rsidP="00FB465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 преподавателя</w:t>
            </w:r>
          </w:p>
        </w:tc>
      </w:tr>
    </w:tbl>
    <w:p w:rsidR="0006362B" w:rsidRDefault="0006362B" w:rsidP="001954D7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6362B" w:rsidRDefault="0006362B" w:rsidP="001954D7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334"/>
        <w:gridCol w:w="1026"/>
      </w:tblGrid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 (тезис или группа тезисов), при этом: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исследуемого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(рассматриваемого) тезиса в теории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управления 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Приведены описания и сравнения примеров использования исследуемого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тезиса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мировой и российской практике управления проектами (в случае отсутствия российских примеров, приводится не менее двух примеров из мировой практики)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6362B" w:rsidRDefault="0006362B" w:rsidP="001954D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16"/>
        <w:gridCol w:w="3441"/>
        <w:gridCol w:w="2953"/>
      </w:tblGrid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6362B" w:rsidRDefault="0006362B" w:rsidP="001954D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62B" w:rsidRPr="00D8504F" w:rsidRDefault="0006362B" w:rsidP="001954D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04F">
        <w:rPr>
          <w:rFonts w:ascii="Times New Roman" w:hAnsi="Times New Roman"/>
          <w:b/>
          <w:sz w:val="24"/>
          <w:szCs w:val="24"/>
        </w:rPr>
        <w:t>Презентация</w:t>
      </w:r>
    </w:p>
    <w:p w:rsidR="0006362B" w:rsidRDefault="0006362B" w:rsidP="001954D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06362B" w:rsidRDefault="0006362B" w:rsidP="001954D7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04F">
        <w:rPr>
          <w:rFonts w:ascii="Times New Roman" w:hAnsi="Times New Roman"/>
          <w:sz w:val="24"/>
          <w:szCs w:val="24"/>
        </w:rPr>
        <w:t>1.</w:t>
      </w:r>
      <w:r w:rsidRPr="00D8504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Моделирование тематической зоны/центра активности, направленной на познавательно-исследовательскую деятельность детей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Моделирование тематической зоны/центра активности, направленной на физическое развитие детей 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Моделирование тематической зоны/центра активности, направленной на продуктивную изобразительную деятельность детей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Моделирование тематической зоны/центра активности, направленной на конструирование детьми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Моделирование тематической зоны/центра активности, направленной на сюжетно-ролевые игры детей 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Моделирование тематической зоны/центра активности, направленной на театрализацию/театрализованные игры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Моделирование тематического мини-музея (возрастная группа и тематика–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Моделирование игротеки развивающих игр (возрастная группа – на выбор обучающегося).</w:t>
      </w:r>
    </w:p>
    <w:p w:rsidR="0006362B" w:rsidRDefault="0006362B" w:rsidP="00E77573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362B" w:rsidRDefault="0006362B" w:rsidP="001954D7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74"/>
        <w:gridCol w:w="4686"/>
      </w:tblGrid>
      <w:tr w:rsidR="0006362B" w:rsidTr="00FB465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D8504F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04F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структуреи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оформлению</w:t>
            </w:r>
          </w:p>
        </w:tc>
      </w:tr>
      <w:tr w:rsidR="0006362B" w:rsidTr="00FB465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обучающегося.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комплект документов, предназначенный для представления чего-либо (организации, проекта, продукта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>в удобной 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собой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 компьютерной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анимации, графики,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звукового ряда (но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всё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которые организованы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сюжет, сценарий и структура,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 удобного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её интерактивность, то есть создаваемая для пользователя возможность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элементы управления.</w:t>
            </w:r>
          </w:p>
        </w:tc>
      </w:tr>
    </w:tbl>
    <w:p w:rsidR="0006362B" w:rsidRDefault="0006362B" w:rsidP="001954D7">
      <w:pPr>
        <w:pStyle w:val="Standard"/>
        <w:widowControl w:val="0"/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Алгоритм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477"/>
        <w:gridCol w:w="883"/>
      </w:tblGrid>
      <w:tr w:rsidR="0006362B" w:rsidTr="00FB4652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6362B" w:rsidTr="00FB465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содержанию: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выбранной обучающимся теме доклада;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 и содержанию доклада;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фактических ошибок, достоверность представленной информации;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 целостно воспринимающиеся группы;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 части текстовой информации логически 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тексту: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лаконичность текста на слайде;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-сжатость и краткость изложения, максимальная информативность текста.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-читаемость текста на фоне слайда презентации (текст отчетливо виден на фоне слайда, использование контрастных цветов для фона и текста);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шрифтов без засечек (типа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3-хвариантов шрифта;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-отношение толщины основных штрихов шрифта к их высоте ориентировочно составляет 1:5; наиболее удобочитаемое отношение размера шрифта к промежуткам между буквами: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-длина строки не более 36знаков;</w:t>
            </w:r>
          </w:p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1,5,а между абзацев – 2интервала;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подчеркивание – только в гиперссылках;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соблюдение принятых правил орфографии, пунктуации, сокращений и правил оформления текста (отсутствие точки в заголовках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 выразительности: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-расположение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слайде картинка, надпись должна располагаться под ней; желательно форматировать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sz w:val="24"/>
                <w:szCs w:val="24"/>
              </w:rPr>
              <w:t>по ширине; не допускать</w:t>
            </w:r>
          </w:p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«рваных» краев текста);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 ударения: краснота, яркость, обводка, мигание, движение;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 оригинально, обращает внимание обучающихся;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только оптимизированных изображений (например, уменьшение с помощью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сжатие с помощью панели настройки изображения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изображений содержанию;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-обоснованность и рациональность использования графических 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дизайну: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единого стиля оформления;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стиля оформления презентации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анимационного) </w:t>
            </w:r>
            <w:r>
              <w:rPr>
                <w:rFonts w:ascii="Times New Roman" w:hAnsi="Times New Roman"/>
                <w:sz w:val="24"/>
                <w:szCs w:val="24"/>
              </w:rPr>
              <w:t>содержанию презентации;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фона слайда психологически комфортного тона; фон должен являться элементом заднего (второго) плана: выделять, оттенять, подчеркивать информацию, находящуюся на слайде, но не заслонять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не более трех цветов 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 третий для текста);</w:t>
            </w:r>
          </w:p>
          <w:p w:rsidR="0006362B" w:rsidRDefault="0006362B" w:rsidP="00FB465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-соответствие шаблона представляемой теме (в некоторых случаях может быть нейтральным);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6362B" w:rsidTr="00FB465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 оформлению: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 автора (ФИО и название университета), название материала, дата разработки. Возможен вариант использования колонтитулов. Иное размещение данных автора допустимо в случае, если оно мешает восприятию материала на титуле;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последнем слайде указывается перечень используемых источников, активные и  точные ссылки на все графические объекты. На завершающем слайде можно еще раз указать информацию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авторе презентации (слайд № 1)с фотографией и контактной информацией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>авторе (почта, телефон);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-мультимедийная презентация с методическим сопровождением и приложениями загружается одним заархивированным файлом;</w:t>
            </w:r>
          </w:p>
          <w:p w:rsidR="0006362B" w:rsidRDefault="0006362B" w:rsidP="00FB465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 монотонной, громоздкой (оптимально это 10-15слайдов).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62B" w:rsidTr="00FB465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FB465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6362B" w:rsidRDefault="0006362B" w:rsidP="001954D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16"/>
        <w:gridCol w:w="3441"/>
        <w:gridCol w:w="2953"/>
      </w:tblGrid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6362B" w:rsidTr="00FB465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 w:rsidP="00FB465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6362B" w:rsidRDefault="0006362B" w:rsidP="001954D7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контролируемых результатов обучения</w:t>
      </w:r>
      <w:r>
        <w:rPr>
          <w:rStyle w:val="FootnoteSymbol"/>
          <w:b/>
          <w:sz w:val="24"/>
          <w:szCs w:val="24"/>
        </w:rPr>
        <w:footnoteReference w:id="3"/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06362B" w:rsidRDefault="0006362B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06362B" w:rsidRDefault="0006362B" w:rsidP="009F2654">
      <w:pPr>
        <w:pStyle w:val="Standard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FD35CE">
        <w:rPr>
          <w:rFonts w:ascii="Times New Roman" w:hAnsi="Times New Roman"/>
          <w:sz w:val="24"/>
          <w:szCs w:val="24"/>
        </w:rPr>
        <w:t xml:space="preserve">1.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Цель, задачи, особенности организации развивающей предметно-пространственной среды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(РППС) в условиях дошкольной образовательной организации (ДОО).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2. Требования ФГОС ДО к организации развивающей предметно-пространственной среды в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ДОО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.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362B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5009">
        <w:rPr>
          <w:rFonts w:ascii="Times New Roman" w:hAnsi="Times New Roman"/>
          <w:color w:val="000000"/>
          <w:sz w:val="24"/>
          <w:szCs w:val="24"/>
        </w:rPr>
        <w:t xml:space="preserve">3. Способы моделирования РППС для </w:t>
      </w:r>
      <w:r>
        <w:rPr>
          <w:rFonts w:ascii="Times New Roman" w:hAnsi="Times New Roman"/>
          <w:color w:val="000000"/>
          <w:sz w:val="24"/>
          <w:szCs w:val="24"/>
        </w:rPr>
        <w:t>реализации образовательной области «Познавательное развитие»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Способы моделирования РППС для </w:t>
      </w:r>
      <w:r>
        <w:rPr>
          <w:rFonts w:ascii="Times New Roman" w:hAnsi="Times New Roman"/>
          <w:color w:val="000000"/>
          <w:sz w:val="24"/>
          <w:szCs w:val="24"/>
        </w:rPr>
        <w:t>реализации образовательной области «Речевое развитие»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Способы моделирования РППС для </w:t>
      </w:r>
      <w:r>
        <w:rPr>
          <w:rFonts w:ascii="Times New Roman" w:hAnsi="Times New Roman"/>
          <w:color w:val="000000"/>
          <w:sz w:val="24"/>
          <w:szCs w:val="24"/>
        </w:rPr>
        <w:t>реализации образовательной области «Художественно-эстетическое развитие»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Способы моделирования РППС для </w:t>
      </w:r>
      <w:r>
        <w:rPr>
          <w:rFonts w:ascii="Times New Roman" w:hAnsi="Times New Roman"/>
          <w:color w:val="000000"/>
          <w:sz w:val="24"/>
          <w:szCs w:val="24"/>
        </w:rPr>
        <w:t>реализации образовательной области «Физическое развитие»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Способы моделирования РППС для </w:t>
      </w:r>
      <w:r>
        <w:rPr>
          <w:rFonts w:ascii="Times New Roman" w:hAnsi="Times New Roman"/>
          <w:color w:val="000000"/>
          <w:sz w:val="24"/>
          <w:szCs w:val="24"/>
        </w:rPr>
        <w:t>реализации образовательной области «Социально-коммуникативное развитие»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>8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. Особенности организации развивающей предметно-пространственной среды для детей разных возрастных групп в соответствии с ФГОС ДО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135009">
        <w:rPr>
          <w:rFonts w:ascii="Times New Roman" w:hAnsi="Times New Roman"/>
          <w:color w:val="000000"/>
          <w:sz w:val="24"/>
          <w:szCs w:val="24"/>
        </w:rPr>
        <w:t>. О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собенности организации развивающей предметно-пространственной среды для детей с разными вариантами развития.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10</w:t>
      </w:r>
      <w:r w:rsidRPr="00135009">
        <w:rPr>
          <w:rFonts w:ascii="Times New Roman" w:hAnsi="Times New Roman"/>
          <w:sz w:val="24"/>
          <w:szCs w:val="24"/>
        </w:rPr>
        <w:t xml:space="preserve">. </w:t>
      </w:r>
      <w:r w:rsidRPr="00135009">
        <w:rPr>
          <w:rFonts w:ascii="Times New Roman" w:hAnsi="Times New Roman"/>
          <w:color w:val="000000"/>
          <w:sz w:val="24"/>
          <w:szCs w:val="24"/>
        </w:rPr>
        <w:t>Принципы моделирования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 xml:space="preserve"> развивающей предметно-пространственной среды дошкольной образовательной организации в соответствии с ФГОС ДО. 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lastRenderedPageBreak/>
        <w:t>11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 xml:space="preserve">. Специфика 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моделирования </w:t>
      </w:r>
      <w:r w:rsidRPr="00135009">
        <w:rPr>
          <w:rFonts w:ascii="Times New Roman" w:hAnsi="Times New Roman"/>
          <w:sz w:val="24"/>
          <w:szCs w:val="24"/>
        </w:rPr>
        <w:t>инклюзивной образовательной среды.</w:t>
      </w:r>
    </w:p>
    <w:p w:rsidR="0006362B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35009">
        <w:rPr>
          <w:rFonts w:ascii="Times New Roman" w:hAnsi="Times New Roman"/>
          <w:sz w:val="24"/>
          <w:szCs w:val="24"/>
        </w:rPr>
        <w:t xml:space="preserve">. 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</w:t>
      </w:r>
      <w:r>
        <w:rPr>
          <w:rFonts w:ascii="Times New Roman" w:hAnsi="Times New Roman"/>
          <w:color w:val="000000"/>
          <w:sz w:val="24"/>
          <w:szCs w:val="24"/>
        </w:rPr>
        <w:t>раннего возраста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Default="0006362B" w:rsidP="00A8495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</w:t>
      </w:r>
      <w:r>
        <w:rPr>
          <w:rFonts w:ascii="Times New Roman" w:hAnsi="Times New Roman"/>
          <w:color w:val="000000"/>
          <w:sz w:val="24"/>
          <w:szCs w:val="24"/>
        </w:rPr>
        <w:t>раннего возраста (1 младшая группа)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Default="0006362B" w:rsidP="00A8495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</w:t>
      </w:r>
      <w:r>
        <w:rPr>
          <w:rFonts w:ascii="Times New Roman" w:hAnsi="Times New Roman"/>
          <w:color w:val="000000"/>
          <w:sz w:val="24"/>
          <w:szCs w:val="24"/>
        </w:rPr>
        <w:t>младшего дошкольного возраста (2 младшая группа)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Default="0006362B" w:rsidP="00A8495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</w:t>
      </w:r>
      <w:r>
        <w:rPr>
          <w:rFonts w:ascii="Times New Roman" w:hAnsi="Times New Roman"/>
          <w:color w:val="000000"/>
          <w:sz w:val="24"/>
          <w:szCs w:val="24"/>
        </w:rPr>
        <w:t>среднего дошкольного возраста (средняя группа)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Default="0006362B" w:rsidP="00A8495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</w:t>
      </w:r>
      <w:r>
        <w:rPr>
          <w:rFonts w:ascii="Times New Roman" w:hAnsi="Times New Roman"/>
          <w:color w:val="000000"/>
          <w:sz w:val="24"/>
          <w:szCs w:val="24"/>
        </w:rPr>
        <w:t>старшего дошкольного возраста (старшая группа)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362B" w:rsidRPr="00135009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</w:t>
      </w:r>
      <w:r>
        <w:rPr>
          <w:rFonts w:ascii="Times New Roman" w:hAnsi="Times New Roman"/>
          <w:color w:val="000000"/>
          <w:sz w:val="24"/>
          <w:szCs w:val="24"/>
        </w:rPr>
        <w:t>старшего дошкольного возраста (подготовительная группа)</w:t>
      </w:r>
      <w:r w:rsidRPr="00135009"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35009">
        <w:rPr>
          <w:rFonts w:ascii="Times New Roman" w:hAnsi="Times New Roman"/>
          <w:sz w:val="24"/>
          <w:szCs w:val="24"/>
        </w:rPr>
        <w:t xml:space="preserve">Моделирование </w:t>
      </w:r>
      <w:r w:rsidRPr="00135009">
        <w:rPr>
          <w:rFonts w:ascii="Times New Roman" w:hAnsi="Times New Roman"/>
          <w:kern w:val="2"/>
          <w:sz w:val="24"/>
          <w:szCs w:val="24"/>
          <w:lang w:eastAsia="ru-RU"/>
        </w:rPr>
        <w:t>развивающей предметно-пространственной среды дошкольной образовательной организации</w:t>
      </w:r>
      <w:r w:rsidRPr="00135009">
        <w:rPr>
          <w:rFonts w:ascii="Times New Roman" w:hAnsi="Times New Roman"/>
          <w:color w:val="000000"/>
          <w:sz w:val="24"/>
          <w:szCs w:val="24"/>
        </w:rPr>
        <w:t xml:space="preserve"> для детей с разными вариантами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6362B" w:rsidRDefault="0006362B" w:rsidP="00FF50B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 Реализация принципа интеграции при моделировании РППС.</w:t>
      </w:r>
    </w:p>
    <w:p w:rsidR="0006362B" w:rsidRDefault="0006362B" w:rsidP="00A8495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 Реализация принципа индивидуализации при моделировании РППС.</w:t>
      </w:r>
    </w:p>
    <w:p w:rsidR="0006362B" w:rsidRDefault="0006362B" w:rsidP="009F2654">
      <w:pPr>
        <w:pStyle w:val="Standard"/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06362B" w:rsidRDefault="0006362B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28"/>
        <w:gridCol w:w="1886"/>
        <w:gridCol w:w="2007"/>
        <w:gridCol w:w="1985"/>
        <w:gridCol w:w="1814"/>
      </w:tblGrid>
      <w:tr w:rsidR="0006362B" w:rsidTr="009F2654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06362B" w:rsidRDefault="0006362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06362B" w:rsidTr="009F2654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362B" w:rsidRDefault="0006362B">
            <w:pPr>
              <w:widowControl/>
              <w:suppressAutoHyphens w:val="0"/>
              <w:autoSpaceDN/>
              <w:rPr>
                <w:rFonts w:ascii="Calibri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362B" w:rsidTr="009F2654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77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22077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22077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20777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т</w:t>
            </w:r>
            <w:r w:rsidRPr="00220777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ь</w:t>
            </w:r>
            <w:r w:rsidRPr="002207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специфику и приемы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формы, приемы, способы конструктивного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t xml:space="preserve">содержание образования в предметной области в соответствии с требованиями стандартов общего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образования, с уровнем развития современной науки и с учетом возрастных особенностей обучающихся и специфику моделировании предметно-пространственной среды под разные образовательные задачи;</w:t>
            </w:r>
          </w:p>
          <w:p w:rsidR="0006362B" w:rsidRPr="00220777" w:rsidRDefault="00220777" w:rsidP="00220777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принципы, способы, подходы создания инклюзивной образовательной среды, реализующей развивающий и воспитывающий потенциал учебного предмета, разработки индивидуально-ориентированных коррекционных направлений учебной работы;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777" w:rsidRPr="00220777" w:rsidRDefault="0006362B" w:rsidP="00220777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не знает </w:t>
            </w:r>
            <w:r w:rsidR="00220777"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специфику и приемы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формы, приемы, способы конструктивного взаимодействия с участниками образовательных отношений в рамках реализации образовательных программ, </w:t>
            </w:r>
            <w:r w:rsidR="00220777" w:rsidRPr="00220777">
              <w:rPr>
                <w:rFonts w:cs="Times New Roman"/>
                <w:color w:val="000000"/>
                <w:sz w:val="20"/>
                <w:szCs w:val="20"/>
              </w:rPr>
              <w:t xml:space="preserve">содержание образования в предметной </w:t>
            </w:r>
            <w:r w:rsidR="00220777" w:rsidRPr="00220777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 и специфику моделировании предметно-пространственной среды под разные образовательные задачи;</w:t>
            </w:r>
          </w:p>
          <w:p w:rsidR="0006362B" w:rsidRPr="00220777" w:rsidRDefault="00220777" w:rsidP="0022077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принципы, способы, подходы создания инклюзивной образовательной среды, реализующей развивающий и воспитывающий потенциал учебного предмета, разработки индивидуально-ориентированных коррекционных направлений учебной работы;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знает 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специфику и приемы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формы, приемы, способы конструктивного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t xml:space="preserve">содержание образования в предметной области в соответствии с требованиями стандартов общего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образования, с уровнем развития современной науки и с учетом возрастных особенностей обучающихся и специфику моделировании предметно-пространственной среды под разные образовательные задачи;</w:t>
            </w:r>
          </w:p>
          <w:p w:rsidR="0006362B" w:rsidRPr="00220777" w:rsidRDefault="00220777" w:rsidP="0022077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принципы, способы, подходы создания инклюзивной образовательной среды, реализующей развивающий и воспитывающий потенциал учебного предмета, разработки индивидуально-ориентированных коррекционных направлений учебной работы</w:t>
            </w:r>
            <w:proofErr w:type="gramStart"/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06362B" w:rsidRPr="0022077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gramEnd"/>
            <w:r w:rsidR="0006362B" w:rsidRPr="00220777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в их характеристике</w:t>
            </w:r>
            <w:r w:rsidR="0006362B"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специфику и приемы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формы, приемы, способы конструктивного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t xml:space="preserve">содержание образования в предметной области в соответствии с требованиями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lastRenderedPageBreak/>
              <w:t>стандартов общего образования, с уровнем развития современной науки и с учетом возрастных особенностей обучающихся и специфику моделировании предметно-пространственной среды под разные образовательные задачи;</w:t>
            </w:r>
          </w:p>
          <w:p w:rsidR="0006362B" w:rsidRPr="00220777" w:rsidRDefault="00220777" w:rsidP="00220777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принципы, способы, подходы создания инклюзивной образовательной среды, реализующей развивающий и воспитывающий потенциал учебного предмета, разработки индивидуально-ориентированных коррекционных направлений учебной работы</w:t>
            </w:r>
            <w:proofErr w:type="gramStart"/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06362B" w:rsidRPr="0022077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gramEnd"/>
          </w:p>
          <w:p w:rsidR="0006362B" w:rsidRPr="00220777" w:rsidRDefault="0006362B" w:rsidP="0022077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bCs/>
                <w:sz w:val="20"/>
                <w:szCs w:val="20"/>
              </w:rPr>
              <w:t>но допускает незначительные ошибки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знает 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специфику и приемы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формы, приемы, способы конструктивного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t xml:space="preserve">содержание образования в </w:t>
            </w:r>
            <w:r w:rsidRPr="00220777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 и специфику моделировании предметно-пространственной среды под разные образовательные задачи;</w:t>
            </w:r>
          </w:p>
          <w:p w:rsidR="0006362B" w:rsidRPr="00220777" w:rsidRDefault="00220777" w:rsidP="0022077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принципы, способы, подходы создания инклюзивной образовательной среды, реализующей развивающий и воспитывающий потенциал учебного предмета, разработки индивидуально-ориентированных коррекционных направлений учебной работы;</w:t>
            </w:r>
          </w:p>
        </w:tc>
      </w:tr>
      <w:tr w:rsidR="0006362B" w:rsidTr="009F2654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77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уметь: 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планировать, реализовывать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планировать, реализовывать конструктивное взаимодействие с участниками образовательных отношений в рамках </w:t>
            </w: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реализации образовательных программ, в том числе посредством организации предметно-пространственной среды;</w:t>
            </w:r>
          </w:p>
          <w:p w:rsidR="0006362B" w:rsidRPr="00220777" w:rsidRDefault="00220777" w:rsidP="00220777">
            <w:pPr>
              <w:rPr>
                <w:rFonts w:eastAsia="Times New Roman" w:cs="Times New Roman"/>
                <w:color w:val="FFFFFF"/>
                <w:kern w:val="0"/>
                <w:sz w:val="28"/>
                <w:szCs w:val="18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</w:rPr>
              <w:t>зонировать предметно-пространственную среду в соответствии с задачами основной образовательной программы, дополнительными, индивидуальными, адаптивными образовательными программами</w:t>
            </w:r>
            <w:r w:rsidRPr="00220777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подбирать необходимые элементы инклюзивной образовательной среды, реализующей развивающий и воспитывающий потенциал учебного предмета; разрабатывать индивидуально-ориентированные коррекционные направления учебной работы;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20777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не умеет</w:t>
            </w:r>
            <w:r w:rsidRPr="002207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планировать, реализовывать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планировать, реализовывать конструктивное взаимодействие с участниками образовательных </w:t>
            </w: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отношений в рамках реализации образовательных программ, в том числе посредством организации предметно-пространственной среды;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зонировать</w:t>
            </w:r>
            <w:proofErr w:type="spellEnd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предметно-пространственную среду в соответствии с задачами основной образовательной программы, дополнительными, индивидуальными, адаптивными образовательными программами;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подбирать необходимые элементы инклюзивной образовательной среды, реализующей развивающий и воспитывающий потенциал учебного предмета; разрабатывать индивидуально-ориентированные коррекционные направления учебной работы;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умеет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планировать, реализовывать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планировать, реализовывать конструктивное взаимодействие с участниками образовательных отношений в рамках </w:t>
            </w: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реализации образовательных программ, в том числе посредством организации предметно-пространственной среды;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зонировать</w:t>
            </w:r>
            <w:proofErr w:type="spellEnd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предметно-пространственную среду в соответствии с задачами основной образовательной программы, дополнительными, индивидуальными, адаптивными образовательными программами;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подбирать необходимые элементы инклюзивной образовательной среды, реализующей развивающий и воспитывающий потенциал учебного предмета; разрабатывать индивидуально-ориентированные коррекционные направления учебной работы</w:t>
            </w:r>
            <w:proofErr w:type="gramStart"/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06362B" w:rsidRPr="0022077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proofErr w:type="gramEnd"/>
          </w:p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sz w:val="20"/>
                <w:szCs w:val="20"/>
              </w:rPr>
              <w:t>но имеет затруднения и допускает ошибки;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умеет 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планировать, реализовывать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планировать, реализовывать конструктивное взаимодействие с участниками образовательных отношений в рамках </w:t>
            </w: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реализации образовательных программ, в том числе посредством организации предметно-пространственной среды;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зонировать</w:t>
            </w:r>
            <w:proofErr w:type="spellEnd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предметно-пространственную среду в соответствии с задачами основной образовательной программы, дополнительными, индивидуальными, адаптивными образовательными программами;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подбирать необходимые элементы инклюзивной образовательной среды, реализующей развивающий и воспитывающий потенциал учебного предмета; разрабатывать индивидуально-ориентированные коррекционные направления учебной работы</w:t>
            </w:r>
            <w:proofErr w:type="gramStart"/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06362B" w:rsidRPr="0022077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proofErr w:type="gramEnd"/>
          </w:p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</w:t>
            </w:r>
            <w:r w:rsidRPr="00220777">
              <w:rPr>
                <w:rFonts w:ascii="Times New Roman" w:hAnsi="Times New Roman"/>
                <w:sz w:val="20"/>
                <w:szCs w:val="20"/>
              </w:rPr>
              <w:t xml:space="preserve">незначительные ошибки;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умеет </w:t>
            </w:r>
          </w:p>
          <w:p w:rsidR="00220777" w:rsidRPr="00220777" w:rsidRDefault="00220777" w:rsidP="00220777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планировать, реализовывать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планировать, реализовывать конструктивное взаимодействие с участниками образовательных </w:t>
            </w:r>
            <w:r w:rsidRPr="0022077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отношений в рамках реализации образовательных программ, в том числе посредством организации предметно-пространственной среды;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зонировать</w:t>
            </w:r>
            <w:proofErr w:type="spellEnd"/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предметно-пространственную среду в соответствии с задачами основной образовательной программы, дополнительными, индивидуальными, адаптивными образовательными программами;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подбирать необходимые элементы инклюзивной образовательной среды, реализующей развивающий и воспитывающий потенциал учебного предмета; разрабатывать индивидуально-ориентированные коррекционные направления учебной работы;</w:t>
            </w:r>
          </w:p>
        </w:tc>
      </w:tr>
      <w:tr w:rsidR="0006362B" w:rsidTr="00D126C6">
        <w:trPr>
          <w:trHeight w:val="245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 w:rsidRPr="002207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знаниями и способами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навыками конструктивного 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способами, приёмами моделирования развивающей предметно-пространственной среды в соответствии с содержанием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 способами моделирования инклюзивной образовательной среды, реализующей развивающий и воспитывающий потенциал учебного предмета, навыками разработки необходимого инструментария для реализации индивидуально-ориентированных коррекционных направлений учебной работы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 владеет 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знаниями и способами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стандартов, навыками конструктивного 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способами, приёмами моделирования развивающей предметно-пространственной среды в соответствии с содержанием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 способами моделирования инклюзивной образовательной среды, реализующей развивающий и воспитывающий потенциал учебного предмета, навыками разработки необходимого инструментария для реализации индивидуально-ориентированных коррекционных направлений учебной работы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владеет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знаниями и способами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навыками конструктивного 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способами, приёмами моделирования развивающей предметно-пространственной среды в соответствии с содержанием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 способами моделирования инклюзивной образовательной среды, реализующей развивающий и воспитывающий потенциал учебного предмета, навыками разработки необходимого инструментария для реализации индивидуально-ориентированных коррекционных направлений учебной работы</w:t>
            </w:r>
            <w:r w:rsidR="0006362B" w:rsidRPr="00220777">
              <w:rPr>
                <w:rFonts w:ascii="Times New Roman" w:hAnsi="Times New Roman"/>
                <w:sz w:val="20"/>
                <w:szCs w:val="20"/>
              </w:rPr>
              <w:t xml:space="preserve">, но </w:t>
            </w:r>
          </w:p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bCs/>
                <w:sz w:val="20"/>
                <w:szCs w:val="20"/>
              </w:rPr>
              <w:t xml:space="preserve"> допускает ошибки.</w:t>
            </w:r>
          </w:p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владеет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знаниями и способами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навыками конструктивного 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способами, приёмами моделирования развивающей предметно-пространственной среды в соответствии с содержанием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 способами моделирования инклюзивной образовательной среды, реализующей развивающий и воспитывающий потенциал учебного предмета, навыками разработки необходимого инструментария для реализации индивидуально-ориентированных коррекционных направлений учебной работы</w:t>
            </w:r>
            <w:r w:rsidR="0006362B" w:rsidRPr="00220777">
              <w:rPr>
                <w:rFonts w:ascii="Times New Roman" w:hAnsi="Times New Roman"/>
                <w:sz w:val="20"/>
                <w:szCs w:val="20"/>
              </w:rPr>
              <w:t>, но</w:t>
            </w:r>
          </w:p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иногда допускает незначительные ошибки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Pr="00220777" w:rsidRDefault="0006362B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владеет </w:t>
            </w:r>
          </w:p>
          <w:p w:rsidR="0006362B" w:rsidRPr="00220777" w:rsidRDefault="00220777" w:rsidP="00220777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знаниями и способами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стандартов, навыками конструктивного  взаимодействия с участниками образовательных отношений в рамках реализации образовательных программ, </w:t>
            </w:r>
            <w:r w:rsidRPr="00220777">
              <w:rPr>
                <w:rFonts w:ascii="Times New Roman" w:hAnsi="Times New Roman"/>
                <w:color w:val="000000"/>
                <w:sz w:val="20"/>
                <w:szCs w:val="20"/>
              </w:rPr>
              <w:t>способами, приёмами моделирования развивающей предметно-пространственной среды в соответствии с содержанием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 способами моделирования инклюзивной образовательной среды, реализующей развивающий и воспитывающий потенциал учебного предмета, навыками разработки необходимого инструментария для реализации индивидуально-ориентированных коррекционных направлений учебной работы</w:t>
            </w:r>
            <w:r w:rsidR="0006362B" w:rsidRPr="002207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0"/>
        <w:gridCol w:w="3438"/>
        <w:gridCol w:w="3322"/>
      </w:tblGrid>
      <w:tr w:rsidR="0006362B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6362B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6362B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6362B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6362B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06362B" w:rsidRDefault="0006362B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15"/>
        <w:gridCol w:w="7325"/>
      </w:tblGrid>
      <w:tr w:rsidR="0006362B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06362B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1954D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06362B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1954D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06362B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1954D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6362B" w:rsidRDefault="0006362B" w:rsidP="001954D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06362B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2B" w:rsidRDefault="0006362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2B" w:rsidRDefault="0006362B" w:rsidP="001954D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362B" w:rsidRDefault="0006362B" w:rsidP="009F2654">
      <w:pPr>
        <w:pStyle w:val="WW-Standard"/>
        <w:jc w:val="both"/>
        <w:rPr>
          <w:rFonts w:cs="Times New Roman"/>
          <w:lang w:val="ru-RU"/>
        </w:rPr>
      </w:pPr>
    </w:p>
    <w:p w:rsidR="00220777" w:rsidRDefault="0006362B" w:rsidP="009F265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составлены: </w:t>
      </w:r>
    </w:p>
    <w:p w:rsidR="00220777" w:rsidRDefault="00220777" w:rsidP="009F265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Кандидатом психологических наук, доцентом кафедры дошкольного образования</w:t>
      </w:r>
    </w:p>
    <w:p w:rsidR="0006362B" w:rsidRDefault="0006362B" w:rsidP="009F2654">
      <w:pPr>
        <w:pStyle w:val="WW-Standard"/>
        <w:jc w:val="both"/>
      </w:pPr>
      <w:proofErr w:type="spellStart"/>
      <w:r>
        <w:rPr>
          <w:rFonts w:cs="Times New Roman"/>
          <w:lang w:val="ru-RU"/>
        </w:rPr>
        <w:t>Файзуллаевой</w:t>
      </w:r>
      <w:proofErr w:type="spellEnd"/>
      <w:r>
        <w:rPr>
          <w:rFonts w:cs="Times New Roman"/>
          <w:lang w:val="ru-RU"/>
        </w:rPr>
        <w:t xml:space="preserve"> Еленой Дмитриевной </w:t>
      </w:r>
    </w:p>
    <w:p w:rsidR="0006362B" w:rsidRDefault="0006362B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62B" w:rsidRPr="001954D7" w:rsidRDefault="0006362B" w:rsidP="009F2654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6362B" w:rsidRDefault="0006362B" w:rsidP="009F265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6362B" w:rsidSect="0092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11" w:rsidRDefault="00B46711" w:rsidP="009F2654">
      <w:r>
        <w:separator/>
      </w:r>
    </w:p>
  </w:endnote>
  <w:endnote w:type="continuationSeparator" w:id="0">
    <w:p w:rsidR="00B46711" w:rsidRDefault="00B46711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11" w:rsidRDefault="00B46711" w:rsidP="009F2654">
      <w:r>
        <w:separator/>
      </w:r>
    </w:p>
  </w:footnote>
  <w:footnote w:type="continuationSeparator" w:id="0">
    <w:p w:rsidR="00B46711" w:rsidRDefault="00B46711" w:rsidP="009F2654">
      <w:r>
        <w:continuationSeparator/>
      </w:r>
    </w:p>
  </w:footnote>
  <w:footnote w:id="1">
    <w:p w:rsidR="0006362B" w:rsidRDefault="0006362B" w:rsidP="009F2654">
      <w:pPr>
        <w:pStyle w:val="Footnote"/>
      </w:pPr>
      <w:r>
        <w:rPr>
          <w:rStyle w:val="a9"/>
        </w:rPr>
        <w:footnoteRef/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06362B" w:rsidRDefault="0006362B" w:rsidP="009F2654">
      <w:pPr>
        <w:pStyle w:val="Footnote"/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  <w:footnote w:id="3">
    <w:p w:rsidR="0006362B" w:rsidRDefault="0006362B" w:rsidP="009F2654">
      <w:pPr>
        <w:pStyle w:val="Footnote"/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Определенных в рабочей программе дисциплины (модуля) знаний, умений, владений или формируемых компетенций или отдельных индикаторов компетенций.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4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1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2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5606B"/>
    <w:rsid w:val="0006362B"/>
    <w:rsid w:val="00077D6B"/>
    <w:rsid w:val="000C3D4D"/>
    <w:rsid w:val="000F2E6A"/>
    <w:rsid w:val="00135009"/>
    <w:rsid w:val="001954D7"/>
    <w:rsid w:val="00220777"/>
    <w:rsid w:val="0030687F"/>
    <w:rsid w:val="00353A29"/>
    <w:rsid w:val="00451215"/>
    <w:rsid w:val="004763BB"/>
    <w:rsid w:val="004E610D"/>
    <w:rsid w:val="00536B6E"/>
    <w:rsid w:val="0056793B"/>
    <w:rsid w:val="005820E7"/>
    <w:rsid w:val="005E468B"/>
    <w:rsid w:val="005F52DC"/>
    <w:rsid w:val="00684AD2"/>
    <w:rsid w:val="006E2EBE"/>
    <w:rsid w:val="006F094A"/>
    <w:rsid w:val="007107F6"/>
    <w:rsid w:val="00735315"/>
    <w:rsid w:val="007A7946"/>
    <w:rsid w:val="007D7804"/>
    <w:rsid w:val="008162D9"/>
    <w:rsid w:val="0086036B"/>
    <w:rsid w:val="00907F8C"/>
    <w:rsid w:val="009254A1"/>
    <w:rsid w:val="009F2654"/>
    <w:rsid w:val="00A8495A"/>
    <w:rsid w:val="00B45495"/>
    <w:rsid w:val="00B46711"/>
    <w:rsid w:val="00B907B8"/>
    <w:rsid w:val="00C27DCA"/>
    <w:rsid w:val="00CA669F"/>
    <w:rsid w:val="00D126C6"/>
    <w:rsid w:val="00D46C8C"/>
    <w:rsid w:val="00D74806"/>
    <w:rsid w:val="00D803E3"/>
    <w:rsid w:val="00D8504F"/>
    <w:rsid w:val="00DE7E43"/>
    <w:rsid w:val="00DF68E8"/>
    <w:rsid w:val="00E30717"/>
    <w:rsid w:val="00E77573"/>
    <w:rsid w:val="00E86F4D"/>
    <w:rsid w:val="00EF3FED"/>
    <w:rsid w:val="00F1057E"/>
    <w:rsid w:val="00F15E86"/>
    <w:rsid w:val="00F5322C"/>
    <w:rsid w:val="00FB4652"/>
    <w:rsid w:val="00FD35CE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F2654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2">
    <w:name w:val="heading 2"/>
    <w:basedOn w:val="a"/>
    <w:next w:val="a"/>
    <w:link w:val="20"/>
    <w:uiPriority w:val="99"/>
    <w:qFormat/>
    <w:rsid w:val="009F2654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4">
    <w:name w:val="heading 4"/>
    <w:basedOn w:val="Standard"/>
    <w:next w:val="Standard"/>
    <w:link w:val="40"/>
    <w:uiPriority w:val="99"/>
    <w:qFormat/>
    <w:rsid w:val="009F2654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9F2654"/>
    <w:pPr>
      <w:keepNext/>
      <w:keepLines/>
      <w:spacing w:before="200"/>
      <w:outlineLvl w:val="4"/>
    </w:pPr>
    <w:rPr>
      <w:rFonts w:ascii="Cambria" w:eastAsia="Times New Roman" w:hAnsi="Cambria" w:cs="Mangal"/>
      <w:color w:val="243F60"/>
      <w:szCs w:val="21"/>
    </w:rPr>
  </w:style>
  <w:style w:type="paragraph" w:styleId="6">
    <w:name w:val="heading 6"/>
    <w:basedOn w:val="a"/>
    <w:next w:val="a"/>
    <w:link w:val="60"/>
    <w:uiPriority w:val="99"/>
    <w:qFormat/>
    <w:rsid w:val="009F2654"/>
    <w:pPr>
      <w:keepNext/>
      <w:keepLines/>
      <w:spacing w:before="200"/>
      <w:outlineLvl w:val="5"/>
    </w:pPr>
    <w:rPr>
      <w:rFonts w:ascii="Cambria" w:eastAsia="Times New Roman" w:hAnsi="Cambria" w:cs="Mangal"/>
      <w:i/>
      <w:iCs/>
      <w:color w:val="243F60"/>
      <w:szCs w:val="21"/>
    </w:rPr>
  </w:style>
  <w:style w:type="paragraph" w:styleId="7">
    <w:name w:val="heading 7"/>
    <w:basedOn w:val="a"/>
    <w:next w:val="a"/>
    <w:link w:val="70"/>
    <w:uiPriority w:val="99"/>
    <w:qFormat/>
    <w:rsid w:val="009F2654"/>
    <w:pPr>
      <w:keepNext/>
      <w:keepLines/>
      <w:spacing w:before="200"/>
      <w:outlineLvl w:val="6"/>
    </w:pPr>
    <w:rPr>
      <w:rFonts w:ascii="Cambria" w:eastAsia="Times New Roman" w:hAnsi="Cambria" w:cs="Mangal"/>
      <w:i/>
      <w:iCs/>
      <w:color w:val="404040"/>
      <w:szCs w:val="21"/>
    </w:rPr>
  </w:style>
  <w:style w:type="paragraph" w:styleId="8">
    <w:name w:val="heading 8"/>
    <w:basedOn w:val="a"/>
    <w:next w:val="a"/>
    <w:link w:val="80"/>
    <w:uiPriority w:val="99"/>
    <w:qFormat/>
    <w:rsid w:val="009F2654"/>
    <w:pPr>
      <w:keepNext/>
      <w:keepLines/>
      <w:spacing w:before="200"/>
      <w:outlineLvl w:val="7"/>
    </w:pPr>
    <w:rPr>
      <w:rFonts w:ascii="Cambria" w:eastAsia="Times New Roman" w:hAnsi="Cambria" w:cs="Mangal"/>
      <w:color w:val="404040"/>
      <w:sz w:val="20"/>
      <w:szCs w:val="18"/>
    </w:rPr>
  </w:style>
  <w:style w:type="paragraph" w:styleId="9">
    <w:name w:val="heading 9"/>
    <w:basedOn w:val="a"/>
    <w:next w:val="a"/>
    <w:link w:val="90"/>
    <w:uiPriority w:val="99"/>
    <w:qFormat/>
    <w:rsid w:val="009F2654"/>
    <w:pPr>
      <w:keepNext/>
      <w:keepLines/>
      <w:spacing w:before="200"/>
      <w:outlineLvl w:val="8"/>
    </w:pPr>
    <w:rPr>
      <w:rFonts w:ascii="Cambria" w:eastAsia="Times New Roman" w:hAnsi="Cambria" w:cs="Mangal"/>
      <w:i/>
      <w:iCs/>
      <w:color w:val="404040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2654"/>
    <w:rPr>
      <w:rFonts w:ascii="Cambria" w:hAnsi="Cambria" w:cs="Mangal"/>
      <w:b/>
      <w:bCs/>
      <w:color w:val="365F91"/>
      <w:kern w:val="3"/>
      <w:sz w:val="25"/>
      <w:szCs w:val="25"/>
      <w:lang w:val="fr-FR"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9F2654"/>
    <w:rPr>
      <w:rFonts w:ascii="Cambria" w:hAnsi="Cambria" w:cs="Mangal"/>
      <w:b/>
      <w:bCs/>
      <w:color w:val="4F81BD"/>
      <w:kern w:val="3"/>
      <w:sz w:val="23"/>
      <w:szCs w:val="23"/>
      <w:lang w:val="fr-FR" w:eastAsia="zh-CN" w:bidi="hi-IN"/>
    </w:rPr>
  </w:style>
  <w:style w:type="character" w:customStyle="1" w:styleId="40">
    <w:name w:val="Заголовок 4 Знак"/>
    <w:link w:val="4"/>
    <w:uiPriority w:val="99"/>
    <w:locked/>
    <w:rsid w:val="009F2654"/>
    <w:rPr>
      <w:rFonts w:ascii="Times New Roman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link w:val="5"/>
    <w:uiPriority w:val="99"/>
    <w:semiHidden/>
    <w:locked/>
    <w:rsid w:val="009F2654"/>
    <w:rPr>
      <w:rFonts w:ascii="Cambria" w:hAnsi="Cambria" w:cs="Mangal"/>
      <w:color w:val="243F60"/>
      <w:kern w:val="3"/>
      <w:sz w:val="21"/>
      <w:szCs w:val="21"/>
      <w:lang w:val="fr-FR" w:eastAsia="zh-CN" w:bidi="hi-IN"/>
    </w:rPr>
  </w:style>
  <w:style w:type="character" w:customStyle="1" w:styleId="60">
    <w:name w:val="Заголовок 6 Знак"/>
    <w:link w:val="6"/>
    <w:uiPriority w:val="99"/>
    <w:semiHidden/>
    <w:locked/>
    <w:rsid w:val="009F2654"/>
    <w:rPr>
      <w:rFonts w:ascii="Cambria" w:hAnsi="Cambria" w:cs="Mangal"/>
      <w:i/>
      <w:iCs/>
      <w:color w:val="243F60"/>
      <w:kern w:val="3"/>
      <w:sz w:val="21"/>
      <w:szCs w:val="21"/>
      <w:lang w:val="fr-FR" w:eastAsia="zh-CN" w:bidi="hi-IN"/>
    </w:rPr>
  </w:style>
  <w:style w:type="character" w:customStyle="1" w:styleId="70">
    <w:name w:val="Заголовок 7 Знак"/>
    <w:link w:val="7"/>
    <w:uiPriority w:val="99"/>
    <w:semiHidden/>
    <w:locked/>
    <w:rsid w:val="009F2654"/>
    <w:rPr>
      <w:rFonts w:ascii="Cambria" w:hAnsi="Cambria" w:cs="Mangal"/>
      <w:i/>
      <w:iCs/>
      <w:color w:val="404040"/>
      <w:kern w:val="3"/>
      <w:sz w:val="21"/>
      <w:szCs w:val="21"/>
      <w:lang w:val="fr-FR" w:eastAsia="zh-CN" w:bidi="hi-IN"/>
    </w:rPr>
  </w:style>
  <w:style w:type="character" w:customStyle="1" w:styleId="80">
    <w:name w:val="Заголовок 8 Знак"/>
    <w:link w:val="8"/>
    <w:uiPriority w:val="99"/>
    <w:semiHidden/>
    <w:locked/>
    <w:rsid w:val="009F2654"/>
    <w:rPr>
      <w:rFonts w:ascii="Cambria" w:hAnsi="Cambria" w:cs="Mangal"/>
      <w:color w:val="404040"/>
      <w:kern w:val="3"/>
      <w:sz w:val="18"/>
      <w:szCs w:val="18"/>
      <w:lang w:val="fr-FR" w:eastAsia="zh-CN" w:bidi="hi-IN"/>
    </w:rPr>
  </w:style>
  <w:style w:type="character" w:customStyle="1" w:styleId="90">
    <w:name w:val="Заголовок 9 Знак"/>
    <w:link w:val="9"/>
    <w:uiPriority w:val="99"/>
    <w:semiHidden/>
    <w:locked/>
    <w:rsid w:val="009F2654"/>
    <w:rPr>
      <w:rFonts w:ascii="Cambria" w:hAnsi="Cambria" w:cs="Mangal"/>
      <w:i/>
      <w:iCs/>
      <w:color w:val="404040"/>
      <w:kern w:val="3"/>
      <w:sz w:val="18"/>
      <w:szCs w:val="18"/>
      <w:lang w:val="fr-FR" w:eastAsia="zh-CN" w:bidi="hi-IN"/>
    </w:rPr>
  </w:style>
  <w:style w:type="paragraph" w:styleId="a3">
    <w:name w:val="No Spacing"/>
    <w:uiPriority w:val="99"/>
    <w:qFormat/>
    <w:rsid w:val="009F2654"/>
    <w:pPr>
      <w:suppressAutoHyphens/>
      <w:autoSpaceDN w:val="0"/>
    </w:pPr>
    <w:rPr>
      <w:kern w:val="3"/>
      <w:sz w:val="22"/>
      <w:szCs w:val="22"/>
      <w:lang w:val="en-US" w:eastAsia="zh-CN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eastAsia="Times New Roman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uiPriority w:val="99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uiPriority w:val="99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uiPriority w:val="99"/>
    <w:rsid w:val="009F2654"/>
    <w:pPr>
      <w:suppressLineNumbers/>
    </w:pPr>
    <w:rPr>
      <w:rFonts w:cs="Arial"/>
    </w:rPr>
  </w:style>
  <w:style w:type="paragraph" w:customStyle="1" w:styleId="ListParagraph1">
    <w:name w:val="List Paragraph1"/>
    <w:basedOn w:val="Standard"/>
    <w:uiPriority w:val="99"/>
    <w:rsid w:val="009F2654"/>
    <w:pPr>
      <w:ind w:left="720"/>
    </w:pPr>
  </w:style>
  <w:style w:type="paragraph" w:customStyle="1" w:styleId="Footnote">
    <w:name w:val="Footnote"/>
    <w:basedOn w:val="Standard"/>
    <w:uiPriority w:val="99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uiPriority w:val="99"/>
    <w:rsid w:val="009F2654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Текст выноски1"/>
    <w:basedOn w:val="Standard"/>
    <w:uiPriority w:val="99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F2654"/>
    <w:pPr>
      <w:suppressAutoHyphens/>
      <w:autoSpaceDE w:val="0"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uiPriority w:val="99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uiPriority w:val="99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uiPriority w:val="99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2">
    <w:name w:val="Обычный (веб)1"/>
    <w:basedOn w:val="Standard"/>
    <w:uiPriority w:val="99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uiPriority w:val="99"/>
    <w:rsid w:val="009F2654"/>
    <w:pPr>
      <w:suppressAutoHyphens/>
      <w:autoSpaceDN w:val="0"/>
      <w:snapToGrid w:val="0"/>
      <w:spacing w:before="100" w:after="100"/>
    </w:pPr>
    <w:rPr>
      <w:rFonts w:ascii="Times New Roman" w:eastAsia="Times New Roman" w:hAnsi="Times New Roman"/>
      <w:kern w:val="3"/>
      <w:sz w:val="24"/>
      <w:lang w:eastAsia="zh-CN"/>
    </w:rPr>
  </w:style>
  <w:style w:type="paragraph" w:customStyle="1" w:styleId="14">
    <w:name w:val="Текст1"/>
    <w:basedOn w:val="Standard"/>
    <w:uiPriority w:val="99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9F2654"/>
    <w:pPr>
      <w:suppressAutoHyphens/>
      <w:autoSpaceDE w:val="0"/>
      <w:autoSpaceDN w:val="0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uiPriority w:val="99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uiPriority w:val="99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Standard"/>
    <w:uiPriority w:val="99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uiPriority w:val="99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uiPriority w:val="99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uiPriority w:val="99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uiPriority w:val="99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uiPriority w:val="99"/>
    <w:rsid w:val="009F2654"/>
    <w:pPr>
      <w:suppressAutoHyphens/>
      <w:autoSpaceDN w:val="0"/>
      <w:ind w:firstLine="567"/>
      <w:jc w:val="both"/>
    </w:pPr>
    <w:rPr>
      <w:rFonts w:ascii="Times New Roman" w:hAnsi="Times New Roman"/>
      <w:kern w:val="3"/>
      <w:sz w:val="28"/>
      <w:lang w:eastAsia="ko-KR"/>
    </w:rPr>
  </w:style>
  <w:style w:type="paragraph" w:customStyle="1" w:styleId="3">
    <w:name w:val="Абзац списка3"/>
    <w:basedOn w:val="Standard"/>
    <w:uiPriority w:val="99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99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uiPriority w:val="99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uiPriority w:val="99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9F2654"/>
    <w:pPr>
      <w:suppressLineNumbers/>
    </w:pPr>
  </w:style>
  <w:style w:type="paragraph" w:customStyle="1" w:styleId="TableHeading">
    <w:name w:val="Table Heading"/>
    <w:basedOn w:val="TableContents"/>
    <w:uiPriority w:val="99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9F2654"/>
  </w:style>
  <w:style w:type="character" w:styleId="a9">
    <w:name w:val="footnote reference"/>
    <w:uiPriority w:val="99"/>
    <w:semiHidden/>
    <w:rsid w:val="009F2654"/>
    <w:rPr>
      <w:rFonts w:cs="Times New Roman"/>
      <w:vertAlign w:val="superscript"/>
    </w:rPr>
  </w:style>
  <w:style w:type="paragraph" w:styleId="aa">
    <w:name w:val="Title"/>
    <w:basedOn w:val="a"/>
    <w:next w:val="a"/>
    <w:link w:val="ab"/>
    <w:uiPriority w:val="99"/>
    <w:qFormat/>
    <w:rsid w:val="009F265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Mangal"/>
      <w:color w:val="17365D"/>
      <w:spacing w:val="5"/>
      <w:kern w:val="28"/>
      <w:sz w:val="52"/>
      <w:szCs w:val="47"/>
    </w:rPr>
  </w:style>
  <w:style w:type="character" w:customStyle="1" w:styleId="ab">
    <w:name w:val="Название Знак"/>
    <w:link w:val="aa"/>
    <w:uiPriority w:val="99"/>
    <w:locked/>
    <w:rsid w:val="009F2654"/>
    <w:rPr>
      <w:rFonts w:ascii="Cambria" w:hAnsi="Cambria" w:cs="Mangal"/>
      <w:color w:val="17365D"/>
      <w:spacing w:val="5"/>
      <w:kern w:val="28"/>
      <w:sz w:val="47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uiPriority w:val="99"/>
    <w:qFormat/>
    <w:rsid w:val="009F2654"/>
    <w:pPr>
      <w:numPr>
        <w:ilvl w:val="1"/>
      </w:numPr>
    </w:pPr>
    <w:rPr>
      <w:rFonts w:ascii="Cambria" w:eastAsia="Times New Roman" w:hAnsi="Cambria" w:cs="Mangal"/>
      <w:i/>
      <w:iCs/>
      <w:color w:val="4F81BD"/>
      <w:spacing w:val="15"/>
      <w:szCs w:val="21"/>
    </w:rPr>
  </w:style>
  <w:style w:type="character" w:customStyle="1" w:styleId="ad">
    <w:name w:val="Подзаголовок Знак"/>
    <w:link w:val="ac"/>
    <w:uiPriority w:val="99"/>
    <w:locked/>
    <w:rsid w:val="009F2654"/>
    <w:rPr>
      <w:rFonts w:ascii="Cambria" w:hAnsi="Cambria" w:cs="Mangal"/>
      <w:i/>
      <w:iCs/>
      <w:color w:val="4F81BD"/>
      <w:spacing w:val="15"/>
      <w:kern w:val="3"/>
      <w:sz w:val="21"/>
      <w:szCs w:val="21"/>
      <w:lang w:val="fr-FR" w:eastAsia="zh-CN" w:bidi="hi-IN"/>
    </w:rPr>
  </w:style>
  <w:style w:type="paragraph" w:styleId="ae">
    <w:name w:val="footer"/>
    <w:basedOn w:val="a"/>
    <w:link w:val="af"/>
    <w:uiPriority w:val="99"/>
    <w:semiHidden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semiHidden/>
    <w:locked/>
    <w:rsid w:val="009F2654"/>
    <w:rPr>
      <w:rFonts w:ascii="Times New Roman" w:eastAsia="SimSun" w:hAnsi="Times New Roman" w:cs="Mangal"/>
      <w:kern w:val="3"/>
      <w:sz w:val="21"/>
      <w:szCs w:val="21"/>
      <w:lang w:val="fr-FR" w:eastAsia="zh-CN" w:bidi="hi-IN"/>
    </w:rPr>
  </w:style>
  <w:style w:type="paragraph" w:styleId="af0">
    <w:name w:val="header"/>
    <w:basedOn w:val="a"/>
    <w:link w:val="af1"/>
    <w:uiPriority w:val="99"/>
    <w:semiHidden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link w:val="af0"/>
    <w:uiPriority w:val="99"/>
    <w:semiHidden/>
    <w:locked/>
    <w:rsid w:val="009F2654"/>
    <w:rPr>
      <w:rFonts w:ascii="Times New Roman" w:eastAsia="SimSun" w:hAnsi="Times New Roman" w:cs="Mangal"/>
      <w:kern w:val="3"/>
      <w:sz w:val="21"/>
      <w:szCs w:val="21"/>
      <w:lang w:val="fr-FR" w:eastAsia="zh-CN" w:bidi="hi-IN"/>
    </w:rPr>
  </w:style>
  <w:style w:type="character" w:customStyle="1" w:styleId="WW8Num1z0">
    <w:name w:val="WW8Num1z0"/>
    <w:uiPriority w:val="99"/>
    <w:rsid w:val="009F2654"/>
    <w:rPr>
      <w:rFonts w:ascii="Symbol" w:hAnsi="Symbol"/>
      <w:sz w:val="24"/>
    </w:rPr>
  </w:style>
  <w:style w:type="character" w:customStyle="1" w:styleId="WW8Num1z1">
    <w:name w:val="WW8Num1z1"/>
    <w:uiPriority w:val="99"/>
    <w:rsid w:val="009F2654"/>
    <w:rPr>
      <w:rFonts w:ascii="Courier New" w:hAnsi="Courier New"/>
    </w:rPr>
  </w:style>
  <w:style w:type="character" w:customStyle="1" w:styleId="WW8Num1z2">
    <w:name w:val="WW8Num1z2"/>
    <w:uiPriority w:val="99"/>
    <w:rsid w:val="009F2654"/>
    <w:rPr>
      <w:rFonts w:ascii="Wingdings" w:hAnsi="Wingdings"/>
    </w:rPr>
  </w:style>
  <w:style w:type="character" w:customStyle="1" w:styleId="WW8Num2z0">
    <w:name w:val="WW8Num2z0"/>
    <w:uiPriority w:val="99"/>
    <w:rsid w:val="009F2654"/>
    <w:rPr>
      <w:rFonts w:ascii="Symbol" w:hAnsi="Symbol"/>
    </w:rPr>
  </w:style>
  <w:style w:type="character" w:customStyle="1" w:styleId="WW8Num2z1">
    <w:name w:val="WW8Num2z1"/>
    <w:uiPriority w:val="99"/>
    <w:rsid w:val="009F2654"/>
    <w:rPr>
      <w:rFonts w:ascii="Courier New" w:hAnsi="Courier New"/>
    </w:rPr>
  </w:style>
  <w:style w:type="character" w:customStyle="1" w:styleId="WW8Num2z2">
    <w:name w:val="WW8Num2z2"/>
    <w:uiPriority w:val="99"/>
    <w:rsid w:val="009F2654"/>
    <w:rPr>
      <w:rFonts w:ascii="Wingdings" w:hAnsi="Wingdings"/>
    </w:rPr>
  </w:style>
  <w:style w:type="character" w:customStyle="1" w:styleId="WW8Num3z0">
    <w:name w:val="WW8Num3z0"/>
    <w:uiPriority w:val="99"/>
    <w:rsid w:val="009F2654"/>
    <w:rPr>
      <w:rFonts w:ascii="Symbol" w:hAnsi="Symbol"/>
    </w:rPr>
  </w:style>
  <w:style w:type="character" w:customStyle="1" w:styleId="WW8Num3z1">
    <w:name w:val="WW8Num3z1"/>
    <w:uiPriority w:val="99"/>
    <w:rsid w:val="009F2654"/>
    <w:rPr>
      <w:rFonts w:ascii="Courier New" w:hAnsi="Courier New"/>
    </w:rPr>
  </w:style>
  <w:style w:type="character" w:customStyle="1" w:styleId="WW8Num3z2">
    <w:name w:val="WW8Num3z2"/>
    <w:uiPriority w:val="99"/>
    <w:rsid w:val="009F2654"/>
    <w:rPr>
      <w:rFonts w:ascii="Wingdings" w:hAnsi="Wingdings"/>
    </w:rPr>
  </w:style>
  <w:style w:type="character" w:customStyle="1" w:styleId="WW8Num4z0">
    <w:name w:val="WW8Num4z0"/>
    <w:uiPriority w:val="99"/>
    <w:rsid w:val="009F2654"/>
    <w:rPr>
      <w:rFonts w:ascii="Symbol" w:hAnsi="Symbol"/>
      <w:sz w:val="24"/>
    </w:rPr>
  </w:style>
  <w:style w:type="character" w:customStyle="1" w:styleId="WW8Num4z1">
    <w:name w:val="WW8Num4z1"/>
    <w:uiPriority w:val="99"/>
    <w:rsid w:val="009F2654"/>
    <w:rPr>
      <w:rFonts w:ascii="Courier New" w:hAnsi="Courier New"/>
    </w:rPr>
  </w:style>
  <w:style w:type="character" w:customStyle="1" w:styleId="WW8Num4z2">
    <w:name w:val="WW8Num4z2"/>
    <w:uiPriority w:val="99"/>
    <w:rsid w:val="009F2654"/>
    <w:rPr>
      <w:rFonts w:ascii="Wingdings" w:hAnsi="Wingdings"/>
    </w:rPr>
  </w:style>
  <w:style w:type="character" w:customStyle="1" w:styleId="WW8Num5z0">
    <w:name w:val="WW8Num5z0"/>
    <w:uiPriority w:val="99"/>
    <w:rsid w:val="009F2654"/>
    <w:rPr>
      <w:rFonts w:ascii="Symbol" w:hAnsi="Symbol"/>
    </w:rPr>
  </w:style>
  <w:style w:type="character" w:customStyle="1" w:styleId="WW8Num5z1">
    <w:name w:val="WW8Num5z1"/>
    <w:uiPriority w:val="99"/>
    <w:rsid w:val="009F2654"/>
    <w:rPr>
      <w:rFonts w:ascii="Courier New" w:hAnsi="Courier New"/>
    </w:rPr>
  </w:style>
  <w:style w:type="character" w:customStyle="1" w:styleId="WW8Num5z2">
    <w:name w:val="WW8Num5z2"/>
    <w:uiPriority w:val="99"/>
    <w:rsid w:val="009F2654"/>
    <w:rPr>
      <w:rFonts w:ascii="Wingdings" w:hAnsi="Wingdings"/>
    </w:rPr>
  </w:style>
  <w:style w:type="character" w:customStyle="1" w:styleId="WW8Num6z0">
    <w:name w:val="WW8Num6z0"/>
    <w:uiPriority w:val="99"/>
    <w:rsid w:val="009F2654"/>
  </w:style>
  <w:style w:type="character" w:customStyle="1" w:styleId="WW8Num6z1">
    <w:name w:val="WW8Num6z1"/>
    <w:uiPriority w:val="99"/>
    <w:rsid w:val="009F2654"/>
  </w:style>
  <w:style w:type="character" w:customStyle="1" w:styleId="WW8Num6z2">
    <w:name w:val="WW8Num6z2"/>
    <w:uiPriority w:val="99"/>
    <w:rsid w:val="009F2654"/>
  </w:style>
  <w:style w:type="character" w:customStyle="1" w:styleId="WW8Num6z3">
    <w:name w:val="WW8Num6z3"/>
    <w:uiPriority w:val="99"/>
    <w:rsid w:val="009F2654"/>
  </w:style>
  <w:style w:type="character" w:customStyle="1" w:styleId="WW8Num6z4">
    <w:name w:val="WW8Num6z4"/>
    <w:uiPriority w:val="99"/>
    <w:rsid w:val="009F2654"/>
  </w:style>
  <w:style w:type="character" w:customStyle="1" w:styleId="WW8Num6z5">
    <w:name w:val="WW8Num6z5"/>
    <w:uiPriority w:val="99"/>
    <w:rsid w:val="009F2654"/>
  </w:style>
  <w:style w:type="character" w:customStyle="1" w:styleId="WW8Num6z6">
    <w:name w:val="WW8Num6z6"/>
    <w:uiPriority w:val="99"/>
    <w:rsid w:val="009F2654"/>
  </w:style>
  <w:style w:type="character" w:customStyle="1" w:styleId="WW8Num6z7">
    <w:name w:val="WW8Num6z7"/>
    <w:uiPriority w:val="99"/>
    <w:rsid w:val="009F2654"/>
  </w:style>
  <w:style w:type="character" w:customStyle="1" w:styleId="WW8Num6z8">
    <w:name w:val="WW8Num6z8"/>
    <w:uiPriority w:val="99"/>
    <w:rsid w:val="009F2654"/>
  </w:style>
  <w:style w:type="character" w:customStyle="1" w:styleId="WW8Num7z0">
    <w:name w:val="WW8Num7z0"/>
    <w:uiPriority w:val="99"/>
    <w:rsid w:val="009F2654"/>
  </w:style>
  <w:style w:type="character" w:customStyle="1" w:styleId="WW8Num7z1">
    <w:name w:val="WW8Num7z1"/>
    <w:uiPriority w:val="99"/>
    <w:rsid w:val="009F2654"/>
  </w:style>
  <w:style w:type="character" w:customStyle="1" w:styleId="WW8Num7z2">
    <w:name w:val="WW8Num7z2"/>
    <w:uiPriority w:val="99"/>
    <w:rsid w:val="009F2654"/>
  </w:style>
  <w:style w:type="character" w:customStyle="1" w:styleId="WW8Num7z3">
    <w:name w:val="WW8Num7z3"/>
    <w:uiPriority w:val="99"/>
    <w:rsid w:val="009F2654"/>
  </w:style>
  <w:style w:type="character" w:customStyle="1" w:styleId="WW8Num7z4">
    <w:name w:val="WW8Num7z4"/>
    <w:uiPriority w:val="99"/>
    <w:rsid w:val="009F2654"/>
  </w:style>
  <w:style w:type="character" w:customStyle="1" w:styleId="WW8Num7z5">
    <w:name w:val="WW8Num7z5"/>
    <w:uiPriority w:val="99"/>
    <w:rsid w:val="009F2654"/>
  </w:style>
  <w:style w:type="character" w:customStyle="1" w:styleId="WW8Num7z6">
    <w:name w:val="WW8Num7z6"/>
    <w:uiPriority w:val="99"/>
    <w:rsid w:val="009F2654"/>
  </w:style>
  <w:style w:type="character" w:customStyle="1" w:styleId="WW8Num7z7">
    <w:name w:val="WW8Num7z7"/>
    <w:uiPriority w:val="99"/>
    <w:rsid w:val="009F2654"/>
  </w:style>
  <w:style w:type="character" w:customStyle="1" w:styleId="WW8Num7z8">
    <w:name w:val="WW8Num7z8"/>
    <w:uiPriority w:val="99"/>
    <w:rsid w:val="009F2654"/>
  </w:style>
  <w:style w:type="character" w:customStyle="1" w:styleId="WW8Num8z0">
    <w:name w:val="WW8Num8z0"/>
    <w:uiPriority w:val="99"/>
    <w:rsid w:val="009F2654"/>
    <w:rPr>
      <w:rFonts w:ascii="Symbol" w:hAnsi="Symbol"/>
    </w:rPr>
  </w:style>
  <w:style w:type="character" w:customStyle="1" w:styleId="WW8Num8z1">
    <w:name w:val="WW8Num8z1"/>
    <w:uiPriority w:val="99"/>
    <w:rsid w:val="009F2654"/>
    <w:rPr>
      <w:rFonts w:ascii="Courier New" w:hAnsi="Courier New"/>
    </w:rPr>
  </w:style>
  <w:style w:type="character" w:customStyle="1" w:styleId="WW8Num8z2">
    <w:name w:val="WW8Num8z2"/>
    <w:uiPriority w:val="99"/>
    <w:rsid w:val="009F2654"/>
    <w:rPr>
      <w:rFonts w:ascii="Wingdings" w:hAnsi="Wingdings"/>
    </w:rPr>
  </w:style>
  <w:style w:type="character" w:customStyle="1" w:styleId="WW8Num9z0">
    <w:name w:val="WW8Num9z0"/>
    <w:uiPriority w:val="99"/>
    <w:rsid w:val="009F2654"/>
    <w:rPr>
      <w:rFonts w:ascii="Times New Roman" w:hAnsi="Times New Roman"/>
    </w:rPr>
  </w:style>
  <w:style w:type="character" w:customStyle="1" w:styleId="16">
    <w:name w:val="Основной шрифт абзаца1"/>
    <w:uiPriority w:val="99"/>
    <w:rsid w:val="009F2654"/>
  </w:style>
  <w:style w:type="character" w:customStyle="1" w:styleId="af2">
    <w:name w:val="Текст сноски Знак"/>
    <w:uiPriority w:val="99"/>
    <w:rsid w:val="009F2654"/>
    <w:rPr>
      <w:rFonts w:ascii="Times New Roman" w:hAnsi="Times New Roman"/>
      <w:sz w:val="20"/>
    </w:rPr>
  </w:style>
  <w:style w:type="character" w:customStyle="1" w:styleId="FootnoteSymbol">
    <w:name w:val="Footnote Symbol"/>
    <w:uiPriority w:val="99"/>
    <w:rsid w:val="009F2654"/>
    <w:rPr>
      <w:rFonts w:ascii="Times New Roman" w:hAnsi="Times New Roman"/>
      <w:position w:val="0"/>
      <w:vertAlign w:val="superscript"/>
    </w:rPr>
  </w:style>
  <w:style w:type="character" w:customStyle="1" w:styleId="af3">
    <w:name w:val="Текст выноски Знак"/>
    <w:uiPriority w:val="99"/>
    <w:rsid w:val="009F2654"/>
    <w:rPr>
      <w:rFonts w:ascii="Tahoma" w:hAnsi="Tahoma"/>
      <w:sz w:val="16"/>
    </w:rPr>
  </w:style>
  <w:style w:type="character" w:customStyle="1" w:styleId="FontStyle11">
    <w:name w:val="Font Style11"/>
    <w:uiPriority w:val="99"/>
    <w:rsid w:val="009F2654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9F265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9F2654"/>
    <w:rPr>
      <w:rFonts w:ascii="Times New Roman" w:hAnsi="Times New Roman"/>
      <w:sz w:val="22"/>
    </w:rPr>
  </w:style>
  <w:style w:type="character" w:customStyle="1" w:styleId="af4">
    <w:name w:val="Текст Знак"/>
    <w:uiPriority w:val="99"/>
    <w:rsid w:val="009F2654"/>
    <w:rPr>
      <w:rFonts w:ascii="Courier New" w:hAnsi="Courier New"/>
    </w:rPr>
  </w:style>
  <w:style w:type="character" w:customStyle="1" w:styleId="af5">
    <w:name w:val="Абзац списка Знак"/>
    <w:uiPriority w:val="99"/>
    <w:rsid w:val="009F2654"/>
    <w:rPr>
      <w:sz w:val="22"/>
    </w:rPr>
  </w:style>
  <w:style w:type="character" w:customStyle="1" w:styleId="17">
    <w:name w:val="Знак Знак17"/>
    <w:uiPriority w:val="99"/>
    <w:rsid w:val="009F2654"/>
    <w:rPr>
      <w:rFonts w:ascii="Times New Roman" w:hAnsi="Times New Roman"/>
      <w:b/>
      <w:kern w:val="3"/>
      <w:sz w:val="24"/>
    </w:rPr>
  </w:style>
  <w:style w:type="character" w:customStyle="1" w:styleId="af6">
    <w:name w:val="Основной текст Знак"/>
    <w:uiPriority w:val="99"/>
    <w:rsid w:val="009F2654"/>
    <w:rPr>
      <w:rFonts w:ascii="Times New Roman" w:hAnsi="Times New Roman"/>
      <w:sz w:val="24"/>
    </w:rPr>
  </w:style>
  <w:style w:type="character" w:customStyle="1" w:styleId="23">
    <w:name w:val="Основной текст 2 Знак"/>
    <w:uiPriority w:val="99"/>
    <w:rsid w:val="009F2654"/>
    <w:rPr>
      <w:rFonts w:ascii="Times New Roman" w:hAnsi="Times New Roman"/>
    </w:rPr>
  </w:style>
  <w:style w:type="character" w:customStyle="1" w:styleId="af7">
    <w:name w:val="Основной текст с отступом Знак"/>
    <w:uiPriority w:val="99"/>
    <w:rsid w:val="009F2654"/>
    <w:rPr>
      <w:rFonts w:ascii="Times New Roman" w:hAnsi="Times New Roman"/>
      <w:sz w:val="24"/>
    </w:rPr>
  </w:style>
  <w:style w:type="character" w:customStyle="1" w:styleId="51">
    <w:name w:val="Знак Знак5"/>
    <w:uiPriority w:val="99"/>
    <w:rsid w:val="009F2654"/>
    <w:rPr>
      <w:rFonts w:ascii="Courier New" w:hAnsi="Courier New"/>
      <w:sz w:val="20"/>
    </w:rPr>
  </w:style>
  <w:style w:type="character" w:customStyle="1" w:styleId="24">
    <w:name w:val="Основной текст с отступом 2 Знак"/>
    <w:uiPriority w:val="99"/>
    <w:rsid w:val="009F2654"/>
    <w:rPr>
      <w:rFonts w:ascii="Times New Roman" w:hAnsi="Times New Roman"/>
      <w:sz w:val="24"/>
    </w:rPr>
  </w:style>
  <w:style w:type="character" w:customStyle="1" w:styleId="Internetlink">
    <w:name w:val="Internet link"/>
    <w:uiPriority w:val="99"/>
    <w:rsid w:val="009F2654"/>
    <w:rPr>
      <w:color w:val="0000FF"/>
      <w:u w:val="single" w:color="000000"/>
    </w:rPr>
  </w:style>
  <w:style w:type="character" w:customStyle="1" w:styleId="af8">
    <w:name w:val="Без интервала Знак"/>
    <w:uiPriority w:val="99"/>
    <w:rsid w:val="009F2654"/>
    <w:rPr>
      <w:sz w:val="22"/>
      <w:lang w:val="en-US"/>
    </w:rPr>
  </w:style>
  <w:style w:type="character" w:customStyle="1" w:styleId="StrongEmphasis">
    <w:name w:val="Strong Emphasis"/>
    <w:uiPriority w:val="99"/>
    <w:rsid w:val="009F2654"/>
    <w:rPr>
      <w:b/>
    </w:rPr>
  </w:style>
  <w:style w:type="character" w:customStyle="1" w:styleId="af9">
    <w:name w:val="Заголовок ФОС Знак"/>
    <w:uiPriority w:val="99"/>
    <w:rsid w:val="009F2654"/>
    <w:rPr>
      <w:rFonts w:ascii="Times New Roman" w:hAnsi="Times New Roman"/>
      <w:b/>
      <w:sz w:val="24"/>
    </w:rPr>
  </w:style>
  <w:style w:type="character" w:customStyle="1" w:styleId="Style30">
    <w:name w:val="Style3 Знак"/>
    <w:uiPriority w:val="99"/>
    <w:rsid w:val="009F2654"/>
    <w:rPr>
      <w:rFonts w:ascii="Times New Roman" w:hAnsi="Times New Roman"/>
      <w:sz w:val="24"/>
    </w:rPr>
  </w:style>
  <w:style w:type="character" w:customStyle="1" w:styleId="Footnoteanchor">
    <w:name w:val="Footnote anchor"/>
    <w:uiPriority w:val="99"/>
    <w:rsid w:val="009F2654"/>
    <w:rPr>
      <w:position w:val="0"/>
      <w:vertAlign w:val="superscript"/>
    </w:rPr>
  </w:style>
  <w:style w:type="character" w:customStyle="1" w:styleId="NumberingSymbols">
    <w:name w:val="Numbering Symbols"/>
    <w:uiPriority w:val="99"/>
    <w:rsid w:val="009F2654"/>
  </w:style>
  <w:style w:type="paragraph" w:styleId="afa">
    <w:name w:val="caption"/>
    <w:basedOn w:val="Standard"/>
    <w:uiPriority w:val="99"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iPriority w:val="99"/>
    <w:semiHidden/>
    <w:rsid w:val="009F2654"/>
    <w:rPr>
      <w:rFonts w:cs="Arial"/>
    </w:rPr>
  </w:style>
  <w:style w:type="numbering" w:customStyle="1" w:styleId="WW8Num7">
    <w:name w:val="WW8Num7"/>
    <w:rsid w:val="001B75DC"/>
    <w:pPr>
      <w:numPr>
        <w:numId w:val="1"/>
      </w:numPr>
    </w:pPr>
  </w:style>
  <w:style w:type="numbering" w:customStyle="1" w:styleId="WW8Num6">
    <w:name w:val="WW8Num6"/>
    <w:rsid w:val="001B75DC"/>
    <w:pPr>
      <w:numPr>
        <w:numId w:val="8"/>
      </w:numPr>
    </w:pPr>
  </w:style>
  <w:style w:type="numbering" w:customStyle="1" w:styleId="WW8Num1">
    <w:name w:val="WW8Num1"/>
    <w:rsid w:val="001B75DC"/>
    <w:pPr>
      <w:numPr>
        <w:numId w:val="9"/>
      </w:numPr>
    </w:pPr>
  </w:style>
  <w:style w:type="numbering" w:customStyle="1" w:styleId="WW8Num2">
    <w:name w:val="WW8Num2"/>
    <w:rsid w:val="001B75DC"/>
    <w:pPr>
      <w:numPr>
        <w:numId w:val="10"/>
      </w:numPr>
    </w:pPr>
  </w:style>
  <w:style w:type="numbering" w:customStyle="1" w:styleId="WW8Num8">
    <w:name w:val="WW8Num8"/>
    <w:rsid w:val="001B75DC"/>
    <w:pPr>
      <w:numPr>
        <w:numId w:val="11"/>
      </w:numPr>
    </w:pPr>
  </w:style>
  <w:style w:type="numbering" w:customStyle="1" w:styleId="WW8Num4">
    <w:name w:val="WW8Num4"/>
    <w:rsid w:val="001B75DC"/>
    <w:pPr>
      <w:numPr>
        <w:numId w:val="12"/>
      </w:numPr>
    </w:pPr>
  </w:style>
  <w:style w:type="numbering" w:customStyle="1" w:styleId="WW8Num9">
    <w:name w:val="WW8Num9"/>
    <w:rsid w:val="001B75DC"/>
    <w:pPr>
      <w:numPr>
        <w:numId w:val="13"/>
      </w:numPr>
    </w:pPr>
  </w:style>
  <w:style w:type="numbering" w:customStyle="1" w:styleId="WW8Num3">
    <w:name w:val="WW8Num3"/>
    <w:rsid w:val="001B75DC"/>
    <w:pPr>
      <w:numPr>
        <w:numId w:val="14"/>
      </w:numPr>
    </w:pPr>
  </w:style>
  <w:style w:type="numbering" w:customStyle="1" w:styleId="WW8Num5">
    <w:name w:val="WW8Num5"/>
    <w:rsid w:val="001B75DC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4160</Words>
  <Characters>23712</Characters>
  <Application>Microsoft Office Word</Application>
  <DocSecurity>0</DocSecurity>
  <Lines>197</Lines>
  <Paragraphs>55</Paragraphs>
  <ScaleCrop>false</ScaleCrop>
  <Company/>
  <LinksUpToDate>false</LinksUpToDate>
  <CharactersWithSpaces>27817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2019-08-27T05:43:00Z</dcterms:created>
  <dcterms:modified xsi:type="dcterms:W3CDTF">2024-07-03T06:56:00Z</dcterms:modified>
</cp:coreProperties>
</file>