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97B" w:rsidRPr="00EE49E7" w:rsidRDefault="00A5697B" w:rsidP="00A5697B">
      <w:pPr>
        <w:tabs>
          <w:tab w:val="left" w:pos="965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697B" w:rsidRPr="005D78D2" w:rsidRDefault="00A5697B" w:rsidP="00B24006">
      <w:pPr>
        <w:tabs>
          <w:tab w:val="left" w:pos="113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pacing w:val="-9"/>
          <w:sz w:val="24"/>
          <w:szCs w:val="24"/>
          <w:u w:val="single"/>
        </w:rPr>
      </w:pPr>
      <w:r w:rsidRPr="003F01A3">
        <w:rPr>
          <w:rFonts w:ascii="Times New Roman" w:hAnsi="Times New Roman"/>
          <w:b/>
          <w:sz w:val="24"/>
          <w:szCs w:val="24"/>
        </w:rPr>
        <w:t>Наименование оценочных средств по контролируемым разделам дисциплины</w:t>
      </w:r>
      <w:r w:rsidRPr="00314F28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 </w:t>
      </w:r>
      <w:r w:rsidRPr="005D78D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u w:val="single"/>
        </w:rPr>
        <w:t>Творческие активные функциональные игры с дошкольниками</w:t>
      </w:r>
    </w:p>
    <w:p w:rsidR="00A5697B" w:rsidRPr="00EE49E7" w:rsidRDefault="00A5697B" w:rsidP="00A5697B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9"/>
          <w:sz w:val="24"/>
          <w:szCs w:val="24"/>
        </w:rPr>
      </w:pPr>
      <w:r w:rsidRPr="00EE49E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154"/>
        <w:gridCol w:w="3012"/>
        <w:gridCol w:w="3012"/>
      </w:tblGrid>
      <w:tr w:rsidR="00A5697B" w:rsidRPr="00EE49E7" w:rsidTr="00574BA4">
        <w:tc>
          <w:tcPr>
            <w:tcW w:w="675" w:type="dxa"/>
          </w:tcPr>
          <w:p w:rsidR="00A5697B" w:rsidRPr="00EE49E7" w:rsidRDefault="00A5697B" w:rsidP="00574BA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49E7">
              <w:rPr>
                <w:rFonts w:ascii="Times New Roman" w:eastAsia="Calibri" w:hAnsi="Times New Roman" w:cs="Times New Roman"/>
              </w:rPr>
              <w:t>№№ п/п</w:t>
            </w:r>
          </w:p>
        </w:tc>
        <w:tc>
          <w:tcPr>
            <w:tcW w:w="3154" w:type="dxa"/>
          </w:tcPr>
          <w:p w:rsidR="00A5697B" w:rsidRPr="00EE49E7" w:rsidRDefault="00A5697B" w:rsidP="00574BA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49E7">
              <w:rPr>
                <w:rFonts w:ascii="Times New Roman" w:eastAsia="Calibri" w:hAnsi="Times New Roman" w:cs="Times New Roman"/>
              </w:rPr>
              <w:t xml:space="preserve">Контролируемые разделы </w:t>
            </w:r>
          </w:p>
          <w:p w:rsidR="00A5697B" w:rsidRPr="00EE49E7" w:rsidRDefault="00A5697B" w:rsidP="00574BA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(темы) дисциплины</w:t>
            </w:r>
          </w:p>
        </w:tc>
        <w:tc>
          <w:tcPr>
            <w:tcW w:w="3012" w:type="dxa"/>
          </w:tcPr>
          <w:p w:rsidR="00B24006" w:rsidRPr="00B24006" w:rsidRDefault="00B24006" w:rsidP="00B24006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24006">
              <w:rPr>
                <w:rFonts w:ascii="Times New Roman" w:eastAsia="Calibri" w:hAnsi="Times New Roman" w:cs="Times New Roman"/>
              </w:rPr>
              <w:t>Контролируемые результаты</w:t>
            </w:r>
          </w:p>
          <w:p w:rsidR="00A5697B" w:rsidRPr="00EE49E7" w:rsidRDefault="00B24006" w:rsidP="00B24006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24006">
              <w:rPr>
                <w:rFonts w:ascii="Times New Roman" w:eastAsia="Calibri" w:hAnsi="Times New Roman" w:cs="Times New Roman"/>
              </w:rPr>
              <w:t xml:space="preserve"> обучения</w:t>
            </w:r>
          </w:p>
        </w:tc>
        <w:tc>
          <w:tcPr>
            <w:tcW w:w="3012" w:type="dxa"/>
          </w:tcPr>
          <w:p w:rsidR="00A5697B" w:rsidRPr="00EE49E7" w:rsidRDefault="00A5697B" w:rsidP="00574BA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49E7">
              <w:rPr>
                <w:rFonts w:ascii="Times New Roman" w:eastAsia="Calibri" w:hAnsi="Times New Roman" w:cs="Times New Roman"/>
              </w:rPr>
              <w:t>Наименование оценочного средства</w:t>
            </w:r>
          </w:p>
        </w:tc>
      </w:tr>
      <w:tr w:rsidR="007442AE" w:rsidRPr="00EE49E7" w:rsidTr="007442AE">
        <w:tc>
          <w:tcPr>
            <w:tcW w:w="675" w:type="dxa"/>
          </w:tcPr>
          <w:p w:rsidR="007442AE" w:rsidRPr="00EE49E7" w:rsidRDefault="007442AE" w:rsidP="00574BA4">
            <w:pPr>
              <w:numPr>
                <w:ilvl w:val="0"/>
                <w:numId w:val="2"/>
              </w:numPr>
              <w:tabs>
                <w:tab w:val="left" w:pos="1134"/>
              </w:tabs>
              <w:spacing w:after="0" w:line="72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4" w:type="dxa"/>
          </w:tcPr>
          <w:p w:rsidR="007442AE" w:rsidRPr="00EE49E7" w:rsidRDefault="007442AE" w:rsidP="00574BA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Раздел 1. </w:t>
            </w:r>
            <w:r w:rsidRPr="00453818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Теоретические основы развития творчества через активные функциональные игры.</w:t>
            </w:r>
          </w:p>
        </w:tc>
        <w:tc>
          <w:tcPr>
            <w:tcW w:w="3012" w:type="dxa"/>
            <w:vMerge w:val="restart"/>
            <w:vAlign w:val="center"/>
          </w:tcPr>
          <w:p w:rsidR="007442AE" w:rsidRPr="00EE49E7" w:rsidRDefault="007442AE" w:rsidP="007442AE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ПК-1</w:t>
            </w:r>
          </w:p>
        </w:tc>
        <w:tc>
          <w:tcPr>
            <w:tcW w:w="3012" w:type="dxa"/>
          </w:tcPr>
          <w:p w:rsidR="007442AE" w:rsidRPr="00EE49E7" w:rsidRDefault="007442AE" w:rsidP="00574BA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9E7">
              <w:rPr>
                <w:rFonts w:ascii="Times New Roman" w:eastAsia="Calibri" w:hAnsi="Times New Roman" w:cs="Times New Roman"/>
                <w:sz w:val="24"/>
                <w:szCs w:val="24"/>
              </w:rPr>
              <w:t>темы эссе (рефератов, докладов, сообщений),</w:t>
            </w:r>
          </w:p>
          <w:p w:rsidR="007442AE" w:rsidRPr="00EE49E7" w:rsidRDefault="007442AE" w:rsidP="00574B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9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перечень дискуссионных тем для проведения круглого стола </w:t>
            </w:r>
          </w:p>
          <w:p w:rsidR="007442AE" w:rsidRPr="00EE49E7" w:rsidRDefault="007442AE" w:rsidP="00574BA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E49E7">
              <w:rPr>
                <w:rFonts w:ascii="Times New Roman" w:eastAsia="Calibri" w:hAnsi="Times New Roman" w:cs="Times New Roman"/>
                <w:sz w:val="24"/>
                <w:szCs w:val="24"/>
              </w:rPr>
              <w:t>(дискуссии, полемики, диспута, дебатов), тест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зачет</w:t>
            </w:r>
          </w:p>
        </w:tc>
      </w:tr>
      <w:tr w:rsidR="007442AE" w:rsidRPr="00EE49E7" w:rsidTr="00574BA4">
        <w:tc>
          <w:tcPr>
            <w:tcW w:w="675" w:type="dxa"/>
          </w:tcPr>
          <w:p w:rsidR="007442AE" w:rsidRPr="00EE49E7" w:rsidRDefault="007442AE" w:rsidP="00574BA4">
            <w:pPr>
              <w:numPr>
                <w:ilvl w:val="0"/>
                <w:numId w:val="2"/>
              </w:numPr>
              <w:tabs>
                <w:tab w:val="left" w:pos="1134"/>
              </w:tabs>
              <w:spacing w:after="0" w:line="72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4" w:type="dxa"/>
          </w:tcPr>
          <w:p w:rsidR="007442AE" w:rsidRPr="00EE49E7" w:rsidRDefault="007442AE" w:rsidP="00574BA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2. </w:t>
            </w:r>
            <w:r w:rsidRPr="00453818">
              <w:rPr>
                <w:rFonts w:ascii="Times New Roman" w:hAnsi="Times New Roman" w:cs="Times New Roman"/>
                <w:sz w:val="24"/>
                <w:szCs w:val="24"/>
              </w:rPr>
              <w:t xml:space="preserve">Основы воспитания и развития детей в процессе творческих активных </w:t>
            </w:r>
            <w:bookmarkStart w:id="0" w:name="OLE_LINK1"/>
            <w:bookmarkStart w:id="1" w:name="OLE_LINK2"/>
            <w:bookmarkStart w:id="2" w:name="OLE_LINK3"/>
            <w:r>
              <w:rPr>
                <w:rFonts w:ascii="Times New Roman" w:hAnsi="Times New Roman" w:cs="Times New Roman"/>
                <w:sz w:val="24"/>
                <w:szCs w:val="24"/>
              </w:rPr>
              <w:t>функциональных</w:t>
            </w:r>
            <w:bookmarkEnd w:id="0"/>
            <w:bookmarkEnd w:id="1"/>
            <w:bookmarkEnd w:id="2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3818">
              <w:rPr>
                <w:rFonts w:ascii="Times New Roman" w:hAnsi="Times New Roman" w:cs="Times New Roman"/>
                <w:sz w:val="24"/>
                <w:szCs w:val="24"/>
              </w:rPr>
              <w:t>игр.</w:t>
            </w:r>
          </w:p>
        </w:tc>
        <w:tc>
          <w:tcPr>
            <w:tcW w:w="3012" w:type="dxa"/>
            <w:vMerge/>
          </w:tcPr>
          <w:p w:rsidR="007442AE" w:rsidRPr="00EE49E7" w:rsidRDefault="007442AE" w:rsidP="00574BA4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12" w:type="dxa"/>
          </w:tcPr>
          <w:p w:rsidR="007442AE" w:rsidRPr="00EE49E7" w:rsidRDefault="007442AE" w:rsidP="00574B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9E7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педагогические задачи (ситуации)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деловая игра,</w:t>
            </w:r>
          </w:p>
          <w:p w:rsidR="007442AE" w:rsidRPr="00EE49E7" w:rsidRDefault="007442AE" w:rsidP="00574B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9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перечень дискуссионных тем для проведения круглого стола </w:t>
            </w:r>
          </w:p>
          <w:p w:rsidR="007442AE" w:rsidRPr="00EE49E7" w:rsidRDefault="007442AE" w:rsidP="00574BA4">
            <w:pPr>
              <w:tabs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E49E7">
              <w:rPr>
                <w:rFonts w:ascii="Times New Roman" w:eastAsia="Calibri" w:hAnsi="Times New Roman" w:cs="Times New Roman"/>
                <w:sz w:val="24"/>
                <w:szCs w:val="24"/>
              </w:rPr>
              <w:t>(дискуссии, полемики, диспута, дебатов)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зачет</w:t>
            </w:r>
          </w:p>
        </w:tc>
      </w:tr>
      <w:tr w:rsidR="007442AE" w:rsidRPr="00EE49E7" w:rsidTr="00574BA4">
        <w:tc>
          <w:tcPr>
            <w:tcW w:w="675" w:type="dxa"/>
          </w:tcPr>
          <w:p w:rsidR="007442AE" w:rsidRPr="00EE49E7" w:rsidRDefault="007442AE" w:rsidP="00574BA4">
            <w:pPr>
              <w:numPr>
                <w:ilvl w:val="0"/>
                <w:numId w:val="2"/>
              </w:numPr>
              <w:tabs>
                <w:tab w:val="left" w:pos="1134"/>
              </w:tabs>
              <w:spacing w:after="0" w:line="72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4" w:type="dxa"/>
          </w:tcPr>
          <w:p w:rsidR="007442AE" w:rsidRPr="00EE49E7" w:rsidRDefault="007442AE" w:rsidP="00574BA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3. </w:t>
            </w:r>
            <w:r w:rsidRPr="00453818">
              <w:rPr>
                <w:rFonts w:ascii="Times New Roman" w:hAnsi="Times New Roman" w:cs="Times New Roman"/>
                <w:sz w:val="24"/>
                <w:szCs w:val="24"/>
              </w:rPr>
              <w:t>Методика организации и проведения различных творческих активных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функциональных</w:t>
            </w:r>
            <w:r w:rsidRPr="00453818">
              <w:rPr>
                <w:rFonts w:ascii="Times New Roman" w:hAnsi="Times New Roman" w:cs="Times New Roman"/>
                <w:sz w:val="24"/>
                <w:szCs w:val="24"/>
              </w:rPr>
              <w:t xml:space="preserve"> игр.</w:t>
            </w:r>
          </w:p>
        </w:tc>
        <w:tc>
          <w:tcPr>
            <w:tcW w:w="3012" w:type="dxa"/>
            <w:vMerge/>
          </w:tcPr>
          <w:p w:rsidR="007442AE" w:rsidRPr="00EE49E7" w:rsidRDefault="007442AE" w:rsidP="00574BA4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12" w:type="dxa"/>
          </w:tcPr>
          <w:p w:rsidR="007442AE" w:rsidRPr="00EE49E7" w:rsidRDefault="007442AE" w:rsidP="00574B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9E7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педагогические задачи (ситуации)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комплект заданий для контрольной работы, </w:t>
            </w:r>
          </w:p>
          <w:p w:rsidR="007442AE" w:rsidRPr="00EE49E7" w:rsidRDefault="007442AE" w:rsidP="00574BA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E49E7">
              <w:rPr>
                <w:rFonts w:ascii="Times New Roman" w:eastAsia="Calibri" w:hAnsi="Times New Roman" w:cs="Times New Roman"/>
              </w:rPr>
              <w:t xml:space="preserve">тест, </w:t>
            </w:r>
            <w:r w:rsidRPr="00EE49E7">
              <w:rPr>
                <w:rFonts w:ascii="Times New Roman" w:eastAsia="Calibri" w:hAnsi="Times New Roman" w:cs="Times New Roman"/>
                <w:sz w:val="24"/>
                <w:szCs w:val="24"/>
              </w:rPr>
              <w:t>темы групповых и/или индивидуальных творческих заданий/проектов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зачет</w:t>
            </w:r>
          </w:p>
        </w:tc>
      </w:tr>
    </w:tbl>
    <w:p w:rsidR="00A5697B" w:rsidRPr="00EE49E7" w:rsidRDefault="00A5697B" w:rsidP="00A5697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E49E7"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A5697B" w:rsidRPr="00EE49E7" w:rsidRDefault="00A5697B" w:rsidP="00A5697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E49E7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Деловая (ролевая) игра</w:t>
      </w:r>
    </w:p>
    <w:p w:rsidR="00A5697B" w:rsidRPr="00EE49E7" w:rsidRDefault="00A5697B" w:rsidP="00A5697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5697B" w:rsidRPr="00EE49E7" w:rsidRDefault="00A5697B" w:rsidP="00A569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697B" w:rsidRPr="00EE49E7" w:rsidRDefault="00A5697B" w:rsidP="00A5697B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9E7">
        <w:rPr>
          <w:rFonts w:ascii="Times New Roman" w:eastAsia="Calibri" w:hAnsi="Times New Roman" w:cs="Times New Roman"/>
          <w:b/>
          <w:sz w:val="24"/>
          <w:szCs w:val="24"/>
        </w:rPr>
        <w:t xml:space="preserve">Тема (проблема) </w:t>
      </w:r>
      <w:r w:rsidRPr="00EE49E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EE49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Пресс-конференция»</w:t>
      </w:r>
    </w:p>
    <w:p w:rsidR="00A5697B" w:rsidRPr="00EE49E7" w:rsidRDefault="00A5697B" w:rsidP="00A5697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EE49E7">
        <w:rPr>
          <w:rFonts w:ascii="Times New Roman" w:eastAsia="Calibri" w:hAnsi="Times New Roman" w:cs="Times New Roman"/>
          <w:b/>
          <w:sz w:val="24"/>
          <w:szCs w:val="24"/>
        </w:rPr>
        <w:t xml:space="preserve">Концепция игры </w:t>
      </w:r>
      <w:r w:rsidRPr="00EE49E7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обсуждение актуальных вопросов, связанных со значением, содержанием  и спецификой </w:t>
      </w:r>
      <w:r w:rsidRPr="00EE49E7">
        <w:rPr>
          <w:rFonts w:ascii="Times New Roman" w:eastAsia="Calibri" w:hAnsi="Times New Roman" w:cs="Times New Roman"/>
          <w:sz w:val="24"/>
          <w:szCs w:val="24"/>
          <w:u w:val="single"/>
        </w:rPr>
        <w:tab/>
        <w:t xml:space="preserve">детской игры, места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сюжетно-ролевой </w:t>
      </w:r>
      <w:r w:rsidRPr="00EE49E7">
        <w:rPr>
          <w:rFonts w:ascii="Times New Roman" w:eastAsia="Calibri" w:hAnsi="Times New Roman" w:cs="Times New Roman"/>
          <w:sz w:val="24"/>
          <w:szCs w:val="24"/>
          <w:u w:val="single"/>
        </w:rPr>
        <w:t>игры в развитии дошкольников</w:t>
      </w:r>
      <w:r w:rsidRPr="00EE49E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EE49E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EE49E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EE49E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EE49E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EE49E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EE49E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A5697B" w:rsidRPr="00EE49E7" w:rsidRDefault="00A5697B" w:rsidP="00A5697B">
      <w:pPr>
        <w:numPr>
          <w:ilvl w:val="0"/>
          <w:numId w:val="3"/>
        </w:numPr>
        <w:shd w:val="clear" w:color="auto" w:fill="FFFFFF"/>
        <w:spacing w:after="0" w:line="240" w:lineRule="auto"/>
        <w:ind w:right="1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EE49E7">
        <w:rPr>
          <w:rFonts w:ascii="Times New Roman" w:eastAsia="Calibri" w:hAnsi="Times New Roman" w:cs="Times New Roman"/>
          <w:b/>
          <w:sz w:val="24"/>
          <w:szCs w:val="24"/>
        </w:rPr>
        <w:t>Роли:</w:t>
      </w:r>
      <w:r w:rsidRPr="00EE4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49E7">
        <w:rPr>
          <w:rFonts w:ascii="Times New Roman" w:eastAsia="Times New Roman" w:hAnsi="Times New Roman" w:cs="Times New Roman"/>
          <w:spacing w:val="-1"/>
          <w:sz w:val="24"/>
          <w:szCs w:val="24"/>
          <w:u w:val="single"/>
          <w:lang w:eastAsia="ru-RU"/>
        </w:rPr>
        <w:t>ведущий (выступает как организатор пресс-конференции, предо</w:t>
      </w:r>
      <w:r w:rsidRPr="00EE49E7">
        <w:rPr>
          <w:rFonts w:ascii="Times New Roman" w:eastAsia="Times New Roman" w:hAnsi="Times New Roman" w:cs="Times New Roman"/>
          <w:spacing w:val="-1"/>
          <w:sz w:val="24"/>
          <w:szCs w:val="24"/>
          <w:u w:val="single"/>
          <w:lang w:eastAsia="ru-RU"/>
        </w:rPr>
        <w:softHyphen/>
      </w:r>
      <w:r w:rsidRPr="00EE49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ставляет участникам слово, регулирует поток поступающих во</w:t>
      </w:r>
      <w:r w:rsidRPr="00EE49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oftHyphen/>
        <w:t xml:space="preserve">просов, их адресную направленность); </w:t>
      </w:r>
      <w:r w:rsidRPr="00EE49E7">
        <w:rPr>
          <w:rFonts w:ascii="Times New Roman" w:eastAsia="Times New Roman" w:hAnsi="Times New Roman" w:cs="Times New Roman"/>
          <w:spacing w:val="-7"/>
          <w:sz w:val="24"/>
          <w:szCs w:val="24"/>
          <w:u w:val="single"/>
          <w:lang w:eastAsia="ru-RU"/>
        </w:rPr>
        <w:t xml:space="preserve">представители </w:t>
      </w:r>
      <w:r w:rsidRPr="00EE49E7">
        <w:rPr>
          <w:rFonts w:ascii="Times New Roman" w:eastAsia="Times New Roman" w:hAnsi="Times New Roman" w:cs="Times New Roman"/>
          <w:bCs/>
          <w:spacing w:val="-7"/>
          <w:sz w:val="24"/>
          <w:szCs w:val="24"/>
          <w:u w:val="single"/>
          <w:lang w:eastAsia="ru-RU"/>
        </w:rPr>
        <w:t xml:space="preserve">различных </w:t>
      </w:r>
      <w:r w:rsidRPr="00EE49E7">
        <w:rPr>
          <w:rFonts w:ascii="Times New Roman" w:eastAsia="Times New Roman" w:hAnsi="Times New Roman" w:cs="Times New Roman"/>
          <w:spacing w:val="-7"/>
          <w:sz w:val="24"/>
          <w:szCs w:val="24"/>
          <w:u w:val="single"/>
          <w:lang w:eastAsia="ru-RU"/>
        </w:rPr>
        <w:t xml:space="preserve">взглядов </w:t>
      </w:r>
      <w:r w:rsidRPr="00EE49E7">
        <w:rPr>
          <w:rFonts w:ascii="Times New Roman" w:eastAsia="Times New Roman" w:hAnsi="Times New Roman" w:cs="Times New Roman"/>
          <w:bCs/>
          <w:spacing w:val="-7"/>
          <w:sz w:val="24"/>
          <w:szCs w:val="24"/>
          <w:u w:val="single"/>
          <w:lang w:eastAsia="ru-RU"/>
        </w:rPr>
        <w:t>на детскую игру</w:t>
      </w:r>
      <w:r w:rsidRPr="00EE49E7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u w:val="single"/>
          <w:lang w:eastAsia="ru-RU"/>
        </w:rPr>
        <w:t xml:space="preserve"> </w:t>
      </w:r>
      <w:r w:rsidRPr="00EE49E7">
        <w:rPr>
          <w:rFonts w:ascii="Times New Roman" w:eastAsia="Times New Roman" w:hAnsi="Times New Roman" w:cs="Times New Roman"/>
          <w:spacing w:val="-7"/>
          <w:sz w:val="24"/>
          <w:szCs w:val="24"/>
          <w:u w:val="single"/>
          <w:lang w:eastAsia="ru-RU"/>
        </w:rPr>
        <w:t xml:space="preserve">(выступают с </w:t>
      </w:r>
      <w:r w:rsidRPr="00EE49E7">
        <w:rPr>
          <w:rFonts w:ascii="Times New Roman" w:eastAsia="Times New Roman" w:hAnsi="Times New Roman" w:cs="Times New Roman"/>
          <w:spacing w:val="-3"/>
          <w:sz w:val="24"/>
          <w:szCs w:val="24"/>
          <w:u w:val="single"/>
          <w:lang w:eastAsia="ru-RU"/>
        </w:rPr>
        <w:t xml:space="preserve">сообщениями о сущности своей концепции детской игры, отвечают </w:t>
      </w:r>
      <w:r w:rsidRPr="00EE49E7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eastAsia="ru-RU"/>
        </w:rPr>
        <w:t>на вопросы журналистов, вступают в научную дискуссию - 5-6 че</w:t>
      </w:r>
      <w:r w:rsidRPr="00EE49E7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eastAsia="ru-RU"/>
        </w:rPr>
        <w:softHyphen/>
      </w:r>
      <w:r w:rsidRPr="00EE49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ловек); </w:t>
      </w:r>
      <w:r w:rsidRPr="00EE49E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«</w:t>
      </w:r>
      <w:r w:rsidRPr="00EE49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журналисты» из различных средств массовой информации </w:t>
      </w:r>
      <w:r w:rsidRPr="00EE49E7">
        <w:rPr>
          <w:rFonts w:ascii="Times New Roman" w:eastAsia="Times New Roman" w:hAnsi="Times New Roman" w:cs="Times New Roman"/>
          <w:spacing w:val="-3"/>
          <w:sz w:val="24"/>
          <w:szCs w:val="24"/>
          <w:u w:val="single"/>
          <w:lang w:eastAsia="ru-RU"/>
        </w:rPr>
        <w:t>(задают вопросы в устной и письменной форме) - все остальные сту</w:t>
      </w:r>
      <w:r w:rsidRPr="00EE49E7">
        <w:rPr>
          <w:rFonts w:ascii="Times New Roman" w:eastAsia="Times New Roman" w:hAnsi="Times New Roman" w:cs="Times New Roman"/>
          <w:spacing w:val="-3"/>
          <w:sz w:val="24"/>
          <w:szCs w:val="24"/>
          <w:u w:val="single"/>
          <w:lang w:eastAsia="ru-RU"/>
        </w:rPr>
        <w:softHyphen/>
      </w:r>
      <w:r w:rsidRPr="00EE49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денты -  </w:t>
      </w:r>
      <w:r w:rsidRPr="00EE49E7">
        <w:rPr>
          <w:rFonts w:ascii="Times New Roman" w:eastAsia="Times New Roman" w:hAnsi="Times New Roman" w:cs="Times New Roman"/>
          <w:b/>
          <w:spacing w:val="-2"/>
          <w:sz w:val="24"/>
          <w:szCs w:val="24"/>
          <w:u w:val="single"/>
          <w:lang w:eastAsia="ru-RU"/>
        </w:rPr>
        <w:t>«</w:t>
      </w:r>
      <w:r w:rsidRPr="00EE49E7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eastAsia="ru-RU"/>
        </w:rPr>
        <w:t>репортеры», освещающие пресс-конференцию (готовят высту</w:t>
      </w:r>
      <w:r w:rsidRPr="00EE49E7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eastAsia="ru-RU"/>
        </w:rPr>
        <w:softHyphen/>
      </w:r>
      <w:r w:rsidRPr="00EE49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пление по результатам пресс-конференции и передают его в «эфир» - 2-3 человека): эксперты</w:t>
      </w:r>
      <w:r w:rsidRPr="00EE49E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EE49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(оценивают содержательную сторону выступлений, качество поступающих вопросов, выбирают лучшие, выставляют баллы за участие в игре- 2-3 студента).</w:t>
      </w:r>
    </w:p>
    <w:p w:rsidR="00A5697B" w:rsidRPr="00EE49E7" w:rsidRDefault="00A5697B" w:rsidP="00A5697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EE49E7">
        <w:rPr>
          <w:rFonts w:ascii="Times New Roman" w:eastAsia="Calibri" w:hAnsi="Times New Roman" w:cs="Times New Roman"/>
          <w:b/>
          <w:sz w:val="24"/>
          <w:szCs w:val="24"/>
        </w:rPr>
        <w:t xml:space="preserve">Ожидаемый (е) результат (ы) </w:t>
      </w:r>
      <w:r w:rsidRPr="00EE49E7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понимание значимости детской игры в развитии дошкольника, определение места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сюжетной игры в образовательном </w:t>
      </w:r>
      <w:r w:rsidRPr="00EE49E7">
        <w:rPr>
          <w:rFonts w:ascii="Times New Roman" w:eastAsia="Calibri" w:hAnsi="Times New Roman" w:cs="Times New Roman"/>
          <w:sz w:val="24"/>
          <w:szCs w:val="24"/>
          <w:u w:val="single"/>
        </w:rPr>
        <w:t>процессе детского сада</w:t>
      </w:r>
    </w:p>
    <w:p w:rsidR="00A57337" w:rsidRPr="00355F23" w:rsidRDefault="00A5697B" w:rsidP="00355F23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9E7">
        <w:rPr>
          <w:rFonts w:ascii="Times New Roman" w:eastAsia="Calibri" w:hAnsi="Times New Roman" w:cs="Times New Roman"/>
          <w:b/>
          <w:sz w:val="24"/>
          <w:szCs w:val="24"/>
        </w:rPr>
        <w:t xml:space="preserve">Критерии оценки: </w:t>
      </w:r>
      <w:r w:rsidRPr="00EE49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ответов, их лаконичность, научность, обосно</w:t>
      </w:r>
      <w:r w:rsidRPr="00EE49E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ванность; разрешение заявленной проблемы; игровое (ролевое) поведение  участников игры, использование теоретических знаний в нестан</w:t>
      </w:r>
      <w:r w:rsidRPr="00EE49E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дартных игровых ситуациях; умение вести науч</w:t>
      </w:r>
      <w:r w:rsidRPr="00EE49E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ную дискуссию, корректно отстаивать свое мнение.</w:t>
      </w:r>
    </w:p>
    <w:p w:rsidR="00A57337" w:rsidRDefault="00A57337" w:rsidP="00A5697B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7337" w:rsidRDefault="00A57337" w:rsidP="00A5697B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7337" w:rsidRDefault="00A57337" w:rsidP="00A5697B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697B" w:rsidRPr="00355F23" w:rsidRDefault="00A5697B" w:rsidP="00355F23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2266C">
        <w:rPr>
          <w:rFonts w:ascii="Times New Roman" w:eastAsia="Calibri" w:hAnsi="Times New Roman" w:cs="Times New Roman"/>
          <w:b/>
          <w:sz w:val="24"/>
          <w:szCs w:val="24"/>
        </w:rPr>
        <w:t>Педагогические задачи (ситуации)</w:t>
      </w:r>
    </w:p>
    <w:p w:rsidR="00A5697B" w:rsidRPr="00EE49E7" w:rsidRDefault="00A5697B" w:rsidP="00A5697B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</w:p>
    <w:p w:rsidR="00A5697B" w:rsidRPr="00FE7A63" w:rsidRDefault="00A5697B" w:rsidP="00A5697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A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Игровая деятельность детей</w:t>
      </w:r>
    </w:p>
    <w:p w:rsidR="00A5697B" w:rsidRPr="00FE7A63" w:rsidRDefault="00A5697B" w:rsidP="00A5697B">
      <w:pPr>
        <w:shd w:val="clear" w:color="auto" w:fill="FFFFFF"/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A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Ситуация 1.</w:t>
      </w:r>
    </w:p>
    <w:p w:rsidR="00A5697B" w:rsidRPr="00FE7A63" w:rsidRDefault="00A5697B" w:rsidP="00A5697B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Обоснуйте Ваши предложения, связанные с различными вариантами решения предложенной психолого-педагогической проблемы</w:t>
      </w:r>
    </w:p>
    <w:p w:rsidR="00A5697B" w:rsidRPr="00FE7A63" w:rsidRDefault="00A5697B" w:rsidP="00A5697B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A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Вова (5 лет 5 месяцев) увлеченно «ремонтирует» машину, используя игрушечные инструменты, и не замечает ничего вокруг. Однако его действия отличаются однообразием: он через каждые 2-3 минуты подвинчивает винты и накачивает шины. Воспитатель предлагает ему деталь строительного материала: «Ты ремонтируешь машину? Тогда тебе может пригодиться эта масленка. В ней машинное масло».</w:t>
      </w:r>
    </w:p>
    <w:p w:rsidR="00A5697B" w:rsidRPr="00FE7A63" w:rsidRDefault="00A5697B" w:rsidP="00A5697B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A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Методист детского сада, которая заглянула в этом момент в группу, возмущенно ее останавливает: «Что вы делаете? Зачем разрушаете игру ребенка? Она должна быть свободной от прямого вмешательства взрослого. И вообще, что вы ему предлагаете? Деталь деревянного конструктора? Чтобы потом родители сказали, что у нас в саду даже игрушек-инструментов нет?».</w:t>
      </w:r>
    </w:p>
    <w:p w:rsidR="00A5697B" w:rsidRPr="00FE7A63" w:rsidRDefault="00A5697B" w:rsidP="00A5697B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A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Воспитатель и ребенок прерывают совместную игру и растерянно смотрят на методиста.</w:t>
      </w:r>
    </w:p>
    <w:p w:rsidR="00A5697B" w:rsidRPr="00FE7A63" w:rsidRDefault="00A5697B" w:rsidP="00A5697B">
      <w:pPr>
        <w:shd w:val="clear" w:color="auto" w:fill="FFFFFF"/>
        <w:spacing w:before="100" w:beforeAutospacing="1" w:after="100" w:afterAutospacing="1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A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Вопросы:</w:t>
      </w:r>
    </w:p>
    <w:p w:rsidR="00A5697B" w:rsidRPr="00FE7A63" w:rsidRDefault="00A5697B" w:rsidP="00A5697B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Дайте анализ действий воспитательницы. Почему она решила «вмешаться» в игру ребенка? В чем проявилось непонимание ситуации со стороны методиста детского сада? Предложите варианты конструктивного разрешения конфликта.</w:t>
      </w:r>
    </w:p>
    <w:p w:rsidR="00A5697B" w:rsidRPr="00FE7A63" w:rsidRDefault="00A5697B" w:rsidP="00A5697B">
      <w:pPr>
        <w:shd w:val="clear" w:color="auto" w:fill="FFFFFF"/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A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Ситуация 2.</w:t>
      </w:r>
    </w:p>
    <w:p w:rsidR="00A5697B" w:rsidRPr="00FE7A63" w:rsidRDefault="00A5697B" w:rsidP="00A5697B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Обоснуйте Ваши предложения, связанные с различными вариантами решения предложенной психолого-педагогической проблемы</w:t>
      </w:r>
    </w:p>
    <w:p w:rsidR="00A5697B" w:rsidRPr="00FE7A63" w:rsidRDefault="00A5697B" w:rsidP="00A5697B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A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Перед проведением подвижной игры в средней группе воспитательница показала детям новую маску-шапочку лисы, которая сразу же понравилась детям. ««Лисой» будет тот, кто первым попадется, проиграет», - объяснил педагог.</w:t>
      </w:r>
    </w:p>
    <w:p w:rsidR="00A5697B" w:rsidRPr="00FE7A63" w:rsidRDefault="00A5697B" w:rsidP="00A5697B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A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Началась игра – первым проиграл Денис. Девочки стали спорить о том, что мальчики «лисой» не бывают, но после вмешательства взрослого замолчали.</w:t>
      </w:r>
    </w:p>
    <w:p w:rsidR="00A5697B" w:rsidRPr="00FE7A63" w:rsidRDefault="00A5697B" w:rsidP="00A5697B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A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 повторном проведении игры дети, стараясь скрыть, проигрывали нарочно. Это было очевидно для воспитательницы и других «честных» детей. Возник конфликт. Играть всем расхотелось.</w:t>
      </w:r>
    </w:p>
    <w:p w:rsidR="00A5697B" w:rsidRPr="00FE7A63" w:rsidRDefault="00A5697B" w:rsidP="00A5697B">
      <w:pPr>
        <w:shd w:val="clear" w:color="auto" w:fill="FFFFFF"/>
        <w:spacing w:before="100" w:beforeAutospacing="1" w:after="100" w:afterAutospacing="1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A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Вопросы:</w:t>
      </w:r>
    </w:p>
    <w:p w:rsidR="00A5697B" w:rsidRPr="00FE7A63" w:rsidRDefault="00A5697B" w:rsidP="00A5697B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методические ошибки допустил воспитатель? Почему погас интерес к игре? Как исправить ситуацию?</w:t>
      </w:r>
    </w:p>
    <w:p w:rsidR="00A5697B" w:rsidRPr="00FE7A63" w:rsidRDefault="00A5697B" w:rsidP="00A5697B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A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Ситуация 3.</w:t>
      </w:r>
    </w:p>
    <w:p w:rsidR="00A5697B" w:rsidRPr="00FE7A63" w:rsidRDefault="00A5697B" w:rsidP="00A5697B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Обоснуйте Ваши предложения, связанные с различными вариантами решения предложенной психолого-педагогической проблемы</w:t>
      </w:r>
    </w:p>
    <w:p w:rsidR="00A5697B" w:rsidRPr="00FE7A63" w:rsidRDefault="00A5697B" w:rsidP="00A5697B">
      <w:pPr>
        <w:shd w:val="clear" w:color="auto" w:fill="FFFFFF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A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Для, того чтобы дети запомнили потешку “Кисанька-Мурысенька”, воспитатель приготовила заранее игрушки, положила на стол и закрыла салфеткой. “А вот и Кисанька-Мурысенька к нам идет”, - говорит она, надевая на руку кошку (би-ба-бо), и вслед за ней, легко подталкивая, вывозит коляску. У детей создается впечатление, будто кошка сама ее везет. “А киска что-то везет в мешочке. Сейчас я ее спрошу, что там”, - продолжает педагог.</w:t>
      </w:r>
    </w:p>
    <w:p w:rsidR="00A5697B" w:rsidRPr="00FE7A63" w:rsidRDefault="00A5697B" w:rsidP="00A5697B">
      <w:pPr>
        <w:shd w:val="clear" w:color="auto" w:fill="FFFFFF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A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Кисанька-Мурысенька, ты где была?</w:t>
      </w:r>
    </w:p>
    <w:p w:rsidR="00A5697B" w:rsidRPr="00FE7A63" w:rsidRDefault="00A5697B" w:rsidP="00A5697B">
      <w:pPr>
        <w:shd w:val="clear" w:color="auto" w:fill="FFFFFF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A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На мельнице.</w:t>
      </w:r>
    </w:p>
    <w:p w:rsidR="00A5697B" w:rsidRPr="00FE7A63" w:rsidRDefault="00A5697B" w:rsidP="00A5697B">
      <w:pPr>
        <w:shd w:val="clear" w:color="auto" w:fill="FFFFFF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A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 так читает потешку до конца.</w:t>
      </w:r>
    </w:p>
    <w:p w:rsidR="00A5697B" w:rsidRPr="00FE7A63" w:rsidRDefault="00A5697B" w:rsidP="00A5697B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A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После фразы: “Не ешь одна, не ешь одна”, - воспитательница обращается к детям: “Погрозите пальчиком кисоньке. Почему же она ни с кем не поделилась?! Скажем все вместе: “Не ешь одна, не ешь одна!”</w:t>
      </w:r>
    </w:p>
    <w:p w:rsidR="00A5697B" w:rsidRPr="00FE7A63" w:rsidRDefault="00A5697B" w:rsidP="00A5697B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A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Дети, улыбаясь, грозят пальцем, а взрослый предлагает: “Теперь все вместе спросим: “Кисанька-Мурысенька, ты где была?» И снова, уже с помощью детей повторяет потешку.</w:t>
      </w:r>
    </w:p>
    <w:p w:rsidR="00A5697B" w:rsidRPr="00FE7A63" w:rsidRDefault="00A5697B" w:rsidP="00A5697B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A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конце воспитатель наклоняется и делает вид, будто слушает кису и говорит: “Киса хочет поделиться пряничками с нашими куклами”. Вынимает из мешочка несколько “пряников” и угощает с помощью детей кукол.</w:t>
      </w:r>
    </w:p>
    <w:p w:rsidR="00A5697B" w:rsidRPr="00FE7A63" w:rsidRDefault="00A5697B" w:rsidP="00A5697B">
      <w:pPr>
        <w:shd w:val="clear" w:color="auto" w:fill="FFFFFF"/>
        <w:spacing w:before="100" w:beforeAutospacing="1" w:after="100" w:afterAutospacing="1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A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Вопросы:</w:t>
      </w:r>
    </w:p>
    <w:p w:rsidR="00A5697B" w:rsidRDefault="00A5697B" w:rsidP="00A5697B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Какую цель преследовала воспитатель, организуя такой показ потешки? Что нужно сделать, чтобы дети смогли дальше сами показать потешу друг другу? При каких условиях возникают в группе театрализованные игры? В чем их значение и своеобразие?</w:t>
      </w:r>
    </w:p>
    <w:p w:rsidR="00A5697B" w:rsidRPr="00971CFA" w:rsidRDefault="00A5697B" w:rsidP="00A569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71CFA">
        <w:rPr>
          <w:rFonts w:ascii="Times New Roman" w:eastAsia="Calibri" w:hAnsi="Times New Roman" w:cs="Times New Roman"/>
          <w:b/>
          <w:sz w:val="24"/>
          <w:szCs w:val="24"/>
        </w:rPr>
        <w:t>Задание (я):</w:t>
      </w:r>
    </w:p>
    <w:p w:rsidR="00A5697B" w:rsidRPr="00971CFA" w:rsidRDefault="00A5697B" w:rsidP="00A569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697B" w:rsidRPr="00971CFA" w:rsidRDefault="00A5697B" w:rsidP="00A5697B">
      <w:pPr>
        <w:ind w:firstLine="709"/>
        <w:jc w:val="both"/>
        <w:rPr>
          <w:rFonts w:ascii="Times New Roman" w:eastAsiaTheme="minorEastAsia" w:hAnsi="Times New Roman"/>
          <w:i/>
          <w:sz w:val="24"/>
          <w:szCs w:val="24"/>
          <w:lang w:eastAsia="ru-RU"/>
        </w:rPr>
      </w:pPr>
      <w:r w:rsidRPr="00971CFA">
        <w:rPr>
          <w:rFonts w:ascii="Times New Roman" w:eastAsiaTheme="minorEastAsia" w:hAnsi="Times New Roman"/>
          <w:i/>
          <w:sz w:val="24"/>
          <w:szCs w:val="24"/>
          <w:lang w:eastAsia="ru-RU"/>
        </w:rPr>
        <w:t>Ситуация 1.</w:t>
      </w:r>
    </w:p>
    <w:p w:rsidR="00A5697B" w:rsidRPr="00971CFA" w:rsidRDefault="00A5697B" w:rsidP="00A5697B">
      <w:pPr>
        <w:ind w:firstLine="709"/>
        <w:jc w:val="both"/>
        <w:rPr>
          <w:rFonts w:ascii="Times New Roman" w:eastAsiaTheme="minorEastAsia" w:hAnsi="Times New Roman"/>
          <w:b/>
          <w:sz w:val="24"/>
          <w:szCs w:val="24"/>
          <w:u w:val="single"/>
          <w:lang w:eastAsia="ru-RU"/>
        </w:rPr>
      </w:pPr>
      <w:r w:rsidRPr="00971CFA">
        <w:rPr>
          <w:rFonts w:ascii="Times New Roman" w:eastAsiaTheme="minorEastAsia" w:hAnsi="Times New Roman"/>
          <w:sz w:val="24"/>
          <w:szCs w:val="24"/>
          <w:lang w:eastAsia="ru-RU"/>
        </w:rPr>
        <w:t xml:space="preserve">Юля 6 лет. С 5-ти лет посещает театральную студию. Очень часто выступает на сцене, участвует в разных конкурсах. Перед очередным выступлением во время игры пытается руководить своими подругами: « Я лучше вас знаю, я на сцене уже много раз выступала, а вы нет. Поэтому я буду играть роль лисы». Девочки пытаются ей не подчиниться и идут за помощью к воспитательнице. </w:t>
      </w:r>
    </w:p>
    <w:p w:rsidR="00A5697B" w:rsidRPr="00971CFA" w:rsidRDefault="00A5697B" w:rsidP="00A5697B">
      <w:pPr>
        <w:ind w:firstLine="709"/>
        <w:jc w:val="both"/>
        <w:rPr>
          <w:rFonts w:ascii="Times New Roman" w:eastAsiaTheme="minorEastAsia" w:hAnsi="Times New Roman"/>
          <w:i/>
          <w:sz w:val="24"/>
          <w:szCs w:val="24"/>
          <w:lang w:eastAsia="ru-RU"/>
        </w:rPr>
      </w:pPr>
      <w:r w:rsidRPr="00971CFA">
        <w:rPr>
          <w:rFonts w:ascii="Times New Roman" w:eastAsiaTheme="minorEastAsia" w:hAnsi="Times New Roman"/>
          <w:i/>
          <w:sz w:val="24"/>
          <w:szCs w:val="24"/>
          <w:lang w:eastAsia="ru-RU"/>
        </w:rPr>
        <w:t>Как должен поступить  в этой ситуации педагог?</w:t>
      </w:r>
    </w:p>
    <w:p w:rsidR="00A5697B" w:rsidRPr="00971CFA" w:rsidRDefault="00A5697B" w:rsidP="00A5697B">
      <w:pPr>
        <w:numPr>
          <w:ilvl w:val="0"/>
          <w:numId w:val="14"/>
        </w:numPr>
        <w:spacing w:after="160" w:line="256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71CFA">
        <w:rPr>
          <w:rFonts w:ascii="Times New Roman" w:eastAsiaTheme="minorEastAsia" w:hAnsi="Times New Roman"/>
          <w:sz w:val="24"/>
          <w:szCs w:val="24"/>
          <w:lang w:eastAsia="ru-RU"/>
        </w:rPr>
        <w:t>Предложить девочке роль режиссера в данной игре, чтобы  помочь своим подругам проявить себя. Показать, что их выступления тоже достойны похвалы.</w:t>
      </w:r>
    </w:p>
    <w:p w:rsidR="00A5697B" w:rsidRPr="00971CFA" w:rsidRDefault="00A5697B" w:rsidP="00A5697B">
      <w:pPr>
        <w:numPr>
          <w:ilvl w:val="0"/>
          <w:numId w:val="14"/>
        </w:numPr>
        <w:spacing w:after="160" w:line="256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71CFA">
        <w:rPr>
          <w:rFonts w:ascii="Times New Roman" w:eastAsiaTheme="minorEastAsia" w:hAnsi="Times New Roman"/>
          <w:sz w:val="24"/>
          <w:szCs w:val="24"/>
          <w:lang w:eastAsia="ru-RU"/>
        </w:rPr>
        <w:t xml:space="preserve">Провести беседу с ребенком, направленную на  анализ отрицательных сторон поведения героев художественных произведений (хвастовство, обида товарищей и т.д.), объяснить, что другие девочки, ее подруги, тоже хотят сыграть эту роль. Предложить сыграть по очереди. </w:t>
      </w:r>
    </w:p>
    <w:p w:rsidR="00A5697B" w:rsidRPr="00971CFA" w:rsidRDefault="00A5697B" w:rsidP="00A5697B">
      <w:pPr>
        <w:numPr>
          <w:ilvl w:val="0"/>
          <w:numId w:val="14"/>
        </w:numPr>
        <w:spacing w:after="160" w:line="256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71CFA">
        <w:rPr>
          <w:rFonts w:ascii="Times New Roman" w:eastAsiaTheme="minorEastAsia" w:hAnsi="Times New Roman"/>
          <w:sz w:val="24"/>
          <w:szCs w:val="24"/>
          <w:lang w:eastAsia="ru-RU"/>
        </w:rPr>
        <w:t>Предложить детям не ссориться, а распределить роли при помощи жребия. Так будет справедливо.</w:t>
      </w:r>
    </w:p>
    <w:p w:rsidR="00A5697B" w:rsidRPr="00971CFA" w:rsidRDefault="00A5697B" w:rsidP="00A5697B">
      <w:pPr>
        <w:numPr>
          <w:ilvl w:val="0"/>
          <w:numId w:val="14"/>
        </w:numPr>
        <w:spacing w:after="160" w:line="256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71CFA">
        <w:rPr>
          <w:rFonts w:ascii="Times New Roman" w:eastAsiaTheme="minorEastAsia" w:hAnsi="Times New Roman"/>
          <w:sz w:val="24"/>
          <w:szCs w:val="24"/>
          <w:lang w:eastAsia="ru-RU"/>
        </w:rPr>
        <w:t xml:space="preserve">Организовать кастинг на главную роль, выбрать независимое жюри (мальчики, дети незадействованные в этой игре). </w:t>
      </w:r>
    </w:p>
    <w:p w:rsidR="00A5697B" w:rsidRPr="00971CFA" w:rsidRDefault="00A5697B" w:rsidP="00A5697B">
      <w:pPr>
        <w:jc w:val="both"/>
        <w:rPr>
          <w:rFonts w:ascii="Times New Roman" w:eastAsiaTheme="minorEastAsia" w:hAnsi="Times New Roman"/>
          <w:i/>
          <w:sz w:val="24"/>
          <w:szCs w:val="24"/>
          <w:lang w:eastAsia="ru-RU"/>
        </w:rPr>
      </w:pPr>
      <w:r w:rsidRPr="00971CFA">
        <w:rPr>
          <w:rFonts w:ascii="Times New Roman" w:eastAsiaTheme="minorEastAsia" w:hAnsi="Times New Roman"/>
          <w:i/>
          <w:sz w:val="24"/>
          <w:szCs w:val="24"/>
          <w:lang w:eastAsia="ru-RU"/>
        </w:rPr>
        <w:t>Ситуация 2.</w:t>
      </w:r>
    </w:p>
    <w:p w:rsidR="00A5697B" w:rsidRPr="00971CFA" w:rsidRDefault="00A5697B" w:rsidP="00A5697B">
      <w:pPr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71CFA">
        <w:rPr>
          <w:rFonts w:ascii="Times New Roman" w:eastAsiaTheme="minorEastAsia" w:hAnsi="Times New Roman"/>
          <w:sz w:val="24"/>
          <w:szCs w:val="24"/>
          <w:lang w:eastAsia="ru-RU"/>
        </w:rPr>
        <w:t>Накануне утренника  в группу зашла  мама Оли. Она возмущённо спросила воспитателя: «Почему к празднику Оле не дали стихотворение? Вы недостаточно уделяете внимания моей дочери»</w:t>
      </w:r>
    </w:p>
    <w:p w:rsidR="00A5697B" w:rsidRPr="00971CFA" w:rsidRDefault="00A5697B" w:rsidP="00A5697B">
      <w:pPr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71CFA">
        <w:rPr>
          <w:rFonts w:ascii="Times New Roman" w:eastAsiaTheme="minorEastAsia" w:hAnsi="Times New Roman"/>
          <w:sz w:val="24"/>
          <w:szCs w:val="24"/>
          <w:lang w:eastAsia="ru-RU"/>
        </w:rPr>
        <w:t>Чтобы избежать конфликта воспитательница ответила:</w:t>
      </w:r>
    </w:p>
    <w:p w:rsidR="00A5697B" w:rsidRPr="00971CFA" w:rsidRDefault="00A5697B" w:rsidP="00A5697B">
      <w:pPr>
        <w:ind w:left="360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71CFA">
        <w:rPr>
          <w:rFonts w:eastAsiaTheme="minorEastAsia"/>
          <w:sz w:val="24"/>
          <w:szCs w:val="24"/>
          <w:lang w:eastAsia="ru-RU"/>
        </w:rPr>
        <w:lastRenderedPageBreak/>
        <w:t xml:space="preserve">     </w:t>
      </w:r>
      <w:r w:rsidRPr="00971CFA">
        <w:rPr>
          <w:rFonts w:ascii="Times New Roman" w:eastAsiaTheme="minorEastAsia" w:hAnsi="Times New Roman"/>
          <w:sz w:val="24"/>
          <w:szCs w:val="24"/>
          <w:lang w:eastAsia="ru-RU"/>
        </w:rPr>
        <w:t>-  Не волнуйтесь, все дети группы будут задействованы в утреннике. Оля сама попросила не давать ей стихотворение, а лучше поставить её в пару на танец. Оля захотела сделать для Вас сюрприз и пожелала выучить стихотворение в детском саду. А стихотворения раздали детям, которые ежедневно посещают детский сад. Вы посещаете детский сад крайне редко, поэтому не было возможности отдать стихотворение для заучивания дома.</w:t>
      </w:r>
    </w:p>
    <w:p w:rsidR="00A5697B" w:rsidRPr="00971CFA" w:rsidRDefault="00A5697B" w:rsidP="00A5697B">
      <w:pPr>
        <w:ind w:left="360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71CFA">
        <w:rPr>
          <w:rFonts w:ascii="Times New Roman" w:eastAsiaTheme="minorEastAsia" w:hAnsi="Times New Roman"/>
          <w:sz w:val="24"/>
          <w:szCs w:val="24"/>
          <w:lang w:eastAsia="ru-RU"/>
        </w:rPr>
        <w:t>Дети на занятии приготовили пригласительные билеты для родителей, и Оля сейчас вручит Вам пригласительный билет на утренник.</w:t>
      </w:r>
    </w:p>
    <w:p w:rsidR="00A5697B" w:rsidRPr="00971CFA" w:rsidRDefault="00A5697B" w:rsidP="00A5697B">
      <w:pPr>
        <w:jc w:val="both"/>
        <w:rPr>
          <w:rFonts w:ascii="Times New Roman" w:eastAsiaTheme="minorEastAsia" w:hAnsi="Times New Roman"/>
          <w:i/>
          <w:sz w:val="24"/>
          <w:szCs w:val="24"/>
          <w:lang w:eastAsia="ru-RU"/>
        </w:rPr>
      </w:pPr>
    </w:p>
    <w:p w:rsidR="00A5697B" w:rsidRPr="00971CFA" w:rsidRDefault="00A5697B" w:rsidP="00A5697B">
      <w:pPr>
        <w:jc w:val="both"/>
        <w:rPr>
          <w:rFonts w:ascii="Times New Roman" w:eastAsiaTheme="minorEastAsia" w:hAnsi="Times New Roman"/>
          <w:i/>
          <w:sz w:val="24"/>
          <w:szCs w:val="24"/>
          <w:lang w:eastAsia="ru-RU"/>
        </w:rPr>
      </w:pPr>
      <w:r w:rsidRPr="00971CFA">
        <w:rPr>
          <w:rFonts w:ascii="Times New Roman" w:eastAsiaTheme="minorEastAsia" w:hAnsi="Times New Roman"/>
          <w:i/>
          <w:sz w:val="24"/>
          <w:szCs w:val="24"/>
          <w:lang w:eastAsia="ru-RU"/>
        </w:rPr>
        <w:t>Ситуация 3.</w:t>
      </w:r>
    </w:p>
    <w:p w:rsidR="00A5697B" w:rsidRPr="00971CFA" w:rsidRDefault="00A5697B" w:rsidP="00A5697B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pPr>
      <w:r w:rsidRPr="00971CFA">
        <w:rPr>
          <w:rFonts w:ascii="Times New Roman" w:eastAsiaTheme="minorEastAsia" w:hAnsi="Times New Roman"/>
          <w:color w:val="000000"/>
          <w:spacing w:val="7"/>
          <w:sz w:val="24"/>
          <w:szCs w:val="24"/>
          <w:lang w:eastAsia="ru-RU"/>
        </w:rPr>
        <w:t>Однажды Слава предложил ребятам, игравшим в семью:</w:t>
      </w:r>
    </w:p>
    <w:p w:rsidR="00A5697B" w:rsidRPr="00971CFA" w:rsidRDefault="00A5697B" w:rsidP="00A5697B">
      <w:pPr>
        <w:shd w:val="clear" w:color="auto" w:fill="FFFFFF"/>
        <w:tabs>
          <w:tab w:val="left" w:pos="643"/>
        </w:tabs>
        <w:spacing w:after="0" w:line="240" w:lineRule="auto"/>
        <w:ind w:firstLine="317"/>
        <w:jc w:val="both"/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pPr>
      <w:r w:rsidRPr="00971CFA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-</w:t>
      </w:r>
      <w:r w:rsidRPr="00971CFA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ab/>
      </w:r>
      <w:r w:rsidRPr="00971CFA">
        <w:rPr>
          <w:rFonts w:ascii="Times New Roman" w:eastAsiaTheme="minorEastAsia" w:hAnsi="Times New Roman"/>
          <w:color w:val="000000"/>
          <w:spacing w:val="6"/>
          <w:sz w:val="24"/>
          <w:szCs w:val="24"/>
          <w:lang w:eastAsia="ru-RU"/>
        </w:rPr>
        <w:t xml:space="preserve">Можно я буду играть с вами? Я буду папой, приходить поздно и пить </w:t>
      </w:r>
      <w:r w:rsidRPr="00971CFA">
        <w:rPr>
          <w:rFonts w:ascii="Times New Roman" w:eastAsiaTheme="minorEastAsia" w:hAnsi="Times New Roman"/>
          <w:color w:val="000000"/>
          <w:spacing w:val="4"/>
          <w:sz w:val="24"/>
          <w:szCs w:val="24"/>
          <w:lang w:eastAsia="ru-RU"/>
        </w:rPr>
        <w:t>вино. А потом буду скандалить.</w:t>
      </w:r>
    </w:p>
    <w:p w:rsidR="00A5697B" w:rsidRPr="00971CFA" w:rsidRDefault="00A5697B" w:rsidP="00A5697B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pPr>
      <w:r w:rsidRPr="00971CFA">
        <w:rPr>
          <w:rFonts w:ascii="Times New Roman" w:eastAsiaTheme="minorEastAsia" w:hAnsi="Times New Roman"/>
          <w:color w:val="000000"/>
          <w:spacing w:val="7"/>
          <w:sz w:val="24"/>
          <w:szCs w:val="24"/>
          <w:lang w:eastAsia="ru-RU"/>
        </w:rPr>
        <w:t>Ира возражает:</w:t>
      </w:r>
    </w:p>
    <w:p w:rsidR="00A5697B" w:rsidRPr="00971CFA" w:rsidRDefault="00A5697B" w:rsidP="00A5697B">
      <w:pPr>
        <w:widowControl w:val="0"/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pPr>
      <w:r w:rsidRPr="00971CFA">
        <w:rPr>
          <w:rFonts w:ascii="Times New Roman" w:eastAsiaTheme="minorEastAsia" w:hAnsi="Times New Roman"/>
          <w:color w:val="000000"/>
          <w:spacing w:val="7"/>
          <w:sz w:val="24"/>
          <w:szCs w:val="24"/>
          <w:lang w:eastAsia="ru-RU"/>
        </w:rPr>
        <w:t>- Не надо скандалить, мой папа никогда не бранится.</w:t>
      </w:r>
    </w:p>
    <w:p w:rsidR="00A5697B" w:rsidRPr="00971CFA" w:rsidRDefault="00A5697B" w:rsidP="00A5697B">
      <w:pPr>
        <w:widowControl w:val="0"/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pPr>
      <w:r w:rsidRPr="00971CFA">
        <w:rPr>
          <w:rFonts w:ascii="Times New Roman" w:eastAsiaTheme="minorEastAsia" w:hAnsi="Times New Roman"/>
          <w:color w:val="000000"/>
          <w:spacing w:val="5"/>
          <w:sz w:val="24"/>
          <w:szCs w:val="24"/>
          <w:lang w:eastAsia="ru-RU"/>
        </w:rPr>
        <w:t>- И пить вино — это плохо,— добавляет Женя.</w:t>
      </w:r>
    </w:p>
    <w:p w:rsidR="00A5697B" w:rsidRPr="00971CFA" w:rsidRDefault="00A5697B" w:rsidP="00A5697B">
      <w:pPr>
        <w:widowControl w:val="0"/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pPr>
      <w:r w:rsidRPr="00971CFA">
        <w:rPr>
          <w:rFonts w:ascii="Times New Roman" w:eastAsiaTheme="minorEastAsia" w:hAnsi="Times New Roman"/>
          <w:color w:val="000000"/>
          <w:spacing w:val="2"/>
          <w:sz w:val="24"/>
          <w:szCs w:val="24"/>
          <w:lang w:eastAsia="ru-RU"/>
        </w:rPr>
        <w:t>- Это почему же плохо? Мой папа всегда так делает...— говорит убежден</w:t>
      </w:r>
      <w:r w:rsidRPr="00971CFA">
        <w:rPr>
          <w:rFonts w:ascii="Times New Roman" w:eastAsiaTheme="minorEastAsia" w:hAnsi="Times New Roman"/>
          <w:color w:val="000000"/>
          <w:spacing w:val="5"/>
          <w:sz w:val="24"/>
          <w:szCs w:val="24"/>
          <w:lang w:eastAsia="ru-RU"/>
        </w:rPr>
        <w:t xml:space="preserve">но мальчик. </w:t>
      </w:r>
      <w:r w:rsidRPr="00971CFA">
        <w:rPr>
          <w:rFonts w:ascii="Times New Roman" w:eastAsiaTheme="minorEastAsia" w:hAnsi="Times New Roman"/>
          <w:color w:val="000000"/>
          <w:spacing w:val="6"/>
          <w:sz w:val="24"/>
          <w:szCs w:val="24"/>
          <w:lang w:eastAsia="ru-RU"/>
        </w:rPr>
        <w:t>Вот сколько бутылок вина я вам принесу!</w:t>
      </w:r>
    </w:p>
    <w:p w:rsidR="00A5697B" w:rsidRPr="00971CFA" w:rsidRDefault="00A5697B" w:rsidP="00A5697B">
      <w:pPr>
        <w:shd w:val="clear" w:color="auto" w:fill="FFFFFF"/>
        <w:spacing w:before="230"/>
        <w:ind w:left="725" w:right="58"/>
        <w:jc w:val="both"/>
        <w:rPr>
          <w:rFonts w:ascii="Times New Roman" w:eastAsiaTheme="minorEastAsia" w:hAnsi="Times New Roman"/>
          <w:i/>
          <w:color w:val="000000"/>
          <w:sz w:val="24"/>
          <w:szCs w:val="24"/>
          <w:lang w:eastAsia="ru-RU"/>
        </w:rPr>
      </w:pPr>
      <w:r w:rsidRPr="00971CFA">
        <w:rPr>
          <w:rFonts w:ascii="Times New Roman" w:eastAsiaTheme="minorEastAsia" w:hAnsi="Times New Roman"/>
          <w:bCs/>
          <w:i/>
          <w:color w:val="000000"/>
          <w:spacing w:val="-5"/>
          <w:sz w:val="24"/>
          <w:szCs w:val="24"/>
          <w:lang w:eastAsia="ru-RU"/>
        </w:rPr>
        <w:t>Как должен поступить воспитатель в этой ситуации?</w:t>
      </w:r>
    </w:p>
    <w:p w:rsidR="00A5697B" w:rsidRPr="00971CFA" w:rsidRDefault="00A5697B" w:rsidP="00A5697B">
      <w:pPr>
        <w:shd w:val="clear" w:color="auto" w:fill="FFFFFF"/>
        <w:spacing w:before="163"/>
        <w:ind w:left="19" w:firstLine="322"/>
        <w:jc w:val="both"/>
        <w:rPr>
          <w:rFonts w:eastAsiaTheme="minorEastAsia"/>
          <w:color w:val="000000"/>
          <w:sz w:val="24"/>
          <w:szCs w:val="24"/>
          <w:lang w:eastAsia="ru-RU"/>
        </w:rPr>
      </w:pPr>
      <w:r w:rsidRPr="00971CFA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Нельзя допускать, чтобы дети играли в игры с отрицательным содержанием. Прежде всего, надо попытаться переключить игру, придав ей положительное содержание. Например, можно сказать детям: «Интересную игру вы придумали, </w:t>
      </w:r>
      <w:r w:rsidRPr="00971CFA">
        <w:rPr>
          <w:rFonts w:ascii="Times New Roman" w:eastAsiaTheme="minorEastAsia" w:hAnsi="Times New Roman"/>
          <w:color w:val="000000"/>
          <w:spacing w:val="-2"/>
          <w:sz w:val="24"/>
          <w:szCs w:val="24"/>
          <w:lang w:eastAsia="ru-RU"/>
        </w:rPr>
        <w:t xml:space="preserve">только лучше, чтобы папа был добрый, заботливый, а сын умный и послушный» </w:t>
      </w:r>
      <w:r w:rsidRPr="00971CFA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Всегда следует иметь в виду: если игра приняла отрицательный характер (дети </w:t>
      </w:r>
      <w:r w:rsidRPr="00971CFA">
        <w:rPr>
          <w:rFonts w:ascii="Times New Roman" w:eastAsiaTheme="minorEastAsia" w:hAnsi="Times New Roman"/>
          <w:color w:val="000000"/>
          <w:spacing w:val="1"/>
          <w:sz w:val="24"/>
          <w:szCs w:val="24"/>
          <w:lang w:eastAsia="ru-RU"/>
        </w:rPr>
        <w:t xml:space="preserve">изображают пьяных, подражают ссорящимся людям, произносят грубые слова), </w:t>
      </w:r>
      <w:r w:rsidRPr="00971CFA">
        <w:rPr>
          <w:rFonts w:ascii="Times New Roman" w:eastAsiaTheme="minorEastAsia" w:hAnsi="Times New Roman"/>
          <w:color w:val="000000"/>
          <w:spacing w:val="-1"/>
          <w:sz w:val="24"/>
          <w:szCs w:val="24"/>
          <w:lang w:eastAsia="ru-RU"/>
        </w:rPr>
        <w:t xml:space="preserve">а ваша попытка переключить ее не увенчалась успехом, то надо потребовать от детей игру прекратить, разъяснив, почему она плохая и почему не следует ее </w:t>
      </w:r>
      <w:r w:rsidRPr="00971CFA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продолжать</w:t>
      </w:r>
      <w:r w:rsidRPr="00971CFA">
        <w:rPr>
          <w:rFonts w:eastAsiaTheme="minorEastAsia"/>
          <w:color w:val="000000"/>
          <w:sz w:val="24"/>
          <w:szCs w:val="24"/>
          <w:lang w:eastAsia="ru-RU"/>
        </w:rPr>
        <w:t>.</w:t>
      </w:r>
    </w:p>
    <w:p w:rsidR="00A5697B" w:rsidRPr="00971CFA" w:rsidRDefault="00A5697B" w:rsidP="00A5697B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71CFA">
        <w:rPr>
          <w:rFonts w:ascii="Times New Roman" w:eastAsia="Calibri" w:hAnsi="Times New Roman" w:cs="Times New Roman"/>
          <w:i/>
          <w:sz w:val="24"/>
          <w:szCs w:val="24"/>
        </w:rPr>
        <w:t>Ситуация 4</w:t>
      </w:r>
    </w:p>
    <w:p w:rsidR="00A5697B" w:rsidRPr="00971CFA" w:rsidRDefault="00A5697B" w:rsidP="00A5697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1CFA">
        <w:rPr>
          <w:rFonts w:ascii="Times New Roman" w:eastAsia="Calibri" w:hAnsi="Times New Roman" w:cs="Times New Roman"/>
          <w:sz w:val="24"/>
          <w:szCs w:val="24"/>
        </w:rPr>
        <w:t>Мама Эли, желая, чтобы ее дочь была смелой, активной, лидером и развивалась лучше, говорит после праздника: «Стихи читала тихо, ты неумеха, а вот Анечка какая умница ,все у нее получается…». Права ли мама? Что можно ей посоветовать?</w:t>
      </w:r>
    </w:p>
    <w:p w:rsidR="00A5697B" w:rsidRPr="00971CFA" w:rsidRDefault="00A5697B" w:rsidP="00A5697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71C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Ситуация 5.</w:t>
      </w:r>
    </w:p>
    <w:p w:rsidR="00A5697B" w:rsidRPr="00971CFA" w:rsidRDefault="00A5697B" w:rsidP="00A5697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CF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Света (6 лет) посещает подготовительную группу детского сада. Она умеет читать, писать, любит танцевать, петь, декламировать. Мама ею гордиться, а Света – сама собой.</w:t>
      </w:r>
    </w:p>
    <w:p w:rsidR="00A5697B" w:rsidRPr="00971CFA" w:rsidRDefault="00A5697B" w:rsidP="00A5697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CF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Как-то, идя домой вместе с мамой, девочка сказала: « Завтра в садик не пойду! Мне дают задания трудней, чем другим, чтобы я не знала, как ответить».</w:t>
      </w:r>
    </w:p>
    <w:p w:rsidR="00A5697B" w:rsidRPr="00971CFA" w:rsidRDefault="00A5697B" w:rsidP="00A5697B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71C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Как отреагировать маме?</w:t>
      </w:r>
    </w:p>
    <w:p w:rsidR="00A5697B" w:rsidRPr="00971CFA" w:rsidRDefault="00A5697B" w:rsidP="00A5697B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A5697B" w:rsidRPr="00971CFA" w:rsidRDefault="00A5697B" w:rsidP="00A5697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971C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Ситуация 6.</w:t>
      </w:r>
    </w:p>
    <w:p w:rsidR="00A5697B" w:rsidRPr="00971CFA" w:rsidRDefault="00A5697B" w:rsidP="00A5697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CF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обладает очень хорошей памятью, поэтому легко запоминает информацию, тексты, песни. При проведении праздников исполняя свою роль, суфлирует роли других персонажей, чем мешает другим детям проявить себя, нарушает ход праздника.</w:t>
      </w:r>
    </w:p>
    <w:p w:rsidR="00A5697B" w:rsidRPr="00971CFA" w:rsidRDefault="00A5697B" w:rsidP="00A5697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697B" w:rsidRPr="00971CFA" w:rsidRDefault="00A5697B" w:rsidP="00A5697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71C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Ситуация 7.</w:t>
      </w:r>
    </w:p>
    <w:p w:rsidR="00A5697B" w:rsidRPr="00971CFA" w:rsidRDefault="00A5697B" w:rsidP="00A5697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Нередко мы слышим, как разные мамы, общаясь со своими детьми, по- разному оценивают их возможности. Одни говорят: «Ты умеешь делать то, что я не умею! Ты говоришь правильно, молодец!» А другие матери говорят: «Ты маленький еще, слушай, что взрослые говорят! Да что ты понимаешь, вот научится, тогда поймешь!»</w:t>
      </w:r>
    </w:p>
    <w:p w:rsidR="00A5697B" w:rsidRPr="00971CFA" w:rsidRDefault="00A5697B" w:rsidP="00A5697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чем принципиальное различие в общении со своими детьми разных матерей?  </w:t>
      </w:r>
    </w:p>
    <w:p w:rsidR="00A5697B" w:rsidRPr="00971CFA" w:rsidRDefault="00A5697B" w:rsidP="00A5697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697B" w:rsidRPr="00971CFA" w:rsidRDefault="00A5697B" w:rsidP="00A569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CFA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Ситуация 8.</w:t>
      </w:r>
    </w:p>
    <w:p w:rsidR="00A5697B" w:rsidRPr="00971CFA" w:rsidRDefault="00A5697B" w:rsidP="00A569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CF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Колю родителя водят в спортивную секцию каратэ, при этом мальчик в группе очень хорошо лепит, рисует и строит интересные постройки. У ребенка хорошо развита фантазия и воображение. Но при этом конфликтует в группе, особенно если ему мешают рисовать, лепить и строить. Любит играть один, бывает замкнут. Как организовать взаимодействие с ребенком? Что можно посоветовать родителям?</w:t>
      </w:r>
    </w:p>
    <w:p w:rsidR="00A5697B" w:rsidRPr="00971CFA" w:rsidRDefault="00A5697B" w:rsidP="00A5697B">
      <w:pPr>
        <w:spacing w:after="0" w:line="240" w:lineRule="auto"/>
        <w:ind w:firstLine="708"/>
        <w:jc w:val="both"/>
        <w:rPr>
          <w:rFonts w:ascii="Arial" w:eastAsia="Times New Roman" w:hAnsi="Arial" w:cs="Arial"/>
          <w:i/>
          <w:color w:val="000000"/>
          <w:lang w:eastAsia="ru-RU"/>
        </w:rPr>
      </w:pPr>
      <w:r w:rsidRPr="00971CF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Ситуация 9. </w:t>
      </w:r>
    </w:p>
    <w:p w:rsidR="00A5697B" w:rsidRPr="00971CFA" w:rsidRDefault="00A5697B" w:rsidP="00A5697B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71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 Миши (5 лет) стремятся интеллектуально развить своего сына. И так его при этом загрузили, что у него не остается времени для игр.</w:t>
      </w:r>
    </w:p>
    <w:p w:rsidR="00A5697B" w:rsidRPr="00971CFA" w:rsidRDefault="00A5697B" w:rsidP="00A5697B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71CF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Сделайте прогноз развития Миши, когда родители пренебрегают игровой деятельностью ребенка.</w:t>
      </w:r>
      <w:r w:rsidRPr="00971C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</w:p>
    <w:p w:rsidR="00A5697B" w:rsidRPr="00971CFA" w:rsidRDefault="00A5697B" w:rsidP="00A569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71CFA">
        <w:rPr>
          <w:rFonts w:ascii="Times New Roman" w:eastAsia="Calibri" w:hAnsi="Times New Roman" w:cs="Times New Roman"/>
          <w:i/>
          <w:sz w:val="24"/>
          <w:szCs w:val="24"/>
        </w:rPr>
        <w:t>Ситуация 10</w:t>
      </w:r>
    </w:p>
    <w:p w:rsidR="00A5697B" w:rsidRPr="00971CFA" w:rsidRDefault="00A5697B" w:rsidP="00A5697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971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ребенка средние способности, но семья задалась целью сделать из него вундеркинда. Каждый день у него расписан по минутам: вечером его водят в прогимназию, на курсы английского языка и т.п., даже во время дневного сна в детском саду малыша ведут на занятия спортивной секции. Дома его заставляют слушать серьезную классическую музыку. Играть дошкольнику просто некогда. На все увещевания педагогов родители отвечают, что желают ребенку только добра.</w:t>
      </w:r>
    </w:p>
    <w:p w:rsidR="00A5697B" w:rsidRPr="00971CFA" w:rsidRDefault="00A5697B" w:rsidP="00A569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 w:rsidRPr="00971CF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 Как помочь малышу обрести детство?</w:t>
      </w:r>
    </w:p>
    <w:p w:rsidR="00A5697B" w:rsidRPr="00971CFA" w:rsidRDefault="00A5697B" w:rsidP="00A569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697B" w:rsidRPr="00971CFA" w:rsidRDefault="00A5697B" w:rsidP="00A569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71CFA">
        <w:rPr>
          <w:rFonts w:ascii="Times New Roman" w:eastAsia="Calibri" w:hAnsi="Times New Roman" w:cs="Times New Roman"/>
          <w:b/>
          <w:sz w:val="24"/>
          <w:szCs w:val="24"/>
        </w:rPr>
        <w:t>Критерии оценки:</w:t>
      </w:r>
    </w:p>
    <w:p w:rsidR="00A5697B" w:rsidRPr="00971CFA" w:rsidRDefault="00A5697B" w:rsidP="00A5697B">
      <w:pPr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  <w:r w:rsidRPr="00971CFA">
        <w:rPr>
          <w:rFonts w:ascii="Times New Roman" w:eastAsia="Calibri" w:hAnsi="Times New Roman" w:cs="Times New Roman"/>
          <w:i/>
          <w:sz w:val="24"/>
          <w:szCs w:val="24"/>
        </w:rPr>
        <w:t>Критерии оценки анализа конкретных ситуаций</w:t>
      </w:r>
      <w:r w:rsidRPr="00971CFA">
        <w:rPr>
          <w:rFonts w:ascii="Times New Roman" w:eastAsia="Calibri" w:hAnsi="Times New Roman" w:cs="Times New Roman"/>
          <w:sz w:val="24"/>
          <w:szCs w:val="24"/>
        </w:rPr>
        <w:t>. Оценивается наличие грамотного, развернутого ответа на поставленный вопрос; владение научными понятиями и терминами; приведение аргументов, примеров, цитат, умение самостоятельно мыслить, анализировать информацию, делать выводы и обобщения; четко и ярко выражать свою точку зрения, свое личное отношение к проблеме. Кроме того, учитывается понимание и правильное использование специальных терминов; использование основных категорий анализа, выделение причинно-следственных связей; применение аппарата сравнительных характеристик; умение делать промежуточные и конечные выводы; способность дать личную субъективную оценку по исследуемой проблеме. Преподаватель при выставлении оценки по 4-балльной шкале опирается на собственные представления о качестве знаний студента и на требования федерального государственного образовательного стандарта высшего  профессионального образования</w:t>
      </w:r>
      <w:r w:rsidRPr="00971CFA">
        <w:rPr>
          <w:rFonts w:ascii="Calibri" w:eastAsia="Calibri" w:hAnsi="Calibri" w:cs="Times New Roman"/>
        </w:rPr>
        <w:t>.</w:t>
      </w:r>
    </w:p>
    <w:p w:rsidR="00A5697B" w:rsidRPr="00971CFA" w:rsidRDefault="00A5697B" w:rsidP="00A5697B">
      <w:pPr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</w:p>
    <w:p w:rsidR="00A5697B" w:rsidRPr="00EE49E7" w:rsidRDefault="00A5697B" w:rsidP="00A5697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697B" w:rsidRPr="00355F23" w:rsidRDefault="00A5697B" w:rsidP="00355F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E49E7">
        <w:rPr>
          <w:rFonts w:ascii="Times New Roman" w:eastAsia="Calibri" w:hAnsi="Times New Roman" w:cs="Times New Roman"/>
          <w:sz w:val="24"/>
          <w:szCs w:val="24"/>
        </w:rPr>
        <w:br w:type="page"/>
      </w:r>
      <w:r w:rsidRPr="00EE49E7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Комплект заданий для контрольной работы</w:t>
      </w:r>
    </w:p>
    <w:p w:rsidR="00A5697B" w:rsidRPr="00EE49E7" w:rsidRDefault="00A5697B" w:rsidP="00A5697B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</w:p>
    <w:p w:rsidR="00A5697B" w:rsidRPr="00EE49E7" w:rsidRDefault="00A5697B" w:rsidP="00A569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697B" w:rsidRPr="00D1599B" w:rsidRDefault="00A5697B" w:rsidP="00A5697B">
      <w:pPr>
        <w:pStyle w:val="a3"/>
        <w:numPr>
          <w:ilvl w:val="0"/>
          <w:numId w:val="12"/>
        </w:numPr>
        <w:jc w:val="center"/>
        <w:rPr>
          <w:rFonts w:ascii="Times New Roman" w:hAnsi="Times New Roman"/>
          <w:b/>
          <w:sz w:val="24"/>
          <w:szCs w:val="24"/>
        </w:rPr>
      </w:pPr>
      <w:r w:rsidRPr="00D1599B">
        <w:rPr>
          <w:rFonts w:ascii="Times New Roman" w:hAnsi="Times New Roman"/>
          <w:b/>
          <w:sz w:val="24"/>
          <w:szCs w:val="24"/>
        </w:rPr>
        <w:t>Контрольные задания по теме «Особенности игровой деятельности дошкольников» (</w:t>
      </w:r>
      <w:r w:rsidRPr="00D1599B">
        <w:rPr>
          <w:rFonts w:ascii="Times New Roman" w:hAnsi="Times New Roman"/>
          <w:sz w:val="24"/>
          <w:szCs w:val="24"/>
        </w:rPr>
        <w:t>основании материалов периодической печати)</w:t>
      </w:r>
    </w:p>
    <w:p w:rsidR="00A5697B" w:rsidRPr="00B671F0" w:rsidRDefault="00A5697B" w:rsidP="00A5697B">
      <w:pPr>
        <w:rPr>
          <w:rFonts w:ascii="Times New Roman" w:hAnsi="Times New Roman" w:cs="Times New Roman"/>
          <w:i/>
          <w:sz w:val="24"/>
          <w:szCs w:val="24"/>
        </w:rPr>
      </w:pPr>
      <w:r w:rsidRPr="00B671F0">
        <w:rPr>
          <w:rFonts w:ascii="Times New Roman" w:hAnsi="Times New Roman" w:cs="Times New Roman"/>
          <w:i/>
          <w:sz w:val="24"/>
          <w:szCs w:val="24"/>
        </w:rPr>
        <w:t xml:space="preserve">Задания по статье В. А. Деркунской  (// Дошкольное воспитание. – 2015. - №10). </w:t>
      </w:r>
    </w:p>
    <w:p w:rsidR="00A5697B" w:rsidRPr="00B671F0" w:rsidRDefault="00A5697B" w:rsidP="00A5697B">
      <w:pPr>
        <w:numPr>
          <w:ilvl w:val="0"/>
          <w:numId w:val="6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B671F0">
        <w:rPr>
          <w:rFonts w:ascii="Times New Roman" w:hAnsi="Times New Roman" w:cs="Times New Roman"/>
          <w:sz w:val="24"/>
          <w:szCs w:val="24"/>
        </w:rPr>
        <w:t>Заполнить таблицу</w:t>
      </w:r>
    </w:p>
    <w:p w:rsidR="00A5697B" w:rsidRPr="00B671F0" w:rsidRDefault="00A5697B" w:rsidP="00A5697B">
      <w:pPr>
        <w:ind w:left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671F0">
        <w:rPr>
          <w:rFonts w:ascii="Times New Roman" w:hAnsi="Times New Roman" w:cs="Times New Roman"/>
          <w:sz w:val="24"/>
          <w:szCs w:val="24"/>
        </w:rPr>
        <w:t>Особенности игровой деятельности дошкольников</w:t>
      </w:r>
    </w:p>
    <w:tbl>
      <w:tblPr>
        <w:tblStyle w:val="4"/>
        <w:tblW w:w="0" w:type="auto"/>
        <w:tblInd w:w="-318" w:type="dxa"/>
        <w:tblLook w:val="04A0" w:firstRow="1" w:lastRow="0" w:firstColumn="1" w:lastColumn="0" w:noHBand="0" w:noVBand="1"/>
      </w:tblPr>
      <w:tblGrid>
        <w:gridCol w:w="4679"/>
        <w:gridCol w:w="5210"/>
      </w:tblGrid>
      <w:tr w:rsidR="00A5697B" w:rsidRPr="00B671F0" w:rsidTr="00574BA4">
        <w:tc>
          <w:tcPr>
            <w:tcW w:w="9889" w:type="dxa"/>
            <w:gridSpan w:val="2"/>
          </w:tcPr>
          <w:p w:rsidR="00A5697B" w:rsidRPr="00B671F0" w:rsidRDefault="00A5697B" w:rsidP="00574BA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1F0">
              <w:rPr>
                <w:rFonts w:ascii="Times New Roman" w:hAnsi="Times New Roman" w:cs="Times New Roman"/>
                <w:sz w:val="24"/>
                <w:szCs w:val="24"/>
              </w:rPr>
              <w:t>4 -5-й год жизни (средняя группа)</w:t>
            </w:r>
          </w:p>
        </w:tc>
      </w:tr>
      <w:tr w:rsidR="00A5697B" w:rsidRPr="00B671F0" w:rsidTr="00574BA4">
        <w:tc>
          <w:tcPr>
            <w:tcW w:w="4679" w:type="dxa"/>
          </w:tcPr>
          <w:p w:rsidR="00A5697B" w:rsidRPr="00B671F0" w:rsidRDefault="00A5697B" w:rsidP="00574BA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1F0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5210" w:type="dxa"/>
          </w:tcPr>
          <w:p w:rsidR="00A5697B" w:rsidRPr="00B671F0" w:rsidRDefault="00A5697B" w:rsidP="00574BA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1F0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</w:tr>
      <w:tr w:rsidR="00A5697B" w:rsidRPr="00B671F0" w:rsidTr="00574BA4">
        <w:tc>
          <w:tcPr>
            <w:tcW w:w="4679" w:type="dxa"/>
          </w:tcPr>
          <w:p w:rsidR="00A5697B" w:rsidRPr="00B671F0" w:rsidRDefault="00A5697B" w:rsidP="00574B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97B" w:rsidRPr="00B671F0" w:rsidRDefault="00A5697B" w:rsidP="00574B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97B" w:rsidRPr="00B671F0" w:rsidRDefault="00A5697B" w:rsidP="00574B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A5697B" w:rsidRPr="00B671F0" w:rsidRDefault="00A5697B" w:rsidP="00574BA4"/>
          <w:p w:rsidR="00A5697B" w:rsidRPr="00B671F0" w:rsidRDefault="00A5697B" w:rsidP="00574B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97B" w:rsidRPr="00B671F0" w:rsidTr="00574BA4">
        <w:tc>
          <w:tcPr>
            <w:tcW w:w="9889" w:type="dxa"/>
            <w:gridSpan w:val="2"/>
          </w:tcPr>
          <w:p w:rsidR="00A5697B" w:rsidRPr="00B671F0" w:rsidRDefault="00A5697B" w:rsidP="00574BA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1F0">
              <w:rPr>
                <w:rFonts w:ascii="Times New Roman" w:hAnsi="Times New Roman" w:cs="Times New Roman"/>
                <w:sz w:val="24"/>
                <w:szCs w:val="24"/>
              </w:rPr>
              <w:t>6-й год жизни (старшая группа)</w:t>
            </w:r>
          </w:p>
        </w:tc>
      </w:tr>
      <w:tr w:rsidR="00A5697B" w:rsidRPr="00B671F0" w:rsidTr="00574BA4">
        <w:tc>
          <w:tcPr>
            <w:tcW w:w="4679" w:type="dxa"/>
          </w:tcPr>
          <w:p w:rsidR="00A5697B" w:rsidRPr="00B671F0" w:rsidRDefault="00A5697B" w:rsidP="00574BA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1F0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5210" w:type="dxa"/>
          </w:tcPr>
          <w:p w:rsidR="00A5697B" w:rsidRPr="00B671F0" w:rsidRDefault="00A5697B" w:rsidP="00574BA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1F0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</w:tr>
      <w:tr w:rsidR="00A5697B" w:rsidRPr="00B671F0" w:rsidTr="00574BA4">
        <w:tc>
          <w:tcPr>
            <w:tcW w:w="4679" w:type="dxa"/>
          </w:tcPr>
          <w:p w:rsidR="00A5697B" w:rsidRPr="00B671F0" w:rsidRDefault="00A5697B" w:rsidP="00574B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97B" w:rsidRPr="00B671F0" w:rsidRDefault="00A5697B" w:rsidP="00574B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97B" w:rsidRPr="00B671F0" w:rsidRDefault="00A5697B" w:rsidP="00574B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A5697B" w:rsidRPr="00B671F0" w:rsidRDefault="00A5697B" w:rsidP="00574B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697B" w:rsidRPr="00B671F0" w:rsidRDefault="00A5697B" w:rsidP="00A5697B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A5697B" w:rsidRPr="00B671F0" w:rsidRDefault="00A5697B" w:rsidP="00A5697B">
      <w:pPr>
        <w:numPr>
          <w:ilvl w:val="0"/>
          <w:numId w:val="6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B671F0">
        <w:rPr>
          <w:rFonts w:ascii="Times New Roman" w:hAnsi="Times New Roman" w:cs="Times New Roman"/>
          <w:sz w:val="24"/>
          <w:szCs w:val="24"/>
        </w:rPr>
        <w:t>Перечислить методические рекомендации по педагогическому сопровождению игры дошкольников:</w:t>
      </w:r>
    </w:p>
    <w:p w:rsidR="00A5697B" w:rsidRPr="00B671F0" w:rsidRDefault="00A5697B" w:rsidP="00A5697B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B671F0">
        <w:rPr>
          <w:rFonts w:ascii="Times New Roman" w:hAnsi="Times New Roman" w:cs="Times New Roman"/>
          <w:sz w:val="24"/>
          <w:szCs w:val="24"/>
        </w:rPr>
        <w:t>…..</w:t>
      </w:r>
    </w:p>
    <w:p w:rsidR="00A5697B" w:rsidRPr="00B671F0" w:rsidRDefault="00A5697B" w:rsidP="00A5697B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B671F0">
        <w:rPr>
          <w:rFonts w:ascii="Times New Roman" w:hAnsi="Times New Roman" w:cs="Times New Roman"/>
          <w:sz w:val="24"/>
          <w:szCs w:val="24"/>
        </w:rPr>
        <w:t>…..</w:t>
      </w:r>
    </w:p>
    <w:p w:rsidR="00A5697B" w:rsidRPr="00B671F0" w:rsidRDefault="00A5697B" w:rsidP="00A5697B">
      <w:pPr>
        <w:numPr>
          <w:ilvl w:val="0"/>
          <w:numId w:val="6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B671F0">
        <w:rPr>
          <w:rFonts w:ascii="Times New Roman" w:hAnsi="Times New Roman" w:cs="Times New Roman"/>
          <w:sz w:val="24"/>
          <w:szCs w:val="24"/>
        </w:rPr>
        <w:t>Описать этапы педагогического сопровождения игры дошкольников:</w:t>
      </w:r>
    </w:p>
    <w:p w:rsidR="00A5697B" w:rsidRPr="00B671F0" w:rsidRDefault="00A5697B" w:rsidP="00A5697B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B671F0">
        <w:rPr>
          <w:rFonts w:ascii="Times New Roman" w:hAnsi="Times New Roman" w:cs="Times New Roman"/>
          <w:sz w:val="24"/>
          <w:szCs w:val="24"/>
        </w:rPr>
        <w:t>…..</w:t>
      </w:r>
    </w:p>
    <w:p w:rsidR="00A5697B" w:rsidRPr="00B671F0" w:rsidRDefault="00A5697B" w:rsidP="00A5697B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B671F0">
        <w:rPr>
          <w:rFonts w:ascii="Times New Roman" w:hAnsi="Times New Roman" w:cs="Times New Roman"/>
          <w:sz w:val="24"/>
          <w:szCs w:val="24"/>
        </w:rPr>
        <w:t>…..</w:t>
      </w:r>
    </w:p>
    <w:p w:rsidR="00A5697B" w:rsidRPr="00B671F0" w:rsidRDefault="00A5697B" w:rsidP="00A5697B">
      <w:pPr>
        <w:rPr>
          <w:rFonts w:ascii="Times New Roman" w:hAnsi="Times New Roman" w:cs="Times New Roman"/>
          <w:i/>
          <w:sz w:val="24"/>
          <w:szCs w:val="24"/>
        </w:rPr>
      </w:pPr>
      <w:r w:rsidRPr="00B671F0">
        <w:rPr>
          <w:rFonts w:ascii="Times New Roman" w:hAnsi="Times New Roman" w:cs="Times New Roman"/>
          <w:i/>
          <w:sz w:val="24"/>
          <w:szCs w:val="24"/>
        </w:rPr>
        <w:t>Задания по статье О. В. Солнцевой (// Детский сад теория и практика. – 2016. - № 5).</w:t>
      </w:r>
    </w:p>
    <w:p w:rsidR="00A5697B" w:rsidRPr="00B671F0" w:rsidRDefault="00A5697B" w:rsidP="00A5697B">
      <w:pPr>
        <w:numPr>
          <w:ilvl w:val="0"/>
          <w:numId w:val="7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B671F0">
        <w:rPr>
          <w:rFonts w:ascii="Times New Roman" w:hAnsi="Times New Roman" w:cs="Times New Roman"/>
          <w:sz w:val="24"/>
          <w:szCs w:val="24"/>
        </w:rPr>
        <w:t>Заполнить таблицу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5697B" w:rsidRPr="00B671F0" w:rsidTr="00574BA4">
        <w:tc>
          <w:tcPr>
            <w:tcW w:w="4785" w:type="dxa"/>
          </w:tcPr>
          <w:p w:rsidR="00A5697B" w:rsidRPr="00B671F0" w:rsidRDefault="00A5697B" w:rsidP="0057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1F0">
              <w:rPr>
                <w:rFonts w:ascii="Times New Roman" w:hAnsi="Times New Roman" w:cs="Times New Roman"/>
                <w:sz w:val="24"/>
                <w:szCs w:val="24"/>
              </w:rPr>
              <w:t>Особенности режиссерской игры</w:t>
            </w:r>
          </w:p>
        </w:tc>
        <w:tc>
          <w:tcPr>
            <w:tcW w:w="4786" w:type="dxa"/>
          </w:tcPr>
          <w:p w:rsidR="00A5697B" w:rsidRPr="00B671F0" w:rsidRDefault="00A5697B" w:rsidP="0057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1F0">
              <w:rPr>
                <w:rFonts w:ascii="Times New Roman" w:hAnsi="Times New Roman" w:cs="Times New Roman"/>
                <w:sz w:val="24"/>
                <w:szCs w:val="24"/>
              </w:rPr>
              <w:t>Особенности игры-фантазирования</w:t>
            </w:r>
          </w:p>
        </w:tc>
      </w:tr>
      <w:tr w:rsidR="00A5697B" w:rsidRPr="00B671F0" w:rsidTr="00574BA4">
        <w:tc>
          <w:tcPr>
            <w:tcW w:w="4785" w:type="dxa"/>
          </w:tcPr>
          <w:p w:rsidR="00A5697B" w:rsidRPr="00B671F0" w:rsidRDefault="00A5697B" w:rsidP="00574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97B" w:rsidRPr="00B671F0" w:rsidRDefault="00A5697B" w:rsidP="00574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97B" w:rsidRPr="00B671F0" w:rsidRDefault="00A5697B" w:rsidP="00574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A5697B" w:rsidRPr="00B671F0" w:rsidRDefault="00A5697B" w:rsidP="00574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697B" w:rsidRPr="00B671F0" w:rsidRDefault="00A5697B" w:rsidP="00A5697B">
      <w:pPr>
        <w:numPr>
          <w:ilvl w:val="0"/>
          <w:numId w:val="7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B671F0">
        <w:rPr>
          <w:rFonts w:ascii="Times New Roman" w:hAnsi="Times New Roman" w:cs="Times New Roman"/>
          <w:sz w:val="24"/>
          <w:szCs w:val="24"/>
        </w:rPr>
        <w:t>Педагогическая поддержка режиссерской игры.</w:t>
      </w:r>
    </w:p>
    <w:p w:rsidR="00A5697B" w:rsidRPr="00B671F0" w:rsidRDefault="00A5697B" w:rsidP="00A5697B">
      <w:pPr>
        <w:numPr>
          <w:ilvl w:val="0"/>
          <w:numId w:val="7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71F0">
        <w:rPr>
          <w:rFonts w:ascii="Times New Roman" w:hAnsi="Times New Roman" w:cs="Times New Roman"/>
          <w:sz w:val="24"/>
          <w:szCs w:val="24"/>
        </w:rPr>
        <w:t>Сформулировать правила, которые дети должны соблюдать в игре-фантазировании.</w:t>
      </w:r>
    </w:p>
    <w:p w:rsidR="00A5697B" w:rsidRPr="00B671F0" w:rsidRDefault="00A5697B" w:rsidP="00A5697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671F0">
        <w:rPr>
          <w:rFonts w:ascii="Times New Roman" w:hAnsi="Times New Roman" w:cs="Times New Roman"/>
          <w:i/>
          <w:sz w:val="24"/>
          <w:szCs w:val="24"/>
        </w:rPr>
        <w:t xml:space="preserve">Задания по статье Двоеглазовой (// Дошкольное воспитание. – 2016. - № 11). </w:t>
      </w:r>
    </w:p>
    <w:p w:rsidR="00A5697B" w:rsidRPr="00B671F0" w:rsidRDefault="00A5697B" w:rsidP="00A5697B">
      <w:pPr>
        <w:jc w:val="both"/>
        <w:rPr>
          <w:rFonts w:ascii="Times New Roman" w:hAnsi="Times New Roman" w:cs="Times New Roman"/>
          <w:sz w:val="24"/>
          <w:szCs w:val="24"/>
        </w:rPr>
      </w:pPr>
      <w:r w:rsidRPr="00B671F0">
        <w:rPr>
          <w:rFonts w:ascii="Times New Roman" w:hAnsi="Times New Roman" w:cs="Times New Roman"/>
          <w:sz w:val="24"/>
          <w:szCs w:val="24"/>
        </w:rPr>
        <w:t>На основании материала статьи письменно ответить на следующие вопросы:</w:t>
      </w:r>
    </w:p>
    <w:p w:rsidR="00A5697B" w:rsidRPr="00B671F0" w:rsidRDefault="00A5697B" w:rsidP="00A5697B">
      <w:pPr>
        <w:numPr>
          <w:ilvl w:val="0"/>
          <w:numId w:val="8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71F0">
        <w:rPr>
          <w:rFonts w:ascii="Times New Roman" w:hAnsi="Times New Roman" w:cs="Times New Roman"/>
          <w:sz w:val="24"/>
          <w:szCs w:val="24"/>
        </w:rPr>
        <w:t>Что такое культурные практики? (раскрыть понятие).</w:t>
      </w:r>
    </w:p>
    <w:p w:rsidR="00A5697B" w:rsidRPr="00B671F0" w:rsidRDefault="00A5697B" w:rsidP="00A5697B">
      <w:pPr>
        <w:numPr>
          <w:ilvl w:val="0"/>
          <w:numId w:val="8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71F0">
        <w:rPr>
          <w:rFonts w:ascii="Times New Roman" w:hAnsi="Times New Roman" w:cs="Times New Roman"/>
          <w:sz w:val="24"/>
          <w:szCs w:val="24"/>
        </w:rPr>
        <w:t>Какие универсальные умения осваивают дети в культурных практиках?</w:t>
      </w:r>
    </w:p>
    <w:p w:rsidR="00A5697B" w:rsidRPr="00B671F0" w:rsidRDefault="00A5697B" w:rsidP="00A5697B">
      <w:pPr>
        <w:numPr>
          <w:ilvl w:val="0"/>
          <w:numId w:val="8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71F0">
        <w:rPr>
          <w:rFonts w:ascii="Times New Roman" w:hAnsi="Times New Roman" w:cs="Times New Roman"/>
          <w:sz w:val="24"/>
          <w:szCs w:val="24"/>
        </w:rPr>
        <w:t>Перечислите виды культурных практик.</w:t>
      </w:r>
    </w:p>
    <w:p w:rsidR="00A5697B" w:rsidRPr="00B671F0" w:rsidRDefault="00A5697B" w:rsidP="00A5697B">
      <w:pPr>
        <w:numPr>
          <w:ilvl w:val="0"/>
          <w:numId w:val="8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71F0">
        <w:rPr>
          <w:rFonts w:ascii="Times New Roman" w:hAnsi="Times New Roman" w:cs="Times New Roman"/>
          <w:sz w:val="24"/>
          <w:szCs w:val="24"/>
        </w:rPr>
        <w:t>Сформулируйте условия развития игры как культурной практики дошкольников.</w:t>
      </w:r>
    </w:p>
    <w:p w:rsidR="00A5697B" w:rsidRDefault="00A5697B" w:rsidP="00A5697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A5697B" w:rsidRPr="00EE49E7" w:rsidRDefault="00A5697B" w:rsidP="00A5697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E49E7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Перечень дискуссионных тем для проведения круглого стола </w:t>
      </w:r>
    </w:p>
    <w:p w:rsidR="00A5697B" w:rsidRPr="00355F23" w:rsidRDefault="00A5697B" w:rsidP="00355F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E49E7">
        <w:rPr>
          <w:rFonts w:ascii="Times New Roman" w:eastAsia="Calibri" w:hAnsi="Times New Roman" w:cs="Times New Roman"/>
          <w:b/>
          <w:sz w:val="24"/>
          <w:szCs w:val="24"/>
        </w:rPr>
        <w:t>(дискуссии, полемики, диспута, дебатов)</w:t>
      </w:r>
    </w:p>
    <w:p w:rsidR="00A5697B" w:rsidRPr="00EE49E7" w:rsidRDefault="00A5697B" w:rsidP="00A5697B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</w:p>
    <w:p w:rsidR="00A5697B" w:rsidRPr="00EE49E7" w:rsidRDefault="00A5697B" w:rsidP="00A5697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5697B" w:rsidRDefault="00A5697B" w:rsidP="00A5697B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0010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1.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ФГОС ДО как инновационная стратегия реализации дошкольного образования.</w:t>
      </w:r>
    </w:p>
    <w:p w:rsidR="00A5697B" w:rsidRDefault="00A5697B" w:rsidP="00A5697B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Содержание профессиональной компетентности педагога дошкольного образования.</w:t>
      </w:r>
    </w:p>
    <w:p w:rsidR="00A5697B" w:rsidRDefault="00A5697B" w:rsidP="00A5697B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40010E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Альтернативные системы дошкольного образования.</w:t>
      </w:r>
    </w:p>
    <w:p w:rsidR="00A5697B" w:rsidRDefault="00A5697B" w:rsidP="00A5697B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Современный дошкольник: какой он?</w:t>
      </w:r>
    </w:p>
    <w:p w:rsidR="00A5697B" w:rsidRDefault="00A5697B" w:rsidP="00A5697B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 Современный воспитательный процесс в ДОО.</w:t>
      </w:r>
    </w:p>
    <w:p w:rsidR="00A5697B" w:rsidRDefault="00A5697B" w:rsidP="00A5697B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6. Современные подходы к организации образовательного процесса: варианты ННОД.</w:t>
      </w:r>
    </w:p>
    <w:p w:rsidR="00A5697B" w:rsidRDefault="00A5697B" w:rsidP="00A5697B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7. </w:t>
      </w:r>
      <w:r w:rsidRPr="0040010E">
        <w:rPr>
          <w:rFonts w:ascii="Times New Roman" w:hAnsi="Times New Roman" w:cs="Times New Roman"/>
          <w:bCs/>
          <w:sz w:val="24"/>
          <w:szCs w:val="24"/>
        </w:rPr>
        <w:t>Т</w:t>
      </w:r>
      <w:r w:rsidRPr="0040010E">
        <w:rPr>
          <w:rFonts w:ascii="Times New Roman" w:hAnsi="Times New Roman" w:cs="Times New Roman"/>
          <w:bCs/>
          <w:color w:val="000000"/>
          <w:sz w:val="24"/>
          <w:szCs w:val="24"/>
        </w:rPr>
        <w:t>еория игры. Альтернативные точки зрения.</w:t>
      </w:r>
    </w:p>
    <w:p w:rsidR="00A5697B" w:rsidRDefault="00A5697B" w:rsidP="00A5697B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8. Игра  современного дошкольника. Что изменилось?</w:t>
      </w:r>
    </w:p>
    <w:p w:rsidR="00A5697B" w:rsidRDefault="00A5697B" w:rsidP="00A5697B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9. РППС как среда развития дошкольника, методические рекомендации по организации.</w:t>
      </w:r>
    </w:p>
    <w:p w:rsidR="00A5697B" w:rsidRPr="0040010E" w:rsidRDefault="00A5697B" w:rsidP="00A5697B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10. Активизация субъектов позиции родителей в процессе взаимодействия детского сада и семьи.</w:t>
      </w:r>
    </w:p>
    <w:p w:rsidR="00A5697B" w:rsidRPr="0040010E" w:rsidRDefault="00A5697B" w:rsidP="00A5697B">
      <w:pPr>
        <w:tabs>
          <w:tab w:val="left" w:pos="229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697B" w:rsidRPr="0040010E" w:rsidRDefault="00A5697B" w:rsidP="00A5697B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010E">
        <w:rPr>
          <w:rFonts w:ascii="Times New Roman" w:hAnsi="Times New Roman" w:cs="Times New Roman"/>
          <w:b/>
          <w:sz w:val="24"/>
          <w:szCs w:val="24"/>
        </w:rPr>
        <w:t>Критерии оценки:</w:t>
      </w:r>
    </w:p>
    <w:p w:rsidR="00A5697B" w:rsidRPr="00C55B42" w:rsidRDefault="00A5697B" w:rsidP="00A5697B">
      <w:pPr>
        <w:tabs>
          <w:tab w:val="left" w:pos="2295"/>
        </w:tabs>
        <w:spacing w:after="0" w:line="240" w:lineRule="auto"/>
        <w:ind w:firstLine="72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55B42">
        <w:rPr>
          <w:rFonts w:ascii="Times New Roman" w:hAnsi="Times New Roman" w:cs="Times New Roman"/>
          <w:i/>
          <w:sz w:val="24"/>
          <w:szCs w:val="24"/>
        </w:rPr>
        <w:t>Взаимодействие с членами группы</w:t>
      </w:r>
    </w:p>
    <w:p w:rsidR="00A5697B" w:rsidRPr="0040010E" w:rsidRDefault="00A5697B" w:rsidP="00A5697B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0010E">
        <w:rPr>
          <w:rFonts w:ascii="Times New Roman" w:hAnsi="Times New Roman" w:cs="Times New Roman"/>
          <w:sz w:val="24"/>
          <w:szCs w:val="24"/>
        </w:rPr>
        <w:t>Постановка уточняющих вопросов +1</w:t>
      </w:r>
    </w:p>
    <w:p w:rsidR="00A5697B" w:rsidRPr="0040010E" w:rsidRDefault="00A5697B" w:rsidP="00A5697B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0010E">
        <w:rPr>
          <w:rFonts w:ascii="Times New Roman" w:hAnsi="Times New Roman" w:cs="Times New Roman"/>
          <w:sz w:val="24"/>
          <w:szCs w:val="24"/>
        </w:rPr>
        <w:t>Четкое аргументирование собственной позиции +1</w:t>
      </w:r>
    </w:p>
    <w:p w:rsidR="00A5697B" w:rsidRPr="0040010E" w:rsidRDefault="00A5697B" w:rsidP="00A5697B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0010E">
        <w:rPr>
          <w:rFonts w:ascii="Times New Roman" w:hAnsi="Times New Roman" w:cs="Times New Roman"/>
          <w:sz w:val="24"/>
          <w:szCs w:val="24"/>
        </w:rPr>
        <w:t>Конструктивная критика мнения собеседника +2</w:t>
      </w:r>
    </w:p>
    <w:p w:rsidR="00A5697B" w:rsidRPr="0040010E" w:rsidRDefault="00A5697B" w:rsidP="00A5697B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0010E">
        <w:rPr>
          <w:rFonts w:ascii="Times New Roman" w:hAnsi="Times New Roman" w:cs="Times New Roman"/>
          <w:sz w:val="24"/>
          <w:szCs w:val="24"/>
        </w:rPr>
        <w:t>Компромиссное разрешение спорных моментов +3</w:t>
      </w:r>
    </w:p>
    <w:p w:rsidR="00A5697B" w:rsidRPr="0040010E" w:rsidRDefault="00A5697B" w:rsidP="00A5697B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0010E">
        <w:rPr>
          <w:rFonts w:ascii="Times New Roman" w:hAnsi="Times New Roman" w:cs="Times New Roman"/>
          <w:sz w:val="24"/>
          <w:szCs w:val="24"/>
        </w:rPr>
        <w:t>Повтор примеров или доказательств -1</w:t>
      </w:r>
    </w:p>
    <w:p w:rsidR="00A5697B" w:rsidRPr="0040010E" w:rsidRDefault="00A5697B" w:rsidP="00A5697B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0010E">
        <w:rPr>
          <w:rFonts w:ascii="Times New Roman" w:hAnsi="Times New Roman" w:cs="Times New Roman"/>
          <w:sz w:val="24"/>
          <w:szCs w:val="24"/>
        </w:rPr>
        <w:t>Ссылка на авторитеты, а не на факты -1</w:t>
      </w:r>
    </w:p>
    <w:p w:rsidR="00A5697B" w:rsidRPr="0040010E" w:rsidRDefault="00A5697B" w:rsidP="00A5697B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0010E">
        <w:rPr>
          <w:rFonts w:ascii="Times New Roman" w:hAnsi="Times New Roman" w:cs="Times New Roman"/>
          <w:sz w:val="24"/>
          <w:szCs w:val="24"/>
        </w:rPr>
        <w:t>Искажение мысли собеседника -2</w:t>
      </w:r>
    </w:p>
    <w:p w:rsidR="00A5697B" w:rsidRPr="0040010E" w:rsidRDefault="00A5697B" w:rsidP="00A5697B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0010E">
        <w:rPr>
          <w:rFonts w:ascii="Times New Roman" w:hAnsi="Times New Roman" w:cs="Times New Roman"/>
          <w:sz w:val="24"/>
          <w:szCs w:val="24"/>
        </w:rPr>
        <w:t>Отсутствие собственной точки зрения -3</w:t>
      </w:r>
    </w:p>
    <w:p w:rsidR="00A5697B" w:rsidRPr="00C55B42" w:rsidRDefault="00A5697B" w:rsidP="00A5697B">
      <w:pPr>
        <w:tabs>
          <w:tab w:val="left" w:pos="2295"/>
        </w:tabs>
        <w:spacing w:after="0" w:line="240" w:lineRule="auto"/>
        <w:ind w:firstLine="72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55B42">
        <w:rPr>
          <w:rFonts w:ascii="Times New Roman" w:hAnsi="Times New Roman" w:cs="Times New Roman"/>
          <w:i/>
          <w:sz w:val="24"/>
          <w:szCs w:val="24"/>
        </w:rPr>
        <w:t>Участие в обсуждении</w:t>
      </w:r>
    </w:p>
    <w:p w:rsidR="00A5697B" w:rsidRPr="0040010E" w:rsidRDefault="00A5697B" w:rsidP="00A5697B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0010E">
        <w:rPr>
          <w:rFonts w:ascii="Times New Roman" w:hAnsi="Times New Roman" w:cs="Times New Roman"/>
          <w:sz w:val="24"/>
          <w:szCs w:val="24"/>
        </w:rPr>
        <w:t>Выделение ключевых проблем обсуждения +1</w:t>
      </w:r>
    </w:p>
    <w:p w:rsidR="00A5697B" w:rsidRPr="0040010E" w:rsidRDefault="00A5697B" w:rsidP="00A5697B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0010E">
        <w:rPr>
          <w:rFonts w:ascii="Times New Roman" w:hAnsi="Times New Roman" w:cs="Times New Roman"/>
          <w:sz w:val="24"/>
          <w:szCs w:val="24"/>
        </w:rPr>
        <w:t>Поиск доказательств, фактов +1</w:t>
      </w:r>
    </w:p>
    <w:p w:rsidR="00A5697B" w:rsidRPr="0040010E" w:rsidRDefault="00A5697B" w:rsidP="00A5697B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0010E">
        <w:rPr>
          <w:rFonts w:ascii="Times New Roman" w:hAnsi="Times New Roman" w:cs="Times New Roman"/>
          <w:sz w:val="24"/>
          <w:szCs w:val="24"/>
        </w:rPr>
        <w:t>Подведение промежуточных итогов +2</w:t>
      </w:r>
    </w:p>
    <w:p w:rsidR="00A5697B" w:rsidRPr="0040010E" w:rsidRDefault="00A5697B" w:rsidP="00A5697B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0010E">
        <w:rPr>
          <w:rFonts w:ascii="Times New Roman" w:hAnsi="Times New Roman" w:cs="Times New Roman"/>
          <w:sz w:val="24"/>
          <w:szCs w:val="24"/>
        </w:rPr>
        <w:t>Обобщение, озвучивание мнения группы +3</w:t>
      </w:r>
    </w:p>
    <w:p w:rsidR="00A5697B" w:rsidRPr="0040010E" w:rsidRDefault="00A5697B" w:rsidP="00A5697B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0010E">
        <w:rPr>
          <w:rFonts w:ascii="Times New Roman" w:hAnsi="Times New Roman" w:cs="Times New Roman"/>
          <w:sz w:val="24"/>
          <w:szCs w:val="24"/>
        </w:rPr>
        <w:t>Отклонение от темы обсуждения -1</w:t>
      </w:r>
    </w:p>
    <w:p w:rsidR="00A5697B" w:rsidRPr="0040010E" w:rsidRDefault="00A5697B" w:rsidP="00A5697B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0010E">
        <w:rPr>
          <w:rFonts w:ascii="Times New Roman" w:hAnsi="Times New Roman" w:cs="Times New Roman"/>
          <w:sz w:val="24"/>
          <w:szCs w:val="24"/>
        </w:rPr>
        <w:t>Внесение несущественного замечания -1</w:t>
      </w:r>
    </w:p>
    <w:p w:rsidR="00A5697B" w:rsidRPr="0040010E" w:rsidRDefault="00A5697B" w:rsidP="00A5697B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0010E">
        <w:rPr>
          <w:rFonts w:ascii="Times New Roman" w:hAnsi="Times New Roman" w:cs="Times New Roman"/>
          <w:sz w:val="24"/>
          <w:szCs w:val="24"/>
        </w:rPr>
        <w:t>Монополизация хода обсуждения -2</w:t>
      </w:r>
    </w:p>
    <w:p w:rsidR="00A5697B" w:rsidRPr="0040010E" w:rsidRDefault="00A5697B" w:rsidP="00A5697B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0010E">
        <w:rPr>
          <w:rFonts w:ascii="Times New Roman" w:hAnsi="Times New Roman" w:cs="Times New Roman"/>
          <w:sz w:val="24"/>
          <w:szCs w:val="24"/>
        </w:rPr>
        <w:t>Самоустранение от обсуждения -3</w:t>
      </w:r>
    </w:p>
    <w:p w:rsidR="00A5697B" w:rsidRPr="00C55B42" w:rsidRDefault="00A5697B" w:rsidP="00A5697B">
      <w:pPr>
        <w:tabs>
          <w:tab w:val="left" w:pos="2295"/>
        </w:tabs>
        <w:spacing w:after="0" w:line="240" w:lineRule="auto"/>
        <w:ind w:firstLine="72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55B42">
        <w:rPr>
          <w:rFonts w:ascii="Times New Roman" w:hAnsi="Times New Roman" w:cs="Times New Roman"/>
          <w:i/>
          <w:sz w:val="24"/>
          <w:szCs w:val="24"/>
        </w:rPr>
        <w:t>Соблюдение правил ведения дискуссии</w:t>
      </w:r>
    </w:p>
    <w:p w:rsidR="00A5697B" w:rsidRPr="0040010E" w:rsidRDefault="00A5697B" w:rsidP="00A5697B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0010E">
        <w:rPr>
          <w:rFonts w:ascii="Times New Roman" w:hAnsi="Times New Roman" w:cs="Times New Roman"/>
          <w:sz w:val="24"/>
          <w:szCs w:val="24"/>
        </w:rPr>
        <w:t>Привлечение к обсуждению +1</w:t>
      </w:r>
    </w:p>
    <w:p w:rsidR="00A5697B" w:rsidRPr="0040010E" w:rsidRDefault="00A5697B" w:rsidP="00A5697B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0010E">
        <w:rPr>
          <w:rFonts w:ascii="Times New Roman" w:hAnsi="Times New Roman" w:cs="Times New Roman"/>
          <w:sz w:val="24"/>
          <w:szCs w:val="24"/>
        </w:rPr>
        <w:t>Искренняя заинтересованность в мнении собеседника +1</w:t>
      </w:r>
    </w:p>
    <w:p w:rsidR="00A5697B" w:rsidRPr="0040010E" w:rsidRDefault="00A5697B" w:rsidP="00A5697B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0010E">
        <w:rPr>
          <w:rFonts w:ascii="Times New Roman" w:hAnsi="Times New Roman" w:cs="Times New Roman"/>
          <w:sz w:val="24"/>
          <w:szCs w:val="24"/>
        </w:rPr>
        <w:t>Учет альтернативной точки зрения собеседника +2</w:t>
      </w:r>
    </w:p>
    <w:p w:rsidR="00A5697B" w:rsidRPr="0040010E" w:rsidRDefault="00A5697B" w:rsidP="00A5697B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0010E">
        <w:rPr>
          <w:rFonts w:ascii="Times New Roman" w:hAnsi="Times New Roman" w:cs="Times New Roman"/>
          <w:sz w:val="24"/>
          <w:szCs w:val="24"/>
        </w:rPr>
        <w:t>Помощь собеседнику в формулировании его мнения +3</w:t>
      </w:r>
    </w:p>
    <w:p w:rsidR="00A5697B" w:rsidRPr="0040010E" w:rsidRDefault="00A5697B" w:rsidP="00A5697B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0010E">
        <w:rPr>
          <w:rFonts w:ascii="Times New Roman" w:hAnsi="Times New Roman" w:cs="Times New Roman"/>
          <w:sz w:val="24"/>
          <w:szCs w:val="24"/>
        </w:rPr>
        <w:t>Оказание давления на собеседника -1</w:t>
      </w:r>
    </w:p>
    <w:p w:rsidR="00A5697B" w:rsidRPr="0040010E" w:rsidRDefault="00A5697B" w:rsidP="00A5697B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0010E">
        <w:rPr>
          <w:rFonts w:ascii="Times New Roman" w:hAnsi="Times New Roman" w:cs="Times New Roman"/>
          <w:sz w:val="24"/>
          <w:szCs w:val="24"/>
        </w:rPr>
        <w:t>Прерывание собеседника -1</w:t>
      </w:r>
    </w:p>
    <w:p w:rsidR="00A5697B" w:rsidRPr="0040010E" w:rsidRDefault="00A5697B" w:rsidP="00A5697B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0010E">
        <w:rPr>
          <w:rFonts w:ascii="Times New Roman" w:hAnsi="Times New Roman" w:cs="Times New Roman"/>
          <w:sz w:val="24"/>
          <w:szCs w:val="24"/>
        </w:rPr>
        <w:t>Оскорбление собеседника, переход на “личность” -2</w:t>
      </w:r>
    </w:p>
    <w:p w:rsidR="00A5697B" w:rsidRPr="0040010E" w:rsidRDefault="00A5697B" w:rsidP="00A5697B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0010E">
        <w:rPr>
          <w:rFonts w:ascii="Times New Roman" w:hAnsi="Times New Roman" w:cs="Times New Roman"/>
          <w:sz w:val="24"/>
          <w:szCs w:val="24"/>
        </w:rPr>
        <w:t>Отказ от взаимодействия -3</w:t>
      </w:r>
    </w:p>
    <w:p w:rsidR="00A5697B" w:rsidRPr="00EE49E7" w:rsidRDefault="00A5697B" w:rsidP="00A5697B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5697B" w:rsidRPr="00EE49E7" w:rsidRDefault="00A5697B" w:rsidP="00A5697B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697B" w:rsidRDefault="00A5697B" w:rsidP="00A5697B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:rsidR="00A5697B" w:rsidRPr="00EE49E7" w:rsidRDefault="00A5697B" w:rsidP="00A569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9E7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Критерии оценки:</w:t>
      </w:r>
    </w:p>
    <w:p w:rsidR="00A5697B" w:rsidRPr="00EE49E7" w:rsidRDefault="00A5697B" w:rsidP="00A569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697B" w:rsidRPr="00EE49E7" w:rsidRDefault="00A5697B" w:rsidP="00A569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9E7">
        <w:rPr>
          <w:rFonts w:ascii="Times New Roman" w:eastAsia="Calibri" w:hAnsi="Times New Roman" w:cs="Times New Roman"/>
          <w:sz w:val="24"/>
          <w:szCs w:val="24"/>
        </w:rPr>
        <w:t>оценка «отлично» выставляется студенту, если студент активно участвует в беседе, полностью раскрывая обсуждаемый вопрос, путем логических размышлений, используя убедительные аргументы, на основе глубоких знаний теоретических и практических аспектов дает полный, развѐрнутый ответ на вопросы, умеет формулировать верные выводы и правильно отвечает на уточняющие вопросы;</w:t>
      </w:r>
    </w:p>
    <w:p w:rsidR="00A5697B" w:rsidRPr="00EE49E7" w:rsidRDefault="00A5697B" w:rsidP="00A569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9E7">
        <w:rPr>
          <w:rFonts w:ascii="Times New Roman" w:eastAsia="Calibri" w:hAnsi="Times New Roman" w:cs="Times New Roman"/>
          <w:sz w:val="24"/>
          <w:szCs w:val="24"/>
        </w:rPr>
        <w:t>оценка «хорошо» выставляется студенту, если студент участвует в беседе, смог почти полностью раскрыть тему и дать правильные ответы на вопросы;</w:t>
      </w:r>
    </w:p>
    <w:p w:rsidR="00A5697B" w:rsidRPr="00EE49E7" w:rsidRDefault="00A5697B" w:rsidP="00A569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9E7">
        <w:rPr>
          <w:rFonts w:ascii="Times New Roman" w:eastAsia="Calibri" w:hAnsi="Times New Roman" w:cs="Times New Roman"/>
          <w:sz w:val="24"/>
          <w:szCs w:val="24"/>
        </w:rPr>
        <w:t>оценка «удовлетворительно» если студент пассивен, принимает участие в обсуждении не всех вопросов, не полностью раскрыл тему и не смог обосновать ответы на вопросы; оценка «неудовлетворительно» если студент не принимает участия в обсуждении.</w:t>
      </w:r>
    </w:p>
    <w:p w:rsidR="00A5697B" w:rsidRPr="00EE49E7" w:rsidRDefault="00A5697B" w:rsidP="00A569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697B" w:rsidRPr="00EE49E7" w:rsidRDefault="00A5697B" w:rsidP="00A5697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697B" w:rsidRPr="00EE49E7" w:rsidRDefault="00A5697B" w:rsidP="00A5697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5697B" w:rsidRPr="00355F23" w:rsidRDefault="00A5697B" w:rsidP="00355F23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E49E7">
        <w:rPr>
          <w:rFonts w:ascii="Times New Roman" w:eastAsia="Calibri" w:hAnsi="Times New Roman" w:cs="Times New Roman"/>
          <w:b/>
          <w:sz w:val="24"/>
          <w:szCs w:val="24"/>
        </w:rPr>
        <w:t>Задания для тестирования</w:t>
      </w:r>
    </w:p>
    <w:p w:rsidR="00A5697B" w:rsidRPr="002D7880" w:rsidRDefault="00A5697B" w:rsidP="00A5697B">
      <w:pPr>
        <w:pStyle w:val="a3"/>
        <w:numPr>
          <w:ilvl w:val="0"/>
          <w:numId w:val="9"/>
        </w:numPr>
        <w:spacing w:line="240" w:lineRule="auto"/>
        <w:ind w:left="284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D7880">
        <w:rPr>
          <w:rFonts w:ascii="Times New Roman" w:eastAsiaTheme="minorEastAsia" w:hAnsi="Times New Roman"/>
          <w:sz w:val="24"/>
          <w:szCs w:val="24"/>
        </w:rPr>
        <w:t>Основной единицей сюжетно-ролевой игры и в то же время центральным моментом, объединяющим все ее аспекты, являются:</w:t>
      </w:r>
    </w:p>
    <w:p w:rsidR="00A5697B" w:rsidRPr="002D7880" w:rsidRDefault="00A5697B" w:rsidP="00A5697B">
      <w:pPr>
        <w:pStyle w:val="a3"/>
        <w:spacing w:line="240" w:lineRule="auto"/>
        <w:ind w:left="284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а</w:t>
      </w:r>
      <w:r w:rsidRPr="002D7880">
        <w:rPr>
          <w:rFonts w:ascii="Times New Roman" w:eastAsiaTheme="minorEastAsia" w:hAnsi="Times New Roman"/>
          <w:sz w:val="24"/>
          <w:szCs w:val="24"/>
        </w:rPr>
        <w:t>)</w:t>
      </w:r>
      <w:r>
        <w:rPr>
          <w:rFonts w:ascii="Times New Roman" w:eastAsiaTheme="minorEastAsia" w:hAnsi="Times New Roman"/>
          <w:sz w:val="24"/>
          <w:szCs w:val="24"/>
        </w:rPr>
        <w:t xml:space="preserve"> игровое дейст</w:t>
      </w:r>
      <w:r w:rsidRPr="002D7880">
        <w:rPr>
          <w:rFonts w:ascii="Times New Roman" w:eastAsiaTheme="minorEastAsia" w:hAnsi="Times New Roman"/>
          <w:sz w:val="24"/>
          <w:szCs w:val="24"/>
        </w:rPr>
        <w:t>в</w:t>
      </w:r>
      <w:r>
        <w:rPr>
          <w:rFonts w:ascii="Times New Roman" w:eastAsiaTheme="minorEastAsia" w:hAnsi="Times New Roman"/>
          <w:sz w:val="24"/>
          <w:szCs w:val="24"/>
        </w:rPr>
        <w:t>и</w:t>
      </w:r>
      <w:r w:rsidRPr="002D7880">
        <w:rPr>
          <w:rFonts w:ascii="Times New Roman" w:eastAsiaTheme="minorEastAsia" w:hAnsi="Times New Roman"/>
          <w:sz w:val="24"/>
          <w:szCs w:val="24"/>
        </w:rPr>
        <w:t>е;</w:t>
      </w:r>
    </w:p>
    <w:p w:rsidR="00A5697B" w:rsidRPr="002D7880" w:rsidRDefault="00A5697B" w:rsidP="00A5697B">
      <w:pPr>
        <w:pStyle w:val="a3"/>
        <w:spacing w:line="240" w:lineRule="auto"/>
        <w:ind w:left="284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б</w:t>
      </w:r>
      <w:r w:rsidRPr="002D7880">
        <w:rPr>
          <w:rFonts w:ascii="Times New Roman" w:eastAsiaTheme="minorEastAsia" w:hAnsi="Times New Roman"/>
          <w:sz w:val="24"/>
          <w:szCs w:val="24"/>
        </w:rPr>
        <w:t>) роль;</w:t>
      </w:r>
    </w:p>
    <w:p w:rsidR="00A5697B" w:rsidRPr="002D7880" w:rsidRDefault="00A5697B" w:rsidP="00A5697B">
      <w:pPr>
        <w:pStyle w:val="a3"/>
        <w:spacing w:line="240" w:lineRule="auto"/>
        <w:ind w:left="284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в</w:t>
      </w:r>
      <w:r w:rsidRPr="002D7880">
        <w:rPr>
          <w:rFonts w:ascii="Times New Roman" w:eastAsiaTheme="minorEastAsia" w:hAnsi="Times New Roman"/>
          <w:sz w:val="24"/>
          <w:szCs w:val="24"/>
        </w:rPr>
        <w:t>) сюжет;</w:t>
      </w:r>
    </w:p>
    <w:p w:rsidR="00A5697B" w:rsidRDefault="00A5697B" w:rsidP="00A5697B">
      <w:pPr>
        <w:pStyle w:val="a3"/>
        <w:spacing w:line="240" w:lineRule="auto"/>
        <w:ind w:left="284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г</w:t>
      </w:r>
      <w:r w:rsidRPr="002D7880">
        <w:rPr>
          <w:rFonts w:ascii="Times New Roman" w:eastAsiaTheme="minorEastAsia" w:hAnsi="Times New Roman"/>
          <w:sz w:val="24"/>
          <w:szCs w:val="24"/>
        </w:rPr>
        <w:t>)</w:t>
      </w:r>
      <w:r>
        <w:rPr>
          <w:rFonts w:ascii="Times New Roman" w:eastAsiaTheme="minorEastAsia" w:hAnsi="Times New Roman"/>
          <w:sz w:val="24"/>
          <w:szCs w:val="24"/>
        </w:rPr>
        <w:t xml:space="preserve"> предмет-замес</w:t>
      </w:r>
      <w:r w:rsidRPr="002D7880">
        <w:rPr>
          <w:rFonts w:ascii="Times New Roman" w:eastAsiaTheme="minorEastAsia" w:hAnsi="Times New Roman"/>
          <w:sz w:val="24"/>
          <w:szCs w:val="24"/>
        </w:rPr>
        <w:t>титель.</w:t>
      </w:r>
    </w:p>
    <w:p w:rsidR="00A5697B" w:rsidRPr="00331D8A" w:rsidRDefault="00A5697B" w:rsidP="00A5697B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31D8A">
        <w:rPr>
          <w:rFonts w:ascii="Times New Roman" w:eastAsiaTheme="minorEastAsia" w:hAnsi="Times New Roman" w:cs="Times New Roman"/>
          <w:sz w:val="24"/>
          <w:szCs w:val="24"/>
        </w:rPr>
        <w:t>2. Что означает термин «сюжет игры»?</w:t>
      </w:r>
    </w:p>
    <w:p w:rsidR="00A5697B" w:rsidRPr="00331D8A" w:rsidRDefault="00A5697B" w:rsidP="00A5697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Pr="00331D8A">
        <w:rPr>
          <w:rFonts w:ascii="Times New Roman" w:eastAsiaTheme="minorEastAsia" w:hAnsi="Times New Roman" w:cs="Times New Roman"/>
          <w:sz w:val="24"/>
          <w:szCs w:val="24"/>
          <w:lang w:eastAsia="ru-RU"/>
        </w:rPr>
        <w:t>)</w:t>
      </w:r>
      <w:r w:rsidRPr="00331D8A">
        <w:rPr>
          <w:rFonts w:ascii="Times New Roman" w:eastAsiaTheme="minorEastAsia" w:hAnsi="Times New Roman" w:cs="Times New Roman"/>
          <w:sz w:val="24"/>
          <w:szCs w:val="24"/>
        </w:rPr>
        <w:t xml:space="preserve"> цель, на которую направлена детская деятельность;</w:t>
      </w:r>
    </w:p>
    <w:p w:rsidR="00A5697B" w:rsidRPr="00331D8A" w:rsidRDefault="00A5697B" w:rsidP="00A5697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б</w:t>
      </w:r>
      <w:r w:rsidRPr="00331D8A">
        <w:rPr>
          <w:rFonts w:ascii="Times New Roman" w:eastAsiaTheme="minorEastAsia" w:hAnsi="Times New Roman" w:cs="Times New Roman"/>
          <w:sz w:val="24"/>
          <w:szCs w:val="24"/>
        </w:rPr>
        <w:t>)</w:t>
      </w:r>
      <w:r w:rsidRPr="00331D8A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Pr="00331D8A">
        <w:rPr>
          <w:rFonts w:ascii="Times New Roman" w:eastAsiaTheme="minorEastAsia" w:hAnsi="Times New Roman" w:cs="Times New Roman"/>
          <w:sz w:val="24"/>
          <w:szCs w:val="24"/>
        </w:rPr>
        <w:t>отражение детьми в игре определенных действий, событий, взаимоотношений из жизни и деятельности окружающих;</w:t>
      </w:r>
    </w:p>
    <w:p w:rsidR="00A5697B" w:rsidRDefault="00A5697B" w:rsidP="00A5697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в</w:t>
      </w:r>
      <w:r w:rsidRPr="00331D8A">
        <w:rPr>
          <w:rFonts w:ascii="Times New Roman" w:eastAsiaTheme="minorEastAsia" w:hAnsi="Times New Roman" w:cs="Times New Roman"/>
          <w:sz w:val="24"/>
          <w:szCs w:val="24"/>
        </w:rPr>
        <w:t>) символическое действие</w:t>
      </w:r>
    </w:p>
    <w:p w:rsidR="00A5697B" w:rsidRPr="00331D8A" w:rsidRDefault="00A5697B" w:rsidP="00A5697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31D8A">
        <w:rPr>
          <w:rFonts w:ascii="Times New Roman" w:eastAsiaTheme="minorEastAsia" w:hAnsi="Times New Roman" w:cs="Times New Roman"/>
          <w:sz w:val="24"/>
          <w:szCs w:val="24"/>
        </w:rPr>
        <w:t>3. Сюжетно-ролевую игру отличает от других видов игр прежде всего:</w:t>
      </w:r>
    </w:p>
    <w:p w:rsidR="00A5697B" w:rsidRPr="00331D8A" w:rsidRDefault="00A5697B" w:rsidP="00A5697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а</w:t>
      </w:r>
      <w:r w:rsidRPr="00331D8A">
        <w:rPr>
          <w:rFonts w:ascii="Times New Roman" w:eastAsiaTheme="minorEastAsia" w:hAnsi="Times New Roman" w:cs="Times New Roman"/>
          <w:sz w:val="24"/>
          <w:szCs w:val="24"/>
        </w:rPr>
        <w:t>) правила;</w:t>
      </w:r>
    </w:p>
    <w:p w:rsidR="00A5697B" w:rsidRPr="00331D8A" w:rsidRDefault="00A5697B" w:rsidP="00A5697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б</w:t>
      </w:r>
      <w:r w:rsidRPr="00331D8A">
        <w:rPr>
          <w:rFonts w:ascii="Times New Roman" w:eastAsiaTheme="minorEastAsia" w:hAnsi="Times New Roman" w:cs="Times New Roman"/>
          <w:sz w:val="24"/>
          <w:szCs w:val="24"/>
        </w:rPr>
        <w:t>) игровые действия;</w:t>
      </w:r>
    </w:p>
    <w:p w:rsidR="00A5697B" w:rsidRPr="00331D8A" w:rsidRDefault="00A5697B" w:rsidP="00A5697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в</w:t>
      </w:r>
      <w:r w:rsidRPr="00331D8A">
        <w:rPr>
          <w:rFonts w:ascii="Times New Roman" w:eastAsiaTheme="minorEastAsia" w:hAnsi="Times New Roman" w:cs="Times New Roman"/>
          <w:sz w:val="24"/>
          <w:szCs w:val="24"/>
        </w:rPr>
        <w:t>) игрушки;</w:t>
      </w:r>
    </w:p>
    <w:p w:rsidR="00A5697B" w:rsidRDefault="00A5697B" w:rsidP="00A5697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г</w:t>
      </w:r>
      <w:r w:rsidRPr="00331D8A">
        <w:rPr>
          <w:rFonts w:ascii="Times New Roman" w:eastAsiaTheme="minorEastAsia" w:hAnsi="Times New Roman" w:cs="Times New Roman"/>
          <w:sz w:val="24"/>
          <w:szCs w:val="24"/>
        </w:rPr>
        <w:t>)</w:t>
      </w:r>
      <w:r w:rsidRPr="00331D8A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Pr="00331D8A">
        <w:rPr>
          <w:rFonts w:ascii="Times New Roman" w:eastAsiaTheme="minorEastAsia" w:hAnsi="Times New Roman" w:cs="Times New Roman"/>
          <w:sz w:val="24"/>
          <w:szCs w:val="24"/>
        </w:rPr>
        <w:t>наличие сюжета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A5697B" w:rsidRPr="00D16A21" w:rsidRDefault="00A5697B" w:rsidP="00A5697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16A21">
        <w:rPr>
          <w:rFonts w:ascii="Times New Roman" w:eastAsiaTheme="minorEastAsia" w:hAnsi="Times New Roman" w:cs="Times New Roman"/>
          <w:sz w:val="24"/>
          <w:szCs w:val="24"/>
        </w:rPr>
        <w:t>4. Какое из вышеназванных положений высказано Г. В. Плехановым?</w:t>
      </w:r>
    </w:p>
    <w:p w:rsidR="00A5697B" w:rsidRPr="00D16A21" w:rsidRDefault="00A5697B" w:rsidP="00A5697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а</w:t>
      </w:r>
      <w:r w:rsidRPr="00D16A21">
        <w:rPr>
          <w:rFonts w:ascii="Times New Roman" w:eastAsiaTheme="minorEastAsia" w:hAnsi="Times New Roman" w:cs="Times New Roman"/>
          <w:sz w:val="24"/>
          <w:szCs w:val="24"/>
        </w:rPr>
        <w:t>) в жизни общества игра предшествует труду;</w:t>
      </w:r>
    </w:p>
    <w:p w:rsidR="00A5697B" w:rsidRDefault="00A5697B" w:rsidP="00A5697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б</w:t>
      </w:r>
      <w:r w:rsidRPr="00D16A21">
        <w:rPr>
          <w:rFonts w:ascii="Times New Roman" w:eastAsiaTheme="minorEastAsia" w:hAnsi="Times New Roman" w:cs="Times New Roman"/>
          <w:sz w:val="24"/>
          <w:szCs w:val="24"/>
        </w:rPr>
        <w:t>)</w:t>
      </w:r>
      <w:r w:rsidRPr="00D16A21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Pr="00D16A21">
        <w:rPr>
          <w:rFonts w:ascii="Times New Roman" w:eastAsiaTheme="minorEastAsia" w:hAnsi="Times New Roman" w:cs="Times New Roman"/>
          <w:sz w:val="24"/>
          <w:szCs w:val="24"/>
        </w:rPr>
        <w:t>в жизни общества труд предшествует игре.</w:t>
      </w:r>
    </w:p>
    <w:p w:rsidR="00A5697B" w:rsidRPr="004F3A15" w:rsidRDefault="00A5697B" w:rsidP="00A5697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F3A15">
        <w:rPr>
          <w:rFonts w:ascii="Times New Roman" w:eastAsiaTheme="minorEastAsia" w:hAnsi="Times New Roman" w:cs="Times New Roman"/>
          <w:sz w:val="24"/>
          <w:szCs w:val="24"/>
        </w:rPr>
        <w:t>5. Сюжетно-ролевая игра  - это:</w:t>
      </w:r>
    </w:p>
    <w:p w:rsidR="00A5697B" w:rsidRPr="004F3A15" w:rsidRDefault="00A5697B" w:rsidP="00A5697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а</w:t>
      </w:r>
      <w:r w:rsidRPr="004F3A15">
        <w:rPr>
          <w:rFonts w:ascii="Times New Roman" w:eastAsiaTheme="minorEastAsia" w:hAnsi="Times New Roman" w:cs="Times New Roman"/>
          <w:sz w:val="24"/>
          <w:szCs w:val="24"/>
        </w:rPr>
        <w:t>) деятельность, регламентированная взрослыми</w:t>
      </w:r>
      <w:r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A5697B" w:rsidRDefault="00A5697B" w:rsidP="00A5697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б</w:t>
      </w:r>
      <w:r w:rsidRPr="004F3A15">
        <w:rPr>
          <w:rFonts w:ascii="Times New Roman" w:eastAsiaTheme="minorEastAsia" w:hAnsi="Times New Roman" w:cs="Times New Roman"/>
          <w:sz w:val="24"/>
          <w:szCs w:val="24"/>
        </w:rPr>
        <w:t>)</w:t>
      </w:r>
      <w:r w:rsidRPr="004F3A15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Pr="004F3A15">
        <w:rPr>
          <w:rFonts w:ascii="Times New Roman" w:eastAsiaTheme="minorEastAsia" w:hAnsi="Times New Roman" w:cs="Times New Roman"/>
          <w:sz w:val="24"/>
          <w:szCs w:val="24"/>
        </w:rPr>
        <w:t>деятельность творческая, самостоятельная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A5697B" w:rsidRPr="0050146C" w:rsidRDefault="00A5697B" w:rsidP="00A5697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50146C">
        <w:rPr>
          <w:rFonts w:ascii="Times New Roman" w:eastAsiaTheme="minorEastAsia" w:hAnsi="Times New Roman" w:cs="Times New Roman"/>
          <w:sz w:val="24"/>
          <w:szCs w:val="24"/>
        </w:rPr>
        <w:t>6. Несложный сюжет начинает появляться в игре ребенка в:</w:t>
      </w:r>
    </w:p>
    <w:p w:rsidR="00A5697B" w:rsidRPr="0050146C" w:rsidRDefault="00A5697B" w:rsidP="00A5697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а</w:t>
      </w:r>
      <w:r w:rsidRPr="0050146C">
        <w:rPr>
          <w:rFonts w:ascii="Times New Roman" w:eastAsiaTheme="minorEastAsia" w:hAnsi="Times New Roman" w:cs="Times New Roman"/>
          <w:sz w:val="24"/>
          <w:szCs w:val="24"/>
        </w:rPr>
        <w:t>)</w:t>
      </w:r>
      <w:r w:rsidRPr="0050146C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Pr="0050146C">
        <w:rPr>
          <w:rFonts w:ascii="Times New Roman" w:eastAsiaTheme="minorEastAsia" w:hAnsi="Times New Roman" w:cs="Times New Roman"/>
          <w:sz w:val="24"/>
          <w:szCs w:val="24"/>
        </w:rPr>
        <w:t>раннем возрасте;</w:t>
      </w:r>
    </w:p>
    <w:p w:rsidR="00A5697B" w:rsidRPr="0050146C" w:rsidRDefault="00A5697B" w:rsidP="00A5697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б</w:t>
      </w:r>
      <w:r w:rsidRPr="0050146C">
        <w:rPr>
          <w:rFonts w:ascii="Times New Roman" w:eastAsiaTheme="minorEastAsia" w:hAnsi="Times New Roman" w:cs="Times New Roman"/>
          <w:sz w:val="24"/>
          <w:szCs w:val="24"/>
        </w:rPr>
        <w:t>) младшем дошкольном;</w:t>
      </w:r>
    </w:p>
    <w:p w:rsidR="00A5697B" w:rsidRDefault="00A5697B" w:rsidP="00A5697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в</w:t>
      </w:r>
      <w:r w:rsidRPr="0050146C">
        <w:rPr>
          <w:rFonts w:ascii="Times New Roman" w:eastAsiaTheme="minorEastAsia" w:hAnsi="Times New Roman" w:cs="Times New Roman"/>
          <w:sz w:val="24"/>
          <w:szCs w:val="24"/>
        </w:rPr>
        <w:t>) на этапе среднего дошкольного возраста.</w:t>
      </w:r>
    </w:p>
    <w:p w:rsidR="00A5697B" w:rsidRPr="009710DC" w:rsidRDefault="00A5697B" w:rsidP="00A5697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710DC">
        <w:rPr>
          <w:rFonts w:ascii="Times New Roman" w:eastAsiaTheme="minorEastAsia" w:hAnsi="Times New Roman" w:cs="Times New Roman"/>
          <w:sz w:val="24"/>
          <w:szCs w:val="24"/>
        </w:rPr>
        <w:t>7. Кому принадлежит данная классификация детских игр: шансовые игры, игры на интеллектуальную и физическую компетенцию:</w:t>
      </w:r>
    </w:p>
    <w:p w:rsidR="00A5697B" w:rsidRPr="009710DC" w:rsidRDefault="00A5697B" w:rsidP="00A5697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а</w:t>
      </w:r>
      <w:r w:rsidRPr="009710DC">
        <w:rPr>
          <w:rFonts w:ascii="Times New Roman" w:eastAsiaTheme="minorEastAsia" w:hAnsi="Times New Roman" w:cs="Times New Roman"/>
          <w:sz w:val="24"/>
          <w:szCs w:val="24"/>
        </w:rPr>
        <w:t>) В. И. Логиновой, П. Г. Саморуковой;</w:t>
      </w:r>
    </w:p>
    <w:p w:rsidR="00A5697B" w:rsidRPr="009710DC" w:rsidRDefault="00A5697B" w:rsidP="00A5697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б</w:t>
      </w:r>
      <w:r w:rsidRPr="009710DC">
        <w:rPr>
          <w:rFonts w:ascii="Times New Roman" w:eastAsiaTheme="minorEastAsia" w:hAnsi="Times New Roman" w:cs="Times New Roman"/>
          <w:sz w:val="24"/>
          <w:szCs w:val="24"/>
        </w:rPr>
        <w:t>) П. Ф. Лесгафту;</w:t>
      </w:r>
    </w:p>
    <w:p w:rsidR="00A5697B" w:rsidRDefault="00A5697B" w:rsidP="00A5697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в</w:t>
      </w:r>
      <w:r w:rsidRPr="009710DC">
        <w:rPr>
          <w:rFonts w:ascii="Times New Roman" w:eastAsiaTheme="minorEastAsia" w:hAnsi="Times New Roman" w:cs="Times New Roman"/>
          <w:sz w:val="24"/>
          <w:szCs w:val="24"/>
        </w:rPr>
        <w:t>)</w:t>
      </w:r>
      <w:r w:rsidRPr="009710DC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Pr="009710DC">
        <w:rPr>
          <w:rFonts w:ascii="Times New Roman" w:eastAsiaTheme="minorEastAsia" w:hAnsi="Times New Roman" w:cs="Times New Roman"/>
          <w:sz w:val="24"/>
          <w:szCs w:val="24"/>
        </w:rPr>
        <w:t>Н. Я. Михайленко, Н.А. Коротковой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A5697B" w:rsidRPr="00B92A3E" w:rsidRDefault="00A5697B" w:rsidP="00A5697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92A3E">
        <w:rPr>
          <w:rFonts w:ascii="Times New Roman" w:eastAsiaTheme="minorEastAsia" w:hAnsi="Times New Roman" w:cs="Times New Roman"/>
          <w:sz w:val="24"/>
          <w:szCs w:val="24"/>
        </w:rPr>
        <w:t>8. В группу игр с правилами не входят:</w:t>
      </w:r>
    </w:p>
    <w:p w:rsidR="00A5697B" w:rsidRPr="00B92A3E" w:rsidRDefault="00A5697B" w:rsidP="00A5697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>а</w:t>
      </w:r>
      <w:r w:rsidRPr="00B92A3E">
        <w:rPr>
          <w:rFonts w:ascii="Times New Roman" w:eastAsiaTheme="minorEastAsia" w:hAnsi="Times New Roman" w:cs="Times New Roman"/>
          <w:sz w:val="24"/>
          <w:szCs w:val="24"/>
        </w:rPr>
        <w:t>) подвижные игры;</w:t>
      </w:r>
    </w:p>
    <w:p w:rsidR="00A5697B" w:rsidRPr="00B92A3E" w:rsidRDefault="00A5697B" w:rsidP="00A5697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б</w:t>
      </w:r>
      <w:r w:rsidRPr="00B92A3E">
        <w:rPr>
          <w:rFonts w:ascii="Times New Roman" w:eastAsiaTheme="minorEastAsia" w:hAnsi="Times New Roman" w:cs="Times New Roman"/>
          <w:sz w:val="24"/>
          <w:szCs w:val="24"/>
        </w:rPr>
        <w:t>) компьютерные игры;</w:t>
      </w:r>
    </w:p>
    <w:p w:rsidR="00A5697B" w:rsidRDefault="00A5697B" w:rsidP="00A5697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в</w:t>
      </w:r>
      <w:r w:rsidRPr="00B92A3E">
        <w:rPr>
          <w:rFonts w:ascii="Times New Roman" w:eastAsiaTheme="minorEastAsia" w:hAnsi="Times New Roman" w:cs="Times New Roman"/>
          <w:sz w:val="24"/>
          <w:szCs w:val="24"/>
        </w:rPr>
        <w:t>)</w:t>
      </w:r>
      <w:r w:rsidRPr="00B92A3E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Pr="00B92A3E">
        <w:rPr>
          <w:rFonts w:ascii="Times New Roman" w:eastAsiaTheme="minorEastAsia" w:hAnsi="Times New Roman" w:cs="Times New Roman"/>
          <w:sz w:val="24"/>
          <w:szCs w:val="24"/>
        </w:rPr>
        <w:t>режиссерские игры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A5697B" w:rsidRPr="00D30F5D" w:rsidRDefault="00A5697B" w:rsidP="00A5697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30F5D">
        <w:rPr>
          <w:rFonts w:ascii="Times New Roman" w:eastAsiaTheme="minorEastAsia" w:hAnsi="Times New Roman" w:cs="Times New Roman"/>
          <w:sz w:val="24"/>
          <w:szCs w:val="24"/>
        </w:rPr>
        <w:t>9. Кому принадлежит данная периодизация детской игры: режиссерская (одиночная), образно-ролевая, сюжетно-ролевая, игры с правилами, режиссерская (коллективная)?</w:t>
      </w:r>
    </w:p>
    <w:p w:rsidR="00A5697B" w:rsidRPr="00D30F5D" w:rsidRDefault="00A5697B" w:rsidP="00A5697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а</w:t>
      </w:r>
      <w:r w:rsidRPr="00D30F5D">
        <w:rPr>
          <w:rFonts w:ascii="Times New Roman" w:eastAsiaTheme="minorEastAsia" w:hAnsi="Times New Roman" w:cs="Times New Roman"/>
          <w:sz w:val="24"/>
          <w:szCs w:val="24"/>
        </w:rPr>
        <w:t>) А. Н. Леонтьеву;</w:t>
      </w:r>
    </w:p>
    <w:p w:rsidR="00A5697B" w:rsidRPr="00D30F5D" w:rsidRDefault="00A5697B" w:rsidP="00A5697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б</w:t>
      </w:r>
      <w:r w:rsidRPr="00D30F5D">
        <w:rPr>
          <w:rFonts w:ascii="Times New Roman" w:eastAsiaTheme="minorEastAsia" w:hAnsi="Times New Roman" w:cs="Times New Roman"/>
          <w:sz w:val="24"/>
          <w:szCs w:val="24"/>
        </w:rPr>
        <w:t>)</w:t>
      </w:r>
      <w:r w:rsidRPr="00D30F5D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Pr="00D30F5D">
        <w:rPr>
          <w:rFonts w:ascii="Times New Roman" w:eastAsiaTheme="minorEastAsia" w:hAnsi="Times New Roman" w:cs="Times New Roman"/>
          <w:sz w:val="24"/>
          <w:szCs w:val="24"/>
        </w:rPr>
        <w:t>Е. Е. Кравцовой;</w:t>
      </w:r>
    </w:p>
    <w:p w:rsidR="00A5697B" w:rsidRDefault="00A5697B" w:rsidP="00A5697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в</w:t>
      </w:r>
      <w:r w:rsidRPr="00D30F5D">
        <w:rPr>
          <w:rFonts w:ascii="Times New Roman" w:eastAsiaTheme="minorEastAsia" w:hAnsi="Times New Roman" w:cs="Times New Roman"/>
          <w:sz w:val="24"/>
          <w:szCs w:val="24"/>
        </w:rPr>
        <w:t>) Д. Б. Эльконину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A5697B" w:rsidRPr="00D30F5D" w:rsidRDefault="00A5697B" w:rsidP="00A5697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30F5D">
        <w:rPr>
          <w:rFonts w:ascii="Times New Roman" w:eastAsiaTheme="minorEastAsia" w:hAnsi="Times New Roman" w:cs="Times New Roman"/>
          <w:sz w:val="24"/>
          <w:szCs w:val="24"/>
        </w:rPr>
        <w:t>10. Наиболее продуктивен для развития интеллектуальной инициативы, творчества, по мнению С. Л. Новоселовой, такой класс игр, как:</w:t>
      </w:r>
    </w:p>
    <w:p w:rsidR="00A5697B" w:rsidRPr="00D30F5D" w:rsidRDefault="00A5697B" w:rsidP="00A5697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а</w:t>
      </w:r>
      <w:r w:rsidRPr="00D30F5D">
        <w:rPr>
          <w:rFonts w:ascii="Times New Roman" w:eastAsiaTheme="minorEastAsia" w:hAnsi="Times New Roman" w:cs="Times New Roman"/>
          <w:sz w:val="24"/>
          <w:szCs w:val="24"/>
        </w:rPr>
        <w:t>)</w:t>
      </w:r>
      <w:r w:rsidRPr="00D30F5D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Pr="00D30F5D">
        <w:rPr>
          <w:rFonts w:ascii="Times New Roman" w:eastAsiaTheme="minorEastAsia" w:hAnsi="Times New Roman" w:cs="Times New Roman"/>
          <w:sz w:val="24"/>
          <w:szCs w:val="24"/>
        </w:rPr>
        <w:t>игры, возникающие по инициативе детей;</w:t>
      </w:r>
    </w:p>
    <w:p w:rsidR="00A5697B" w:rsidRPr="00D30F5D" w:rsidRDefault="00A5697B" w:rsidP="00A5697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б</w:t>
      </w:r>
      <w:r w:rsidRPr="00D30F5D">
        <w:rPr>
          <w:rFonts w:ascii="Times New Roman" w:eastAsiaTheme="minorEastAsia" w:hAnsi="Times New Roman" w:cs="Times New Roman"/>
          <w:sz w:val="24"/>
          <w:szCs w:val="24"/>
        </w:rPr>
        <w:t>) игры, возникающие по инициативе взрослого;</w:t>
      </w:r>
    </w:p>
    <w:p w:rsidR="00A5697B" w:rsidRDefault="00A5697B" w:rsidP="00A5697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в</w:t>
      </w:r>
      <w:r w:rsidRPr="00D30F5D">
        <w:rPr>
          <w:rFonts w:ascii="Times New Roman" w:eastAsiaTheme="minorEastAsia" w:hAnsi="Times New Roman" w:cs="Times New Roman"/>
          <w:sz w:val="24"/>
          <w:szCs w:val="24"/>
        </w:rPr>
        <w:t>) игры этнического характера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A5697B" w:rsidRPr="0077162C" w:rsidRDefault="00A5697B" w:rsidP="00A5697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7162C">
        <w:rPr>
          <w:rFonts w:ascii="Times New Roman" w:eastAsiaTheme="minorEastAsia" w:hAnsi="Times New Roman" w:cs="Times New Roman"/>
          <w:sz w:val="24"/>
          <w:szCs w:val="24"/>
        </w:rPr>
        <w:t>11. Такие пути педагогического содействия играм: (первое направление – помощь  в организации взаимодействия детей в совместной игре; второе направление – обогащение содержания ролевой игры; третье направление – создание условий для сюжетно-ролевой игры) предложены в программе:</w:t>
      </w:r>
    </w:p>
    <w:p w:rsidR="00A5697B" w:rsidRPr="0077162C" w:rsidRDefault="00A5697B" w:rsidP="00A5697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а</w:t>
      </w:r>
      <w:r w:rsidRPr="0077162C">
        <w:rPr>
          <w:rFonts w:ascii="Times New Roman" w:eastAsiaTheme="minorEastAsia" w:hAnsi="Times New Roman" w:cs="Times New Roman"/>
          <w:sz w:val="24"/>
          <w:szCs w:val="24"/>
        </w:rPr>
        <w:t>) «Истоки»;</w:t>
      </w:r>
    </w:p>
    <w:p w:rsidR="00A5697B" w:rsidRPr="0077162C" w:rsidRDefault="00A5697B" w:rsidP="00A5697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б</w:t>
      </w:r>
      <w:r w:rsidRPr="0077162C">
        <w:rPr>
          <w:rFonts w:ascii="Times New Roman" w:eastAsiaTheme="minorEastAsia" w:hAnsi="Times New Roman" w:cs="Times New Roman"/>
          <w:sz w:val="24"/>
          <w:szCs w:val="24"/>
        </w:rPr>
        <w:t>) «Радуга»;</w:t>
      </w:r>
    </w:p>
    <w:p w:rsidR="00A5697B" w:rsidRDefault="00A5697B" w:rsidP="00A5697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в</w:t>
      </w:r>
      <w:r w:rsidRPr="0077162C">
        <w:rPr>
          <w:rFonts w:ascii="Times New Roman" w:eastAsiaTheme="minorEastAsia" w:hAnsi="Times New Roman" w:cs="Times New Roman"/>
          <w:sz w:val="24"/>
          <w:szCs w:val="24"/>
        </w:rPr>
        <w:t>) «Детство»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A5697B" w:rsidRPr="00C815DD" w:rsidRDefault="00A5697B" w:rsidP="00A5697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C815DD">
        <w:rPr>
          <w:rFonts w:ascii="Times New Roman" w:eastAsiaTheme="minorEastAsia" w:hAnsi="Times New Roman" w:cs="Times New Roman"/>
          <w:sz w:val="24"/>
          <w:szCs w:val="24"/>
        </w:rPr>
        <w:t>12. Режиссерская игра возникает:</w:t>
      </w:r>
    </w:p>
    <w:p w:rsidR="00A5697B" w:rsidRPr="00C815DD" w:rsidRDefault="00A5697B" w:rsidP="00A5697B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а</w:t>
      </w:r>
      <w:r w:rsidRPr="00C815DD">
        <w:rPr>
          <w:rFonts w:ascii="Times New Roman" w:eastAsiaTheme="minorEastAsia" w:hAnsi="Times New Roman" w:cs="Times New Roman"/>
          <w:sz w:val="24"/>
          <w:szCs w:val="24"/>
        </w:rPr>
        <w:t>)</w:t>
      </w:r>
      <w:r w:rsidRPr="00C815DD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Pr="00C815DD">
        <w:rPr>
          <w:rFonts w:ascii="Times New Roman" w:eastAsiaTheme="minorEastAsia" w:hAnsi="Times New Roman" w:cs="Times New Roman"/>
          <w:sz w:val="24"/>
          <w:szCs w:val="24"/>
        </w:rPr>
        <w:t>на третьем году жизни</w:t>
      </w:r>
      <w:r w:rsidRPr="00C815DD">
        <w:rPr>
          <w:rFonts w:ascii="Times New Roman" w:eastAsiaTheme="minorEastAsia" w:hAnsi="Times New Roman" w:cs="Times New Roman"/>
          <w:b/>
          <w:sz w:val="24"/>
          <w:szCs w:val="24"/>
        </w:rPr>
        <w:t>;</w:t>
      </w:r>
    </w:p>
    <w:p w:rsidR="00A5697B" w:rsidRPr="00C815DD" w:rsidRDefault="00A5697B" w:rsidP="00A5697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C815DD">
        <w:rPr>
          <w:rFonts w:ascii="Times New Roman" w:eastAsiaTheme="minorEastAsia" w:hAnsi="Times New Roman" w:cs="Times New Roman"/>
          <w:sz w:val="24"/>
          <w:szCs w:val="24"/>
        </w:rPr>
        <w:t>б) на четвертом году жизни;</w:t>
      </w:r>
    </w:p>
    <w:p w:rsidR="00A5697B" w:rsidRDefault="00A5697B" w:rsidP="00A5697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C815DD">
        <w:rPr>
          <w:rFonts w:ascii="Times New Roman" w:eastAsiaTheme="minorEastAsia" w:hAnsi="Times New Roman" w:cs="Times New Roman"/>
          <w:sz w:val="24"/>
          <w:szCs w:val="24"/>
        </w:rPr>
        <w:t>в) в старшем дошкольном возрасте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A5697B" w:rsidRPr="00D23A19" w:rsidRDefault="00A5697B" w:rsidP="00A5697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23A19">
        <w:rPr>
          <w:rFonts w:ascii="Times New Roman" w:eastAsiaTheme="minorEastAsia" w:hAnsi="Times New Roman" w:cs="Times New Roman"/>
          <w:sz w:val="24"/>
          <w:szCs w:val="24"/>
        </w:rPr>
        <w:t>13. Представления о выигрыше и умение использовать критерии определения выигрыша формируется, по мнению Н. Я.  Михайленко, в:</w:t>
      </w:r>
    </w:p>
    <w:p w:rsidR="00A5697B" w:rsidRPr="00D23A19" w:rsidRDefault="00A5697B" w:rsidP="00A5697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а</w:t>
      </w:r>
      <w:r w:rsidRPr="00D23A19">
        <w:rPr>
          <w:rFonts w:ascii="Times New Roman" w:eastAsiaTheme="minorEastAsia" w:hAnsi="Times New Roman" w:cs="Times New Roman"/>
          <w:sz w:val="24"/>
          <w:szCs w:val="24"/>
        </w:rPr>
        <w:t>) три года;</w:t>
      </w:r>
    </w:p>
    <w:p w:rsidR="00A5697B" w:rsidRPr="00D23A19" w:rsidRDefault="00A5697B" w:rsidP="00A5697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б</w:t>
      </w:r>
      <w:r w:rsidRPr="00D23A19">
        <w:rPr>
          <w:rFonts w:ascii="Times New Roman" w:eastAsiaTheme="minorEastAsia" w:hAnsi="Times New Roman" w:cs="Times New Roman"/>
          <w:sz w:val="24"/>
          <w:szCs w:val="24"/>
        </w:rPr>
        <w:t>)</w:t>
      </w:r>
      <w:r w:rsidRPr="00D23A19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Pr="00D23A19">
        <w:rPr>
          <w:rFonts w:ascii="Times New Roman" w:eastAsiaTheme="minorEastAsia" w:hAnsi="Times New Roman" w:cs="Times New Roman"/>
          <w:sz w:val="24"/>
          <w:szCs w:val="24"/>
        </w:rPr>
        <w:t>четыре с половиной года;</w:t>
      </w:r>
    </w:p>
    <w:p w:rsidR="00A5697B" w:rsidRDefault="00A5697B" w:rsidP="00A5697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в</w:t>
      </w:r>
      <w:r w:rsidRPr="00D23A19">
        <w:rPr>
          <w:rFonts w:ascii="Times New Roman" w:eastAsiaTheme="minorEastAsia" w:hAnsi="Times New Roman" w:cs="Times New Roman"/>
          <w:sz w:val="24"/>
          <w:szCs w:val="24"/>
        </w:rPr>
        <w:t>) пять с половиной – шесть лет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A5697B" w:rsidRPr="00D23A19" w:rsidRDefault="00A5697B" w:rsidP="00A5697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23A19">
        <w:rPr>
          <w:rFonts w:ascii="Times New Roman" w:eastAsiaTheme="minorEastAsia" w:hAnsi="Times New Roman" w:cs="Times New Roman"/>
          <w:sz w:val="24"/>
          <w:szCs w:val="24"/>
        </w:rPr>
        <w:t>14. Дидактическое направление использования игры получило развитие в:</w:t>
      </w:r>
    </w:p>
    <w:p w:rsidR="00A5697B" w:rsidRPr="00D23A19" w:rsidRDefault="00A5697B" w:rsidP="00A5697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а</w:t>
      </w:r>
      <w:r w:rsidRPr="00D23A19">
        <w:rPr>
          <w:rFonts w:ascii="Times New Roman" w:eastAsiaTheme="minorEastAsia" w:hAnsi="Times New Roman" w:cs="Times New Roman"/>
          <w:sz w:val="24"/>
          <w:szCs w:val="24"/>
        </w:rPr>
        <w:t>) в 18 веке;</w:t>
      </w:r>
    </w:p>
    <w:p w:rsidR="00A5697B" w:rsidRPr="00D23A19" w:rsidRDefault="00A5697B" w:rsidP="00A5697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б</w:t>
      </w:r>
      <w:r w:rsidRPr="00D23A19">
        <w:rPr>
          <w:rFonts w:ascii="Times New Roman" w:eastAsiaTheme="minorEastAsia" w:hAnsi="Times New Roman" w:cs="Times New Roman"/>
          <w:sz w:val="24"/>
          <w:szCs w:val="24"/>
        </w:rPr>
        <w:t>) в 19 веке;</w:t>
      </w:r>
    </w:p>
    <w:p w:rsidR="00A5697B" w:rsidRPr="00D23A19" w:rsidRDefault="00A5697B" w:rsidP="00A5697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в</w:t>
      </w:r>
      <w:r w:rsidRPr="00D23A19">
        <w:rPr>
          <w:rFonts w:ascii="Times New Roman" w:eastAsiaTheme="minorEastAsia" w:hAnsi="Times New Roman" w:cs="Times New Roman"/>
          <w:sz w:val="24"/>
          <w:szCs w:val="24"/>
        </w:rPr>
        <w:t>) в 20  веке.</w:t>
      </w:r>
    </w:p>
    <w:p w:rsidR="00A5697B" w:rsidRPr="00D23A19" w:rsidRDefault="00A5697B" w:rsidP="00A5697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5697B" w:rsidRPr="00EE49E7" w:rsidRDefault="00A5697B" w:rsidP="00A569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697B" w:rsidRPr="00EE49E7" w:rsidRDefault="00A5697B" w:rsidP="00A569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9E7">
        <w:rPr>
          <w:rFonts w:ascii="Times New Roman" w:eastAsia="Calibri" w:hAnsi="Times New Roman" w:cs="Times New Roman"/>
          <w:b/>
          <w:sz w:val="24"/>
          <w:szCs w:val="24"/>
        </w:rPr>
        <w:t>Критерии оценки:</w:t>
      </w:r>
    </w:p>
    <w:p w:rsidR="00A5697B" w:rsidRPr="00EE49E7" w:rsidRDefault="00A5697B" w:rsidP="00A569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697B" w:rsidRPr="00EE49E7" w:rsidRDefault="00A5697B" w:rsidP="00A5697B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9E7">
        <w:rPr>
          <w:rFonts w:ascii="Times New Roman" w:eastAsia="Calibri" w:hAnsi="Times New Roman" w:cs="Times New Roman"/>
          <w:sz w:val="24"/>
          <w:szCs w:val="24"/>
        </w:rPr>
        <w:t>Методические рекомендации по выполнению тестов.</w:t>
      </w:r>
    </w:p>
    <w:p w:rsidR="00A5697B" w:rsidRPr="00EE49E7" w:rsidRDefault="00A5697B" w:rsidP="00A5697B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9E7">
        <w:rPr>
          <w:rFonts w:ascii="Times New Roman" w:eastAsia="Calibri" w:hAnsi="Times New Roman" w:cs="Times New Roman"/>
          <w:sz w:val="24"/>
          <w:szCs w:val="24"/>
        </w:rPr>
        <w:t xml:space="preserve"> При выполнении тестов студентам необходимо: - лексически перерабатывать материал; - выбирать варианты в соответствии с вопросом теста </w:t>
      </w:r>
    </w:p>
    <w:p w:rsidR="00A5697B" w:rsidRPr="00EE49E7" w:rsidRDefault="00A5697B" w:rsidP="00A5697B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9E7">
        <w:rPr>
          <w:rFonts w:ascii="Times New Roman" w:eastAsia="Calibri" w:hAnsi="Times New Roman" w:cs="Times New Roman"/>
          <w:sz w:val="24"/>
          <w:szCs w:val="24"/>
        </w:rPr>
        <w:t>Критерии оценивания выполнения теста «отлично» – ошибок не более 2-3% от количества заданий,</w:t>
      </w:r>
    </w:p>
    <w:p w:rsidR="00A5697B" w:rsidRPr="00EE49E7" w:rsidRDefault="00A5697B" w:rsidP="00A5697B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9E7">
        <w:rPr>
          <w:rFonts w:ascii="Times New Roman" w:eastAsia="Calibri" w:hAnsi="Times New Roman" w:cs="Times New Roman"/>
          <w:sz w:val="24"/>
          <w:szCs w:val="24"/>
        </w:rPr>
        <w:t xml:space="preserve"> «хорошо» – некоторые виды заданий выполнены с ошибками;</w:t>
      </w:r>
    </w:p>
    <w:p w:rsidR="00A5697B" w:rsidRPr="00EE49E7" w:rsidRDefault="00A5697B" w:rsidP="00A5697B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E49E7">
        <w:rPr>
          <w:rFonts w:ascii="Times New Roman" w:eastAsia="Calibri" w:hAnsi="Times New Roman" w:cs="Times New Roman"/>
          <w:sz w:val="24"/>
          <w:szCs w:val="24"/>
        </w:rPr>
        <w:t xml:space="preserve"> «удовлетворительно» – половина и более заданий в тесте выполнено с ошибками. «неудовлетворительно» - выполненные задания содержат грубые ошибки, 2/3 ошибок от количества вопросов теста.</w:t>
      </w:r>
    </w:p>
    <w:p w:rsidR="00A5697B" w:rsidRDefault="00A5697B" w:rsidP="00A5697B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E380B" w:rsidRPr="00EE49E7" w:rsidRDefault="007E380B" w:rsidP="00A5697B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697B" w:rsidRPr="00EE49E7" w:rsidRDefault="00A5697B" w:rsidP="00A569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697B" w:rsidRPr="00355F23" w:rsidRDefault="00A5697B" w:rsidP="00355F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E49E7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 Темы групповых и/или индивидуальных творческих заданий/проектов</w:t>
      </w:r>
      <w:r>
        <w:rPr>
          <w:rFonts w:ascii="Times New Roman" w:eastAsia="Calibri" w:hAnsi="Times New Roman" w:cs="Times New Roman"/>
          <w:sz w:val="18"/>
          <w:szCs w:val="18"/>
        </w:rPr>
        <w:tab/>
      </w:r>
      <w:r>
        <w:rPr>
          <w:rFonts w:ascii="Times New Roman" w:eastAsia="Calibri" w:hAnsi="Times New Roman" w:cs="Times New Roman"/>
          <w:sz w:val="18"/>
          <w:szCs w:val="18"/>
        </w:rPr>
        <w:tab/>
      </w:r>
      <w:r>
        <w:rPr>
          <w:rFonts w:ascii="Times New Roman" w:eastAsia="Calibri" w:hAnsi="Times New Roman" w:cs="Times New Roman"/>
          <w:sz w:val="18"/>
          <w:szCs w:val="18"/>
        </w:rPr>
        <w:tab/>
      </w:r>
      <w:r>
        <w:rPr>
          <w:rFonts w:ascii="Times New Roman" w:eastAsia="Calibri" w:hAnsi="Times New Roman" w:cs="Times New Roman"/>
          <w:sz w:val="18"/>
          <w:szCs w:val="18"/>
        </w:rPr>
        <w:tab/>
      </w:r>
    </w:p>
    <w:p w:rsidR="00A5697B" w:rsidRPr="00EE49E7" w:rsidRDefault="00A5697B" w:rsidP="00A5697B">
      <w:pPr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5697B" w:rsidRDefault="00A5697B" w:rsidP="00A5697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E49E7">
        <w:rPr>
          <w:rFonts w:ascii="Times New Roman" w:eastAsia="Calibri" w:hAnsi="Times New Roman" w:cs="Times New Roman"/>
          <w:b/>
          <w:sz w:val="24"/>
          <w:szCs w:val="24"/>
        </w:rPr>
        <w:t>Индивидуальные творческие задания (проекты):</w:t>
      </w:r>
    </w:p>
    <w:p w:rsidR="00A5697B" w:rsidRDefault="00A5697B" w:rsidP="00A5697B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697B" w:rsidRDefault="00A5697B" w:rsidP="00A5697B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0327">
        <w:rPr>
          <w:rFonts w:ascii="Times New Roman" w:hAnsi="Times New Roman"/>
          <w:sz w:val="24"/>
          <w:szCs w:val="24"/>
        </w:rPr>
        <w:t>Составить конспект проведения творческой игры дошкольников (театрализованной, сюжетно-ролевой, строительно-конструктивной).</w:t>
      </w:r>
    </w:p>
    <w:p w:rsidR="00A5697B" w:rsidRPr="00BC0E87" w:rsidRDefault="00A5697B" w:rsidP="00A5697B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C0E87">
        <w:rPr>
          <w:rFonts w:ascii="Times New Roman" w:hAnsi="Times New Roman"/>
          <w:sz w:val="24"/>
          <w:szCs w:val="24"/>
        </w:rPr>
        <w:t xml:space="preserve">На основе материалов лекции и анализа рекомендуемой литературы  разработать собственную классификацию игр дошкольников. Обосновать ее. </w:t>
      </w:r>
    </w:p>
    <w:p w:rsidR="00A5697B" w:rsidRDefault="00A5697B" w:rsidP="00A5697B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0E87">
        <w:rPr>
          <w:rFonts w:ascii="Times New Roman" w:hAnsi="Times New Roman"/>
          <w:sz w:val="24"/>
          <w:szCs w:val="24"/>
        </w:rPr>
        <w:t>Составить конспект любой творческой игры (театрализованной, либо сюжетно-ролевой, строительной – на усмотрение студента) для определенной возрастной группы (на выбор студента)</w:t>
      </w:r>
      <w:r>
        <w:rPr>
          <w:rFonts w:ascii="Times New Roman" w:hAnsi="Times New Roman"/>
          <w:sz w:val="24"/>
          <w:szCs w:val="24"/>
        </w:rPr>
        <w:t>.</w:t>
      </w:r>
    </w:p>
    <w:p w:rsidR="00A5697B" w:rsidRDefault="00A5697B" w:rsidP="00A5697B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Составить картотеку сюжетно-ролевых игр для детей старшего дошкольного возраста.</w:t>
      </w:r>
    </w:p>
    <w:p w:rsidR="00A5697B" w:rsidRPr="006A0327" w:rsidRDefault="00A5697B" w:rsidP="00A5697B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Составить картотеку подвижных игр для младших дошкольников.</w:t>
      </w:r>
    </w:p>
    <w:p w:rsidR="00A5697B" w:rsidRPr="00741224" w:rsidRDefault="00A5697B" w:rsidP="00A5697B">
      <w:pPr>
        <w:pStyle w:val="a3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5697B" w:rsidRPr="00EE49E7" w:rsidRDefault="00A5697B" w:rsidP="00A5697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E49E7">
        <w:rPr>
          <w:rFonts w:ascii="Times New Roman" w:eastAsia="Calibri" w:hAnsi="Times New Roman" w:cs="Times New Roman"/>
          <w:b/>
          <w:sz w:val="24"/>
          <w:szCs w:val="24"/>
        </w:rPr>
        <w:t>Критерии оценки:</w:t>
      </w:r>
    </w:p>
    <w:p w:rsidR="00A5697B" w:rsidRDefault="00A5697B" w:rsidP="00A5697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9E7">
        <w:rPr>
          <w:rFonts w:ascii="Times New Roman" w:eastAsia="Calibri" w:hAnsi="Times New Roman" w:cs="Times New Roman"/>
          <w:sz w:val="24"/>
          <w:szCs w:val="24"/>
        </w:rPr>
        <w:t>Критерии выполнения творческих заданий: соответствие содержания предлагаемым условиям, демонстрация профессиональных качеств, владение теоретическим материалом, творческий подход, артистизм, выразительность, информативность, эстетика оформления.</w:t>
      </w:r>
    </w:p>
    <w:p w:rsidR="00A5697B" w:rsidRPr="00EE49E7" w:rsidRDefault="00A5697B" w:rsidP="00A5697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697B" w:rsidRPr="00EE49E7" w:rsidRDefault="00A5697B" w:rsidP="00A5697B">
      <w:pPr>
        <w:tabs>
          <w:tab w:val="left" w:pos="113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E49E7">
        <w:rPr>
          <w:rFonts w:ascii="Times New Roman" w:eastAsia="Calibri" w:hAnsi="Times New Roman" w:cs="Times New Roman"/>
          <w:sz w:val="24"/>
          <w:szCs w:val="24"/>
        </w:rPr>
        <w:br w:type="page"/>
      </w:r>
      <w:r w:rsidRPr="00EE49E7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Темы эссе</w:t>
      </w:r>
    </w:p>
    <w:p w:rsidR="00A5697B" w:rsidRPr="00355F23" w:rsidRDefault="00A5697B" w:rsidP="00355F23">
      <w:pPr>
        <w:tabs>
          <w:tab w:val="left" w:pos="113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E49E7">
        <w:rPr>
          <w:rFonts w:ascii="Times New Roman" w:eastAsia="Calibri" w:hAnsi="Times New Roman" w:cs="Times New Roman"/>
          <w:b/>
          <w:sz w:val="24"/>
          <w:szCs w:val="24"/>
        </w:rPr>
        <w:t>(рефератов, докладов, сообщений)</w:t>
      </w:r>
      <w:r>
        <w:rPr>
          <w:rFonts w:ascii="Times New Roman" w:eastAsia="Calibri" w:hAnsi="Times New Roman" w:cs="Times New Roman"/>
          <w:sz w:val="18"/>
          <w:szCs w:val="18"/>
        </w:rPr>
        <w:tab/>
      </w:r>
    </w:p>
    <w:p w:rsidR="00A5697B" w:rsidRPr="00EE49E7" w:rsidRDefault="00A5697B" w:rsidP="00A5697B">
      <w:pPr>
        <w:tabs>
          <w:tab w:val="left" w:pos="1134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5697B" w:rsidRPr="00626671" w:rsidRDefault="00A5697B" w:rsidP="00A5697B">
      <w:pPr>
        <w:pStyle w:val="Default"/>
        <w:rPr>
          <w:i/>
        </w:rPr>
      </w:pPr>
      <w:r w:rsidRPr="00626671">
        <w:rPr>
          <w:i/>
        </w:rPr>
        <w:t>Темы рефератов</w:t>
      </w:r>
      <w:r w:rsidRPr="007C0241">
        <w:rPr>
          <w:i/>
        </w:rPr>
        <w:t xml:space="preserve">/ </w:t>
      </w:r>
      <w:r w:rsidRPr="00626671">
        <w:rPr>
          <w:i/>
        </w:rPr>
        <w:t>докладов:</w:t>
      </w:r>
    </w:p>
    <w:p w:rsidR="00A5697B" w:rsidRPr="00EC23E8" w:rsidRDefault="00A5697B" w:rsidP="00A5697B">
      <w:pPr>
        <w:pStyle w:val="Default"/>
        <w:numPr>
          <w:ilvl w:val="0"/>
          <w:numId w:val="15"/>
        </w:numPr>
        <w:spacing w:after="25"/>
        <w:jc w:val="both"/>
      </w:pPr>
      <w:r w:rsidRPr="00EC23E8">
        <w:t xml:space="preserve">Психолого-педагогические условия развития игровой деятельности. </w:t>
      </w:r>
    </w:p>
    <w:p w:rsidR="00A5697B" w:rsidRPr="00EC23E8" w:rsidRDefault="00A5697B" w:rsidP="00A5697B">
      <w:pPr>
        <w:pStyle w:val="Default"/>
        <w:spacing w:after="25"/>
        <w:jc w:val="both"/>
      </w:pPr>
      <w:r w:rsidRPr="00EC23E8">
        <w:t xml:space="preserve">  Игра как ведущий вид детской деятельности, ее своеобразие. Игровая субкультура современного дошкольника. Развивающее значение игры. </w:t>
      </w:r>
    </w:p>
    <w:p w:rsidR="00A5697B" w:rsidRPr="00EC23E8" w:rsidRDefault="00A5697B" w:rsidP="00A5697B">
      <w:pPr>
        <w:pStyle w:val="Default"/>
        <w:spacing w:after="25"/>
        <w:jc w:val="both"/>
      </w:pPr>
      <w:r>
        <w:t xml:space="preserve">2. </w:t>
      </w:r>
      <w:r w:rsidRPr="00EC23E8">
        <w:t xml:space="preserve">Виды игр и их классификация. </w:t>
      </w:r>
    </w:p>
    <w:p w:rsidR="00A5697B" w:rsidRPr="00EC23E8" w:rsidRDefault="00A5697B" w:rsidP="00A5697B">
      <w:pPr>
        <w:pStyle w:val="Default"/>
        <w:spacing w:after="25"/>
        <w:jc w:val="both"/>
      </w:pPr>
      <w:r>
        <w:t xml:space="preserve">3. </w:t>
      </w:r>
      <w:r w:rsidRPr="00EC23E8">
        <w:t xml:space="preserve">Игра в педагогическом процессе ДОО. Игры детей раннего возраста. Задачи и методика руководства играми малышей. Своеобразие игрового взаимодействия взрослого и ребенка. </w:t>
      </w:r>
    </w:p>
    <w:p w:rsidR="00A5697B" w:rsidRPr="00EC23E8" w:rsidRDefault="00A5697B" w:rsidP="00A5697B">
      <w:pPr>
        <w:pStyle w:val="Default"/>
        <w:jc w:val="both"/>
        <w:rPr>
          <w:color w:val="auto"/>
        </w:rPr>
      </w:pPr>
      <w:r>
        <w:t>4</w:t>
      </w:r>
      <w:r w:rsidRPr="00EC23E8">
        <w:t xml:space="preserve">. Сюжетно-ролевая игра как разновидность творческих игр. Структура сюжетно-ролевой игры, ее генезис. Задачи и условия педагогического сопровождения ребенка в игровой деятельности. Игровая позиция педагога. </w:t>
      </w:r>
    </w:p>
    <w:p w:rsidR="00A5697B" w:rsidRPr="00EC23E8" w:rsidRDefault="00A5697B" w:rsidP="00A5697B">
      <w:pPr>
        <w:pStyle w:val="Default"/>
        <w:spacing w:after="25"/>
        <w:jc w:val="both"/>
        <w:rPr>
          <w:color w:val="auto"/>
        </w:rPr>
      </w:pPr>
      <w:r>
        <w:rPr>
          <w:color w:val="auto"/>
        </w:rPr>
        <w:t>5.</w:t>
      </w:r>
      <w:r w:rsidRPr="00EC23E8">
        <w:rPr>
          <w:color w:val="auto"/>
        </w:rPr>
        <w:t xml:space="preserve"> Театрализованные игры как вид творческой игры. Виды театрализованных игр: режиссерские игры, игры-драматизации, их характеристика. Особенности организации театрализованных игр. Педагогические условия развития театрализованных игр. </w:t>
      </w:r>
    </w:p>
    <w:p w:rsidR="00A5697B" w:rsidRDefault="00A5697B" w:rsidP="00A5697B">
      <w:pPr>
        <w:pStyle w:val="Default"/>
        <w:spacing w:after="25"/>
        <w:jc w:val="both"/>
        <w:rPr>
          <w:color w:val="auto"/>
        </w:rPr>
      </w:pPr>
      <w:r>
        <w:rPr>
          <w:color w:val="auto"/>
        </w:rPr>
        <w:t xml:space="preserve">6. </w:t>
      </w:r>
      <w:r w:rsidRPr="00EC23E8">
        <w:rPr>
          <w:color w:val="auto"/>
        </w:rPr>
        <w:t xml:space="preserve"> Игры с готовым содержанием и правилами, подходы к классификации. Дидактическая игра: сущность, структура, виды. </w:t>
      </w:r>
    </w:p>
    <w:p w:rsidR="00A5697B" w:rsidRDefault="00A5697B" w:rsidP="00A5697B">
      <w:pPr>
        <w:pStyle w:val="Default"/>
        <w:spacing w:after="25"/>
        <w:jc w:val="both"/>
        <w:rPr>
          <w:color w:val="auto"/>
        </w:rPr>
      </w:pPr>
      <w:r>
        <w:rPr>
          <w:color w:val="auto"/>
        </w:rPr>
        <w:t xml:space="preserve">7. </w:t>
      </w:r>
      <w:r w:rsidRPr="00EC23E8">
        <w:rPr>
          <w:color w:val="auto"/>
        </w:rPr>
        <w:t xml:space="preserve">Модели игрового поведения дошкольников в играх с правилами. 13.Условия развития самоорганизации дошкольников в играх с правилами. </w:t>
      </w:r>
    </w:p>
    <w:p w:rsidR="00A5697B" w:rsidRPr="00EC23E8" w:rsidRDefault="00A5697B" w:rsidP="00A5697B">
      <w:pPr>
        <w:pStyle w:val="Default"/>
        <w:spacing w:after="25"/>
        <w:jc w:val="both"/>
        <w:rPr>
          <w:color w:val="auto"/>
        </w:rPr>
      </w:pPr>
      <w:r>
        <w:rPr>
          <w:color w:val="auto"/>
        </w:rPr>
        <w:t xml:space="preserve">8. </w:t>
      </w:r>
      <w:r w:rsidRPr="00EC23E8">
        <w:rPr>
          <w:color w:val="auto"/>
        </w:rPr>
        <w:t xml:space="preserve">Вариативность игрового взаимодействия и педагогической позиции воспитателя в играх с правилами. </w:t>
      </w:r>
    </w:p>
    <w:p w:rsidR="00A5697B" w:rsidRDefault="00A5697B" w:rsidP="00A5697B">
      <w:pPr>
        <w:pStyle w:val="Default"/>
        <w:spacing w:after="25"/>
        <w:jc w:val="both"/>
        <w:rPr>
          <w:color w:val="auto"/>
        </w:rPr>
      </w:pPr>
      <w:r>
        <w:rPr>
          <w:color w:val="auto"/>
        </w:rPr>
        <w:t>9</w:t>
      </w:r>
      <w:r w:rsidRPr="00EC23E8">
        <w:rPr>
          <w:color w:val="auto"/>
        </w:rPr>
        <w:t xml:space="preserve">. Игрушка, ее исторический характер. Роль игрушки в развитии ребенка. Требования к современной игрушке. Виды игрушек. </w:t>
      </w:r>
    </w:p>
    <w:p w:rsidR="00A5697B" w:rsidRPr="00EC23E8" w:rsidRDefault="00A5697B" w:rsidP="00A5697B">
      <w:pPr>
        <w:pStyle w:val="Default"/>
        <w:spacing w:after="25"/>
        <w:jc w:val="both"/>
        <w:rPr>
          <w:color w:val="auto"/>
        </w:rPr>
      </w:pPr>
      <w:r>
        <w:rPr>
          <w:color w:val="auto"/>
        </w:rPr>
        <w:t xml:space="preserve">10. </w:t>
      </w:r>
      <w:r w:rsidRPr="00EC23E8">
        <w:rPr>
          <w:color w:val="auto"/>
        </w:rPr>
        <w:t xml:space="preserve">Создание игровой развивающей среды в разных возрастных группах детского сада. </w:t>
      </w:r>
    </w:p>
    <w:p w:rsidR="00A5697B" w:rsidRDefault="00A5697B" w:rsidP="00A5697B">
      <w:pPr>
        <w:pStyle w:val="Default"/>
        <w:jc w:val="both"/>
        <w:rPr>
          <w:sz w:val="23"/>
          <w:szCs w:val="23"/>
        </w:rPr>
      </w:pPr>
    </w:p>
    <w:p w:rsidR="00A5697B" w:rsidRPr="00EE49E7" w:rsidRDefault="00A5697B" w:rsidP="00A5697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E49E7">
        <w:rPr>
          <w:rFonts w:ascii="Times New Roman" w:eastAsia="Calibri" w:hAnsi="Times New Roman" w:cs="Times New Roman"/>
          <w:b/>
          <w:sz w:val="24"/>
          <w:szCs w:val="24"/>
        </w:rPr>
        <w:t>Критерии оценки:</w:t>
      </w:r>
    </w:p>
    <w:p w:rsidR="00A5697B" w:rsidRPr="00EE49E7" w:rsidRDefault="00A5697B" w:rsidP="00A5697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9E7">
        <w:rPr>
          <w:rFonts w:ascii="Times New Roman" w:eastAsia="Calibri" w:hAnsi="Times New Roman" w:cs="Times New Roman"/>
          <w:sz w:val="24"/>
          <w:szCs w:val="24"/>
        </w:rPr>
        <w:tab/>
        <w:t>Критерии оценки реферата Актуальность темы исследования. Соответствие содержания теме. Глубина проработки материала. Правильность и полнота использования источников. Соответствие оформления реферата стандартам. По усмотрению преподавателя рефераты могут быть представлены на семинарах, научно-практических конференциях.</w:t>
      </w:r>
    </w:p>
    <w:p w:rsidR="00A5697B" w:rsidRDefault="00A5697B" w:rsidP="00A569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697B" w:rsidRPr="00973E08" w:rsidRDefault="00A5697B" w:rsidP="00A5697B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73E08">
        <w:rPr>
          <w:rFonts w:ascii="Times New Roman" w:eastAsia="Calibri" w:hAnsi="Times New Roman" w:cs="Times New Roman"/>
          <w:i/>
          <w:sz w:val="24"/>
          <w:szCs w:val="24"/>
        </w:rPr>
        <w:t>Темы эссе:</w:t>
      </w:r>
    </w:p>
    <w:p w:rsidR="00A5697B" w:rsidRDefault="00A5697B" w:rsidP="00A5697B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Идеальный детский сад – каким я его себе представляю.</w:t>
      </w:r>
    </w:p>
    <w:p w:rsidR="00A5697B" w:rsidRDefault="00A5697B" w:rsidP="00A5697B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школе уроки, а в детском саду…</w:t>
      </w:r>
    </w:p>
    <w:p w:rsidR="00A5697B" w:rsidRPr="0040010E" w:rsidRDefault="00A5697B" w:rsidP="00A5697B">
      <w:pPr>
        <w:pStyle w:val="a5"/>
        <w:spacing w:before="0" w:beforeAutospacing="0" w:after="0" w:afterAutospacing="0"/>
        <w:ind w:firstLine="709"/>
        <w:jc w:val="both"/>
      </w:pPr>
      <w:r w:rsidRPr="0040010E">
        <w:rPr>
          <w:bCs/>
          <w:i/>
        </w:rPr>
        <w:t>Эссе</w:t>
      </w:r>
      <w:r w:rsidRPr="0040010E">
        <w:rPr>
          <w:rStyle w:val="apple-converted-space"/>
          <w:bCs/>
        </w:rPr>
        <w:t> </w:t>
      </w:r>
      <w:r w:rsidRPr="0040010E">
        <w:t>(франц. essai – попытка, проба, очерк) - небольшой прозаический текст, выражающий подчеркнуто индивидуальную точку зрения автора. Задачей эссе является информация или объяснение, а не драматическое изображение или пересказ какой-либо жизненной ситуации. Эссе достигает своей цели с помощью прямого авторского высказывания, для чего не требуется создания ни вымышленных персонажей, ни связующего их сюжета. Основной отличительной особенностью эссе является его краткость,</w:t>
      </w:r>
      <w:r w:rsidRPr="0040010E">
        <w:rPr>
          <w:rStyle w:val="apple-converted-space"/>
        </w:rPr>
        <w:t> </w:t>
      </w:r>
    </w:p>
    <w:p w:rsidR="00A5697B" w:rsidRDefault="00A5697B" w:rsidP="00A569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5697B" w:rsidRPr="0040010E" w:rsidRDefault="00A5697B" w:rsidP="00A5697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0010E">
        <w:rPr>
          <w:rFonts w:ascii="Times New Roman" w:hAnsi="Times New Roman" w:cs="Times New Roman"/>
          <w:i/>
          <w:sz w:val="24"/>
          <w:szCs w:val="24"/>
        </w:rPr>
        <w:t xml:space="preserve">Критерии оценки: </w:t>
      </w:r>
    </w:p>
    <w:p w:rsidR="00A5697B" w:rsidRPr="0040010E" w:rsidRDefault="00A5697B" w:rsidP="00A5697B">
      <w:pPr>
        <w:widowControl w:val="0"/>
        <w:numPr>
          <w:ilvl w:val="0"/>
          <w:numId w:val="11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010E">
        <w:rPr>
          <w:rFonts w:ascii="Times New Roman" w:hAnsi="Times New Roman" w:cs="Times New Roman"/>
          <w:sz w:val="24"/>
          <w:szCs w:val="24"/>
        </w:rPr>
        <w:t xml:space="preserve">полнота обзора проблем; </w:t>
      </w:r>
    </w:p>
    <w:p w:rsidR="00A5697B" w:rsidRPr="0040010E" w:rsidRDefault="00A5697B" w:rsidP="00A5697B">
      <w:pPr>
        <w:widowControl w:val="0"/>
        <w:numPr>
          <w:ilvl w:val="0"/>
          <w:numId w:val="11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010E">
        <w:rPr>
          <w:rFonts w:ascii="Times New Roman" w:hAnsi="Times New Roman" w:cs="Times New Roman"/>
          <w:sz w:val="24"/>
          <w:szCs w:val="24"/>
        </w:rPr>
        <w:t>полнота обзора направлений, содержания,  методов педагогической работы;</w:t>
      </w:r>
    </w:p>
    <w:p w:rsidR="00A5697B" w:rsidRPr="0040010E" w:rsidRDefault="00A5697B" w:rsidP="00A5697B">
      <w:pPr>
        <w:widowControl w:val="0"/>
        <w:numPr>
          <w:ilvl w:val="0"/>
          <w:numId w:val="11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010E">
        <w:rPr>
          <w:rFonts w:ascii="Times New Roman" w:hAnsi="Times New Roman" w:cs="Times New Roman"/>
          <w:sz w:val="24"/>
          <w:szCs w:val="24"/>
        </w:rPr>
        <w:t>раскрытие логики педагогического процесса;</w:t>
      </w:r>
    </w:p>
    <w:p w:rsidR="00A5697B" w:rsidRDefault="00A5697B" w:rsidP="00A5697B">
      <w:pPr>
        <w:widowControl w:val="0"/>
        <w:numPr>
          <w:ilvl w:val="0"/>
          <w:numId w:val="11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средств выразительности</w:t>
      </w:r>
    </w:p>
    <w:p w:rsidR="00A5697B" w:rsidRPr="0040010E" w:rsidRDefault="00A5697B" w:rsidP="00A5697B">
      <w:pPr>
        <w:widowControl w:val="0"/>
        <w:numPr>
          <w:ilvl w:val="0"/>
          <w:numId w:val="11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аргументирование собственной точки зрения</w:t>
      </w:r>
      <w:r w:rsidRPr="0040010E">
        <w:rPr>
          <w:rFonts w:ascii="Times New Roman" w:hAnsi="Times New Roman" w:cs="Times New Roman"/>
          <w:sz w:val="24"/>
          <w:szCs w:val="24"/>
        </w:rPr>
        <w:t>.</w:t>
      </w:r>
    </w:p>
    <w:p w:rsidR="00A5697B" w:rsidRPr="00EE49E7" w:rsidRDefault="00A5697B" w:rsidP="00A5697B">
      <w:pPr>
        <w:tabs>
          <w:tab w:val="left" w:pos="113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E49E7">
        <w:rPr>
          <w:rFonts w:ascii="Times New Roman" w:eastAsia="Calibri" w:hAnsi="Times New Roman" w:cs="Times New Roman"/>
          <w:sz w:val="24"/>
          <w:szCs w:val="24"/>
        </w:rPr>
        <w:br w:type="page"/>
      </w:r>
      <w:r w:rsidRPr="00EE49E7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Вопросы к </w:t>
      </w:r>
      <w:r>
        <w:rPr>
          <w:rFonts w:ascii="Times New Roman" w:eastAsia="Calibri" w:hAnsi="Times New Roman" w:cs="Times New Roman"/>
          <w:b/>
          <w:sz w:val="24"/>
          <w:szCs w:val="24"/>
        </w:rPr>
        <w:t>зачету</w:t>
      </w:r>
    </w:p>
    <w:p w:rsidR="00A5697B" w:rsidRPr="00EE49E7" w:rsidRDefault="00A5697B" w:rsidP="00A5697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697B" w:rsidRPr="001E3A01" w:rsidRDefault="00A5697B" w:rsidP="00A5697B">
      <w:pPr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3A01">
        <w:rPr>
          <w:rFonts w:ascii="Times New Roman" w:hAnsi="Times New Roman" w:cs="Times New Roman"/>
          <w:sz w:val="24"/>
          <w:szCs w:val="24"/>
        </w:rPr>
        <w:t>Феномены дошкольного детства.</w:t>
      </w:r>
    </w:p>
    <w:p w:rsidR="00A5697B" w:rsidRPr="001E3A01" w:rsidRDefault="00A5697B" w:rsidP="00A5697B">
      <w:pPr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3A01">
        <w:rPr>
          <w:rFonts w:ascii="Times New Roman" w:hAnsi="Times New Roman" w:cs="Times New Roman"/>
          <w:sz w:val="24"/>
          <w:szCs w:val="24"/>
        </w:rPr>
        <w:t>Особенности современного дошкольника.</w:t>
      </w:r>
    </w:p>
    <w:p w:rsidR="00A5697B" w:rsidRPr="001E3A01" w:rsidRDefault="00A5697B" w:rsidP="00A5697B">
      <w:pPr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3A01">
        <w:rPr>
          <w:rFonts w:ascii="Times New Roman" w:hAnsi="Times New Roman" w:cs="Times New Roman"/>
          <w:sz w:val="24"/>
          <w:szCs w:val="24"/>
        </w:rPr>
        <w:t>Роль игры в развитии, воспитании и обучении детей.</w:t>
      </w:r>
    </w:p>
    <w:p w:rsidR="00A5697B" w:rsidRPr="001E3A01" w:rsidRDefault="00A5697B" w:rsidP="00A5697B">
      <w:pPr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3A01">
        <w:rPr>
          <w:rFonts w:ascii="Times New Roman" w:hAnsi="Times New Roman" w:cs="Times New Roman"/>
          <w:sz w:val="24"/>
          <w:szCs w:val="24"/>
        </w:rPr>
        <w:t>Творческие игры дошкольников: сюжетно-ролевая: особенности, психолого-педагогическое сопровождение.</w:t>
      </w:r>
    </w:p>
    <w:p w:rsidR="00A5697B" w:rsidRPr="001E3A01" w:rsidRDefault="00A5697B" w:rsidP="00A5697B">
      <w:pPr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3A01">
        <w:rPr>
          <w:rFonts w:ascii="Times New Roman" w:hAnsi="Times New Roman" w:cs="Times New Roman"/>
          <w:sz w:val="24"/>
          <w:szCs w:val="24"/>
        </w:rPr>
        <w:t>Творческие игры дошкольников: режиссерская: особенности, психолого-педагогическое сопровождение.</w:t>
      </w:r>
    </w:p>
    <w:p w:rsidR="00A5697B" w:rsidRPr="001E3A01" w:rsidRDefault="00A5697B" w:rsidP="00A5697B">
      <w:pPr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3A01">
        <w:rPr>
          <w:rFonts w:ascii="Times New Roman" w:hAnsi="Times New Roman" w:cs="Times New Roman"/>
          <w:sz w:val="24"/>
          <w:szCs w:val="24"/>
        </w:rPr>
        <w:t>Творческие игры дошкольников: строительные: особенности, психолого-педагогическое сопровождение.</w:t>
      </w:r>
    </w:p>
    <w:p w:rsidR="00A5697B" w:rsidRPr="001E3A01" w:rsidRDefault="00A5697B" w:rsidP="00A5697B">
      <w:pPr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3A01">
        <w:rPr>
          <w:rFonts w:ascii="Times New Roman" w:hAnsi="Times New Roman" w:cs="Times New Roman"/>
          <w:sz w:val="24"/>
          <w:szCs w:val="24"/>
        </w:rPr>
        <w:t>Игры с правилами (дидактические игры) в образовательном процессе детского сада.</w:t>
      </w:r>
    </w:p>
    <w:p w:rsidR="00A5697B" w:rsidRPr="001E3A01" w:rsidRDefault="00A5697B" w:rsidP="00A5697B">
      <w:pPr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3A01">
        <w:rPr>
          <w:rFonts w:ascii="Times New Roman" w:hAnsi="Times New Roman" w:cs="Times New Roman"/>
          <w:sz w:val="24"/>
          <w:szCs w:val="24"/>
        </w:rPr>
        <w:t>Роль семьи в развитии и воспитании ребенка дошкольного возраста.</w:t>
      </w:r>
    </w:p>
    <w:p w:rsidR="00A5697B" w:rsidRPr="001E3A01" w:rsidRDefault="00A5697B" w:rsidP="00A5697B">
      <w:pPr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3A01">
        <w:rPr>
          <w:rFonts w:ascii="Times New Roman" w:hAnsi="Times New Roman" w:cs="Times New Roman"/>
          <w:sz w:val="24"/>
          <w:szCs w:val="24"/>
        </w:rPr>
        <w:t>Стратегии взаимодействия  педагога с родителями.</w:t>
      </w:r>
    </w:p>
    <w:p w:rsidR="00A5697B" w:rsidRPr="001E3A01" w:rsidRDefault="00A5697B" w:rsidP="00A5697B">
      <w:pPr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3A01">
        <w:rPr>
          <w:rFonts w:ascii="Times New Roman" w:hAnsi="Times New Roman" w:cs="Times New Roman"/>
          <w:sz w:val="24"/>
          <w:szCs w:val="24"/>
        </w:rPr>
        <w:t>Принципы и этапы организации (технология) взаимодействия педагога с родителями.</w:t>
      </w:r>
    </w:p>
    <w:p w:rsidR="00A5697B" w:rsidRPr="001E3A01" w:rsidRDefault="00A5697B" w:rsidP="00A5697B">
      <w:pPr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3A01">
        <w:rPr>
          <w:rFonts w:ascii="Times New Roman" w:hAnsi="Times New Roman" w:cs="Times New Roman"/>
          <w:sz w:val="24"/>
          <w:szCs w:val="24"/>
        </w:rPr>
        <w:t>Формы и методы сотрудничества педагогов с родителями.</w:t>
      </w:r>
    </w:p>
    <w:p w:rsidR="00A5697B" w:rsidRPr="001E3A01" w:rsidRDefault="00A5697B" w:rsidP="00A5697B">
      <w:pPr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3A01">
        <w:rPr>
          <w:rFonts w:ascii="Times New Roman" w:hAnsi="Times New Roman" w:cs="Times New Roman"/>
          <w:sz w:val="24"/>
          <w:szCs w:val="24"/>
        </w:rPr>
        <w:t>Трудности, возникающие в процессе взаимодействия педагога с родителями.</w:t>
      </w:r>
    </w:p>
    <w:p w:rsidR="00A5697B" w:rsidRDefault="00A5697B" w:rsidP="00A569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697B" w:rsidRPr="00EE49E7" w:rsidRDefault="00A5697B" w:rsidP="00A5697B">
      <w:pPr>
        <w:pStyle w:val="Default"/>
        <w:spacing w:after="25"/>
        <w:jc w:val="both"/>
        <w:rPr>
          <w:rFonts w:eastAsia="Calibri"/>
        </w:rPr>
      </w:pPr>
      <w:r>
        <w:rPr>
          <w:b/>
          <w:bCs/>
          <w:sz w:val="23"/>
          <w:szCs w:val="23"/>
        </w:rPr>
        <w:t>Критерии оценки качества знаний по дисциплине в процессе устного экзамена</w:t>
      </w:r>
    </w:p>
    <w:p w:rsidR="00A5697B" w:rsidRPr="00EE49E7" w:rsidRDefault="00A5697B" w:rsidP="00A5697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E49E7">
        <w:rPr>
          <w:rFonts w:ascii="Times New Roman" w:eastAsia="Calibri" w:hAnsi="Times New Roman" w:cs="Times New Roman"/>
          <w:b/>
          <w:sz w:val="24"/>
          <w:szCs w:val="24"/>
        </w:rPr>
        <w:t>Критерии оценки:</w:t>
      </w:r>
    </w:p>
    <w:p w:rsidR="00A5697B" w:rsidRPr="00EE49E7" w:rsidRDefault="00A5697B" w:rsidP="00A569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9E7">
        <w:rPr>
          <w:rFonts w:ascii="Times New Roman" w:eastAsia="Calibri" w:hAnsi="Times New Roman" w:cs="Times New Roman"/>
          <w:sz w:val="24"/>
          <w:szCs w:val="24"/>
        </w:rPr>
        <w:t xml:space="preserve">Критерии оценки «отлично» – теоретическое содержание курса освоено полностью, сформированы необходимые практические навыки работы с освоенным материалом, все предусмотренные программой обучения учебные задания выполнены, качество их выполнения оценено числом баллов, близким к максимальному; </w:t>
      </w:r>
    </w:p>
    <w:p w:rsidR="00A5697B" w:rsidRPr="00EE49E7" w:rsidRDefault="00A5697B" w:rsidP="00A569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9E7">
        <w:rPr>
          <w:rFonts w:ascii="Times New Roman" w:eastAsia="Calibri" w:hAnsi="Times New Roman" w:cs="Times New Roman"/>
          <w:sz w:val="24"/>
          <w:szCs w:val="24"/>
        </w:rPr>
        <w:t xml:space="preserve">«хорошо» – теоретическое содержание курса освоено полностью, без пробелов, некоторые практические навыки работы с освоенным материалом сформированы недостаточно, все предусмотренные программой обучения учебные задания выполнены, качество выполнения ни одного из них не оценено минимальным числом баллов, некоторые виды заданий выполнены с ошибками; </w:t>
      </w:r>
    </w:p>
    <w:p w:rsidR="00A5697B" w:rsidRPr="00EE49E7" w:rsidRDefault="00A5697B" w:rsidP="00A569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9E7">
        <w:rPr>
          <w:rFonts w:ascii="Times New Roman" w:eastAsia="Calibri" w:hAnsi="Times New Roman" w:cs="Times New Roman"/>
          <w:sz w:val="24"/>
          <w:szCs w:val="24"/>
        </w:rPr>
        <w:t>«удовлетворительно» – теоретическое содержание курса освоено частично, но пробелы не носят существенного характера, необходимые практические навыки работы с освоенным материалом в основном сформированы, большинство предусмотренных программой обучения учебных заданий выполнено, но не высокого качества; «неудовлетворительно» – теоретическое содержание курса не освоено, необходимые практические навыки работы не сформированы, выполненные учебные задания содержат грубые ошибки, дополнительная самостоятельная работа над материалом курса не приведет к существенному повышению качества выполнения учебных заданий.</w:t>
      </w:r>
      <w:r w:rsidRPr="00EE49E7"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A5697B" w:rsidRPr="00757A50" w:rsidRDefault="00A5697B" w:rsidP="00A5697B">
      <w:pPr>
        <w:spacing w:after="0" w:line="240" w:lineRule="auto"/>
        <w:ind w:right="72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757A50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lastRenderedPageBreak/>
        <w:t>Критерии оценки</w:t>
      </w:r>
    </w:p>
    <w:p w:rsidR="00A5697B" w:rsidRPr="00757A50" w:rsidRDefault="00A5697B" w:rsidP="00A5697B">
      <w:pPr>
        <w:spacing w:after="0" w:line="240" w:lineRule="auto"/>
        <w:ind w:right="72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757A50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(</w:t>
      </w:r>
      <w:r w:rsidRPr="00757A50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 w:rsidRPr="00757A50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ри</w:t>
      </w:r>
      <w:r w:rsidRPr="00757A50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 w:rsidRPr="00757A50"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е</w:t>
      </w:r>
      <w:r w:rsidRPr="00757A50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рии</w:t>
      </w:r>
      <w:r w:rsidRPr="00757A50">
        <w:rPr>
          <w:rFonts w:ascii="Times New Roman" w:eastAsia="Batang" w:hAnsi="Times New Roman" w:cs="Times New Roman"/>
          <w:b/>
          <w:spacing w:val="14"/>
          <w:sz w:val="24"/>
          <w:szCs w:val="24"/>
          <w:lang w:eastAsia="ko-KR"/>
        </w:rPr>
        <w:t xml:space="preserve"> </w:t>
      </w:r>
      <w:r w:rsidRPr="00757A50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</w:t>
      </w:r>
      <w:r w:rsidRPr="00757A50">
        <w:rPr>
          <w:rFonts w:ascii="Times New Roman" w:eastAsia="Batang" w:hAnsi="Times New Roman" w:cs="Times New Roman"/>
          <w:b/>
          <w:spacing w:val="21"/>
          <w:sz w:val="24"/>
          <w:szCs w:val="24"/>
          <w:lang w:eastAsia="ko-KR"/>
        </w:rPr>
        <w:t xml:space="preserve"> </w:t>
      </w:r>
      <w:r w:rsidRPr="00757A50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по</w:t>
      </w:r>
      <w:r w:rsidRPr="00757A50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 w:rsidRPr="00757A50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а</w:t>
      </w:r>
      <w:r w:rsidRPr="00757A50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з</w:t>
      </w:r>
      <w:r w:rsidRPr="00757A50"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а</w:t>
      </w:r>
      <w:r w:rsidRPr="00757A50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 w:rsidRPr="00757A50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е</w:t>
      </w:r>
      <w:r w:rsidRPr="00757A50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л</w:t>
      </w:r>
      <w:r w:rsidRPr="00757A50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и</w:t>
      </w:r>
      <w:r w:rsidRPr="00757A50">
        <w:rPr>
          <w:rFonts w:ascii="Times New Roman" w:eastAsia="Batang" w:hAnsi="Times New Roman" w:cs="Times New Roman"/>
          <w:b/>
          <w:spacing w:val="8"/>
          <w:sz w:val="24"/>
          <w:szCs w:val="24"/>
          <w:lang w:eastAsia="ko-KR"/>
        </w:rPr>
        <w:t xml:space="preserve"> </w:t>
      </w:r>
      <w:r w:rsidRPr="00757A50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оц</w:t>
      </w:r>
      <w:r w:rsidRPr="00757A50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е</w:t>
      </w:r>
      <w:r w:rsidRPr="00757A50">
        <w:rPr>
          <w:rFonts w:ascii="Times New Roman" w:eastAsia="Batang" w:hAnsi="Times New Roman" w:cs="Times New Roman"/>
          <w:b/>
          <w:spacing w:val="4"/>
          <w:sz w:val="24"/>
          <w:szCs w:val="24"/>
          <w:lang w:eastAsia="ko-KR"/>
        </w:rPr>
        <w:t>н</w:t>
      </w:r>
      <w:r w:rsidRPr="00757A50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 w:rsidRPr="00757A50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</w:t>
      </w:r>
      <w:r w:rsidRPr="00757A50">
        <w:rPr>
          <w:rFonts w:ascii="Times New Roman" w:eastAsia="Batang" w:hAnsi="Times New Roman" w:cs="Times New Roman"/>
          <w:b/>
          <w:spacing w:val="14"/>
          <w:sz w:val="24"/>
          <w:szCs w:val="24"/>
          <w:lang w:eastAsia="ko-KR"/>
        </w:rPr>
        <w:t xml:space="preserve"> </w:t>
      </w:r>
      <w:r w:rsidRPr="00757A50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с</w:t>
      </w:r>
      <w:r w:rsidRPr="00757A50">
        <w:rPr>
          <w:rFonts w:ascii="Times New Roman" w:eastAsia="Batang" w:hAnsi="Times New Roman" w:cs="Times New Roman"/>
          <w:b/>
          <w:spacing w:val="2"/>
          <w:sz w:val="24"/>
          <w:szCs w:val="24"/>
          <w:lang w:eastAsia="ko-KR"/>
        </w:rPr>
        <w:t>ф</w:t>
      </w:r>
      <w:r w:rsidRPr="00757A50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ор</w:t>
      </w:r>
      <w:r w:rsidRPr="00757A50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м</w:t>
      </w:r>
      <w:r w:rsidRPr="00757A50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ир</w:t>
      </w:r>
      <w:r w:rsidRPr="00757A50">
        <w:rPr>
          <w:rFonts w:ascii="Times New Roman" w:eastAsia="Batang" w:hAnsi="Times New Roman" w:cs="Times New Roman"/>
          <w:b/>
          <w:spacing w:val="5"/>
          <w:sz w:val="24"/>
          <w:szCs w:val="24"/>
          <w:lang w:eastAsia="ko-KR"/>
        </w:rPr>
        <w:t>о</w:t>
      </w:r>
      <w:r w:rsidRPr="00757A50">
        <w:rPr>
          <w:rFonts w:ascii="Times New Roman" w:eastAsia="Batang" w:hAnsi="Times New Roman" w:cs="Times New Roman"/>
          <w:b/>
          <w:spacing w:val="-2"/>
          <w:sz w:val="24"/>
          <w:szCs w:val="24"/>
          <w:lang w:eastAsia="ko-KR"/>
        </w:rPr>
        <w:t>в</w:t>
      </w:r>
      <w:r w:rsidRPr="00757A50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а</w:t>
      </w:r>
      <w:r w:rsidRPr="00757A50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нно</w:t>
      </w:r>
      <w:r w:rsidRPr="00757A50"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с</w:t>
      </w:r>
      <w:r w:rsidRPr="00757A50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 w:rsidRPr="00757A50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 планируемых результатов обучения)</w:t>
      </w:r>
    </w:p>
    <w:tbl>
      <w:tblPr>
        <w:tblW w:w="907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842"/>
        <w:gridCol w:w="1701"/>
        <w:gridCol w:w="1843"/>
        <w:gridCol w:w="1843"/>
      </w:tblGrid>
      <w:tr w:rsidR="00355F23" w:rsidRPr="00757A50" w:rsidTr="00355F23">
        <w:tc>
          <w:tcPr>
            <w:tcW w:w="1844" w:type="dxa"/>
            <w:vMerge w:val="restart"/>
            <w:vAlign w:val="center"/>
          </w:tcPr>
          <w:p w:rsidR="00355F23" w:rsidRPr="00757A50" w:rsidRDefault="00355F23" w:rsidP="00574BA4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</w:pPr>
            <w:r w:rsidRPr="00757A50">
              <w:rPr>
                <w:rFonts w:ascii="Times New Roman" w:eastAsia="Batang" w:hAnsi="Times New Roman" w:cs="Times New Roman"/>
                <w:b/>
                <w:spacing w:val="1"/>
                <w:sz w:val="18"/>
                <w:szCs w:val="18"/>
                <w:lang w:eastAsia="ko-KR"/>
              </w:rPr>
              <w:t>П</w:t>
            </w:r>
            <w:r w:rsidRPr="00757A50">
              <w:rPr>
                <w:rFonts w:ascii="Times New Roman" w:eastAsia="Batang" w:hAnsi="Times New Roman" w:cs="Times New Roman"/>
                <w:b/>
                <w:spacing w:val="2"/>
                <w:sz w:val="18"/>
                <w:szCs w:val="18"/>
                <w:lang w:eastAsia="ko-KR"/>
              </w:rPr>
              <w:t>л</w:t>
            </w:r>
            <w:r w:rsidRPr="00757A50"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  <w:t>а</w:t>
            </w:r>
            <w:r w:rsidRPr="00757A50">
              <w:rPr>
                <w:rFonts w:ascii="Times New Roman" w:eastAsia="Batang" w:hAnsi="Times New Roman" w:cs="Times New Roman"/>
                <w:b/>
                <w:spacing w:val="-1"/>
                <w:sz w:val="18"/>
                <w:szCs w:val="18"/>
                <w:lang w:eastAsia="ko-KR"/>
              </w:rPr>
              <w:t>ни</w:t>
            </w:r>
            <w:r w:rsidRPr="00757A50">
              <w:rPr>
                <w:rFonts w:ascii="Times New Roman" w:eastAsia="Batang" w:hAnsi="Times New Roman" w:cs="Times New Roman"/>
                <w:b/>
                <w:spacing w:val="-2"/>
                <w:sz w:val="18"/>
                <w:szCs w:val="18"/>
                <w:lang w:eastAsia="ko-KR"/>
              </w:rPr>
              <w:t>р</w:t>
            </w:r>
            <w:r w:rsidRPr="00757A50">
              <w:rPr>
                <w:rFonts w:ascii="Times New Roman" w:eastAsia="Batang" w:hAnsi="Times New Roman" w:cs="Times New Roman"/>
                <w:b/>
                <w:spacing w:val="-5"/>
                <w:sz w:val="18"/>
                <w:szCs w:val="18"/>
                <w:lang w:eastAsia="ko-KR"/>
              </w:rPr>
              <w:t>у</w:t>
            </w:r>
            <w:r w:rsidRPr="00757A50">
              <w:rPr>
                <w:rFonts w:ascii="Times New Roman" w:eastAsia="Batang" w:hAnsi="Times New Roman" w:cs="Times New Roman"/>
                <w:b/>
                <w:spacing w:val="-3"/>
                <w:w w:val="101"/>
                <w:sz w:val="18"/>
                <w:szCs w:val="18"/>
                <w:lang w:eastAsia="ko-KR"/>
              </w:rPr>
              <w:t>е</w:t>
            </w:r>
            <w:r w:rsidRPr="00757A50">
              <w:rPr>
                <w:rFonts w:ascii="Times New Roman" w:eastAsia="Batang" w:hAnsi="Times New Roman" w:cs="Times New Roman"/>
                <w:b/>
                <w:spacing w:val="2"/>
                <w:sz w:val="18"/>
                <w:szCs w:val="18"/>
                <w:lang w:eastAsia="ko-KR"/>
              </w:rPr>
              <w:t>м</w:t>
            </w:r>
            <w:r w:rsidRPr="00757A50">
              <w:rPr>
                <w:rFonts w:ascii="Times New Roman" w:eastAsia="Batang" w:hAnsi="Times New Roman" w:cs="Times New Roman"/>
                <w:b/>
                <w:spacing w:val="-4"/>
                <w:sz w:val="18"/>
                <w:szCs w:val="18"/>
                <w:lang w:eastAsia="ko-KR"/>
              </w:rPr>
              <w:t>ы</w:t>
            </w:r>
            <w:r w:rsidRPr="00757A50">
              <w:rPr>
                <w:rFonts w:ascii="Times New Roman" w:eastAsia="Batang" w:hAnsi="Times New Roman" w:cs="Times New Roman"/>
                <w:b/>
                <w:w w:val="101"/>
                <w:sz w:val="18"/>
                <w:szCs w:val="18"/>
                <w:lang w:eastAsia="ko-KR"/>
              </w:rPr>
              <w:t>е</w:t>
            </w:r>
          </w:p>
          <w:p w:rsidR="00355F23" w:rsidRPr="00757A50" w:rsidRDefault="00355F23" w:rsidP="00574BA4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757A50">
              <w:rPr>
                <w:rFonts w:ascii="Times New Roman" w:eastAsia="Batang" w:hAnsi="Times New Roman" w:cs="Times New Roman"/>
                <w:b/>
                <w:spacing w:val="-2"/>
                <w:sz w:val="18"/>
                <w:szCs w:val="18"/>
                <w:lang w:eastAsia="ko-KR"/>
              </w:rPr>
              <w:t>р</w:t>
            </w:r>
            <w:r w:rsidRPr="00757A50">
              <w:rPr>
                <w:rFonts w:ascii="Times New Roman" w:eastAsia="Batang" w:hAnsi="Times New Roman" w:cs="Times New Roman"/>
                <w:b/>
                <w:spacing w:val="2"/>
                <w:sz w:val="18"/>
                <w:szCs w:val="18"/>
                <w:lang w:eastAsia="ko-KR"/>
              </w:rPr>
              <w:t>е</w:t>
            </w:r>
            <w:r w:rsidRPr="00757A50"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  <w:t>зу</w:t>
            </w:r>
            <w:r w:rsidRPr="00757A50">
              <w:rPr>
                <w:rFonts w:ascii="Times New Roman" w:eastAsia="Batang" w:hAnsi="Times New Roman" w:cs="Times New Roman"/>
                <w:b/>
                <w:spacing w:val="2"/>
                <w:sz w:val="18"/>
                <w:szCs w:val="18"/>
                <w:lang w:eastAsia="ko-KR"/>
              </w:rPr>
              <w:t>л</w:t>
            </w:r>
            <w:r w:rsidRPr="00757A50">
              <w:rPr>
                <w:rFonts w:ascii="Times New Roman" w:eastAsia="Batang" w:hAnsi="Times New Roman" w:cs="Times New Roman"/>
                <w:b/>
                <w:spacing w:val="-6"/>
                <w:sz w:val="18"/>
                <w:szCs w:val="18"/>
                <w:lang w:eastAsia="ko-KR"/>
              </w:rPr>
              <w:t>ь</w:t>
            </w:r>
            <w:r w:rsidRPr="00757A50">
              <w:rPr>
                <w:rFonts w:ascii="Times New Roman" w:eastAsia="Batang" w:hAnsi="Times New Roman" w:cs="Times New Roman"/>
                <w:b/>
                <w:spacing w:val="-3"/>
                <w:sz w:val="18"/>
                <w:szCs w:val="18"/>
                <w:lang w:eastAsia="ko-KR"/>
              </w:rPr>
              <w:t>т</w:t>
            </w:r>
            <w:r w:rsidRPr="00757A50"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  <w:t>а</w:t>
            </w:r>
            <w:r w:rsidRPr="00757A50">
              <w:rPr>
                <w:rFonts w:ascii="Times New Roman" w:eastAsia="Batang" w:hAnsi="Times New Roman" w:cs="Times New Roman"/>
                <w:b/>
                <w:spacing w:val="-3"/>
                <w:sz w:val="18"/>
                <w:szCs w:val="18"/>
                <w:lang w:eastAsia="ko-KR"/>
              </w:rPr>
              <w:t>т</w:t>
            </w:r>
            <w:r w:rsidRPr="00757A50"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  <w:t>ы</w:t>
            </w:r>
            <w:r w:rsidRPr="00757A50">
              <w:rPr>
                <w:rFonts w:ascii="Times New Roman" w:eastAsia="Batang" w:hAnsi="Times New Roman" w:cs="Times New Roman"/>
                <w:b/>
                <w:spacing w:val="5"/>
                <w:sz w:val="18"/>
                <w:szCs w:val="18"/>
                <w:lang w:eastAsia="ko-KR"/>
              </w:rPr>
              <w:t xml:space="preserve"> </w:t>
            </w:r>
            <w:r w:rsidRPr="00757A50">
              <w:rPr>
                <w:rFonts w:ascii="Times New Roman" w:eastAsia="Batang" w:hAnsi="Times New Roman" w:cs="Times New Roman"/>
                <w:b/>
                <w:spacing w:val="-5"/>
                <w:sz w:val="18"/>
                <w:szCs w:val="18"/>
                <w:lang w:eastAsia="ko-KR"/>
              </w:rPr>
              <w:t>об</w:t>
            </w:r>
            <w:r w:rsidRPr="00757A50"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  <w:t>у</w:t>
            </w:r>
            <w:r w:rsidRPr="00757A50">
              <w:rPr>
                <w:rFonts w:ascii="Times New Roman" w:eastAsia="Batang" w:hAnsi="Times New Roman" w:cs="Times New Roman"/>
                <w:b/>
                <w:spacing w:val="1"/>
                <w:sz w:val="18"/>
                <w:szCs w:val="18"/>
                <w:lang w:eastAsia="ko-KR"/>
              </w:rPr>
              <w:t>ч</w:t>
            </w:r>
            <w:r w:rsidRPr="00757A50">
              <w:rPr>
                <w:rFonts w:ascii="Times New Roman" w:eastAsia="Batang" w:hAnsi="Times New Roman" w:cs="Times New Roman"/>
                <w:b/>
                <w:spacing w:val="2"/>
                <w:w w:val="101"/>
                <w:sz w:val="18"/>
                <w:szCs w:val="18"/>
                <w:lang w:eastAsia="ko-KR"/>
              </w:rPr>
              <w:t>е</w:t>
            </w:r>
            <w:r w:rsidRPr="00757A50">
              <w:rPr>
                <w:rFonts w:ascii="Times New Roman" w:eastAsia="Batang" w:hAnsi="Times New Roman" w:cs="Times New Roman"/>
                <w:b/>
                <w:spacing w:val="-1"/>
                <w:sz w:val="18"/>
                <w:szCs w:val="18"/>
                <w:lang w:eastAsia="ko-KR"/>
              </w:rPr>
              <w:t>ни</w:t>
            </w:r>
            <w:r w:rsidRPr="00757A50"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  <w:t>я</w:t>
            </w:r>
          </w:p>
        </w:tc>
        <w:tc>
          <w:tcPr>
            <w:tcW w:w="7229" w:type="dxa"/>
            <w:gridSpan w:val="4"/>
          </w:tcPr>
          <w:p w:rsidR="00355F23" w:rsidRPr="00757A50" w:rsidRDefault="00355F23" w:rsidP="00574BA4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</w:pPr>
            <w:r w:rsidRPr="00757A50">
              <w:rPr>
                <w:rFonts w:ascii="Times New Roman" w:eastAsia="Batang" w:hAnsi="Times New Roman" w:cs="Times New Roman"/>
                <w:b/>
                <w:spacing w:val="1"/>
                <w:sz w:val="18"/>
                <w:szCs w:val="18"/>
                <w:lang w:eastAsia="ko-KR"/>
              </w:rPr>
              <w:t>П</w:t>
            </w:r>
            <w:r w:rsidRPr="00757A50">
              <w:rPr>
                <w:rFonts w:ascii="Times New Roman" w:eastAsia="Batang" w:hAnsi="Times New Roman" w:cs="Times New Roman"/>
                <w:b/>
                <w:spacing w:val="-5"/>
                <w:sz w:val="18"/>
                <w:szCs w:val="18"/>
                <w:lang w:eastAsia="ko-KR"/>
              </w:rPr>
              <w:t>о</w:t>
            </w:r>
            <w:r w:rsidRPr="00757A50">
              <w:rPr>
                <w:rFonts w:ascii="Times New Roman" w:eastAsia="Batang" w:hAnsi="Times New Roman" w:cs="Times New Roman"/>
                <w:b/>
                <w:spacing w:val="-1"/>
                <w:sz w:val="18"/>
                <w:szCs w:val="18"/>
                <w:lang w:eastAsia="ko-KR"/>
              </w:rPr>
              <w:t>к</w:t>
            </w:r>
            <w:r w:rsidRPr="00757A50"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  <w:t>аза</w:t>
            </w:r>
            <w:r w:rsidRPr="00757A50">
              <w:rPr>
                <w:rFonts w:ascii="Times New Roman" w:eastAsia="Batang" w:hAnsi="Times New Roman" w:cs="Times New Roman"/>
                <w:b/>
                <w:spacing w:val="-3"/>
                <w:sz w:val="18"/>
                <w:szCs w:val="18"/>
                <w:lang w:eastAsia="ko-KR"/>
              </w:rPr>
              <w:t>т</w:t>
            </w:r>
            <w:r w:rsidRPr="00757A50">
              <w:rPr>
                <w:rFonts w:ascii="Times New Roman" w:eastAsia="Batang" w:hAnsi="Times New Roman" w:cs="Times New Roman"/>
                <w:b/>
                <w:spacing w:val="2"/>
                <w:sz w:val="18"/>
                <w:szCs w:val="18"/>
                <w:lang w:eastAsia="ko-KR"/>
              </w:rPr>
              <w:t>ел</w:t>
            </w:r>
            <w:r w:rsidRPr="00757A50"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  <w:t>и</w:t>
            </w:r>
            <w:r w:rsidRPr="00757A50">
              <w:rPr>
                <w:rFonts w:ascii="Times New Roman" w:eastAsia="Batang" w:hAnsi="Times New Roman" w:cs="Times New Roman"/>
                <w:b/>
                <w:spacing w:val="-2"/>
                <w:sz w:val="18"/>
                <w:szCs w:val="18"/>
                <w:lang w:eastAsia="ko-KR"/>
              </w:rPr>
              <w:t xml:space="preserve"> </w:t>
            </w:r>
            <w:r w:rsidRPr="00757A50">
              <w:rPr>
                <w:rFonts w:ascii="Times New Roman" w:eastAsia="Batang" w:hAnsi="Times New Roman" w:cs="Times New Roman"/>
                <w:b/>
                <w:spacing w:val="-5"/>
                <w:sz w:val="18"/>
                <w:szCs w:val="18"/>
                <w:lang w:eastAsia="ko-KR"/>
              </w:rPr>
              <w:t>о</w:t>
            </w:r>
            <w:r w:rsidRPr="00757A50">
              <w:rPr>
                <w:rFonts w:ascii="Times New Roman" w:eastAsia="Batang" w:hAnsi="Times New Roman" w:cs="Times New Roman"/>
                <w:b/>
                <w:spacing w:val="-1"/>
                <w:sz w:val="18"/>
                <w:szCs w:val="18"/>
                <w:lang w:eastAsia="ko-KR"/>
              </w:rPr>
              <w:t>ц</w:t>
            </w:r>
            <w:r w:rsidRPr="00757A50">
              <w:rPr>
                <w:rFonts w:ascii="Times New Roman" w:eastAsia="Batang" w:hAnsi="Times New Roman" w:cs="Times New Roman"/>
                <w:b/>
                <w:spacing w:val="2"/>
                <w:w w:val="101"/>
                <w:sz w:val="18"/>
                <w:szCs w:val="18"/>
                <w:lang w:eastAsia="ko-KR"/>
              </w:rPr>
              <w:t>е</w:t>
            </w:r>
            <w:r w:rsidRPr="00757A50">
              <w:rPr>
                <w:rFonts w:ascii="Times New Roman" w:eastAsia="Batang" w:hAnsi="Times New Roman" w:cs="Times New Roman"/>
                <w:b/>
                <w:spacing w:val="-1"/>
                <w:sz w:val="18"/>
                <w:szCs w:val="18"/>
                <w:lang w:eastAsia="ko-KR"/>
              </w:rPr>
              <w:t>ни</w:t>
            </w:r>
            <w:r w:rsidRPr="00757A50">
              <w:rPr>
                <w:rFonts w:ascii="Times New Roman" w:eastAsia="Batang" w:hAnsi="Times New Roman" w:cs="Times New Roman"/>
                <w:b/>
                <w:spacing w:val="1"/>
                <w:sz w:val="18"/>
                <w:szCs w:val="18"/>
                <w:lang w:eastAsia="ko-KR"/>
              </w:rPr>
              <w:t>в</w:t>
            </w:r>
            <w:r w:rsidRPr="00757A50"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  <w:t>а</w:t>
            </w:r>
            <w:r w:rsidRPr="00757A50">
              <w:rPr>
                <w:rFonts w:ascii="Times New Roman" w:eastAsia="Batang" w:hAnsi="Times New Roman" w:cs="Times New Roman"/>
                <w:b/>
                <w:spacing w:val="-1"/>
                <w:sz w:val="18"/>
                <w:szCs w:val="18"/>
                <w:lang w:eastAsia="ko-KR"/>
              </w:rPr>
              <w:t>ни</w:t>
            </w:r>
            <w:r w:rsidRPr="00757A50"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  <w:t>я, балл</w:t>
            </w:r>
          </w:p>
        </w:tc>
      </w:tr>
      <w:tr w:rsidR="00355F23" w:rsidRPr="00757A50" w:rsidTr="00355F23">
        <w:tc>
          <w:tcPr>
            <w:tcW w:w="1844" w:type="dxa"/>
            <w:vMerge/>
          </w:tcPr>
          <w:p w:rsidR="00355F23" w:rsidRPr="00757A50" w:rsidRDefault="00355F23" w:rsidP="00574BA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</w:p>
        </w:tc>
        <w:tc>
          <w:tcPr>
            <w:tcW w:w="1842" w:type="dxa"/>
            <w:vAlign w:val="center"/>
          </w:tcPr>
          <w:p w:rsidR="00355F23" w:rsidRPr="00757A50" w:rsidRDefault="00355F23" w:rsidP="00574BA4">
            <w:pPr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</w:pPr>
            <w:r w:rsidRPr="00757A50"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  <w:t>2</w:t>
            </w:r>
          </w:p>
        </w:tc>
        <w:tc>
          <w:tcPr>
            <w:tcW w:w="1701" w:type="dxa"/>
            <w:vAlign w:val="center"/>
          </w:tcPr>
          <w:p w:rsidR="00355F23" w:rsidRPr="00757A50" w:rsidRDefault="00355F23" w:rsidP="00574BA4">
            <w:pPr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</w:pPr>
            <w:r w:rsidRPr="00757A50"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  <w:t>3</w:t>
            </w:r>
          </w:p>
        </w:tc>
        <w:tc>
          <w:tcPr>
            <w:tcW w:w="1843" w:type="dxa"/>
            <w:vAlign w:val="center"/>
          </w:tcPr>
          <w:p w:rsidR="00355F23" w:rsidRPr="00757A50" w:rsidRDefault="00355F23" w:rsidP="00574BA4">
            <w:pPr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</w:pPr>
            <w:r w:rsidRPr="00757A50"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  <w:t>4</w:t>
            </w:r>
          </w:p>
        </w:tc>
        <w:tc>
          <w:tcPr>
            <w:tcW w:w="1843" w:type="dxa"/>
            <w:vAlign w:val="center"/>
          </w:tcPr>
          <w:p w:rsidR="00355F23" w:rsidRPr="00757A50" w:rsidRDefault="00355F23" w:rsidP="00574BA4">
            <w:pPr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</w:pPr>
            <w:r w:rsidRPr="00757A50"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  <w:t>5</w:t>
            </w:r>
          </w:p>
        </w:tc>
      </w:tr>
      <w:tr w:rsidR="00355F23" w:rsidRPr="00757A50" w:rsidTr="00355F23">
        <w:tc>
          <w:tcPr>
            <w:tcW w:w="1844" w:type="dxa"/>
          </w:tcPr>
          <w:p w:rsidR="00355F23" w:rsidRPr="00757A50" w:rsidRDefault="00355F23" w:rsidP="00574BA4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eastAsia="Batang" w:hAnsi="Times New Roman" w:cs="Times New Roman"/>
                <w:b/>
                <w:spacing w:val="4"/>
                <w:sz w:val="18"/>
                <w:szCs w:val="18"/>
                <w:lang w:eastAsia="ko-KR"/>
              </w:rPr>
            </w:pPr>
            <w:r w:rsidRPr="00757A50"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  <w:t>з</w:t>
            </w:r>
            <w:r w:rsidRPr="00757A50">
              <w:rPr>
                <w:rFonts w:ascii="Times New Roman" w:eastAsia="Batang" w:hAnsi="Times New Roman" w:cs="Times New Roman"/>
                <w:b/>
                <w:spacing w:val="-1"/>
                <w:sz w:val="18"/>
                <w:szCs w:val="18"/>
                <w:lang w:eastAsia="ko-KR"/>
              </w:rPr>
              <w:t>н</w:t>
            </w:r>
            <w:r w:rsidRPr="00757A50"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  <w:t>а</w:t>
            </w:r>
            <w:r w:rsidRPr="00757A50">
              <w:rPr>
                <w:rFonts w:ascii="Times New Roman" w:eastAsia="Batang" w:hAnsi="Times New Roman" w:cs="Times New Roman"/>
                <w:b/>
                <w:spacing w:val="-3"/>
                <w:sz w:val="18"/>
                <w:szCs w:val="18"/>
                <w:lang w:eastAsia="ko-KR"/>
              </w:rPr>
              <w:t>т</w:t>
            </w:r>
            <w:r w:rsidRPr="00757A50">
              <w:rPr>
                <w:rFonts w:ascii="Times New Roman" w:eastAsia="Batang" w:hAnsi="Times New Roman" w:cs="Times New Roman"/>
                <w:b/>
                <w:spacing w:val="-6"/>
                <w:sz w:val="18"/>
                <w:szCs w:val="18"/>
                <w:lang w:eastAsia="ko-KR"/>
              </w:rPr>
              <w:t>ь</w:t>
            </w:r>
            <w:r w:rsidRPr="00757A50"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  <w:t>:</w:t>
            </w:r>
            <w:r w:rsidRPr="00757A50">
              <w:rPr>
                <w:rFonts w:ascii="Times New Roman" w:eastAsia="Batang" w:hAnsi="Times New Roman" w:cs="Times New Roman"/>
                <w:b/>
                <w:spacing w:val="4"/>
                <w:sz w:val="18"/>
                <w:szCs w:val="18"/>
                <w:lang w:eastAsia="ko-KR"/>
              </w:rPr>
              <w:t xml:space="preserve"> </w:t>
            </w:r>
          </w:p>
          <w:p w:rsidR="00355F23" w:rsidRPr="008019A3" w:rsidRDefault="00355F23" w:rsidP="00574BA4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8019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понятия «творческая игра», «активная игра», «функциональная игра»;  возрастные и индивидуально-психологические особенности дошкольников; специфику современных образовательных программ и инновационных технологий здоровьесбережения посредством активных игр;</w:t>
            </w:r>
          </w:p>
        </w:tc>
        <w:tc>
          <w:tcPr>
            <w:tcW w:w="1842" w:type="dxa"/>
          </w:tcPr>
          <w:p w:rsidR="00355F23" w:rsidRPr="00757A50" w:rsidRDefault="00355F23" w:rsidP="00574BA4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757A50"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  <w:t xml:space="preserve">Не знает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понятий</w:t>
            </w:r>
            <w:r w:rsidRPr="008019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«творческая игра», «активная игра», «функциональная игра»;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возрастных и индивидуально-психологических особенностей</w:t>
            </w:r>
            <w:r w:rsidRPr="008019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дошкольников; специфику современных образовательных программ и инновационных технологий здоровьесбережения посредством активных игр</w:t>
            </w:r>
          </w:p>
        </w:tc>
        <w:tc>
          <w:tcPr>
            <w:tcW w:w="1701" w:type="dxa"/>
          </w:tcPr>
          <w:p w:rsidR="00355F23" w:rsidRDefault="00355F23" w:rsidP="00574BA4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757A50"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  <w:t xml:space="preserve">Знает </w:t>
            </w:r>
            <w:r w:rsidRPr="008019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понятия «творческая игра», «активная игра», «функциональная игра»;  возрастные и индивидуально-психологические особенности дошкольников; специфику современных образовательных программ и инновационных технологий здоровьесбережения посредством активных игр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</w:p>
          <w:p w:rsidR="00355F23" w:rsidRPr="00757A50" w:rsidRDefault="00355F23" w:rsidP="00574BA4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</w:pPr>
            <w:r w:rsidRPr="00757A50">
              <w:rPr>
                <w:rFonts w:ascii="Times New Roman" w:eastAsia="Batang" w:hAnsi="Times New Roman" w:cs="Times New Roman"/>
                <w:color w:val="000000"/>
                <w:sz w:val="18"/>
                <w:szCs w:val="18"/>
                <w:lang w:eastAsia="ko-KR"/>
              </w:rPr>
              <w:t xml:space="preserve">но имеет затруднения в их характеристике </w:t>
            </w:r>
          </w:p>
        </w:tc>
        <w:tc>
          <w:tcPr>
            <w:tcW w:w="1843" w:type="dxa"/>
          </w:tcPr>
          <w:p w:rsidR="00355F23" w:rsidRDefault="00355F23" w:rsidP="00574BA4">
            <w:pPr>
              <w:spacing w:after="0" w:line="240" w:lineRule="auto"/>
              <w:ind w:right="-10"/>
              <w:jc w:val="center"/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</w:pPr>
            <w:r w:rsidRPr="00757A50"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  <w:t>Знает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019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понятия «творческая игра», «активная игра», «функциональная игра»;  возрастные и индивидуально-психологические особенности дошкольников; специфику современных образовательных программ и инновационных технологий здоровьесбережения посредством активных игр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</w:p>
          <w:p w:rsidR="00355F23" w:rsidRPr="00757A50" w:rsidRDefault="00355F23" w:rsidP="00574BA4">
            <w:pPr>
              <w:spacing w:after="0" w:line="240" w:lineRule="auto"/>
              <w:ind w:right="-10"/>
              <w:jc w:val="center"/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</w:pPr>
            <w:r w:rsidRPr="00757A50">
              <w:rPr>
                <w:rFonts w:ascii="Times New Roman" w:eastAsia="Batang" w:hAnsi="Times New Roman" w:cs="Times New Roman"/>
                <w:color w:val="000000"/>
                <w:sz w:val="18"/>
                <w:szCs w:val="18"/>
                <w:lang w:eastAsia="ko-KR"/>
              </w:rPr>
              <w:t xml:space="preserve">но допускает </w:t>
            </w:r>
            <w:r w:rsidRPr="00757A50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незначительные ошибки</w:t>
            </w:r>
          </w:p>
        </w:tc>
        <w:tc>
          <w:tcPr>
            <w:tcW w:w="1843" w:type="dxa"/>
          </w:tcPr>
          <w:p w:rsidR="00355F23" w:rsidRPr="00757A50" w:rsidRDefault="00355F23" w:rsidP="00574BA4">
            <w:pPr>
              <w:spacing w:after="0" w:line="240" w:lineRule="auto"/>
              <w:ind w:right="-10"/>
              <w:jc w:val="center"/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</w:pPr>
            <w:r w:rsidRPr="00757A50"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  <w:t xml:space="preserve">Знает </w:t>
            </w:r>
            <w:r w:rsidRPr="008019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понятия «творческая игра», «активная игра», «функциональная игра»;  возрастные и индивидуально-психологические особенности дошкольников; специфику современных образовательных программ и инновационных технологий здоровьесбережения посредством активных игр;</w:t>
            </w:r>
          </w:p>
        </w:tc>
      </w:tr>
      <w:tr w:rsidR="00355F23" w:rsidRPr="00757A50" w:rsidTr="00355F23">
        <w:tc>
          <w:tcPr>
            <w:tcW w:w="1844" w:type="dxa"/>
          </w:tcPr>
          <w:p w:rsidR="00355F23" w:rsidRPr="00757A50" w:rsidRDefault="00355F23" w:rsidP="00574BA4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757A50"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  <w:t xml:space="preserve">уметь: </w:t>
            </w:r>
          </w:p>
          <w:p w:rsidR="00355F23" w:rsidRPr="008019A3" w:rsidRDefault="00355F23" w:rsidP="00574BA4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8019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применять различные методы, приемы, средства в организации и проведении творческих активных игр; разрабатывать методический материал (конспекты игр, картотеки игр и др.), включающие элементы творчества в активных играх; полноценно использовать весь объем полученных знаний для самостоятельной разработки занятий, мероприятий с элементами творческих игр, упражнений;</w:t>
            </w:r>
          </w:p>
        </w:tc>
        <w:tc>
          <w:tcPr>
            <w:tcW w:w="1842" w:type="dxa"/>
          </w:tcPr>
          <w:p w:rsidR="00355F23" w:rsidRPr="00757A50" w:rsidRDefault="00355F23" w:rsidP="00574BA4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</w:pPr>
            <w:r w:rsidRPr="00757A50"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  <w:t>Не умеет</w:t>
            </w:r>
            <w:r w:rsidRPr="00757A50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 </w:t>
            </w:r>
          </w:p>
          <w:p w:rsidR="00355F23" w:rsidRPr="00757A50" w:rsidRDefault="00355F23" w:rsidP="00574BA4">
            <w:pPr>
              <w:spacing w:after="0" w:line="240" w:lineRule="auto"/>
              <w:ind w:right="-10"/>
              <w:jc w:val="center"/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</w:pPr>
            <w:r w:rsidRPr="008019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применять различные методы, приемы, средства в организации и проведении творческих активных игр; разрабатывать методический материал (конспекты игр, картотеки игр и др.), включающие элементы творчества в активных играх; полноценно использовать весь объем полученных знаний для самостоятельной разработки занятий, мероприятий с элементами творческих игр, упражнений</w:t>
            </w:r>
          </w:p>
        </w:tc>
        <w:tc>
          <w:tcPr>
            <w:tcW w:w="1701" w:type="dxa"/>
          </w:tcPr>
          <w:p w:rsidR="00355F23" w:rsidRPr="00757A50" w:rsidRDefault="00355F23" w:rsidP="00574BA4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</w:pPr>
            <w:r w:rsidRPr="00757A50"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  <w:t>умеет</w:t>
            </w:r>
            <w:r w:rsidRPr="00757A50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 </w:t>
            </w:r>
            <w:r w:rsidRPr="008019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применять различные методы, приемы, средства в организации и проведении творческих активных игр; разрабатывать методический материал (конспекты игр, картотеки игр и др.), включающие элеме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нты творчества в активных играх</w:t>
            </w:r>
            <w:r w:rsidRPr="00757A50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, но имеет затруднения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использовании  всего</w:t>
            </w:r>
            <w:r w:rsidRPr="008019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объем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8019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полученных знаний для самостоятельной разработки занятий, мероприятий с элементами творческих игр, упражнений</w:t>
            </w:r>
          </w:p>
        </w:tc>
        <w:tc>
          <w:tcPr>
            <w:tcW w:w="1843" w:type="dxa"/>
          </w:tcPr>
          <w:p w:rsidR="00355F23" w:rsidRPr="00757A50" w:rsidRDefault="00355F23" w:rsidP="00574BA4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757A50"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  <w:t>Умеет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019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применять различные методы, приемы, средства в организации и проведении творческих активных игр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но </w:t>
            </w:r>
          </w:p>
          <w:p w:rsidR="00355F23" w:rsidRPr="00757A50" w:rsidRDefault="00355F23" w:rsidP="00574BA4">
            <w:pPr>
              <w:spacing w:after="0" w:line="240" w:lineRule="auto"/>
              <w:ind w:right="-10"/>
              <w:jc w:val="center"/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</w:pPr>
            <w:r w:rsidRPr="00757A50">
              <w:rPr>
                <w:rFonts w:ascii="Times New Roman" w:eastAsia="Batang" w:hAnsi="Times New Roman" w:cs="Times New Roman"/>
                <w:color w:val="000000"/>
                <w:sz w:val="18"/>
                <w:szCs w:val="18"/>
                <w:lang w:eastAsia="ko-KR"/>
              </w:rPr>
              <w:t xml:space="preserve">допускает </w:t>
            </w:r>
            <w:r w:rsidRPr="00757A50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незначительные ошибки</w:t>
            </w: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 </w:t>
            </w:r>
            <w:r w:rsidRPr="00757A50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в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разработке методических</w:t>
            </w:r>
            <w:r w:rsidRPr="008019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материал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ов</w:t>
            </w:r>
            <w:r w:rsidRPr="008019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(конспекты игр, картотеки игр и др.), включающие элеме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нты творчества в активных играх</w:t>
            </w:r>
          </w:p>
        </w:tc>
        <w:tc>
          <w:tcPr>
            <w:tcW w:w="1843" w:type="dxa"/>
          </w:tcPr>
          <w:p w:rsidR="00355F23" w:rsidRPr="00757A50" w:rsidRDefault="00355F23" w:rsidP="00574BA4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</w:pPr>
            <w:r w:rsidRPr="00757A50">
              <w:rPr>
                <w:rFonts w:ascii="Times New Roman" w:eastAsia="Batang" w:hAnsi="Times New Roman" w:cs="Times New Roman"/>
                <w:color w:val="000000"/>
                <w:sz w:val="18"/>
                <w:szCs w:val="18"/>
                <w:lang w:eastAsia="ko-KR"/>
              </w:rPr>
              <w:t xml:space="preserve">Умеет </w:t>
            </w:r>
            <w:r>
              <w:rPr>
                <w:rFonts w:ascii="Times New Roman" w:eastAsia="Batang" w:hAnsi="Times New Roman" w:cs="Times New Roman"/>
                <w:color w:val="000000"/>
                <w:sz w:val="18"/>
                <w:szCs w:val="18"/>
                <w:lang w:eastAsia="ko-KR"/>
              </w:rPr>
              <w:t xml:space="preserve">грамотно </w:t>
            </w:r>
            <w:r w:rsidRPr="008019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применять различные методы, приемы, средства в организации и проведении творческих активных игр; разрабатывать методический материал (конспекты игр, картотеки игр и др.), включающие элементы творчества в активных играх; полноценно использовать весь объем полученных знаний для самостоятельной разработки занятий, мероприятий с элементами творческих игр, упражнений</w:t>
            </w:r>
          </w:p>
        </w:tc>
      </w:tr>
      <w:tr w:rsidR="00355F23" w:rsidRPr="00757A50" w:rsidTr="00355F23">
        <w:tc>
          <w:tcPr>
            <w:tcW w:w="1844" w:type="dxa"/>
          </w:tcPr>
          <w:p w:rsidR="00355F23" w:rsidRPr="00757A50" w:rsidRDefault="00355F23" w:rsidP="00574BA4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757A50"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  <w:t>владеть:</w:t>
            </w:r>
            <w:r w:rsidRPr="00757A50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 </w:t>
            </w:r>
          </w:p>
          <w:p w:rsidR="00355F23" w:rsidRPr="00387F43" w:rsidRDefault="00355F23" w:rsidP="00574BA4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387F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методикой проведения творческих активных игр с дошкольниками</w:t>
            </w:r>
          </w:p>
        </w:tc>
        <w:tc>
          <w:tcPr>
            <w:tcW w:w="1842" w:type="dxa"/>
          </w:tcPr>
          <w:p w:rsidR="00355F23" w:rsidRPr="00757A50" w:rsidRDefault="00355F23" w:rsidP="00574BA4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757A50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Обладает низким уровнем владения </w:t>
            </w:r>
            <w:r w:rsidRPr="00387F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методикой проведения творческих активных игр с дошкольниками</w:t>
            </w:r>
          </w:p>
        </w:tc>
        <w:tc>
          <w:tcPr>
            <w:tcW w:w="1701" w:type="dxa"/>
          </w:tcPr>
          <w:p w:rsidR="00355F23" w:rsidRPr="00757A50" w:rsidRDefault="00355F23" w:rsidP="00574BA4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757A50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Владеет</w:t>
            </w: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 отдельными элементами методики </w:t>
            </w:r>
            <w:r w:rsidRPr="00387F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проведения творческих активных игр с дошкольниками</w:t>
            </w:r>
          </w:p>
          <w:p w:rsidR="00355F23" w:rsidRPr="00757A50" w:rsidRDefault="00355F23" w:rsidP="00574BA4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</w:p>
        </w:tc>
        <w:tc>
          <w:tcPr>
            <w:tcW w:w="1843" w:type="dxa"/>
          </w:tcPr>
          <w:p w:rsidR="00355F23" w:rsidRPr="00757A50" w:rsidRDefault="00355F23" w:rsidP="00574BA4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757A50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Владеет</w:t>
            </w:r>
            <w:r w:rsidRPr="00387F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методикой проведения творческих активных игр с дошкольниками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</w:p>
          <w:p w:rsidR="00355F23" w:rsidRPr="00757A50" w:rsidRDefault="00355F23" w:rsidP="00574BA4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757A50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но допускает незначительные ошибки </w:t>
            </w:r>
          </w:p>
        </w:tc>
        <w:tc>
          <w:tcPr>
            <w:tcW w:w="1843" w:type="dxa"/>
          </w:tcPr>
          <w:p w:rsidR="00355F23" w:rsidRPr="00757A50" w:rsidRDefault="00355F23" w:rsidP="00574BA4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Уверенно в</w:t>
            </w:r>
            <w:r w:rsidRPr="00757A50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ладеет</w:t>
            </w: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 </w:t>
            </w:r>
            <w:r w:rsidRPr="00387F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методикой проведения творческих активных игр с дошкольниками</w:t>
            </w:r>
          </w:p>
        </w:tc>
      </w:tr>
    </w:tbl>
    <w:p w:rsidR="00A5697B" w:rsidRDefault="00A5697B" w:rsidP="00A5697B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Batang" w:hAnsi="Times New Roman" w:cs="Times New Roman"/>
          <w:lang w:eastAsia="ko-KR"/>
        </w:rPr>
      </w:pPr>
    </w:p>
    <w:p w:rsidR="00A5697B" w:rsidRDefault="00A5697B" w:rsidP="00A5697B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Batang" w:hAnsi="Times New Roman" w:cs="Times New Roman"/>
          <w:lang w:eastAsia="ko-KR"/>
        </w:rPr>
      </w:pPr>
    </w:p>
    <w:p w:rsidR="00355F23" w:rsidRDefault="00355F23" w:rsidP="00355F23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Шкала оценивания результатов обучения и сформированности компетенции</w:t>
      </w:r>
    </w:p>
    <w:p w:rsidR="00355F23" w:rsidRDefault="00355F23" w:rsidP="00355F23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Шкала оценивания сформированности планируемых результатов обучения по дисциплине (зачет)</w:t>
      </w:r>
    </w:p>
    <w:p w:rsidR="00355F23" w:rsidRDefault="00355F23" w:rsidP="00355F23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60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0"/>
        <w:gridCol w:w="3438"/>
        <w:gridCol w:w="3322"/>
      </w:tblGrid>
      <w:tr w:rsidR="00355F23" w:rsidTr="00177819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5F23" w:rsidRDefault="00355F23" w:rsidP="00177819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5F23" w:rsidRDefault="00355F23" w:rsidP="00177819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5F23" w:rsidRDefault="00355F23" w:rsidP="00177819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355F23" w:rsidTr="00177819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5F23" w:rsidRDefault="00355F23" w:rsidP="00177819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5F23" w:rsidRDefault="00355F23" w:rsidP="00177819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5F23" w:rsidRDefault="00355F23" w:rsidP="00177819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355F23" w:rsidTr="00177819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5F23" w:rsidRDefault="00355F23" w:rsidP="00177819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5F23" w:rsidRDefault="00355F23" w:rsidP="00177819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5F23" w:rsidRDefault="00355F23" w:rsidP="00177819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355F23" w:rsidTr="00177819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5F23" w:rsidRDefault="00355F23" w:rsidP="00177819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5F23" w:rsidRDefault="00355F23" w:rsidP="00177819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5F23" w:rsidRDefault="00355F23" w:rsidP="00177819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355F23" w:rsidTr="00177819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5F23" w:rsidRDefault="00355F23" w:rsidP="00177819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5F23" w:rsidRDefault="00355F23" w:rsidP="00177819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5F23" w:rsidRDefault="00355F23" w:rsidP="00177819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зачтено</w:t>
            </w:r>
          </w:p>
        </w:tc>
      </w:tr>
    </w:tbl>
    <w:p w:rsidR="00355F23" w:rsidRDefault="00355F23" w:rsidP="00355F23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55F23" w:rsidRDefault="00355F23" w:rsidP="00355F23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Шкала оценивания сформированности компетенции</w:t>
      </w:r>
    </w:p>
    <w:p w:rsidR="00355F23" w:rsidRDefault="00355F23" w:rsidP="00355F23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5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5"/>
        <w:gridCol w:w="7325"/>
      </w:tblGrid>
      <w:tr w:rsidR="00355F23" w:rsidTr="00177819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5F23" w:rsidRDefault="00355F23" w:rsidP="00177819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F23" w:rsidRDefault="00355F23" w:rsidP="0017781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Характеристика сформированности компетенции</w:t>
            </w:r>
          </w:p>
        </w:tc>
      </w:tr>
      <w:tr w:rsidR="00355F23" w:rsidTr="00177819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5F23" w:rsidRDefault="00355F23" w:rsidP="00177819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F23" w:rsidRDefault="00355F23" w:rsidP="0017781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учебной дисциплины полностью достигнуты. Компетенция сформирована.</w:t>
            </w:r>
          </w:p>
        </w:tc>
      </w:tr>
      <w:tr w:rsidR="00355F23" w:rsidTr="00177819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5F23" w:rsidRDefault="00355F23" w:rsidP="00177819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F23" w:rsidRDefault="00355F23" w:rsidP="0017781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учебной дисциплины в значительной степени достигнуты. Сформированность компетенции в целом соответствует требованиям.</w:t>
            </w:r>
          </w:p>
        </w:tc>
      </w:tr>
      <w:tr w:rsidR="00355F23" w:rsidTr="00177819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5F23" w:rsidRDefault="00355F23" w:rsidP="00177819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F23" w:rsidRDefault="00355F23" w:rsidP="0017781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 в целом достаточен для решения несложных практических (профессиональных) задач.</w:t>
            </w:r>
          </w:p>
          <w:p w:rsidR="00355F23" w:rsidRDefault="00355F23" w:rsidP="0017781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Большинство индикаторов компетенции средствами учебной дисциплины достигнуты. Сформированность компетенции соответствует минимальным требованиям.  </w:t>
            </w:r>
          </w:p>
        </w:tc>
      </w:tr>
      <w:tr w:rsidR="00355F23" w:rsidTr="00177819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5F23" w:rsidRDefault="00355F23" w:rsidP="00177819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F23" w:rsidRDefault="00355F23" w:rsidP="0017781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 недостаточен для решения практических (профессиональных) задач. Индикаторы компетенции средствами учебной дисциплины достигнуты частично. Компетенция в полной мере не сформирована.</w:t>
            </w:r>
          </w:p>
        </w:tc>
      </w:tr>
    </w:tbl>
    <w:p w:rsidR="00A5697B" w:rsidRDefault="00A5697B" w:rsidP="00A5697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</w:pPr>
    </w:p>
    <w:p w:rsidR="00A5697B" w:rsidRDefault="00A5697B" w:rsidP="005F39E9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</w:pPr>
    </w:p>
    <w:p w:rsidR="00A5697B" w:rsidRPr="00314F28" w:rsidRDefault="00A5697B" w:rsidP="00A5697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5697B" w:rsidRDefault="00A5697B" w:rsidP="00A569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Оценочные и методические материалы учебной дисциплины составлены </w:t>
      </w:r>
    </w:p>
    <w:p w:rsidR="00A5697B" w:rsidRDefault="005F39E9" w:rsidP="005F39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F39E9">
        <w:rPr>
          <w:rFonts w:ascii="Times New Roman" w:hAnsi="Times New Roman"/>
          <w:sz w:val="24"/>
          <w:szCs w:val="24"/>
        </w:rPr>
        <w:t>кандидат</w:t>
      </w:r>
      <w:r w:rsidRPr="005F39E9">
        <w:rPr>
          <w:rFonts w:ascii="Times New Roman" w:hAnsi="Times New Roman"/>
          <w:sz w:val="24"/>
          <w:szCs w:val="24"/>
        </w:rPr>
        <w:t>ом</w:t>
      </w:r>
      <w:r w:rsidRPr="005F39E9">
        <w:rPr>
          <w:rFonts w:ascii="Times New Roman" w:hAnsi="Times New Roman"/>
          <w:sz w:val="24"/>
          <w:szCs w:val="24"/>
        </w:rPr>
        <w:t xml:space="preserve"> педагогических наук</w:t>
      </w:r>
      <w:bookmarkStart w:id="3" w:name="_GoBack"/>
      <w:bookmarkEnd w:id="3"/>
      <w:r w:rsidR="00A5697B">
        <w:rPr>
          <w:rFonts w:ascii="Times New Roman" w:hAnsi="Times New Roman"/>
          <w:sz w:val="24"/>
          <w:szCs w:val="24"/>
        </w:rPr>
        <w:t>, доцентом кафедры дошкольного образования Яркиной Т</w:t>
      </w:r>
      <w:r>
        <w:rPr>
          <w:rFonts w:ascii="Times New Roman" w:hAnsi="Times New Roman"/>
          <w:sz w:val="24"/>
          <w:szCs w:val="24"/>
        </w:rPr>
        <w:t>атьяной Николаевной</w:t>
      </w:r>
    </w:p>
    <w:p w:rsidR="00A5697B" w:rsidRPr="00EE49E7" w:rsidRDefault="00A5697B" w:rsidP="00A569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5591" w:rsidRDefault="00C65591"/>
    <w:sectPr w:rsidR="00C65591" w:rsidSect="00C32191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4DCC" w:rsidRDefault="00214DCC" w:rsidP="00B24006">
      <w:pPr>
        <w:spacing w:after="0" w:line="240" w:lineRule="auto"/>
      </w:pPr>
      <w:r>
        <w:separator/>
      </w:r>
    </w:p>
  </w:endnote>
  <w:endnote w:type="continuationSeparator" w:id="0">
    <w:p w:rsidR="00214DCC" w:rsidRDefault="00214DCC" w:rsidP="00B24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4DCC" w:rsidRDefault="00214DCC" w:rsidP="00B24006">
      <w:pPr>
        <w:spacing w:after="0" w:line="240" w:lineRule="auto"/>
      </w:pPr>
      <w:r>
        <w:separator/>
      </w:r>
    </w:p>
  </w:footnote>
  <w:footnote w:type="continuationSeparator" w:id="0">
    <w:p w:rsidR="00214DCC" w:rsidRDefault="00214DCC" w:rsidP="00B240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4286A"/>
    <w:multiLevelType w:val="hybridMultilevel"/>
    <w:tmpl w:val="6C4AC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5549B"/>
    <w:multiLevelType w:val="hybridMultilevel"/>
    <w:tmpl w:val="404E49BC"/>
    <w:lvl w:ilvl="0" w:tplc="06A409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314D3D"/>
    <w:multiLevelType w:val="hybridMultilevel"/>
    <w:tmpl w:val="1916EB5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2CC717E4"/>
    <w:multiLevelType w:val="hybridMultilevel"/>
    <w:tmpl w:val="378C8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AB4A32"/>
    <w:multiLevelType w:val="hybridMultilevel"/>
    <w:tmpl w:val="54FA8DD4"/>
    <w:lvl w:ilvl="0" w:tplc="14B6068C">
      <w:start w:val="1"/>
      <w:numFmt w:val="decimal"/>
      <w:lvlText w:val="%1."/>
      <w:lvlJc w:val="left"/>
      <w:pPr>
        <w:ind w:left="0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EA5FF1"/>
    <w:multiLevelType w:val="hybridMultilevel"/>
    <w:tmpl w:val="F93C3BCE"/>
    <w:lvl w:ilvl="0" w:tplc="62FE24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942F38"/>
    <w:multiLevelType w:val="hybridMultilevel"/>
    <w:tmpl w:val="72081B7E"/>
    <w:lvl w:ilvl="0" w:tplc="781A0754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40651FC6"/>
    <w:multiLevelType w:val="hybridMultilevel"/>
    <w:tmpl w:val="6FC42740"/>
    <w:lvl w:ilvl="0" w:tplc="0DD4F9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BC72C8"/>
    <w:multiLevelType w:val="hybridMultilevel"/>
    <w:tmpl w:val="43B49D9C"/>
    <w:lvl w:ilvl="0" w:tplc="F9664108">
      <w:start w:val="1"/>
      <w:numFmt w:val="bullet"/>
      <w:lvlText w:val="-"/>
      <w:lvlJc w:val="left"/>
      <w:pPr>
        <w:tabs>
          <w:tab w:val="num" w:pos="1385"/>
        </w:tabs>
        <w:ind w:left="1385" w:hanging="76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CF4784F"/>
    <w:multiLevelType w:val="hybridMultilevel"/>
    <w:tmpl w:val="F2B48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7A0D12"/>
    <w:multiLevelType w:val="hybridMultilevel"/>
    <w:tmpl w:val="BEFAF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3D31EC"/>
    <w:multiLevelType w:val="hybridMultilevel"/>
    <w:tmpl w:val="64382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166635"/>
    <w:multiLevelType w:val="singleLevel"/>
    <w:tmpl w:val="37A89BBA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  <w:b w:val="0"/>
      </w:rPr>
    </w:lvl>
  </w:abstractNum>
  <w:abstractNum w:abstractNumId="13" w15:restartNumberingAfterBreak="0">
    <w:nsid w:val="79E069EC"/>
    <w:multiLevelType w:val="hybridMultilevel"/>
    <w:tmpl w:val="9E325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3647EC"/>
    <w:multiLevelType w:val="hybridMultilevel"/>
    <w:tmpl w:val="AC60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E511B2"/>
    <w:multiLevelType w:val="hybridMultilevel"/>
    <w:tmpl w:val="3AE6F01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2"/>
  </w:num>
  <w:num w:numId="2">
    <w:abstractNumId w:val="4"/>
  </w:num>
  <w:num w:numId="3">
    <w:abstractNumId w:val="7"/>
  </w:num>
  <w:num w:numId="4">
    <w:abstractNumId w:val="11"/>
  </w:num>
  <w:num w:numId="5">
    <w:abstractNumId w:val="1"/>
  </w:num>
  <w:num w:numId="6">
    <w:abstractNumId w:val="13"/>
  </w:num>
  <w:num w:numId="7">
    <w:abstractNumId w:val="3"/>
  </w:num>
  <w:num w:numId="8">
    <w:abstractNumId w:val="9"/>
  </w:num>
  <w:num w:numId="9">
    <w:abstractNumId w:val="10"/>
  </w:num>
  <w:num w:numId="10">
    <w:abstractNumId w:val="14"/>
  </w:num>
  <w:num w:numId="11">
    <w:abstractNumId w:val="8"/>
  </w:num>
  <w:num w:numId="12">
    <w:abstractNumId w:val="5"/>
  </w:num>
  <w:num w:numId="13">
    <w:abstractNumId w:val="2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FCB"/>
    <w:rsid w:val="001C5D06"/>
    <w:rsid w:val="00214DCC"/>
    <w:rsid w:val="00355F23"/>
    <w:rsid w:val="00421648"/>
    <w:rsid w:val="004C682E"/>
    <w:rsid w:val="005D446D"/>
    <w:rsid w:val="005F39E9"/>
    <w:rsid w:val="00645637"/>
    <w:rsid w:val="007442AE"/>
    <w:rsid w:val="007E380B"/>
    <w:rsid w:val="007E6E8E"/>
    <w:rsid w:val="008938D0"/>
    <w:rsid w:val="00A171BA"/>
    <w:rsid w:val="00A5697B"/>
    <w:rsid w:val="00A57337"/>
    <w:rsid w:val="00B24006"/>
    <w:rsid w:val="00C65591"/>
    <w:rsid w:val="00F9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993BB6-1B0F-4672-B6AC-82C26B61B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69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697B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A569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4">
    <w:name w:val="Сетка таблицы4"/>
    <w:basedOn w:val="a1"/>
    <w:next w:val="a4"/>
    <w:uiPriority w:val="59"/>
    <w:rsid w:val="00A56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A5697B"/>
  </w:style>
  <w:style w:type="paragraph" w:styleId="a5">
    <w:name w:val="Normal (Web)"/>
    <w:basedOn w:val="a"/>
    <w:uiPriority w:val="99"/>
    <w:unhideWhenUsed/>
    <w:rsid w:val="00A56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A56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55F23"/>
    <w:pPr>
      <w:suppressAutoHyphens/>
      <w:autoSpaceDN w:val="0"/>
      <w:spacing w:after="160" w:line="254" w:lineRule="auto"/>
    </w:pPr>
    <w:rPr>
      <w:rFonts w:ascii="Calibri" w:eastAsia="Times New Roman" w:hAnsi="Calibri" w:cs="Times New Roman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18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15</Pages>
  <Words>4498</Words>
  <Characters>25644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service-acer1</cp:lastModifiedBy>
  <cp:revision>8</cp:revision>
  <dcterms:created xsi:type="dcterms:W3CDTF">2019-09-06T09:02:00Z</dcterms:created>
  <dcterms:modified xsi:type="dcterms:W3CDTF">2021-04-21T10:54:00Z</dcterms:modified>
</cp:coreProperties>
</file>