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FD" w:rsidRDefault="003C17FD" w:rsidP="00A225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6A6B" w:rsidRDefault="00826A6B" w:rsidP="00A225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</w:t>
      </w:r>
    </w:p>
    <w:p w:rsidR="00826A6B" w:rsidRDefault="00826A6B" w:rsidP="00A225C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дисциплины </w:t>
      </w:r>
      <w:r>
        <w:rPr>
          <w:rFonts w:ascii="Times New Roman" w:hAnsi="Times New Roman"/>
          <w:b/>
          <w:caps/>
          <w:sz w:val="24"/>
          <w:szCs w:val="24"/>
        </w:rPr>
        <w:t>«методы принятия управленческих решений»</w:t>
      </w:r>
    </w:p>
    <w:p w:rsidR="00826A6B" w:rsidRPr="009E5582" w:rsidRDefault="00826A6B" w:rsidP="00A225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9"/>
        <w:gridCol w:w="4209"/>
        <w:gridCol w:w="1922"/>
        <w:gridCol w:w="2803"/>
      </w:tblGrid>
      <w:tr w:rsidR="00826A6B" w:rsidRPr="00F564DE" w:rsidTr="00361AA9">
        <w:tc>
          <w:tcPr>
            <w:tcW w:w="305" w:type="pct"/>
            <w:vAlign w:val="center"/>
          </w:tcPr>
          <w:p w:rsidR="00826A6B" w:rsidRPr="00F564DE" w:rsidRDefault="00826A6B" w:rsidP="00A2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2" w:type="pct"/>
            <w:vAlign w:val="center"/>
          </w:tcPr>
          <w:p w:rsidR="00826A6B" w:rsidRPr="00F564DE" w:rsidRDefault="00826A6B" w:rsidP="00A2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826A6B" w:rsidRPr="00F564DE" w:rsidRDefault="00826A6B" w:rsidP="00A2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010" w:type="pct"/>
            <w:vAlign w:val="center"/>
          </w:tcPr>
          <w:p w:rsidR="00826A6B" w:rsidRPr="00F564DE" w:rsidRDefault="00826A6B" w:rsidP="00A2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473" w:type="pct"/>
            <w:vAlign w:val="center"/>
          </w:tcPr>
          <w:p w:rsidR="00826A6B" w:rsidRPr="00F564DE" w:rsidRDefault="00826A6B" w:rsidP="00A225CC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826A6B" w:rsidRPr="00F564DE" w:rsidTr="00361AA9">
        <w:tc>
          <w:tcPr>
            <w:tcW w:w="305" w:type="pct"/>
            <w:vAlign w:val="center"/>
          </w:tcPr>
          <w:p w:rsidR="00826A6B" w:rsidRPr="00F564DE" w:rsidRDefault="00826A6B" w:rsidP="00A2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2" w:type="pct"/>
          </w:tcPr>
          <w:p w:rsidR="00826A6B" w:rsidRPr="00F564DE" w:rsidRDefault="00826A6B" w:rsidP="00A225CC">
            <w:pPr>
              <w:pStyle w:val="22"/>
              <w:jc w:val="left"/>
              <w:rPr>
                <w:sz w:val="24"/>
              </w:rPr>
            </w:pPr>
            <w:r w:rsidRPr="00F564DE">
              <w:rPr>
                <w:rStyle w:val="12"/>
                <w:sz w:val="24"/>
              </w:rPr>
              <w:t>Математические методы и модели в принятии решений</w:t>
            </w:r>
          </w:p>
        </w:tc>
        <w:tc>
          <w:tcPr>
            <w:tcW w:w="1010" w:type="pct"/>
            <w:vAlign w:val="center"/>
          </w:tcPr>
          <w:p w:rsidR="00826A6B" w:rsidRPr="00F564DE" w:rsidRDefault="00A37CFB" w:rsidP="00A22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1473" w:type="pct"/>
            <w:vAlign w:val="center"/>
          </w:tcPr>
          <w:p w:rsidR="00826A6B" w:rsidRPr="00F564DE" w:rsidRDefault="000D3D37" w:rsidP="00361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</w:t>
            </w:r>
            <w:r w:rsidR="00361AA9">
              <w:rPr>
                <w:rFonts w:ascii="Times New Roman" w:hAnsi="Times New Roman"/>
                <w:sz w:val="24"/>
                <w:szCs w:val="24"/>
              </w:rPr>
              <w:t>, Тест, Задания д</w:t>
            </w:r>
            <w:r w:rsidR="00A37CFB">
              <w:rPr>
                <w:rFonts w:ascii="Times New Roman" w:hAnsi="Times New Roman"/>
                <w:sz w:val="24"/>
                <w:szCs w:val="24"/>
              </w:rPr>
              <w:t>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Линейные оптимизационные модели и линейное программирование</w:t>
            </w:r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1473" w:type="pct"/>
          </w:tcPr>
          <w:p w:rsidR="00361AA9" w:rsidRDefault="000D3D37" w:rsidP="00361AA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Курсовая, Тест, Задания для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 w:cs="Times New Roman"/>
                <w:b w:val="0"/>
                <w:sz w:val="24"/>
              </w:rPr>
              <w:t>Нелинейные оптимизационные модели и нелинейное программирование</w:t>
            </w:r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473" w:type="pct"/>
          </w:tcPr>
          <w:p w:rsidR="00361AA9" w:rsidRDefault="000D3D37" w:rsidP="00361AA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Курсовая, Тест, Задания для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Целочисленная оптимизация. Оптимизация на графах</w:t>
            </w:r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1473" w:type="pct"/>
          </w:tcPr>
          <w:p w:rsidR="00361AA9" w:rsidRDefault="000D3D37" w:rsidP="00361AA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Курсовая, Тест, Задания для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Оценка эффективности организационных единиц</w:t>
            </w:r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473" w:type="pct"/>
          </w:tcPr>
          <w:p w:rsidR="00361AA9" w:rsidRDefault="000D3D37" w:rsidP="00361AA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Курсовая, Тест, Задания для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Многокритериальное принятие решений</w:t>
            </w:r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473" w:type="pct"/>
          </w:tcPr>
          <w:p w:rsidR="00361AA9" w:rsidRDefault="000D3D37" w:rsidP="00361AA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Курсовая, Тест, Задания для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64DE">
              <w:rPr>
                <w:rStyle w:val="12"/>
                <w:rFonts w:ascii="Times New Roman" w:hAnsi="Times New Roman"/>
                <w:sz w:val="24"/>
              </w:rPr>
              <w:t>Паросочетания</w:t>
            </w:r>
            <w:proofErr w:type="spellEnd"/>
            <w:r w:rsidRPr="00F564DE">
              <w:rPr>
                <w:rStyle w:val="12"/>
                <w:rFonts w:ascii="Times New Roman" w:hAnsi="Times New Roman"/>
                <w:sz w:val="24"/>
              </w:rPr>
              <w:t xml:space="preserve"> и обобщенные </w:t>
            </w:r>
            <w:proofErr w:type="spellStart"/>
            <w:r w:rsidRPr="00F564DE">
              <w:rPr>
                <w:rStyle w:val="12"/>
                <w:rFonts w:ascii="Times New Roman" w:hAnsi="Times New Roman"/>
                <w:sz w:val="24"/>
              </w:rPr>
              <w:t>паросочетания</w:t>
            </w:r>
            <w:proofErr w:type="spellEnd"/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1473" w:type="pct"/>
          </w:tcPr>
          <w:p w:rsidR="00361AA9" w:rsidRDefault="000D3D37" w:rsidP="00361AA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Курсовая, Тест, Задания для самостоятельной работы, Экзамен</w:t>
            </w:r>
          </w:p>
        </w:tc>
      </w:tr>
      <w:tr w:rsidR="00361AA9" w:rsidRPr="00F564DE" w:rsidTr="00361AA9">
        <w:tc>
          <w:tcPr>
            <w:tcW w:w="305" w:type="pct"/>
            <w:vAlign w:val="center"/>
          </w:tcPr>
          <w:p w:rsidR="00361AA9" w:rsidRPr="00F564DE" w:rsidRDefault="00361AA9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2" w:type="pct"/>
          </w:tcPr>
          <w:p w:rsidR="00361AA9" w:rsidRPr="00F564DE" w:rsidRDefault="00361AA9" w:rsidP="00361A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64DE">
              <w:rPr>
                <w:rStyle w:val="12"/>
                <w:rFonts w:ascii="Times New Roman" w:hAnsi="Times New Roman"/>
                <w:sz w:val="24"/>
              </w:rPr>
              <w:t>Коллективное принятие решений, задача голосования</w:t>
            </w:r>
          </w:p>
        </w:tc>
        <w:tc>
          <w:tcPr>
            <w:tcW w:w="1010" w:type="pct"/>
            <w:vAlign w:val="center"/>
          </w:tcPr>
          <w:p w:rsidR="00361AA9" w:rsidRPr="00F564DE" w:rsidRDefault="00A37CFB" w:rsidP="00361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</w:p>
        </w:tc>
        <w:tc>
          <w:tcPr>
            <w:tcW w:w="1473" w:type="pct"/>
          </w:tcPr>
          <w:p w:rsidR="00361AA9" w:rsidRDefault="000D3D37" w:rsidP="00361AA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Курсовая, Тест, Задания для самостоятельной работы, Экзамен</w:t>
            </w:r>
          </w:p>
        </w:tc>
      </w:tr>
    </w:tbl>
    <w:p w:rsidR="00826A6B" w:rsidRPr="00F564DE" w:rsidRDefault="00826A6B" w:rsidP="00A225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A6B" w:rsidRPr="00F564DE" w:rsidRDefault="00826A6B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64DE">
        <w:rPr>
          <w:rFonts w:ascii="Times New Roman" w:hAnsi="Times New Roman"/>
          <w:b/>
          <w:caps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Во</w:t>
      </w:r>
      <w:r w:rsidR="00842760">
        <w:rPr>
          <w:rFonts w:ascii="Times New Roman" w:hAnsi="Times New Roman"/>
          <w:b/>
          <w:sz w:val="24"/>
          <w:szCs w:val="24"/>
        </w:rPr>
        <w:t>просы к экзамену</w:t>
      </w:r>
    </w:p>
    <w:p w:rsidR="00826A6B" w:rsidRPr="00F564DE" w:rsidRDefault="00826A6B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Принятие управленческих решений с помощью математических методов.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Математическая теория принятия решений.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Методы исследования операций и системного анализа.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Виды и этапы моделирования.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Математические модели и их классификация.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Линейное программирование.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Графический метод решения задачи линейного программирования.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Теория двойственности в линейном программировании.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Компьютерные системы линейного программирования.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sz w:val="24"/>
        </w:rPr>
      </w:pPr>
      <w:r w:rsidRPr="00F564DE">
        <w:rPr>
          <w:rStyle w:val="12"/>
          <w:rFonts w:ascii="Times New Roman" w:hAnsi="Times New Roman"/>
          <w:sz w:val="24"/>
        </w:rPr>
        <w:t>Симплекс-метод решения задач в линейном программировании.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Многогранник допустимых решений и базисных решений.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Принятие решений в условиях определенности.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Теория Куна-</w:t>
      </w:r>
      <w:proofErr w:type="spellStart"/>
      <w:r w:rsidRPr="00F564DE">
        <w:rPr>
          <w:rStyle w:val="12"/>
          <w:rFonts w:ascii="Times New Roman" w:hAnsi="Times New Roman"/>
          <w:sz w:val="24"/>
        </w:rPr>
        <w:t>Такера</w:t>
      </w:r>
      <w:proofErr w:type="spellEnd"/>
      <w:r w:rsidRPr="00F564DE">
        <w:rPr>
          <w:rStyle w:val="12"/>
          <w:rFonts w:ascii="Times New Roman" w:hAnsi="Times New Roman"/>
          <w:sz w:val="24"/>
        </w:rPr>
        <w:t xml:space="preserve">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Методы решения нелинейных оптимизационных задач.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lastRenderedPageBreak/>
        <w:t>Компьютерные системы для решения задач нелинейного программирования.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Методы решения задач целочисленного программирования.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 потенциалов.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iCs/>
          <w:sz w:val="24"/>
        </w:rPr>
        <w:t>Сетевой граф.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Алгоритм Форда-</w:t>
      </w:r>
      <w:proofErr w:type="spellStart"/>
      <w:r w:rsidRPr="00F564DE">
        <w:rPr>
          <w:rStyle w:val="12"/>
          <w:rFonts w:ascii="Times New Roman" w:hAnsi="Times New Roman"/>
          <w:sz w:val="24"/>
        </w:rPr>
        <w:t>Фалкерсона</w:t>
      </w:r>
      <w:proofErr w:type="spellEnd"/>
      <w:r w:rsidRPr="00F564DE">
        <w:rPr>
          <w:rStyle w:val="12"/>
          <w:rFonts w:ascii="Times New Roman" w:hAnsi="Times New Roman"/>
          <w:sz w:val="24"/>
        </w:rPr>
        <w:t xml:space="preserve"> для отыскания максимального потока.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Функция Лагранжа.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 множителей Лагранжа.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Методы выбора единственного решения из множества Парето-оптимальных решений.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Использование линейных и нелинейных функций свертки.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Общее представление о графе.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Целевое программирование.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Однотипные самостоятельные организационные единицы.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iCs/>
          <w:sz w:val="24"/>
        </w:rPr>
        <w:t>Составные</w:t>
      </w:r>
      <w:r w:rsidRPr="00F564DE">
        <w:rPr>
          <w:rStyle w:val="12"/>
          <w:rFonts w:ascii="Times New Roman" w:hAnsi="Times New Roman"/>
          <w:sz w:val="24"/>
        </w:rPr>
        <w:t xml:space="preserve"> организационные единицы.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Мультипликативная модель оценки эффективности организационной единицы.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iCs/>
          <w:sz w:val="24"/>
        </w:rPr>
        <w:t>Многокритериальная оптимизация.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Пространство решений и пространство оценок.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Доминирование и оптимальность по Парето и </w:t>
      </w:r>
      <w:proofErr w:type="spellStart"/>
      <w:r w:rsidRPr="00F564DE">
        <w:rPr>
          <w:rStyle w:val="12"/>
          <w:rFonts w:ascii="Times New Roman" w:hAnsi="Times New Roman"/>
          <w:sz w:val="24"/>
        </w:rPr>
        <w:t>Слейтеру</w:t>
      </w:r>
      <w:proofErr w:type="spellEnd"/>
      <w:r w:rsidRPr="00F564DE">
        <w:rPr>
          <w:rStyle w:val="12"/>
          <w:rFonts w:ascii="Times New Roman" w:hAnsi="Times New Roman"/>
          <w:sz w:val="24"/>
        </w:rPr>
        <w:t>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Метод уступок.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Style w:val="12"/>
          <w:rFonts w:ascii="Times New Roman" w:hAnsi="Times New Roman"/>
          <w:sz w:val="24"/>
        </w:rPr>
        <w:t>Методы выбора решения из множества Парето-оптимальных решений.</w:t>
      </w:r>
      <w:r w:rsidRPr="00F564DE">
        <w:rPr>
          <w:rFonts w:ascii="Times New Roman" w:hAnsi="Times New Roman"/>
          <w:sz w:val="24"/>
          <w:szCs w:val="24"/>
        </w:rPr>
        <w:t xml:space="preserve">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Fonts w:ascii="Times New Roman" w:hAnsi="Times New Roman"/>
          <w:sz w:val="24"/>
          <w:szCs w:val="24"/>
        </w:rPr>
        <w:t>Теорема Гейла – Шепли.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F564DE">
        <w:rPr>
          <w:rFonts w:ascii="Times New Roman" w:hAnsi="Times New Roman"/>
          <w:sz w:val="24"/>
          <w:szCs w:val="24"/>
        </w:rPr>
        <w:t>Паросочетания</w:t>
      </w:r>
      <w:proofErr w:type="spellEnd"/>
      <w:r w:rsidRPr="00F564DE">
        <w:rPr>
          <w:rFonts w:ascii="Times New Roman" w:hAnsi="Times New Roman"/>
          <w:sz w:val="24"/>
          <w:szCs w:val="24"/>
        </w:rPr>
        <w:t>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Fonts w:ascii="Times New Roman" w:hAnsi="Times New Roman"/>
          <w:sz w:val="24"/>
          <w:szCs w:val="24"/>
        </w:rPr>
        <w:t xml:space="preserve">Парадокс Кондорсе.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Fonts w:ascii="Times New Roman" w:hAnsi="Times New Roman"/>
          <w:sz w:val="24"/>
          <w:szCs w:val="24"/>
        </w:rPr>
        <w:t xml:space="preserve">Правило </w:t>
      </w:r>
      <w:proofErr w:type="spellStart"/>
      <w:r w:rsidRPr="00F564DE">
        <w:rPr>
          <w:rFonts w:ascii="Times New Roman" w:hAnsi="Times New Roman"/>
          <w:sz w:val="24"/>
          <w:szCs w:val="24"/>
        </w:rPr>
        <w:t>Борда</w:t>
      </w:r>
      <w:proofErr w:type="spellEnd"/>
      <w:r w:rsidRPr="00F564DE">
        <w:rPr>
          <w:rFonts w:ascii="Times New Roman" w:hAnsi="Times New Roman"/>
          <w:sz w:val="24"/>
          <w:szCs w:val="24"/>
        </w:rPr>
        <w:t xml:space="preserve">. 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 xml:space="preserve">Парадокс </w:t>
      </w:r>
      <w:proofErr w:type="spellStart"/>
      <w:r w:rsidRPr="00F564DE">
        <w:rPr>
          <w:rStyle w:val="12"/>
          <w:rFonts w:ascii="Times New Roman" w:hAnsi="Times New Roman"/>
          <w:sz w:val="24"/>
        </w:rPr>
        <w:t>Эрроу</w:t>
      </w:r>
      <w:proofErr w:type="spellEnd"/>
      <w:r w:rsidRPr="00F564DE">
        <w:rPr>
          <w:rStyle w:val="12"/>
          <w:rFonts w:ascii="Times New Roman" w:hAnsi="Times New Roman"/>
          <w:sz w:val="24"/>
        </w:rPr>
        <w:t>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Процедуры выработки коллективных решений.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564DE">
        <w:rPr>
          <w:rFonts w:ascii="Times New Roman" w:hAnsi="Times New Roman"/>
          <w:sz w:val="24"/>
          <w:szCs w:val="24"/>
        </w:rPr>
        <w:t>Нелокальные правила принятия решений.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Style w:val="12"/>
          <w:rFonts w:ascii="Times New Roman" w:hAnsi="Times New Roman"/>
          <w:sz w:val="24"/>
        </w:rPr>
        <w:t>Манипулирование и стратегическое поведение участников при голосовании.</w:t>
      </w:r>
    </w:p>
    <w:p w:rsidR="00826A6B" w:rsidRPr="00F564DE" w:rsidRDefault="00826A6B" w:rsidP="00826A6B">
      <w:pPr>
        <w:pStyle w:val="a7"/>
        <w:numPr>
          <w:ilvl w:val="0"/>
          <w:numId w:val="38"/>
        </w:numPr>
        <w:spacing w:after="0" w:line="240" w:lineRule="auto"/>
        <w:jc w:val="both"/>
        <w:rPr>
          <w:rStyle w:val="12"/>
          <w:rFonts w:ascii="Times New Roman" w:hAnsi="Times New Roman"/>
          <w:iCs/>
          <w:sz w:val="24"/>
        </w:rPr>
      </w:pPr>
      <w:r w:rsidRPr="00F564DE">
        <w:rPr>
          <w:rFonts w:ascii="Times New Roman" w:hAnsi="Times New Roman"/>
          <w:sz w:val="24"/>
          <w:szCs w:val="24"/>
        </w:rPr>
        <w:t>Правило простого большинства.</w:t>
      </w:r>
    </w:p>
    <w:p w:rsidR="00826A6B" w:rsidRPr="00F564DE" w:rsidRDefault="00826A6B" w:rsidP="00826A6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6A6B" w:rsidRPr="008304F3" w:rsidRDefault="00826A6B" w:rsidP="00826A6B">
      <w:pPr>
        <w:spacing w:after="0"/>
        <w:rPr>
          <w:rFonts w:ascii="Times New Roman" w:hAnsi="Times New Roman"/>
          <w:b/>
          <w:sz w:val="24"/>
          <w:szCs w:val="24"/>
        </w:rPr>
      </w:pPr>
      <w:r w:rsidRPr="008304F3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826A6B" w:rsidRPr="008304F3" w:rsidRDefault="00826A6B" w:rsidP="00826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Pr="008304F3">
        <w:rPr>
          <w:rFonts w:ascii="Times New Roman" w:hAnsi="Times New Roman"/>
          <w:bCs/>
          <w:iCs/>
          <w:sz w:val="24"/>
          <w:szCs w:val="24"/>
        </w:rPr>
        <w:t>Высокий уровень знаний</w:t>
      </w:r>
      <w:r w:rsidRPr="008304F3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8304F3">
        <w:rPr>
          <w:rFonts w:ascii="Times New Roman" w:hAnsi="Times New Roman"/>
          <w:iCs/>
          <w:sz w:val="24"/>
          <w:szCs w:val="24"/>
        </w:rPr>
        <w:t xml:space="preserve">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826A6B" w:rsidRPr="008304F3" w:rsidRDefault="00826A6B" w:rsidP="00826A6B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всем </w:t>
      </w:r>
      <w:r>
        <w:rPr>
          <w:rFonts w:ascii="Times New Roman" w:hAnsi="Times New Roman"/>
          <w:sz w:val="24"/>
          <w:szCs w:val="24"/>
        </w:rPr>
        <w:t>темам</w:t>
      </w:r>
      <w:r w:rsidRPr="008304F3">
        <w:rPr>
          <w:rFonts w:ascii="Times New Roman" w:hAnsi="Times New Roman"/>
          <w:sz w:val="24"/>
          <w:szCs w:val="24"/>
        </w:rPr>
        <w:t xml:space="preserve">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826A6B" w:rsidRPr="008304F3" w:rsidRDefault="00826A6B" w:rsidP="00826A6B">
      <w:pPr>
        <w:pStyle w:val="aa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</w:pPr>
      <w:r w:rsidRPr="008304F3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826A6B" w:rsidRPr="008304F3" w:rsidRDefault="00826A6B" w:rsidP="00826A6B">
      <w:pPr>
        <w:pStyle w:val="aa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</w:pPr>
      <w:r w:rsidRPr="008304F3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826A6B" w:rsidRPr="008304F3" w:rsidRDefault="00826A6B" w:rsidP="00826A6B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826A6B" w:rsidRPr="008304F3" w:rsidRDefault="00826A6B" w:rsidP="00826A6B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826A6B" w:rsidRPr="008304F3" w:rsidRDefault="00826A6B" w:rsidP="00826A6B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826A6B" w:rsidRPr="008304F3" w:rsidRDefault="00826A6B" w:rsidP="00826A6B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студент демонстрирует знание </w:t>
      </w:r>
      <w:proofErr w:type="gramStart"/>
      <w:r w:rsidRPr="008304F3">
        <w:rPr>
          <w:rFonts w:ascii="Times New Roman" w:hAnsi="Times New Roman"/>
          <w:sz w:val="24"/>
          <w:szCs w:val="24"/>
        </w:rPr>
        <w:t>новых  научных</w:t>
      </w:r>
      <w:proofErr w:type="gramEnd"/>
      <w:r w:rsidRPr="008304F3">
        <w:rPr>
          <w:rFonts w:ascii="Times New Roman" w:hAnsi="Times New Roman"/>
          <w:sz w:val="24"/>
          <w:szCs w:val="24"/>
        </w:rPr>
        <w:t xml:space="preserve"> и методологических подходов к решению практических задач менеджмента.</w:t>
      </w:r>
    </w:p>
    <w:p w:rsidR="00826A6B" w:rsidRPr="008304F3" w:rsidRDefault="00826A6B" w:rsidP="00826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304F3">
        <w:rPr>
          <w:rFonts w:ascii="Times New Roman" w:hAnsi="Times New Roman"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8304F3">
        <w:rPr>
          <w:rFonts w:ascii="Times New Roman" w:hAnsi="Times New Roman"/>
          <w:b/>
          <w:sz w:val="24"/>
          <w:szCs w:val="24"/>
        </w:rPr>
        <w:t>хорошо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bCs/>
          <w:sz w:val="24"/>
          <w:szCs w:val="24"/>
        </w:rPr>
        <w:t>.</w:t>
      </w:r>
      <w:r w:rsidRPr="008304F3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826A6B" w:rsidRPr="008304F3" w:rsidRDefault="00826A6B" w:rsidP="00826A6B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систематизированные, глубокие и полные знания по поставленным вопросам в объеме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;</w:t>
      </w:r>
    </w:p>
    <w:p w:rsidR="00826A6B" w:rsidRPr="008304F3" w:rsidRDefault="00826A6B" w:rsidP="00826A6B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lastRenderedPageBreak/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826A6B" w:rsidRPr="008304F3" w:rsidRDefault="00826A6B" w:rsidP="00826A6B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826A6B" w:rsidRPr="008304F3" w:rsidRDefault="00826A6B" w:rsidP="00826A6B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826A6B" w:rsidRPr="008304F3" w:rsidRDefault="00826A6B" w:rsidP="00826A6B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826A6B" w:rsidRPr="008304F3" w:rsidRDefault="00826A6B" w:rsidP="00826A6B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8304F3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304F3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826A6B" w:rsidRPr="008304F3" w:rsidRDefault="00826A6B" w:rsidP="00826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823805">
        <w:rPr>
          <w:rFonts w:ascii="Times New Roman" w:hAnsi="Times New Roman"/>
          <w:sz w:val="24"/>
          <w:szCs w:val="24"/>
        </w:rPr>
        <w:t>Достаточный уровень знаний</w:t>
      </w:r>
      <w:r w:rsidRPr="008304F3">
        <w:rPr>
          <w:rFonts w:ascii="Times New Roman" w:hAnsi="Times New Roman"/>
          <w:sz w:val="24"/>
          <w:szCs w:val="24"/>
        </w:rPr>
        <w:t xml:space="preserve"> – в</w:t>
      </w:r>
      <w:r w:rsidRPr="008304F3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8304F3">
        <w:rPr>
          <w:rFonts w:ascii="Times New Roman" w:hAnsi="Times New Roman"/>
          <w:b/>
          <w:sz w:val="24"/>
          <w:szCs w:val="24"/>
        </w:rPr>
        <w:t xml:space="preserve">. </w:t>
      </w:r>
      <w:r w:rsidRPr="008304F3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826A6B" w:rsidRPr="008304F3" w:rsidRDefault="00826A6B" w:rsidP="00826A6B">
      <w:pPr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826A6B" w:rsidRPr="008304F3" w:rsidRDefault="00826A6B" w:rsidP="00826A6B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изложении учебного материала студент допускает грубые ошибки, не владеет научной терминологией;</w:t>
      </w:r>
    </w:p>
    <w:p w:rsidR="00826A6B" w:rsidRPr="008304F3" w:rsidRDefault="00826A6B" w:rsidP="00826A6B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</w:pPr>
      <w:r w:rsidRPr="008304F3">
        <w:t>при ответе на вопросы билета студент осуществляет неосмысленный пересказ учебного материала;</w:t>
      </w:r>
    </w:p>
    <w:p w:rsidR="00826A6B" w:rsidRPr="008304F3" w:rsidRDefault="00826A6B" w:rsidP="00826A6B">
      <w:pPr>
        <w:pStyle w:val="33"/>
        <w:numPr>
          <w:ilvl w:val="0"/>
          <w:numId w:val="17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может решить знакомую проблемную ситуацию даже при помощи преподавателя</w:t>
      </w:r>
      <w:r>
        <w:rPr>
          <w:sz w:val="24"/>
          <w:szCs w:val="24"/>
        </w:rPr>
        <w:t>;</w:t>
      </w:r>
    </w:p>
    <w:p w:rsidR="00826A6B" w:rsidRPr="008304F3" w:rsidRDefault="00826A6B" w:rsidP="00826A6B">
      <w:pPr>
        <w:pStyle w:val="33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фрагментарное знание основной литературы, рекомендованной программой</w:t>
      </w:r>
      <w:r>
        <w:rPr>
          <w:bCs/>
          <w:sz w:val="24"/>
          <w:szCs w:val="24"/>
        </w:rPr>
        <w:t>;</w:t>
      </w:r>
    </w:p>
    <w:p w:rsidR="00826A6B" w:rsidRPr="008304F3" w:rsidRDefault="00826A6B" w:rsidP="00826A6B">
      <w:pPr>
        <w:pStyle w:val="33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8304F3">
        <w:rPr>
          <w:bCs/>
          <w:sz w:val="24"/>
          <w:szCs w:val="24"/>
        </w:rPr>
        <w:t>ответы на вопросы билета не раскрывают их сути</w:t>
      </w:r>
      <w:r>
        <w:rPr>
          <w:bCs/>
          <w:sz w:val="24"/>
          <w:szCs w:val="24"/>
        </w:rPr>
        <w:t>;</w:t>
      </w:r>
    </w:p>
    <w:p w:rsidR="00826A6B" w:rsidRPr="008304F3" w:rsidRDefault="00826A6B" w:rsidP="00826A6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4.</w:t>
      </w:r>
      <w:r w:rsidRPr="008304F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23805">
        <w:rPr>
          <w:rFonts w:ascii="Times New Roman" w:hAnsi="Times New Roman"/>
          <w:bCs/>
          <w:sz w:val="24"/>
          <w:szCs w:val="24"/>
        </w:rPr>
        <w:t>Низкий уровень знаний</w:t>
      </w:r>
      <w:r w:rsidRPr="008304F3">
        <w:rPr>
          <w:rFonts w:ascii="Times New Roman" w:hAnsi="Times New Roman"/>
          <w:bCs/>
          <w:sz w:val="24"/>
          <w:szCs w:val="24"/>
        </w:rPr>
        <w:t xml:space="preserve"> – выставляется оценка </w:t>
      </w:r>
      <w:r w:rsidRPr="00823805">
        <w:rPr>
          <w:rFonts w:ascii="Times New Roman" w:hAnsi="Times New Roman"/>
          <w:b/>
          <w:bCs/>
          <w:sz w:val="24"/>
          <w:szCs w:val="24"/>
        </w:rPr>
        <w:t>неудовлетворительно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8304F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304F3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826A6B" w:rsidRPr="008304F3" w:rsidRDefault="00826A6B" w:rsidP="00826A6B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 xml:space="preserve">фрагментарное изложение теоретического материала по всем поставленным вопросам в объеме учебной </w:t>
      </w:r>
      <w:r>
        <w:rPr>
          <w:rFonts w:ascii="Times New Roman" w:hAnsi="Times New Roman"/>
          <w:sz w:val="24"/>
          <w:szCs w:val="24"/>
        </w:rPr>
        <w:t>дисциплины</w:t>
      </w:r>
      <w:r w:rsidRPr="008304F3">
        <w:rPr>
          <w:rFonts w:ascii="Times New Roman" w:hAnsi="Times New Roman"/>
          <w:sz w:val="24"/>
          <w:szCs w:val="24"/>
        </w:rPr>
        <w:t>, полное отсутствие владения научной терминологией;</w:t>
      </w:r>
    </w:p>
    <w:p w:rsidR="00826A6B" w:rsidRPr="008304F3" w:rsidRDefault="00826A6B" w:rsidP="00826A6B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</w:t>
      </w:r>
      <w:r>
        <w:rPr>
          <w:rFonts w:ascii="Times New Roman" w:hAnsi="Times New Roman"/>
          <w:sz w:val="24"/>
          <w:szCs w:val="24"/>
        </w:rPr>
        <w:t>;</w:t>
      </w:r>
    </w:p>
    <w:p w:rsidR="00826A6B" w:rsidRPr="008304F3" w:rsidRDefault="00826A6B" w:rsidP="00826A6B">
      <w:pPr>
        <w:pStyle w:val="33"/>
        <w:numPr>
          <w:ilvl w:val="0"/>
          <w:numId w:val="18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8304F3">
        <w:rPr>
          <w:sz w:val="24"/>
          <w:szCs w:val="24"/>
        </w:rPr>
        <w:t>студент не владеет источниками литературы в рамках программы</w:t>
      </w:r>
      <w:r>
        <w:rPr>
          <w:sz w:val="24"/>
          <w:szCs w:val="24"/>
        </w:rPr>
        <w:t>.</w:t>
      </w:r>
    </w:p>
    <w:p w:rsidR="00826A6B" w:rsidRDefault="00826A6B" w:rsidP="00826A6B">
      <w:pPr>
        <w:spacing w:after="0"/>
        <w:rPr>
          <w:rFonts w:ascii="Times New Roman" w:hAnsi="Times New Roman"/>
          <w:sz w:val="24"/>
          <w:szCs w:val="24"/>
        </w:rPr>
      </w:pPr>
    </w:p>
    <w:p w:rsidR="00826A6B" w:rsidRPr="005D5D87" w:rsidRDefault="00826A6B" w:rsidP="00826A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Pr="005D5D87">
        <w:rPr>
          <w:rFonts w:ascii="Times New Roman" w:hAnsi="Times New Roman"/>
          <w:b/>
          <w:sz w:val="24"/>
          <w:szCs w:val="24"/>
        </w:rPr>
        <w:t xml:space="preserve">Темы </w:t>
      </w:r>
      <w:r w:rsidR="000D3D37">
        <w:rPr>
          <w:rFonts w:ascii="Times New Roman" w:hAnsi="Times New Roman"/>
          <w:b/>
          <w:sz w:val="24"/>
          <w:szCs w:val="24"/>
        </w:rPr>
        <w:t>курсовых работ</w:t>
      </w:r>
    </w:p>
    <w:p w:rsidR="00826A6B" w:rsidRPr="0080334C" w:rsidRDefault="00826A6B" w:rsidP="00826A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3D37" w:rsidRDefault="000D3D37" w:rsidP="000D3D37">
      <w:pPr>
        <w:pStyle w:val="ad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Style w:val="12"/>
          <w:rFonts w:eastAsia="Calibri"/>
          <w:lang w:eastAsia="en-US"/>
        </w:rPr>
      </w:pPr>
      <w:r>
        <w:rPr>
          <w:rStyle w:val="12"/>
          <w:rFonts w:eastAsia="Calibri"/>
          <w:lang w:eastAsia="en-US"/>
        </w:rPr>
        <w:t>Математические методы в принятии управленческих решений</w:t>
      </w:r>
    </w:p>
    <w:p w:rsidR="000D3D37" w:rsidRDefault="000D3D37" w:rsidP="000D3D37">
      <w:pPr>
        <w:pStyle w:val="ad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Style w:val="12"/>
          <w:rFonts w:eastAsia="Calibri"/>
          <w:color w:val="000000" w:themeColor="text1"/>
          <w:lang w:eastAsia="en-US"/>
        </w:rPr>
      </w:pPr>
      <w:r>
        <w:rPr>
          <w:rStyle w:val="12"/>
          <w:rFonts w:eastAsia="Calibri"/>
          <w:color w:val="000000" w:themeColor="text1"/>
          <w:lang w:eastAsia="en-US"/>
        </w:rPr>
        <w:t>Методы исследования операций и системного анализа в принятии управленческих решений.</w:t>
      </w:r>
    </w:p>
    <w:p w:rsidR="000D3D37" w:rsidRDefault="000D3D37" w:rsidP="000D3D37">
      <w:pPr>
        <w:pStyle w:val="ad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Style w:val="12"/>
          <w:rFonts w:eastAsia="Calibri"/>
          <w:color w:val="000000" w:themeColor="text1"/>
          <w:lang w:eastAsia="en-US"/>
        </w:rPr>
      </w:pPr>
      <w:r>
        <w:rPr>
          <w:rStyle w:val="12"/>
          <w:rFonts w:eastAsia="Calibri"/>
          <w:color w:val="000000" w:themeColor="text1"/>
          <w:lang w:eastAsia="en-US"/>
        </w:rPr>
        <w:t>Математическое моделирование в принятии управленческих решений.</w:t>
      </w:r>
    </w:p>
    <w:p w:rsidR="000D3D37" w:rsidRDefault="000D3D37" w:rsidP="000D3D37">
      <w:pPr>
        <w:pStyle w:val="ad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Style w:val="12"/>
          <w:rFonts w:eastAsia="Calibri"/>
          <w:color w:val="000000" w:themeColor="text1"/>
          <w:lang w:eastAsia="en-US"/>
        </w:rPr>
      </w:pPr>
      <w:r>
        <w:rPr>
          <w:rStyle w:val="12"/>
          <w:rFonts w:eastAsia="Calibri"/>
          <w:color w:val="000000" w:themeColor="text1"/>
          <w:lang w:eastAsia="en-US"/>
        </w:rPr>
        <w:t>Многошаговые и непрерывные модели в принятии управленческих решений.</w:t>
      </w:r>
    </w:p>
    <w:p w:rsidR="000D3D37" w:rsidRDefault="000D3D37" w:rsidP="000D3D37">
      <w:pPr>
        <w:pStyle w:val="ad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Style w:val="12"/>
          <w:rFonts w:eastAsia="Calibri"/>
          <w:color w:val="000000" w:themeColor="text1"/>
          <w:lang w:eastAsia="en-US"/>
        </w:rPr>
      </w:pPr>
      <w:r>
        <w:rPr>
          <w:rStyle w:val="12"/>
          <w:rFonts w:eastAsia="Calibri"/>
          <w:color w:val="000000" w:themeColor="text1"/>
          <w:lang w:eastAsia="en-US"/>
        </w:rPr>
        <w:t>Принятие управленческих решений в условиях определенности.</w:t>
      </w:r>
    </w:p>
    <w:p w:rsidR="000D3D37" w:rsidRDefault="000D3D37" w:rsidP="000D3D37">
      <w:pPr>
        <w:pStyle w:val="ad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Style w:val="12"/>
          <w:rFonts w:eastAsia="Calibri"/>
          <w:color w:val="000000" w:themeColor="text1"/>
          <w:lang w:eastAsia="en-US"/>
        </w:rPr>
      </w:pPr>
      <w:r>
        <w:rPr>
          <w:rStyle w:val="12"/>
          <w:rFonts w:eastAsia="Calibri"/>
          <w:color w:val="000000" w:themeColor="text1"/>
          <w:lang w:eastAsia="en-US"/>
        </w:rPr>
        <w:t>Методы нелинейных оптимизационных задач в принятии управленческих решений.</w:t>
      </w:r>
    </w:p>
    <w:p w:rsidR="000D3D37" w:rsidRDefault="000D3D37" w:rsidP="000D3D37">
      <w:pPr>
        <w:pStyle w:val="ad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Style w:val="12"/>
          <w:rFonts w:eastAsia="Calibri"/>
          <w:color w:val="000000" w:themeColor="text1"/>
          <w:lang w:eastAsia="en-US"/>
        </w:rPr>
      </w:pPr>
      <w:r>
        <w:rPr>
          <w:rStyle w:val="12"/>
          <w:rFonts w:eastAsia="Calibri"/>
          <w:iCs/>
          <w:color w:val="000000" w:themeColor="text1"/>
          <w:lang w:eastAsia="en-US"/>
        </w:rPr>
        <w:t>Сетевой граф в принятии управленческих решений.</w:t>
      </w:r>
    </w:p>
    <w:p w:rsidR="000D3D37" w:rsidRDefault="000D3D37" w:rsidP="000D3D37">
      <w:pPr>
        <w:pStyle w:val="ad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Style w:val="12"/>
          <w:rFonts w:eastAsia="Calibri"/>
          <w:iCs/>
          <w:color w:val="000000" w:themeColor="text1"/>
          <w:lang w:eastAsia="en-US"/>
        </w:rPr>
      </w:pPr>
      <w:r>
        <w:rPr>
          <w:rStyle w:val="12"/>
          <w:rFonts w:eastAsia="Calibri"/>
          <w:iCs/>
          <w:color w:val="000000" w:themeColor="text1"/>
          <w:lang w:eastAsia="en-US"/>
        </w:rPr>
        <w:t xml:space="preserve">Принципы построения динамического управления: построение программной траектории и использование обратной связи. </w:t>
      </w:r>
    </w:p>
    <w:p w:rsidR="000D3D37" w:rsidRPr="000D3D37" w:rsidRDefault="000D3D37" w:rsidP="000D3D37">
      <w:pPr>
        <w:pStyle w:val="a7"/>
        <w:numPr>
          <w:ilvl w:val="0"/>
          <w:numId w:val="44"/>
        </w:numPr>
        <w:shd w:val="clear" w:color="auto" w:fill="FFFFFF"/>
        <w:tabs>
          <w:tab w:val="num" w:pos="851"/>
        </w:tabs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D3D37">
        <w:rPr>
          <w:rFonts w:ascii="Times New Roman" w:hAnsi="Times New Roman"/>
          <w:color w:val="000000" w:themeColor="text1"/>
          <w:sz w:val="24"/>
          <w:szCs w:val="24"/>
        </w:rPr>
        <w:t xml:space="preserve">Критерии выбора управленческого решения в условиях неопределенности (принцип гарантированного результата, критерий Гурвица, критерий Байеса-Лапласа, критерий </w:t>
      </w:r>
      <w:proofErr w:type="spellStart"/>
      <w:r w:rsidRPr="000D3D37">
        <w:rPr>
          <w:rFonts w:ascii="Times New Roman" w:hAnsi="Times New Roman"/>
          <w:color w:val="000000" w:themeColor="text1"/>
          <w:sz w:val="24"/>
          <w:szCs w:val="24"/>
        </w:rPr>
        <w:t>Сэвиджа</w:t>
      </w:r>
      <w:proofErr w:type="spellEnd"/>
      <w:r w:rsidRPr="000D3D37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0D3D37" w:rsidRDefault="000D3D37" w:rsidP="000D3D37">
      <w:pPr>
        <w:pStyle w:val="a7"/>
        <w:numPr>
          <w:ilvl w:val="0"/>
          <w:numId w:val="44"/>
        </w:numPr>
        <w:shd w:val="clear" w:color="auto" w:fill="FFFFFF"/>
        <w:tabs>
          <w:tab w:val="num" w:pos="851"/>
        </w:tabs>
        <w:spacing w:after="0" w:line="240" w:lineRule="auto"/>
        <w:ind w:left="714" w:hanging="357"/>
        <w:jc w:val="both"/>
        <w:textAlignment w:val="baseline"/>
      </w:pPr>
      <w:r w:rsidRPr="000D3D37">
        <w:rPr>
          <w:rStyle w:val="12"/>
          <w:rFonts w:ascii="Times New Roman" w:hAnsi="Times New Roman"/>
          <w:iCs/>
          <w:color w:val="000000" w:themeColor="text1"/>
          <w:sz w:val="24"/>
        </w:rPr>
        <w:t>Функция Беллмана. Уравнение Беллмана в многошаговых задачах оптимизации.</w:t>
      </w:r>
    </w:p>
    <w:p w:rsidR="000D3D37" w:rsidRDefault="000D3D37" w:rsidP="000D3D37">
      <w:pPr>
        <w:pStyle w:val="a7"/>
        <w:numPr>
          <w:ilvl w:val="0"/>
          <w:numId w:val="44"/>
        </w:numPr>
        <w:shd w:val="clear" w:color="auto" w:fill="FFFFFF"/>
        <w:tabs>
          <w:tab w:val="num" w:pos="851"/>
        </w:tabs>
        <w:spacing w:after="0" w:line="240" w:lineRule="auto"/>
        <w:ind w:left="714" w:hanging="357"/>
        <w:jc w:val="both"/>
        <w:textAlignment w:val="baseline"/>
        <w:rPr>
          <w:rStyle w:val="12"/>
        </w:rPr>
      </w:pPr>
      <w:r w:rsidRPr="000D3D37">
        <w:rPr>
          <w:rFonts w:ascii="Times New Roman" w:hAnsi="Times New Roman"/>
          <w:color w:val="000000" w:themeColor="text1"/>
          <w:sz w:val="24"/>
          <w:szCs w:val="24"/>
        </w:rPr>
        <w:t>Экономическое планирование: принцип гарантированного результата при принятии управленческого решения.</w:t>
      </w:r>
    </w:p>
    <w:p w:rsidR="000D3D37" w:rsidRPr="000D3D37" w:rsidRDefault="000D3D37" w:rsidP="000D3D37">
      <w:pPr>
        <w:pStyle w:val="a7"/>
        <w:numPr>
          <w:ilvl w:val="0"/>
          <w:numId w:val="44"/>
        </w:numPr>
        <w:tabs>
          <w:tab w:val="num" w:pos="851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D3D37">
        <w:rPr>
          <w:rFonts w:ascii="Times New Roman" w:hAnsi="Times New Roman"/>
          <w:color w:val="000000" w:themeColor="text1"/>
          <w:sz w:val="24"/>
          <w:szCs w:val="24"/>
        </w:rPr>
        <w:t>Принятие управленческих решений на основе математического ожидания.</w:t>
      </w:r>
    </w:p>
    <w:p w:rsidR="000D3D37" w:rsidRPr="000D3D37" w:rsidRDefault="000D3D37" w:rsidP="000D3D37">
      <w:pPr>
        <w:pStyle w:val="a7"/>
        <w:numPr>
          <w:ilvl w:val="0"/>
          <w:numId w:val="44"/>
        </w:numPr>
        <w:tabs>
          <w:tab w:val="num" w:pos="851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D37">
        <w:rPr>
          <w:rFonts w:ascii="Times New Roman" w:hAnsi="Times New Roman"/>
          <w:color w:val="000000" w:themeColor="text1"/>
          <w:sz w:val="24"/>
        </w:rPr>
        <w:t>Современные технические и программные средства в принятии управленческих решений.</w:t>
      </w:r>
    </w:p>
    <w:p w:rsidR="000D3D37" w:rsidRPr="000D3D37" w:rsidRDefault="000D3D37" w:rsidP="000D3D37">
      <w:pPr>
        <w:pStyle w:val="a7"/>
        <w:numPr>
          <w:ilvl w:val="0"/>
          <w:numId w:val="44"/>
        </w:numPr>
        <w:tabs>
          <w:tab w:val="num" w:pos="851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D37">
        <w:rPr>
          <w:rFonts w:ascii="Times New Roman" w:hAnsi="Times New Roman"/>
          <w:color w:val="000000" w:themeColor="text1"/>
          <w:sz w:val="24"/>
        </w:rPr>
        <w:t>Программные средства для автоматизации рутинных операций при принятии управленческих решений.</w:t>
      </w:r>
    </w:p>
    <w:p w:rsidR="000D3D37" w:rsidRPr="000D3D37" w:rsidRDefault="000D3D37" w:rsidP="000D3D37">
      <w:pPr>
        <w:pStyle w:val="a7"/>
        <w:numPr>
          <w:ilvl w:val="0"/>
          <w:numId w:val="44"/>
        </w:numPr>
        <w:tabs>
          <w:tab w:val="num" w:pos="851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D37">
        <w:rPr>
          <w:rFonts w:ascii="Times New Roman" w:hAnsi="Times New Roman"/>
          <w:color w:val="000000" w:themeColor="text1"/>
          <w:sz w:val="24"/>
        </w:rPr>
        <w:t>Программные средства для автоматизации логических операций при принятии управленческих решений.</w:t>
      </w:r>
    </w:p>
    <w:p w:rsidR="000D3D37" w:rsidRPr="000D3D37" w:rsidRDefault="000D3D37" w:rsidP="000D3D37">
      <w:pPr>
        <w:pStyle w:val="a7"/>
        <w:numPr>
          <w:ilvl w:val="0"/>
          <w:numId w:val="44"/>
        </w:numPr>
        <w:tabs>
          <w:tab w:val="num" w:pos="851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D37">
        <w:rPr>
          <w:rFonts w:ascii="Times New Roman" w:hAnsi="Times New Roman"/>
          <w:color w:val="000000" w:themeColor="text1"/>
          <w:sz w:val="24"/>
        </w:rPr>
        <w:lastRenderedPageBreak/>
        <w:t>Анализ возможностей компьютеров системы «виртуальной реальности» при принятии управленческих решений.</w:t>
      </w:r>
    </w:p>
    <w:p w:rsidR="000D3D37" w:rsidRPr="000D3D37" w:rsidRDefault="000D3D37" w:rsidP="000D3D37">
      <w:pPr>
        <w:pStyle w:val="a7"/>
        <w:numPr>
          <w:ilvl w:val="0"/>
          <w:numId w:val="44"/>
        </w:numPr>
        <w:tabs>
          <w:tab w:val="num" w:pos="851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D37">
        <w:rPr>
          <w:rFonts w:ascii="Times New Roman" w:hAnsi="Times New Roman"/>
          <w:color w:val="000000" w:themeColor="text1"/>
          <w:sz w:val="24"/>
        </w:rPr>
        <w:t>Возможности компьютеров системы «мультимедиа» для разработки управленческих решений.</w:t>
      </w:r>
    </w:p>
    <w:p w:rsidR="000D3D37" w:rsidRPr="000D3D37" w:rsidRDefault="000D3D37" w:rsidP="000D3D37">
      <w:pPr>
        <w:pStyle w:val="a7"/>
        <w:numPr>
          <w:ilvl w:val="0"/>
          <w:numId w:val="44"/>
        </w:numPr>
        <w:tabs>
          <w:tab w:val="num" w:pos="851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D37">
        <w:rPr>
          <w:rFonts w:ascii="Times New Roman" w:hAnsi="Times New Roman"/>
          <w:color w:val="000000" w:themeColor="text1"/>
          <w:sz w:val="24"/>
        </w:rPr>
        <w:t>Анализ требований к процессу принятия управленческих решений и разработка набора стандартов на управленческое решение.</w:t>
      </w:r>
    </w:p>
    <w:p w:rsidR="000D3D37" w:rsidRPr="000D3D37" w:rsidRDefault="000D3D37" w:rsidP="000D3D37">
      <w:pPr>
        <w:pStyle w:val="a7"/>
        <w:numPr>
          <w:ilvl w:val="0"/>
          <w:numId w:val="44"/>
        </w:numPr>
        <w:tabs>
          <w:tab w:val="num" w:pos="851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3D37">
        <w:rPr>
          <w:rFonts w:ascii="Times New Roman" w:hAnsi="Times New Roman"/>
          <w:color w:val="000000" w:themeColor="text1"/>
          <w:sz w:val="24"/>
        </w:rPr>
        <w:t>Современные методики расчета эффективности управленческих решений.</w:t>
      </w:r>
    </w:p>
    <w:p w:rsidR="000D3D37" w:rsidRPr="000D3D37" w:rsidRDefault="000D3D37" w:rsidP="000D3D37">
      <w:pPr>
        <w:pStyle w:val="a7"/>
        <w:numPr>
          <w:ilvl w:val="0"/>
          <w:numId w:val="44"/>
        </w:numPr>
        <w:tabs>
          <w:tab w:val="num" w:pos="851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</w:rPr>
      </w:pPr>
      <w:r w:rsidRPr="000D3D37">
        <w:rPr>
          <w:rFonts w:ascii="Times New Roman" w:hAnsi="Times New Roman"/>
          <w:color w:val="000000" w:themeColor="text1"/>
          <w:sz w:val="24"/>
        </w:rPr>
        <w:t>Методы повышения эффективности разрабатываемых управленческих решений.</w:t>
      </w:r>
    </w:p>
    <w:p w:rsidR="000D3D37" w:rsidRDefault="000D3D37" w:rsidP="00826A6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6A6B" w:rsidRDefault="000D3D37" w:rsidP="00826A6B">
      <w:pPr>
        <w:spacing w:after="0"/>
        <w:rPr>
          <w:rFonts w:ascii="Times New Roman" w:hAnsi="Times New Roman"/>
          <w:sz w:val="24"/>
          <w:szCs w:val="24"/>
        </w:rPr>
      </w:pPr>
      <w:r w:rsidRPr="008304F3">
        <w:rPr>
          <w:rFonts w:ascii="Times New Roman" w:hAnsi="Times New Roman"/>
          <w:b/>
          <w:sz w:val="24"/>
          <w:szCs w:val="24"/>
        </w:rPr>
        <w:t xml:space="preserve"> </w:t>
      </w:r>
      <w:r w:rsidR="00826A6B" w:rsidRPr="008304F3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826A6B" w:rsidRDefault="00826A6B" w:rsidP="00826A6B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826A6B" w:rsidRDefault="00826A6B" w:rsidP="00826A6B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826A6B" w:rsidRDefault="00826A6B" w:rsidP="00826A6B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826A6B" w:rsidRDefault="00826A6B" w:rsidP="00826A6B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826A6B" w:rsidRDefault="00826A6B" w:rsidP="00826A6B">
      <w:pPr>
        <w:numPr>
          <w:ilvl w:val="0"/>
          <w:numId w:val="20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</w:t>
      </w:r>
      <w:proofErr w:type="gramStart"/>
      <w:r>
        <w:rPr>
          <w:rFonts w:ascii="Times New Roman" w:hAnsi="Times New Roman"/>
          <w:sz w:val="24"/>
          <w:szCs w:val="24"/>
        </w:rPr>
        <w:t xml:space="preserve">5,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пунктам 2, </w:t>
      </w:r>
      <w:proofErr w:type="gramStart"/>
      <w:r>
        <w:rPr>
          <w:rFonts w:ascii="Times New Roman" w:hAnsi="Times New Roman"/>
          <w:sz w:val="24"/>
          <w:szCs w:val="24"/>
        </w:rPr>
        <w:t xml:space="preserve">4,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</w:t>
      </w:r>
      <w:proofErr w:type="gramStart"/>
      <w:r>
        <w:rPr>
          <w:rFonts w:ascii="Times New Roman" w:hAnsi="Times New Roman"/>
          <w:sz w:val="24"/>
          <w:szCs w:val="24"/>
        </w:rPr>
        <w:t xml:space="preserve">пунктам,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826A6B" w:rsidRPr="00383D9E" w:rsidRDefault="00826A6B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Таблица вопросов для тестирования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обучающихся </w:t>
      </w:r>
      <w:r w:rsidRPr="00383D9E">
        <w:rPr>
          <w:rFonts w:ascii="Times New Roman" w:hAnsi="Times New Roman"/>
          <w:b/>
          <w:caps/>
          <w:sz w:val="24"/>
          <w:szCs w:val="24"/>
        </w:rPr>
        <w:t>)</w:t>
      </w:r>
      <w:proofErr w:type="gramEnd"/>
      <w:r w:rsidRPr="00383D9E">
        <w:rPr>
          <w:rFonts w:ascii="Times New Roman" w:hAnsi="Times New Roman"/>
          <w:b/>
          <w:caps/>
          <w:sz w:val="24"/>
          <w:szCs w:val="24"/>
        </w:rPr>
        <w:t>*</w:t>
      </w:r>
      <w:r w:rsidRPr="00383D9E">
        <w:rPr>
          <w:rFonts w:ascii="Times New Roman" w:hAnsi="Times New Roman"/>
          <w:b/>
          <w:sz w:val="24"/>
          <w:szCs w:val="24"/>
        </w:rPr>
        <w:t xml:space="preserve"> </w:t>
      </w:r>
    </w:p>
    <w:p w:rsidR="00826A6B" w:rsidRDefault="00826A6B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6807"/>
        <w:gridCol w:w="850"/>
      </w:tblGrid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ind w:left="568" w:hanging="5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Что не подходит к определению понятия «метод»?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решения конкретной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наиболее предпочтительной альтернативы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совокупность приемов практического познания действительности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Что не характеризует теорию запасов?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годовые запасы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каналов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начисления к стоимости хранящихся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Какой метод помогает принять решение, устанавливающее равновесие между размерами упущенной выгоды (доходов)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 величиной дополнительных затрат в сервисных организациях?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очередей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экономико-математические модели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методы используются для предвидения изменений и последствий влияния внешней и внутренней среды на организацию?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сравнения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методы фиксирования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методы прогнозирования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метод, используемый на этапе диагностики проблем, выделяют?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факторный 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ранжирование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экстраполяция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каком методе используется понятие «бездействующие ресурсы»?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экономико-математическое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массового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Каким понятием оперирует экономический анализ?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на оформление заказа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объем реализации или точка безубыточности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каналов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однофакторные и многофакторные модели наиболее часто применяются при экономико-математическом моделировании?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логарифмические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каким методам относятся методы количественных ассоциативных оценок?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методам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параметрирования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методам прогнозирования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методам интегрирования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Какой метод применяется для решений, связанных с ситуациями ожидания?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массового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экономико-математическое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запасов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Когда началось широкое применение теории запасов?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1930е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1950е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основывается на использовании однофакторных и многофакторных моделей?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запасов и экономического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массового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экономико-математическое моделирование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Многофакторные модели каких видов не применяются при экономико-математическом моделировании?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логарифмические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группу методов, относящуюся к методам генерации альтернатив.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соединения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прогнозирования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контроля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Выделение существенных элементов в анализируемом объекте.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абстрагирование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проецирование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Мысленное разложение общего на части (объекта на составляющие элементы).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какой группой из классификации методов принятия решений связаны базовые функции управления?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методы диагностики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решений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методы оценки и выбора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Укажите метод, не относящийся к методам диагностики проблем.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моделирования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сравнений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планирования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Мысленное объединение в единое целое выделенных, анализируемых элементов.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какой группой из классификации методов принятия решений связаны коллективные методы?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диагностики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интегрирования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генерирования альтернатив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метод оценки и выбора альтернатив.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экспертных оценок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планирования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моделирования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Укажите методы оценки и выбора альтернатив.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прогнозирования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критериальные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методы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Какой этап принятия управленческих решений связан с диагностикой?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синтеза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проектирования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Что позволяет сформулировать состав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подпроцессов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(этапов) поиска управленческого решения и выстроить так называемую системную последовательность принятия решения?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подход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процессный подход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Установление различия и сходства исследуемых проблем, факторов, ограничений, альтернатив и др.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абстрагирование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проецирование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11C" w:rsidTr="003E511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1C" w:rsidRDefault="003E5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1C" w:rsidRDefault="003E5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A6B" w:rsidRPr="00333501" w:rsidRDefault="00826A6B" w:rsidP="00826A6B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333501">
        <w:rPr>
          <w:rFonts w:ascii="Times New Roman" w:hAnsi="Times New Roman"/>
          <w:sz w:val="20"/>
          <w:szCs w:val="20"/>
        </w:rPr>
        <w:t>)*</w:t>
      </w:r>
      <w:proofErr w:type="gramEnd"/>
      <w:r w:rsidRPr="00333501">
        <w:rPr>
          <w:rFonts w:ascii="Times New Roman" w:hAnsi="Times New Roman"/>
          <w:sz w:val="20"/>
          <w:szCs w:val="20"/>
        </w:rPr>
        <w:t xml:space="preserve"> ключ правильных ответов находится у преподавателя</w:t>
      </w:r>
    </w:p>
    <w:p w:rsidR="00826A6B" w:rsidRDefault="00826A6B" w:rsidP="00826A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6A6B" w:rsidRDefault="00826A6B" w:rsidP="00826A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826A6B" w:rsidRPr="00AD5A18" w:rsidTr="00826A6B">
        <w:tc>
          <w:tcPr>
            <w:tcW w:w="5760" w:type="dxa"/>
            <w:gridSpan w:val="2"/>
          </w:tcPr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826A6B" w:rsidRPr="005B5EEC" w:rsidTr="00826A6B">
        <w:tc>
          <w:tcPr>
            <w:tcW w:w="2520" w:type="dxa"/>
          </w:tcPr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</w:tcPr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826A6B" w:rsidTr="00826A6B">
        <w:tc>
          <w:tcPr>
            <w:tcW w:w="2520" w:type="dxa"/>
          </w:tcPr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( 0  – 50) </w:t>
            </w:r>
          </w:p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826A6B" w:rsidRPr="007D2E6A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826A6B" w:rsidRPr="007D2E6A" w:rsidRDefault="00826A6B" w:rsidP="00826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26A6B" w:rsidRPr="007D2E6A" w:rsidRDefault="00826A6B" w:rsidP="00826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26A6B" w:rsidRPr="007D2E6A" w:rsidRDefault="00826A6B" w:rsidP="00826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826A6B" w:rsidRPr="007D2E6A" w:rsidRDefault="00826A6B" w:rsidP="00826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826A6B" w:rsidRDefault="00826A6B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2243A" w:rsidRDefault="00F2243A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26A6B" w:rsidRPr="00383D9E" w:rsidRDefault="00826A6B" w:rsidP="00826A6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83D9E">
        <w:rPr>
          <w:rFonts w:ascii="Times New Roman" w:hAnsi="Times New Roman"/>
          <w:b/>
          <w:caps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  <w:lang w:eastAsia="ru-RU"/>
        </w:rPr>
        <w:t>Задания для самостоятельной работы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инструментальные переменные и параметры математической модели? В чем состоит их отличие?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lastRenderedPageBreak/>
        <w:t>Что такое допустимое множество?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критерий оптимизации и целевая функция?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линии уровня целевой функции?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формулировку детерминированной статической задачи оптимизации.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Назовите причины неопределенности в параметрах математической модели и объясните ее влияние на решение.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Приведите примеры использования математических моделей для описания поведения экономических агентов.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рациональное поведение с точки зрения теории оптимизации?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 методы оптимизации используются при принятии экономических решений?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Расскажите об использовании оптимизации в задачах идентификации параметров математических моделей.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глобальный максимум критерия и оптимальное решение?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Достаточное условие существования глобального максимума (теорема Вейерштрасса).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Назовите причины отсутствия оптимального решения.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локальный максимум?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общую задачу нелинейного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необходимое условие локального максимума в общей задаче нелинейного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функция Лагранжа?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 xml:space="preserve">Дайте определение 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седловой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 xml:space="preserve"> точки функции Лагранжа.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и докажите достаточное условие оптимальности с помощью функции Лагранжа.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 xml:space="preserve">Сформулируйте условие дополняющей 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нежесткости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 xml:space="preserve"> и дайте его экономическую интерпретацию.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определение выпуклого множества.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Какие свойства имеют выпуклые множества?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определение опорной гиперплоскости.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определение разделяющей гиперплоскости.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и проиллюстрируйте теорему об отделимости выпуклых множеств.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понятие выпуклой и вогнутой функций. 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строгая выпуклость функции?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надграфик функции? Какими свойствами обладает надграфик выпуклой функции?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достаточное условие выпуклости функции.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Какие свойства имеют выпуклые функции?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выпуклую задачу нелинейного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теорему о глобальном максимуме в выпуклом случае.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Приведите содержательный пример выпуклой задачи нелинейного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теорему Куна-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Таккера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>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экономическую интерпретацию множителей Лагранжа.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 решения выпуклой задачи оптимизации зависят от параметров?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задачу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Приведите содержательные примеры задачи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Что такое нормальная (стандартная) и каноническая формы задачи линейного программирования?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Какие свойства имеет допустимое множество задачи линейного программирования?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lastRenderedPageBreak/>
        <w:t>Какие свойства имеет оптимальное решение в задаче линейного программирования?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Как выглядят функция Лагранжа и условия Куна-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Таккера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 xml:space="preserve"> в задаче линейного программирования?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двойственную задачу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Сформулируйте теоремы двойственности в задаче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Дайте интерпретацию двойственных переменных в задаче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Расскажите об анализе чувствительности в задаче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Примените графический метод для решения конкретной задачи линейного программирования.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В чем состоят методы решения задач линейного программирования, основанные на направленном переборе вершин (симплекс-метод и др.)?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 xml:space="preserve">Какие возможности предоставляет среда MS </w:t>
      </w:r>
      <w:proofErr w:type="spellStart"/>
      <w:r w:rsidRPr="00FE2ED5">
        <w:rPr>
          <w:rFonts w:ascii="Times New Roman" w:hAnsi="Times New Roman"/>
          <w:color w:val="000000"/>
          <w:sz w:val="24"/>
          <w:szCs w:val="24"/>
        </w:rPr>
        <w:t>Excel</w:t>
      </w:r>
      <w:proofErr w:type="spellEnd"/>
      <w:r w:rsidRPr="00FE2ED5">
        <w:rPr>
          <w:rFonts w:ascii="Times New Roman" w:hAnsi="Times New Roman"/>
          <w:color w:val="000000"/>
          <w:sz w:val="24"/>
          <w:szCs w:val="24"/>
        </w:rPr>
        <w:t xml:space="preserve"> для решения задач линейного программирования?</w:t>
      </w:r>
    </w:p>
    <w:p w:rsidR="00826A6B" w:rsidRPr="00FE2ED5" w:rsidRDefault="00826A6B" w:rsidP="00826A6B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2ED5">
        <w:rPr>
          <w:rFonts w:ascii="Times New Roman" w:hAnsi="Times New Roman"/>
          <w:color w:val="000000"/>
          <w:sz w:val="24"/>
          <w:szCs w:val="24"/>
        </w:rPr>
        <w:t>В чем состоят градиентные методы решения задачи безусловной оптимизации?</w:t>
      </w:r>
    </w:p>
    <w:p w:rsidR="00826A6B" w:rsidRDefault="00826A6B" w:rsidP="00826A6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6A6B" w:rsidRPr="00333501" w:rsidRDefault="00826A6B" w:rsidP="00826A6B">
      <w:pPr>
        <w:spacing w:after="0"/>
        <w:rPr>
          <w:rFonts w:ascii="Times New Roman" w:hAnsi="Times New Roman"/>
          <w:b/>
          <w:sz w:val="24"/>
          <w:szCs w:val="24"/>
        </w:rPr>
      </w:pPr>
      <w:r w:rsidRPr="00333501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826A6B" w:rsidRDefault="00826A6B" w:rsidP="00826A6B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>
        <w:rPr>
          <w:rFonts w:ascii="Times New Roman" w:hAnsi="Times New Roman"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826A6B" w:rsidRDefault="00826A6B" w:rsidP="00826A6B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826A6B" w:rsidRDefault="00826A6B" w:rsidP="00826A6B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826A6B" w:rsidRPr="001757F1" w:rsidRDefault="00826A6B" w:rsidP="00826A6B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757F1">
        <w:rPr>
          <w:rFonts w:ascii="Times New Roman" w:hAnsi="Times New Roman"/>
          <w:sz w:val="24"/>
          <w:szCs w:val="24"/>
        </w:rPr>
        <w:t>тсутствие орфографических,</w:t>
      </w:r>
      <w:r w:rsidRPr="001757F1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1757F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757F1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826A6B" w:rsidRDefault="00826A6B" w:rsidP="00826A6B">
      <w:pPr>
        <w:numPr>
          <w:ilvl w:val="0"/>
          <w:numId w:val="31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757F1">
        <w:rPr>
          <w:rFonts w:ascii="Times New Roman" w:hAnsi="Times New Roman"/>
          <w:sz w:val="24"/>
          <w:szCs w:val="24"/>
        </w:rPr>
        <w:t>рамотность и культура</w:t>
      </w:r>
      <w:r w:rsidRPr="001757F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1757F1">
        <w:rPr>
          <w:rFonts w:ascii="Times New Roman" w:hAnsi="Times New Roman"/>
          <w:sz w:val="24"/>
          <w:szCs w:val="24"/>
        </w:rPr>
        <w:t>изложения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8304F3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8304F3">
        <w:rPr>
          <w:rFonts w:ascii="Times New Roman" w:hAnsi="Times New Roman"/>
          <w:b/>
          <w:iCs/>
          <w:sz w:val="24"/>
          <w:szCs w:val="24"/>
        </w:rPr>
        <w:t>отлично</w:t>
      </w:r>
      <w:r>
        <w:rPr>
          <w:rFonts w:ascii="Times New Roman" w:hAnsi="Times New Roman"/>
          <w:b/>
          <w:iCs/>
          <w:sz w:val="24"/>
          <w:szCs w:val="24"/>
        </w:rPr>
        <w:t xml:space="preserve"> (либо зачет).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</w:t>
      </w:r>
      <w:proofErr w:type="gramStart"/>
      <w:r>
        <w:rPr>
          <w:rFonts w:ascii="Times New Roman" w:hAnsi="Times New Roman"/>
          <w:sz w:val="24"/>
          <w:szCs w:val="24"/>
        </w:rPr>
        <w:t xml:space="preserve">5,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наличии замечаний по пунктам 2 – 5 (более одного</w:t>
      </w:r>
      <w:proofErr w:type="gramStart"/>
      <w:r>
        <w:rPr>
          <w:rFonts w:ascii="Times New Roman" w:hAnsi="Times New Roman"/>
          <w:sz w:val="24"/>
          <w:szCs w:val="24"/>
        </w:rPr>
        <w:t xml:space="preserve">),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>
        <w:rPr>
          <w:rFonts w:ascii="Times New Roman" w:hAnsi="Times New Roman"/>
          <w:sz w:val="24"/>
          <w:szCs w:val="24"/>
        </w:rPr>
        <w:t>.</w:t>
      </w:r>
    </w:p>
    <w:p w:rsidR="00826A6B" w:rsidRDefault="00826A6B" w:rsidP="00826A6B">
      <w:pPr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</w:t>
      </w:r>
      <w:proofErr w:type="gramStart"/>
      <w:r>
        <w:rPr>
          <w:rFonts w:ascii="Times New Roman" w:hAnsi="Times New Roman"/>
          <w:sz w:val="24"/>
          <w:szCs w:val="24"/>
        </w:rPr>
        <w:t xml:space="preserve">пунктам,  </w:t>
      </w:r>
      <w:r w:rsidRPr="008304F3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8304F3">
        <w:rPr>
          <w:rFonts w:ascii="Times New Roman" w:hAnsi="Times New Roman"/>
          <w:iCs/>
          <w:sz w:val="24"/>
          <w:szCs w:val="24"/>
        </w:rPr>
        <w:t xml:space="preserve"> оценка </w:t>
      </w:r>
      <w:r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8F5FDF">
        <w:rPr>
          <w:rFonts w:ascii="Times New Roman" w:hAnsi="Times New Roman"/>
          <w:sz w:val="24"/>
          <w:szCs w:val="24"/>
        </w:rPr>
        <w:t xml:space="preserve"> </w:t>
      </w:r>
      <w:r w:rsidRPr="00390CE6">
        <w:rPr>
          <w:rFonts w:ascii="Times New Roman" w:hAnsi="Times New Roman"/>
          <w:b/>
          <w:sz w:val="24"/>
          <w:szCs w:val="24"/>
        </w:rPr>
        <w:t>(либо незачет)</w:t>
      </w:r>
      <w:r>
        <w:rPr>
          <w:rFonts w:ascii="Times New Roman" w:hAnsi="Times New Roman"/>
          <w:sz w:val="24"/>
          <w:szCs w:val="24"/>
        </w:rPr>
        <w:t>.</w:t>
      </w:r>
    </w:p>
    <w:p w:rsidR="00826A6B" w:rsidRDefault="00826A6B" w:rsidP="00826A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26A6B" w:rsidRDefault="00826A6B" w:rsidP="00826A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Методические материалы</w:t>
      </w:r>
    </w:p>
    <w:p w:rsidR="00826A6B" w:rsidRPr="00776E1D" w:rsidRDefault="00826A6B" w:rsidP="00826A6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6E1D">
        <w:rPr>
          <w:rFonts w:ascii="Times New Roman" w:hAnsi="Times New Roman"/>
          <w:b/>
          <w:sz w:val="24"/>
          <w:szCs w:val="24"/>
          <w:lang w:eastAsia="ru-RU"/>
        </w:rPr>
        <w:t>1. Критерии и показатели оценки сформированност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776E1D">
        <w:rPr>
          <w:rFonts w:ascii="Times New Roman" w:hAnsi="Times New Roman"/>
          <w:b/>
          <w:sz w:val="24"/>
          <w:szCs w:val="24"/>
          <w:lang w:eastAsia="ru-RU"/>
        </w:rPr>
        <w:t xml:space="preserve"> планируемых результатов обучения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69"/>
        <w:gridCol w:w="1870"/>
        <w:gridCol w:w="1869"/>
        <w:gridCol w:w="1870"/>
      </w:tblGrid>
      <w:tr w:rsidR="00826A6B" w:rsidRPr="009F464F" w:rsidTr="00826A6B">
        <w:trPr>
          <w:trHeight w:val="424"/>
        </w:trPr>
        <w:tc>
          <w:tcPr>
            <w:tcW w:w="2093" w:type="dxa"/>
            <w:vMerge w:val="restart"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Планируемый результат обучения</w:t>
            </w:r>
          </w:p>
        </w:tc>
        <w:tc>
          <w:tcPr>
            <w:tcW w:w="7478" w:type="dxa"/>
            <w:gridSpan w:val="4"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оценивания (баллы)</w:t>
            </w:r>
          </w:p>
        </w:tc>
      </w:tr>
      <w:tr w:rsidR="00826A6B" w:rsidRPr="009F464F" w:rsidTr="00826A6B">
        <w:trPr>
          <w:trHeight w:val="408"/>
        </w:trPr>
        <w:tc>
          <w:tcPr>
            <w:tcW w:w="2093" w:type="dxa"/>
            <w:vMerge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870" w:type="dxa"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869" w:type="dxa"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870" w:type="dxa"/>
          </w:tcPr>
          <w:p w:rsidR="00826A6B" w:rsidRPr="009F464F" w:rsidRDefault="00826A6B" w:rsidP="00826A6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«5»</w:t>
            </w:r>
          </w:p>
        </w:tc>
      </w:tr>
      <w:tr w:rsidR="00826A6B" w:rsidRPr="009F464F" w:rsidTr="00826A6B">
        <w:tc>
          <w:tcPr>
            <w:tcW w:w="2093" w:type="dxa"/>
          </w:tcPr>
          <w:p w:rsidR="00703B2D" w:rsidRDefault="00826A6B" w:rsidP="00703B2D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E58A1">
              <w:rPr>
                <w:b/>
                <w:bCs/>
                <w:sz w:val="20"/>
                <w:szCs w:val="20"/>
              </w:rPr>
              <w:t xml:space="preserve">Знать </w:t>
            </w:r>
          </w:p>
          <w:p w:rsidR="00826A6B" w:rsidRPr="000001D7" w:rsidRDefault="000001D7" w:rsidP="00703B2D">
            <w:pPr>
              <w:pStyle w:val="Defaul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процессы управления рисками, </w:t>
            </w:r>
            <w:r w:rsidR="00703B2D" w:rsidRPr="00703B2D">
              <w:rPr>
                <w:bCs/>
                <w:sz w:val="20"/>
                <w:szCs w:val="20"/>
              </w:rPr>
              <w:t>принципы и требования по вопросам обеспече</w:t>
            </w:r>
            <w:r>
              <w:rPr>
                <w:bCs/>
                <w:sz w:val="20"/>
                <w:szCs w:val="20"/>
              </w:rPr>
              <w:t xml:space="preserve">ния экономической безопасности, </w:t>
            </w:r>
            <w:r w:rsidR="00703B2D" w:rsidRPr="00703B2D">
              <w:rPr>
                <w:bCs/>
                <w:sz w:val="20"/>
                <w:szCs w:val="20"/>
              </w:rPr>
              <w:t>социально-</w:t>
            </w:r>
            <w:r w:rsidR="00703B2D" w:rsidRPr="00703B2D">
              <w:rPr>
                <w:bCs/>
                <w:sz w:val="20"/>
                <w:szCs w:val="20"/>
              </w:rPr>
              <w:lastRenderedPageBreak/>
              <w:t>экономические системы и процессы.</w:t>
            </w:r>
          </w:p>
        </w:tc>
        <w:tc>
          <w:tcPr>
            <w:tcW w:w="1869" w:type="dxa"/>
          </w:tcPr>
          <w:p w:rsidR="00826A6B" w:rsidRPr="0014323E" w:rsidRDefault="00826A6B" w:rsidP="0084276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Не знает</w:t>
            </w:r>
            <w:r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t xml:space="preserve">процессы управления рисками, принципы и требования по вопросам обеспечения экономической безопасности,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социально-экономические системы и процессы.</w:t>
            </w:r>
          </w:p>
        </w:tc>
        <w:tc>
          <w:tcPr>
            <w:tcW w:w="1870" w:type="dxa"/>
          </w:tcPr>
          <w:p w:rsidR="00826A6B" w:rsidRPr="0014323E" w:rsidRDefault="00A44207" w:rsidP="00157B3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Плохо з</w:t>
            </w:r>
            <w:r w:rsidR="00826A6B"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нает</w:t>
            </w:r>
            <w:r w:rsidR="00826A6B"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t xml:space="preserve">процессы управления рисками, принципы и требования по вопросам обеспечения экономической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безопасности, социально-экономические системы и процессы.</w:t>
            </w:r>
          </w:p>
        </w:tc>
        <w:tc>
          <w:tcPr>
            <w:tcW w:w="1869" w:type="dxa"/>
          </w:tcPr>
          <w:p w:rsidR="00826A6B" w:rsidRPr="0014323E" w:rsidRDefault="00826A6B" w:rsidP="00B832F8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Знает</w:t>
            </w:r>
            <w:r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t xml:space="preserve">принципы и требования по вопросам обеспечения экономической безопасности, социально-экономические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системы и процессы.</w:t>
            </w:r>
          </w:p>
        </w:tc>
        <w:tc>
          <w:tcPr>
            <w:tcW w:w="1870" w:type="dxa"/>
          </w:tcPr>
          <w:p w:rsidR="00826A6B" w:rsidRPr="0014323E" w:rsidRDefault="00826A6B" w:rsidP="00157B3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Знает</w:t>
            </w:r>
            <w:r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t xml:space="preserve">процессы управления рисками, принципы и требования по вопросам обеспечения экономической безопасности, </w:t>
            </w:r>
            <w:r w:rsidR="00B832F8" w:rsidRPr="0014323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социально-экономические системы и процессы.</w:t>
            </w:r>
          </w:p>
        </w:tc>
      </w:tr>
      <w:tr w:rsidR="00826A6B" w:rsidRPr="009F464F" w:rsidTr="00826A6B">
        <w:tc>
          <w:tcPr>
            <w:tcW w:w="2093" w:type="dxa"/>
          </w:tcPr>
          <w:p w:rsidR="00826A6B" w:rsidRDefault="00826A6B" w:rsidP="00842760">
            <w:pPr>
              <w:pStyle w:val="Default"/>
              <w:jc w:val="both"/>
              <w:rPr>
                <w:sz w:val="20"/>
                <w:szCs w:val="20"/>
              </w:rPr>
            </w:pPr>
            <w:r w:rsidRPr="008E58A1">
              <w:rPr>
                <w:b/>
                <w:bCs/>
                <w:sz w:val="20"/>
                <w:szCs w:val="20"/>
              </w:rPr>
              <w:lastRenderedPageBreak/>
              <w:t>Уметь</w:t>
            </w:r>
            <w:r w:rsidR="00E02A1C" w:rsidRPr="00B40755">
              <w:rPr>
                <w:sz w:val="20"/>
                <w:szCs w:val="20"/>
              </w:rPr>
              <w:t>.</w:t>
            </w:r>
          </w:p>
          <w:p w:rsidR="00703B2D" w:rsidRPr="00E02A1C" w:rsidRDefault="00703B2D" w:rsidP="00703B2D">
            <w:pPr>
              <w:pStyle w:val="Default"/>
              <w:jc w:val="both"/>
              <w:rPr>
                <w:sz w:val="20"/>
                <w:szCs w:val="20"/>
              </w:rPr>
            </w:pPr>
            <w:r w:rsidRPr="00703B2D">
              <w:rPr>
                <w:sz w:val="20"/>
                <w:szCs w:val="20"/>
              </w:rPr>
              <w:t>формулировать задачи, принципы и цели стратегического регулирован</w:t>
            </w:r>
            <w:r w:rsidR="00111195">
              <w:rPr>
                <w:sz w:val="20"/>
                <w:szCs w:val="20"/>
              </w:rPr>
              <w:t xml:space="preserve">ия процесса управления рисками, </w:t>
            </w:r>
            <w:r w:rsidRPr="00703B2D">
              <w:rPr>
                <w:sz w:val="20"/>
                <w:szCs w:val="20"/>
              </w:rPr>
              <w:t>определять и утверждать принципы и требования по вопросам обеспече</w:t>
            </w:r>
            <w:r w:rsidR="00111195">
              <w:rPr>
                <w:sz w:val="20"/>
                <w:szCs w:val="20"/>
              </w:rPr>
              <w:t xml:space="preserve">ния экономической безопасности, </w:t>
            </w:r>
            <w:r w:rsidRPr="00703B2D">
              <w:rPr>
                <w:sz w:val="20"/>
                <w:szCs w:val="20"/>
              </w:rPr>
              <w:t>определять и утверждать принципы и требования по вопросам устойчивого развития социально-экономических систем и процессов.</w:t>
            </w:r>
          </w:p>
        </w:tc>
        <w:tc>
          <w:tcPr>
            <w:tcW w:w="1869" w:type="dxa"/>
          </w:tcPr>
          <w:p w:rsidR="00826A6B" w:rsidRPr="0014323E" w:rsidRDefault="00826A6B" w:rsidP="00157B32">
            <w:pPr>
              <w:pStyle w:val="Default"/>
              <w:jc w:val="both"/>
              <w:rPr>
                <w:sz w:val="20"/>
                <w:szCs w:val="20"/>
              </w:rPr>
            </w:pPr>
            <w:r w:rsidRPr="0014323E">
              <w:rPr>
                <w:b/>
                <w:sz w:val="20"/>
                <w:szCs w:val="20"/>
                <w:lang w:eastAsia="ru-RU"/>
              </w:rPr>
              <w:t>Не умеет</w:t>
            </w:r>
            <w:r w:rsidRPr="0014323E">
              <w:rPr>
                <w:sz w:val="20"/>
                <w:szCs w:val="20"/>
              </w:rPr>
              <w:t xml:space="preserve"> </w:t>
            </w:r>
            <w:r w:rsidR="006F36F9" w:rsidRPr="0014323E">
              <w:rPr>
                <w:sz w:val="20"/>
                <w:szCs w:val="20"/>
              </w:rPr>
              <w:t>формулировать задачи, принципы и цели стратегического регулирования процесса управления рисками, определять и утверждать принципы и требования по вопросам обеспечения экономической безопасности, определять и утверждать принципы и требования по вопросам устойчивого развития социально-экономических систем и процессов.</w:t>
            </w:r>
          </w:p>
        </w:tc>
        <w:tc>
          <w:tcPr>
            <w:tcW w:w="1870" w:type="dxa"/>
          </w:tcPr>
          <w:p w:rsidR="00826A6B" w:rsidRPr="0014323E" w:rsidRDefault="00A44207" w:rsidP="00157B3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Плохо у</w:t>
            </w:r>
            <w:r w:rsidR="00826A6B"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меет</w:t>
            </w:r>
            <w:r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36F9" w:rsidRPr="0014323E">
              <w:rPr>
                <w:rFonts w:ascii="Times New Roman" w:hAnsi="Times New Roman"/>
                <w:sz w:val="20"/>
                <w:szCs w:val="20"/>
              </w:rPr>
              <w:t>формулировать задачи, принципы и цели стратегического регулирования процесса управления рисками, определять и утверждать принципы и требования по вопросам обеспечения экономической безопасности, определять и утверждать принципы и требования по вопросам устойчивого развития социально-экономических систем и процессов.</w:t>
            </w:r>
          </w:p>
        </w:tc>
        <w:tc>
          <w:tcPr>
            <w:tcW w:w="1869" w:type="dxa"/>
          </w:tcPr>
          <w:p w:rsidR="00826A6B" w:rsidRPr="0014323E" w:rsidRDefault="00826A6B" w:rsidP="006F36F9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Умеет</w:t>
            </w:r>
            <w:r w:rsidRPr="001432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36F9" w:rsidRPr="0014323E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экономической безопасности, определять и утверждать принципы и требования по вопросам устойчивого развития социально-экономических систем и процессов.</w:t>
            </w:r>
          </w:p>
        </w:tc>
        <w:tc>
          <w:tcPr>
            <w:tcW w:w="1870" w:type="dxa"/>
          </w:tcPr>
          <w:p w:rsidR="00826A6B" w:rsidRPr="0014323E" w:rsidRDefault="00826A6B" w:rsidP="00157B32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323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Умеет</w:t>
            </w:r>
            <w:r w:rsidR="00A44207" w:rsidRPr="0014323E">
              <w:rPr>
                <w:rFonts w:ascii="Times New Roman" w:hAnsi="Times New Roman"/>
                <w:sz w:val="20"/>
                <w:szCs w:val="20"/>
              </w:rPr>
              <w:t>.</w:t>
            </w:r>
            <w:r w:rsidR="006F36F9" w:rsidRPr="0014323E">
              <w:rPr>
                <w:rFonts w:ascii="Times New Roman" w:hAnsi="Times New Roman"/>
                <w:sz w:val="20"/>
                <w:szCs w:val="20"/>
              </w:rPr>
              <w:t xml:space="preserve"> формулировать задачи, принципы и цели стратегического регулирования процесса управления рисками, определять и утверждать принципы и требования по вопросам обеспечения экономической безопасности, определять и утверждать принципы и требования по вопросам устойчивого развития социально-экономических систем и процессов.</w:t>
            </w:r>
          </w:p>
        </w:tc>
      </w:tr>
      <w:tr w:rsidR="00826A6B" w:rsidRPr="009F464F" w:rsidTr="00826A6B">
        <w:tc>
          <w:tcPr>
            <w:tcW w:w="2093" w:type="dxa"/>
          </w:tcPr>
          <w:p w:rsidR="00826A6B" w:rsidRDefault="00826A6B" w:rsidP="00842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58A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Владеть </w:t>
            </w:r>
          </w:p>
          <w:p w:rsidR="00703B2D" w:rsidRPr="008E58A1" w:rsidRDefault="00703B2D" w:rsidP="00703B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стратегического регулирован</w:t>
            </w:r>
            <w:r w:rsidR="001111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процесса управления рисками, </w:t>
            </w:r>
            <w:r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обеспечения экономической безопасности.</w:t>
            </w:r>
          </w:p>
        </w:tc>
        <w:tc>
          <w:tcPr>
            <w:tcW w:w="1869" w:type="dxa"/>
          </w:tcPr>
          <w:p w:rsidR="00826A6B" w:rsidRPr="002800F6" w:rsidRDefault="00826A6B" w:rsidP="00157B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0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 владеет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стратегического регулирован</w:t>
            </w:r>
            <w:r w:rsidR="00E16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процесса управления рисками,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обеспечения экономической безопасности.</w:t>
            </w:r>
          </w:p>
        </w:tc>
        <w:tc>
          <w:tcPr>
            <w:tcW w:w="1870" w:type="dxa"/>
          </w:tcPr>
          <w:p w:rsidR="00826A6B" w:rsidRPr="002800F6" w:rsidRDefault="00A44207" w:rsidP="00157B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Плохо в</w:t>
            </w:r>
            <w:r w:rsidR="00826A6B" w:rsidRPr="002800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ладеет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стратегического регулирован</w:t>
            </w:r>
            <w:r w:rsidR="00E16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процесса управления рисками,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обеспечения экономической безопасности.</w:t>
            </w:r>
          </w:p>
        </w:tc>
        <w:tc>
          <w:tcPr>
            <w:tcW w:w="1869" w:type="dxa"/>
          </w:tcPr>
          <w:p w:rsidR="00826A6B" w:rsidRPr="002800F6" w:rsidRDefault="00826A6B" w:rsidP="00E16A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00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Владеет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регулирован</w:t>
            </w:r>
            <w:r w:rsidR="00E16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процесса управления рисками,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обеспечения экономической безопасности.</w:t>
            </w:r>
          </w:p>
        </w:tc>
        <w:tc>
          <w:tcPr>
            <w:tcW w:w="1870" w:type="dxa"/>
          </w:tcPr>
          <w:p w:rsidR="00826A6B" w:rsidRPr="002800F6" w:rsidRDefault="00826A6B" w:rsidP="00157B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800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Владеет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стратегического регулирован</w:t>
            </w:r>
            <w:r w:rsidR="00E16A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ия процесса управления рисками, </w:t>
            </w:r>
            <w:r w:rsidR="00E16AD6" w:rsidRPr="00703B2D">
              <w:rPr>
                <w:rFonts w:ascii="Times New Roman" w:hAnsi="Times New Roman"/>
                <w:color w:val="000000"/>
                <w:sz w:val="20"/>
                <w:szCs w:val="20"/>
              </w:rPr>
              <w:t>методами и инструментарием обеспечения экономической безопасности.</w:t>
            </w:r>
          </w:p>
        </w:tc>
      </w:tr>
    </w:tbl>
    <w:p w:rsidR="00826A6B" w:rsidRDefault="00826A6B" w:rsidP="00826A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26A6B" w:rsidRDefault="00826A6B" w:rsidP="00826A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26A6B" w:rsidRPr="006B3D72" w:rsidRDefault="00826A6B" w:rsidP="00826A6B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>. Оценка сформированности компетенций обучающихся</w:t>
      </w:r>
    </w:p>
    <w:p w:rsidR="00826A6B" w:rsidRPr="005638E3" w:rsidRDefault="00826A6B" w:rsidP="00826A6B">
      <w:pPr>
        <w:spacing w:after="0" w:line="240" w:lineRule="auto"/>
        <w:jc w:val="center"/>
        <w:rPr>
          <w:rFonts w:ascii="Times New Roman" w:hAnsi="Times New Roman"/>
        </w:rPr>
      </w:pPr>
      <w:r w:rsidRPr="006B3D72">
        <w:rPr>
          <w:rFonts w:ascii="Times New Roman" w:hAnsi="Times New Roman"/>
          <w:b/>
          <w:sz w:val="24"/>
          <w:szCs w:val="24"/>
          <w:lang w:eastAsia="ru-RU"/>
        </w:rPr>
        <w:t>по дисциплине</w:t>
      </w:r>
      <w:r>
        <w:rPr>
          <w:rFonts w:ascii="Times New Roman" w:hAnsi="Times New Roman"/>
          <w:b/>
          <w:caps/>
          <w:sz w:val="24"/>
          <w:szCs w:val="24"/>
        </w:rPr>
        <w:t xml:space="preserve"> «методы принятия управленческих решений»</w:t>
      </w:r>
    </w:p>
    <w:tbl>
      <w:tblPr>
        <w:tblW w:w="52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1873"/>
        <w:gridCol w:w="1873"/>
        <w:gridCol w:w="1873"/>
        <w:gridCol w:w="1638"/>
        <w:gridCol w:w="1867"/>
      </w:tblGrid>
      <w:tr w:rsidR="00826A6B" w:rsidRPr="00FC4277" w:rsidTr="00826A6B">
        <w:trPr>
          <w:trHeight w:val="562"/>
        </w:trPr>
        <w:tc>
          <w:tcPr>
            <w:tcW w:w="367" w:type="pct"/>
            <w:vMerge w:val="restart"/>
            <w:vAlign w:val="center"/>
          </w:tcPr>
          <w:p w:rsidR="00826A6B" w:rsidRPr="00FC4277" w:rsidRDefault="00826A6B" w:rsidP="00826A6B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826A6B" w:rsidRPr="00FC427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82" w:type="pct"/>
            <w:gridSpan w:val="4"/>
            <w:vAlign w:val="center"/>
          </w:tcPr>
          <w:p w:rsidR="00826A6B" w:rsidRPr="00FC427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4277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826A6B" w:rsidRPr="00FC4277" w:rsidTr="00B40755">
        <w:tc>
          <w:tcPr>
            <w:tcW w:w="367" w:type="pct"/>
            <w:vMerge/>
            <w:vAlign w:val="center"/>
          </w:tcPr>
          <w:p w:rsidR="00826A6B" w:rsidRPr="00FC4277" w:rsidRDefault="00826A6B" w:rsidP="00826A6B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pct"/>
            <w:vMerge/>
            <w:vAlign w:val="center"/>
          </w:tcPr>
          <w:p w:rsidR="00826A6B" w:rsidRPr="00FC427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1" w:type="pct"/>
            <w:vAlign w:val="center"/>
          </w:tcPr>
          <w:p w:rsidR="00826A6B" w:rsidRPr="003A796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51" w:type="pct"/>
            <w:vAlign w:val="center"/>
          </w:tcPr>
          <w:p w:rsidR="00826A6B" w:rsidRPr="003A796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32" w:type="pct"/>
            <w:vAlign w:val="center"/>
          </w:tcPr>
          <w:p w:rsidR="00826A6B" w:rsidRPr="003A796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48" w:type="pct"/>
            <w:vAlign w:val="center"/>
          </w:tcPr>
          <w:p w:rsidR="00826A6B" w:rsidRPr="003A7967" w:rsidRDefault="00826A6B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96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40755" w:rsidRPr="00FC4277" w:rsidTr="00B40755">
        <w:trPr>
          <w:trHeight w:val="182"/>
        </w:trPr>
        <w:tc>
          <w:tcPr>
            <w:tcW w:w="367" w:type="pct"/>
            <w:vAlign w:val="center"/>
          </w:tcPr>
          <w:p w:rsidR="00B40755" w:rsidRPr="00B40755" w:rsidRDefault="007C1CA8" w:rsidP="00826A6B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ПК-4</w:t>
            </w:r>
          </w:p>
        </w:tc>
        <w:tc>
          <w:tcPr>
            <w:tcW w:w="951" w:type="pct"/>
          </w:tcPr>
          <w:p w:rsidR="00B40755" w:rsidRPr="00B40755" w:rsidRDefault="007C1CA8" w:rsidP="00B407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Способен формулировать задачи, принципы и цели стратегического регулирования процесса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рисками.</w:t>
            </w:r>
          </w:p>
        </w:tc>
        <w:tc>
          <w:tcPr>
            <w:tcW w:w="951" w:type="pct"/>
          </w:tcPr>
          <w:p w:rsidR="00B40755" w:rsidRDefault="00B40755" w:rsidP="00845DF8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 способен</w:t>
            </w:r>
            <w:r w:rsidRPr="00406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B4E">
              <w:rPr>
                <w:rFonts w:ascii="Times New Roman" w:hAnsi="Times New Roman"/>
                <w:sz w:val="20"/>
                <w:szCs w:val="20"/>
              </w:rPr>
              <w:t xml:space="preserve">формулировать задачи, принципы и цели стратегического регулирования процесса </w:t>
            </w:r>
            <w:r w:rsidR="00A03B4E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рисками.</w:t>
            </w:r>
          </w:p>
        </w:tc>
        <w:tc>
          <w:tcPr>
            <w:tcW w:w="951" w:type="pct"/>
          </w:tcPr>
          <w:p w:rsidR="00B40755" w:rsidRDefault="00B40755" w:rsidP="00845DF8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Слабо способен</w:t>
            </w:r>
            <w:r w:rsidRPr="00406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B4E">
              <w:rPr>
                <w:rFonts w:ascii="Times New Roman" w:hAnsi="Times New Roman"/>
                <w:sz w:val="20"/>
                <w:szCs w:val="20"/>
              </w:rPr>
              <w:t xml:space="preserve">формулировать задачи, принципы и цели стратегического регулирования процесса </w:t>
            </w:r>
            <w:r w:rsidR="00A03B4E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рисками.</w:t>
            </w:r>
          </w:p>
        </w:tc>
        <w:tc>
          <w:tcPr>
            <w:tcW w:w="832" w:type="pct"/>
          </w:tcPr>
          <w:p w:rsidR="00B40755" w:rsidRDefault="00B40755" w:rsidP="00A03B4E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Способен</w:t>
            </w:r>
            <w:r w:rsidRPr="00406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B4E">
              <w:rPr>
                <w:rFonts w:ascii="Times New Roman" w:hAnsi="Times New Roman"/>
                <w:sz w:val="20"/>
                <w:szCs w:val="20"/>
              </w:rPr>
              <w:t>формулировать принципы и цели регулирования процесса управления рисками.</w:t>
            </w:r>
          </w:p>
        </w:tc>
        <w:tc>
          <w:tcPr>
            <w:tcW w:w="948" w:type="pct"/>
          </w:tcPr>
          <w:p w:rsidR="00B40755" w:rsidRDefault="00B40755" w:rsidP="00845DF8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t xml:space="preserve">Способен </w:t>
            </w:r>
            <w:r w:rsidR="00A03B4E">
              <w:rPr>
                <w:rFonts w:ascii="Times New Roman" w:hAnsi="Times New Roman"/>
                <w:sz w:val="20"/>
                <w:szCs w:val="20"/>
              </w:rPr>
              <w:t xml:space="preserve">формулировать задачи, принципы и цели стратегического регулирования процесса </w:t>
            </w:r>
            <w:r w:rsidR="00A03B4E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рисками.</w:t>
            </w:r>
          </w:p>
        </w:tc>
      </w:tr>
      <w:tr w:rsidR="00B40755" w:rsidRPr="00FC4277" w:rsidTr="00B40755">
        <w:trPr>
          <w:trHeight w:val="261"/>
        </w:trPr>
        <w:tc>
          <w:tcPr>
            <w:tcW w:w="367" w:type="pct"/>
            <w:vAlign w:val="center"/>
          </w:tcPr>
          <w:p w:rsidR="00B40755" w:rsidRPr="00B40755" w:rsidRDefault="00F9298C" w:rsidP="00826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ПК-5</w:t>
            </w:r>
          </w:p>
        </w:tc>
        <w:tc>
          <w:tcPr>
            <w:tcW w:w="951" w:type="pct"/>
          </w:tcPr>
          <w:p w:rsidR="00B40755" w:rsidRPr="00B40755" w:rsidRDefault="00F9298C" w:rsidP="00B407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Способен 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процессов.</w:t>
            </w:r>
          </w:p>
        </w:tc>
        <w:tc>
          <w:tcPr>
            <w:tcW w:w="951" w:type="pct"/>
          </w:tcPr>
          <w:p w:rsidR="00B40755" w:rsidRDefault="00B40755" w:rsidP="00845DF8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t>Не способен</w:t>
            </w:r>
            <w:r w:rsidRPr="00805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B4E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процессов.</w:t>
            </w:r>
          </w:p>
        </w:tc>
        <w:tc>
          <w:tcPr>
            <w:tcW w:w="951" w:type="pct"/>
          </w:tcPr>
          <w:p w:rsidR="00B40755" w:rsidRDefault="00B40755" w:rsidP="00845DF8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t>Слабо способен</w:t>
            </w:r>
            <w:r w:rsidRPr="00805D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3B4E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процессов.</w:t>
            </w:r>
          </w:p>
        </w:tc>
        <w:tc>
          <w:tcPr>
            <w:tcW w:w="832" w:type="pct"/>
          </w:tcPr>
          <w:p w:rsidR="00B40755" w:rsidRDefault="00B40755" w:rsidP="009B7522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t xml:space="preserve">Способен </w:t>
            </w:r>
            <w:r w:rsidR="00A03B4E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устойчивого развития социально-экономических систем и процессов.</w:t>
            </w:r>
          </w:p>
        </w:tc>
        <w:tc>
          <w:tcPr>
            <w:tcW w:w="948" w:type="pct"/>
          </w:tcPr>
          <w:p w:rsidR="00B40755" w:rsidRDefault="00B40755" w:rsidP="00845DF8">
            <w:pPr>
              <w:spacing w:after="0" w:line="240" w:lineRule="auto"/>
            </w:pPr>
            <w:r w:rsidRPr="00B40755">
              <w:rPr>
                <w:rFonts w:ascii="Times New Roman" w:hAnsi="Times New Roman"/>
                <w:b/>
                <w:sz w:val="20"/>
                <w:szCs w:val="20"/>
              </w:rPr>
              <w:t xml:space="preserve">Способен </w:t>
            </w:r>
            <w:r w:rsidR="00A03B4E">
              <w:rPr>
                <w:rFonts w:ascii="Times New Roman" w:hAnsi="Times New Roman"/>
                <w:sz w:val="20"/>
                <w:szCs w:val="20"/>
              </w:rPr>
              <w:t>определять и утверждать принципы и требования по вопросам обеспечения экономической безопасности, устойчивого развития социально-экономических систем и процессов.</w:t>
            </w:r>
          </w:p>
        </w:tc>
      </w:tr>
    </w:tbl>
    <w:p w:rsidR="00826A6B" w:rsidRDefault="00826A6B" w:rsidP="00826A6B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A6B" w:rsidRDefault="00826A6B" w:rsidP="00826A6B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A6B" w:rsidRPr="00383D9E" w:rsidRDefault="00826A6B" w:rsidP="00826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Оценочные и методические материалы </w:t>
      </w:r>
      <w:r w:rsidR="00845DF8">
        <w:rPr>
          <w:rFonts w:ascii="Times New Roman" w:hAnsi="Times New Roman"/>
          <w:sz w:val="24"/>
          <w:szCs w:val="24"/>
        </w:rPr>
        <w:t>составил</w:t>
      </w:r>
      <w:r w:rsidR="000D3D3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:rsidR="00826A6B" w:rsidRDefault="00826A6B" w:rsidP="00826A6B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Кузнецов П.М., канд. </w:t>
      </w:r>
      <w:proofErr w:type="spellStart"/>
      <w:r w:rsidRPr="00383D9E">
        <w:rPr>
          <w:rFonts w:ascii="Times New Roman" w:hAnsi="Times New Roman"/>
          <w:sz w:val="24"/>
          <w:szCs w:val="24"/>
        </w:rPr>
        <w:t>филол</w:t>
      </w:r>
      <w:proofErr w:type="spellEnd"/>
      <w:r w:rsidRPr="00383D9E">
        <w:rPr>
          <w:rFonts w:ascii="Times New Roman" w:hAnsi="Times New Roman"/>
          <w:sz w:val="24"/>
          <w:szCs w:val="24"/>
        </w:rPr>
        <w:t>. н., доцент каф</w:t>
      </w:r>
      <w:r w:rsidR="000D3D37">
        <w:rPr>
          <w:rFonts w:ascii="Times New Roman" w:hAnsi="Times New Roman"/>
          <w:sz w:val="24"/>
          <w:szCs w:val="24"/>
        </w:rPr>
        <w:t>едры</w:t>
      </w:r>
      <w:r w:rsidRPr="00383D9E">
        <w:rPr>
          <w:rFonts w:ascii="Times New Roman" w:hAnsi="Times New Roman"/>
          <w:sz w:val="24"/>
          <w:szCs w:val="24"/>
        </w:rPr>
        <w:t xml:space="preserve"> </w:t>
      </w:r>
      <w:r w:rsidR="000D3D37">
        <w:rPr>
          <w:rFonts w:ascii="Times New Roman" w:hAnsi="Times New Roman"/>
          <w:sz w:val="24"/>
          <w:szCs w:val="24"/>
        </w:rPr>
        <w:t xml:space="preserve">проектного </w:t>
      </w:r>
      <w:r w:rsidRPr="00383D9E">
        <w:rPr>
          <w:rFonts w:ascii="Times New Roman" w:hAnsi="Times New Roman"/>
          <w:sz w:val="24"/>
          <w:szCs w:val="24"/>
        </w:rPr>
        <w:t>м</w:t>
      </w:r>
      <w:r w:rsidR="000D3D37">
        <w:rPr>
          <w:rFonts w:ascii="Times New Roman" w:hAnsi="Times New Roman"/>
          <w:sz w:val="24"/>
          <w:szCs w:val="24"/>
        </w:rPr>
        <w:t>енеджмента</w:t>
      </w:r>
    </w:p>
    <w:p w:rsidR="000D3D37" w:rsidRPr="00383D9E" w:rsidRDefault="000D3D37" w:rsidP="00826A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Сазанова Е.А., канд. </w:t>
      </w:r>
      <w:proofErr w:type="spellStart"/>
      <w:r>
        <w:rPr>
          <w:rFonts w:ascii="Times New Roman" w:hAnsi="Times New Roman"/>
          <w:sz w:val="24"/>
          <w:szCs w:val="24"/>
        </w:rPr>
        <w:t>пед</w:t>
      </w:r>
      <w:proofErr w:type="spellEnd"/>
      <w:r>
        <w:rPr>
          <w:rFonts w:ascii="Times New Roman" w:hAnsi="Times New Roman"/>
          <w:sz w:val="24"/>
          <w:szCs w:val="24"/>
        </w:rPr>
        <w:t>. наук, доцент кафедры проектного менеджмента</w:t>
      </w:r>
    </w:p>
    <w:p w:rsidR="00826A6B" w:rsidRDefault="00826A6B" w:rsidP="00826A6B"/>
    <w:p w:rsidR="00826A6B" w:rsidRDefault="00826A6B" w:rsidP="00826A6B"/>
    <w:p w:rsidR="00826A6B" w:rsidRDefault="00826A6B" w:rsidP="00826A6B">
      <w:bookmarkStart w:id="0" w:name="_GoBack"/>
      <w:bookmarkEnd w:id="0"/>
    </w:p>
    <w:p w:rsidR="00826A6B" w:rsidRDefault="00826A6B" w:rsidP="00826A6B"/>
    <w:p w:rsidR="00FF5853" w:rsidRDefault="00FF5853"/>
    <w:sectPr w:rsidR="00FF5853" w:rsidSect="008A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3711"/>
    <w:multiLevelType w:val="hybridMultilevel"/>
    <w:tmpl w:val="8006D0AA"/>
    <w:lvl w:ilvl="0" w:tplc="A53C57F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DB3313"/>
    <w:multiLevelType w:val="hybridMultilevel"/>
    <w:tmpl w:val="4E907F5A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 w15:restartNumberingAfterBreak="0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3" w15:restartNumberingAfterBreak="0">
    <w:nsid w:val="26106599"/>
    <w:multiLevelType w:val="hybridMultilevel"/>
    <w:tmpl w:val="E9EE0432"/>
    <w:lvl w:ilvl="0" w:tplc="4816F4C8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6B45"/>
    <w:multiLevelType w:val="multilevel"/>
    <w:tmpl w:val="16EE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9A4615"/>
    <w:multiLevelType w:val="hybridMultilevel"/>
    <w:tmpl w:val="D1C2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91163"/>
    <w:multiLevelType w:val="hybridMultilevel"/>
    <w:tmpl w:val="5F52584A"/>
    <w:lvl w:ilvl="0" w:tplc="E29039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94B11"/>
    <w:multiLevelType w:val="hybridMultilevel"/>
    <w:tmpl w:val="AFF84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6F4C8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A53C5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2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A3B46"/>
    <w:multiLevelType w:val="hybridMultilevel"/>
    <w:tmpl w:val="35EA9950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637E9E"/>
    <w:multiLevelType w:val="hybridMultilevel"/>
    <w:tmpl w:val="A2B2F228"/>
    <w:lvl w:ilvl="0" w:tplc="FAA8A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16C6FC5"/>
    <w:multiLevelType w:val="hybridMultilevel"/>
    <w:tmpl w:val="92901FA4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A6C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D5566"/>
    <w:multiLevelType w:val="hybridMultilevel"/>
    <w:tmpl w:val="EAE85840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2B71A9"/>
    <w:multiLevelType w:val="hybridMultilevel"/>
    <w:tmpl w:val="7716F942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2F6DB5"/>
    <w:multiLevelType w:val="hybridMultilevel"/>
    <w:tmpl w:val="FCC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81096"/>
    <w:multiLevelType w:val="hybridMultilevel"/>
    <w:tmpl w:val="0484B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0A2ED8"/>
    <w:multiLevelType w:val="hybridMultilevel"/>
    <w:tmpl w:val="A43AC546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5622A1"/>
    <w:multiLevelType w:val="hybridMultilevel"/>
    <w:tmpl w:val="62C46F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A1C0EB4"/>
    <w:multiLevelType w:val="hybridMultilevel"/>
    <w:tmpl w:val="77BC0B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B3472E8"/>
    <w:multiLevelType w:val="hybridMultilevel"/>
    <w:tmpl w:val="0BFC0018"/>
    <w:lvl w:ilvl="0" w:tplc="1E30883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4B2765"/>
    <w:multiLevelType w:val="hybridMultilevel"/>
    <w:tmpl w:val="EFF05620"/>
    <w:lvl w:ilvl="0" w:tplc="1E30883A">
      <w:start w:val="2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742D8"/>
    <w:multiLevelType w:val="hybridMultilevel"/>
    <w:tmpl w:val="1122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C1EA3"/>
    <w:multiLevelType w:val="multilevel"/>
    <w:tmpl w:val="8DBE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3" w15:restartNumberingAfterBreak="0">
    <w:nsid w:val="7D57359F"/>
    <w:multiLevelType w:val="hybridMultilevel"/>
    <w:tmpl w:val="C3CA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0"/>
  </w:num>
  <w:num w:numId="4">
    <w:abstractNumId w:val="5"/>
  </w:num>
  <w:num w:numId="5">
    <w:abstractNumId w:val="4"/>
  </w:num>
  <w:num w:numId="6">
    <w:abstractNumId w:val="21"/>
  </w:num>
  <w:num w:numId="7">
    <w:abstractNumId w:val="35"/>
  </w:num>
  <w:num w:numId="8">
    <w:abstractNumId w:val="8"/>
  </w:num>
  <w:num w:numId="9">
    <w:abstractNumId w:val="2"/>
  </w:num>
  <w:num w:numId="10">
    <w:abstractNumId w:val="33"/>
  </w:num>
  <w:num w:numId="11">
    <w:abstractNumId w:val="24"/>
  </w:num>
  <w:num w:numId="12">
    <w:abstractNumId w:val="11"/>
  </w:num>
  <w:num w:numId="13">
    <w:abstractNumId w:val="3"/>
  </w:num>
  <w:num w:numId="14">
    <w:abstractNumId w:val="10"/>
  </w:num>
  <w:num w:numId="15">
    <w:abstractNumId w:val="22"/>
  </w:num>
  <w:num w:numId="16">
    <w:abstractNumId w:val="39"/>
  </w:num>
  <w:num w:numId="17">
    <w:abstractNumId w:val="9"/>
  </w:num>
  <w:num w:numId="18">
    <w:abstractNumId w:val="12"/>
  </w:num>
  <w:num w:numId="19">
    <w:abstractNumId w:val="38"/>
  </w:num>
  <w:num w:numId="20">
    <w:abstractNumId w:val="16"/>
  </w:num>
  <w:num w:numId="21">
    <w:abstractNumId w:val="6"/>
  </w:num>
  <w:num w:numId="22">
    <w:abstractNumId w:val="37"/>
  </w:num>
  <w:num w:numId="23">
    <w:abstractNumId w:val="27"/>
  </w:num>
  <w:num w:numId="24">
    <w:abstractNumId w:val="41"/>
  </w:num>
  <w:num w:numId="25">
    <w:abstractNumId w:val="34"/>
  </w:num>
  <w:num w:numId="26">
    <w:abstractNumId w:val="7"/>
  </w:num>
  <w:num w:numId="27">
    <w:abstractNumId w:val="18"/>
  </w:num>
  <w:num w:numId="28">
    <w:abstractNumId w:val="0"/>
  </w:num>
  <w:num w:numId="29">
    <w:abstractNumId w:val="32"/>
  </w:num>
  <w:num w:numId="30">
    <w:abstractNumId w:val="15"/>
  </w:num>
  <w:num w:numId="31">
    <w:abstractNumId w:val="42"/>
  </w:num>
  <w:num w:numId="32">
    <w:abstractNumId w:val="26"/>
  </w:num>
  <w:num w:numId="33">
    <w:abstractNumId w:val="43"/>
  </w:num>
  <w:num w:numId="34">
    <w:abstractNumId w:val="40"/>
  </w:num>
  <w:num w:numId="35">
    <w:abstractNumId w:val="30"/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9"/>
  </w:num>
  <w:num w:numId="39">
    <w:abstractNumId w:val="13"/>
  </w:num>
  <w:num w:numId="40">
    <w:abstractNumId w:val="19"/>
  </w:num>
  <w:num w:numId="4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6B"/>
    <w:rsid w:val="000001D7"/>
    <w:rsid w:val="000D3D37"/>
    <w:rsid w:val="00111195"/>
    <w:rsid w:val="0014323E"/>
    <w:rsid w:val="00152C7A"/>
    <w:rsid w:val="00157B32"/>
    <w:rsid w:val="00361AA9"/>
    <w:rsid w:val="00393376"/>
    <w:rsid w:val="003C17FD"/>
    <w:rsid w:val="003E511C"/>
    <w:rsid w:val="00425512"/>
    <w:rsid w:val="004C0CFB"/>
    <w:rsid w:val="00684629"/>
    <w:rsid w:val="006F36F9"/>
    <w:rsid w:val="00703B2D"/>
    <w:rsid w:val="007C1CA8"/>
    <w:rsid w:val="00826A6B"/>
    <w:rsid w:val="00842760"/>
    <w:rsid w:val="00845DF8"/>
    <w:rsid w:val="008A2807"/>
    <w:rsid w:val="009B7522"/>
    <w:rsid w:val="00A03B4E"/>
    <w:rsid w:val="00A225CC"/>
    <w:rsid w:val="00A37CFB"/>
    <w:rsid w:val="00A44207"/>
    <w:rsid w:val="00A87C2D"/>
    <w:rsid w:val="00B40755"/>
    <w:rsid w:val="00B832F8"/>
    <w:rsid w:val="00C16DD5"/>
    <w:rsid w:val="00DA2C67"/>
    <w:rsid w:val="00E02A1C"/>
    <w:rsid w:val="00E16AD6"/>
    <w:rsid w:val="00F2243A"/>
    <w:rsid w:val="00F9298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29DB6-26AF-49CF-A90E-BCBB5925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6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26A6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26A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A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6A6B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6A6B"/>
    <w:rPr>
      <w:rFonts w:ascii="Arial" w:eastAsia="Calibri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826A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rsid w:val="0082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826A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826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A6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26A6B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826A6B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826A6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26A6B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26A6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rsid w:val="00826A6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rsid w:val="00826A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826A6B"/>
    <w:rPr>
      <w:rFonts w:ascii="Calibri" w:eastAsia="Calibri" w:hAnsi="Calibri" w:cs="Times New Roman"/>
      <w:sz w:val="20"/>
      <w:szCs w:val="20"/>
    </w:rPr>
  </w:style>
  <w:style w:type="paragraph" w:styleId="aa">
    <w:name w:val="Body Text"/>
    <w:basedOn w:val="a"/>
    <w:link w:val="ab"/>
    <w:rsid w:val="00826A6B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26A6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826A6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26A6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826A6B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c">
    <w:name w:val="Основной текст_"/>
    <w:basedOn w:val="a0"/>
    <w:uiPriority w:val="99"/>
    <w:rsid w:val="00826A6B"/>
    <w:rPr>
      <w:rFonts w:ascii="Sylfaen" w:hAnsi="Sylfaen" w:cs="Times New Roman"/>
      <w:sz w:val="28"/>
      <w:szCs w:val="28"/>
      <w:lang w:bidi="ar-SA"/>
    </w:rPr>
  </w:style>
  <w:style w:type="paragraph" w:styleId="22">
    <w:name w:val="Body Text 2"/>
    <w:basedOn w:val="a"/>
    <w:link w:val="23"/>
    <w:rsid w:val="00826A6B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26A6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2">
    <w:name w:val="Основной шрифт абзаца1"/>
    <w:rsid w:val="00826A6B"/>
  </w:style>
  <w:style w:type="paragraph" w:styleId="ad">
    <w:name w:val="Normal (Web)"/>
    <w:basedOn w:val="a"/>
    <w:uiPriority w:val="99"/>
    <w:unhideWhenUsed/>
    <w:rsid w:val="00826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826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6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Менеджмент</dc:creator>
  <cp:lastModifiedBy>Пользователь</cp:lastModifiedBy>
  <cp:revision>2</cp:revision>
  <dcterms:created xsi:type="dcterms:W3CDTF">2025-11-18T11:03:00Z</dcterms:created>
  <dcterms:modified xsi:type="dcterms:W3CDTF">2025-11-18T11:03:00Z</dcterms:modified>
</cp:coreProperties>
</file>