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4E8" w:rsidRPr="00894617" w:rsidRDefault="004E24E8" w:rsidP="00894617">
      <w:pPr>
        <w:jc w:val="center"/>
        <w:rPr>
          <w:b/>
          <w:bCs/>
        </w:rPr>
      </w:pPr>
      <w:r w:rsidRPr="00894617">
        <w:rPr>
          <w:b/>
          <w:bCs/>
        </w:rPr>
        <w:t>ПОЯСНИТЕЛЬНАЯ ЗАПИСКА</w:t>
      </w:r>
    </w:p>
    <w:p w:rsidR="004E24E8" w:rsidRPr="00894617" w:rsidRDefault="004E24E8" w:rsidP="00894617">
      <w:pPr>
        <w:tabs>
          <w:tab w:val="left" w:pos="0"/>
        </w:tabs>
        <w:jc w:val="both"/>
        <w:rPr>
          <w:b/>
          <w:bCs/>
        </w:rPr>
      </w:pPr>
    </w:p>
    <w:p w:rsidR="004E24E8" w:rsidRPr="00894617" w:rsidRDefault="004E24E8" w:rsidP="00894617">
      <w:pPr>
        <w:jc w:val="both"/>
      </w:pPr>
      <w:r w:rsidRPr="00894617">
        <w:rPr>
          <w:b/>
        </w:rPr>
        <w:t>1. Назначение оценочных средств.</w:t>
      </w:r>
      <w:r w:rsidRPr="00894617">
        <w:rPr>
          <w:b/>
          <w:i/>
        </w:rPr>
        <w:t xml:space="preserve"> </w:t>
      </w:r>
      <w:r w:rsidRPr="00894617">
        <w:t>Оценочные средства предназначены для контроля и оценки образовательных достижений обучающихся, осваивающих (</w:t>
      </w:r>
      <w:r w:rsidRPr="00894617">
        <w:rPr>
          <w:i/>
        </w:rPr>
        <w:t>освоивших</w:t>
      </w:r>
      <w:r w:rsidRPr="00894617">
        <w:t xml:space="preserve">) программу учебной дисциплины  </w:t>
      </w:r>
      <w:r w:rsidRPr="00894617">
        <w:rPr>
          <w:b/>
          <w:bCs/>
          <w:kern w:val="3"/>
          <w:lang w:eastAsia="zh-CN"/>
        </w:rPr>
        <w:t>УПРАВЛЕНИЕ ГОСУДАРСТВЕННЫМИ И МУНИЦИПАЛЬНЫМИ КОНТРАКТАМИ</w:t>
      </w:r>
      <w:r w:rsidRPr="00894617">
        <w:rPr>
          <w:bCs/>
          <w:kern w:val="3"/>
          <w:lang w:eastAsia="zh-CN"/>
        </w:rPr>
        <w:t>.</w:t>
      </w:r>
    </w:p>
    <w:p w:rsidR="004E24E8" w:rsidRPr="00894617" w:rsidRDefault="004E24E8" w:rsidP="00894617">
      <w:pPr>
        <w:tabs>
          <w:tab w:val="left" w:pos="0"/>
        </w:tabs>
        <w:jc w:val="both"/>
        <w:rPr>
          <w:b/>
        </w:rPr>
      </w:pPr>
    </w:p>
    <w:p w:rsidR="004E24E8" w:rsidRPr="00894617" w:rsidRDefault="004E24E8" w:rsidP="00894617">
      <w:pPr>
        <w:tabs>
          <w:tab w:val="left" w:pos="0"/>
        </w:tabs>
        <w:jc w:val="both"/>
        <w:rPr>
          <w:b/>
        </w:rPr>
      </w:pPr>
      <w:r w:rsidRPr="00894617">
        <w:rPr>
          <w:b/>
        </w:rPr>
        <w:t xml:space="preserve">2. </w:t>
      </w:r>
      <w:r w:rsidR="007B3DD5">
        <w:rPr>
          <w:b/>
        </w:rPr>
        <w:t>О</w:t>
      </w:r>
      <w:r w:rsidRPr="00894617">
        <w:rPr>
          <w:b/>
        </w:rPr>
        <w:t>ценочны</w:t>
      </w:r>
      <w:r w:rsidR="007B3DD5">
        <w:rPr>
          <w:b/>
        </w:rPr>
        <w:t>е</w:t>
      </w:r>
      <w:r w:rsidRPr="00894617">
        <w:rPr>
          <w:b/>
        </w:rPr>
        <w:t xml:space="preserve"> </w:t>
      </w:r>
      <w:r w:rsidR="00D27653">
        <w:rPr>
          <w:b/>
        </w:rPr>
        <w:t>и методические материалы</w:t>
      </w:r>
      <w:r w:rsidRPr="00894617">
        <w:rPr>
          <w:b/>
        </w:rPr>
        <w:t xml:space="preserve"> </w:t>
      </w:r>
      <w:r w:rsidRPr="00894617">
        <w:t>включа</w:t>
      </w:r>
      <w:r w:rsidR="007B3DD5">
        <w:t>ю</w:t>
      </w:r>
      <w:r w:rsidRPr="00894617">
        <w:t>т контрольные материалы для проведения текущего контроля и промежуточной атте</w:t>
      </w:r>
      <w:r w:rsidR="0046446C">
        <w:t>стации в форме тестовых заданий</w:t>
      </w:r>
      <w:r w:rsidR="00D27653">
        <w:t xml:space="preserve"> и тестовых заданий к экзамену</w:t>
      </w:r>
      <w:r w:rsidRPr="00894617">
        <w:t>.</w:t>
      </w:r>
    </w:p>
    <w:p w:rsidR="004E24E8" w:rsidRPr="00894617" w:rsidRDefault="004E24E8" w:rsidP="00894617">
      <w:pPr>
        <w:tabs>
          <w:tab w:val="left" w:pos="0"/>
        </w:tabs>
        <w:jc w:val="both"/>
        <w:rPr>
          <w:b/>
        </w:rPr>
      </w:pPr>
    </w:p>
    <w:p w:rsidR="004E24E8" w:rsidRPr="00894617" w:rsidRDefault="004E24E8" w:rsidP="00894617">
      <w:pPr>
        <w:tabs>
          <w:tab w:val="left" w:pos="0"/>
        </w:tabs>
        <w:jc w:val="both"/>
        <w:rPr>
          <w:b/>
          <w:i/>
        </w:rPr>
      </w:pPr>
      <w:r w:rsidRPr="00894617">
        <w:rPr>
          <w:b/>
        </w:rPr>
        <w:t>3. Структура и содержание заданий разработаны в соответствии с рабочей</w:t>
      </w:r>
      <w:r w:rsidRPr="00894617">
        <w:t xml:space="preserve"> программой учебной дисциплины </w:t>
      </w:r>
      <w:r w:rsidRPr="00894617">
        <w:rPr>
          <w:b/>
          <w:bCs/>
          <w:kern w:val="3"/>
          <w:lang w:eastAsia="zh-CN"/>
        </w:rPr>
        <w:t>УПРАВЛЕНИЕ ГОСУДАРСТВЕННЫМИ И МУНИЦИПАЛЬНЫМИ КОНТРАКТАМИ</w:t>
      </w:r>
      <w:r w:rsidRPr="00894617">
        <w:rPr>
          <w:bCs/>
          <w:kern w:val="3"/>
          <w:lang w:eastAsia="zh-CN"/>
        </w:rPr>
        <w:t>.</w:t>
      </w:r>
    </w:p>
    <w:p w:rsidR="004E24E8" w:rsidRPr="00894617" w:rsidRDefault="004E24E8" w:rsidP="00894617">
      <w:pPr>
        <w:tabs>
          <w:tab w:val="left" w:pos="0"/>
        </w:tabs>
        <w:jc w:val="both"/>
        <w:rPr>
          <w:b/>
        </w:rPr>
      </w:pPr>
    </w:p>
    <w:p w:rsidR="004E24E8" w:rsidRPr="00894617" w:rsidRDefault="004E24E8" w:rsidP="00894617">
      <w:pPr>
        <w:tabs>
          <w:tab w:val="left" w:pos="0"/>
        </w:tabs>
        <w:jc w:val="both"/>
        <w:rPr>
          <w:b/>
        </w:rPr>
      </w:pPr>
      <w:r w:rsidRPr="00894617">
        <w:rPr>
          <w:b/>
        </w:rPr>
        <w:t xml:space="preserve">4. Перечень компетенций, формируемых дисциплиной: </w:t>
      </w:r>
    </w:p>
    <w:p w:rsidR="005844FF" w:rsidRDefault="005844FF" w:rsidP="005844FF">
      <w:pPr>
        <w:pStyle w:val="a9"/>
        <w:numPr>
          <w:ilvl w:val="0"/>
          <w:numId w:val="16"/>
        </w:numPr>
        <w:suppressAutoHyphens w:val="0"/>
        <w:ind w:left="567"/>
        <w:contextualSpacing/>
        <w:jc w:val="both"/>
        <w:rPr>
          <w:b/>
          <w:sz w:val="24"/>
          <w:szCs w:val="24"/>
        </w:rPr>
      </w:pPr>
      <w:r w:rsidRPr="005844FF">
        <w:rPr>
          <w:sz w:val="24"/>
          <w:szCs w:val="24"/>
        </w:rPr>
        <w:t>с</w:t>
      </w:r>
      <w:r w:rsidRPr="00B750B5">
        <w:rPr>
          <w:sz w:val="24"/>
          <w:szCs w:val="24"/>
        </w:rPr>
        <w:t>пособен определять и утверждать принципы и требования по вопросам обеспечения экономической безопасности, устойчивого развития социально- экономических систем и процессов</w:t>
      </w:r>
      <w:r w:rsidRPr="00B750B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B750B5">
        <w:rPr>
          <w:b/>
          <w:sz w:val="24"/>
          <w:szCs w:val="24"/>
        </w:rPr>
        <w:t>ПК-5</w:t>
      </w:r>
      <w:r>
        <w:rPr>
          <w:b/>
          <w:sz w:val="24"/>
          <w:szCs w:val="24"/>
        </w:rPr>
        <w:t>)</w:t>
      </w:r>
      <w:r w:rsidRPr="00B750B5">
        <w:rPr>
          <w:b/>
          <w:sz w:val="24"/>
          <w:szCs w:val="24"/>
        </w:rPr>
        <w:t>.</w:t>
      </w:r>
    </w:p>
    <w:p w:rsidR="000033CB" w:rsidRDefault="000033CB" w:rsidP="00894617">
      <w:pPr>
        <w:tabs>
          <w:tab w:val="left" w:pos="0"/>
        </w:tabs>
        <w:jc w:val="both"/>
        <w:rPr>
          <w:b/>
        </w:rPr>
      </w:pPr>
    </w:p>
    <w:p w:rsidR="004E24E8" w:rsidRPr="00894617" w:rsidRDefault="004E24E8" w:rsidP="00894617">
      <w:pPr>
        <w:tabs>
          <w:tab w:val="left" w:pos="0"/>
        </w:tabs>
        <w:jc w:val="both"/>
        <w:rPr>
          <w:b/>
        </w:rPr>
      </w:pPr>
      <w:r w:rsidRPr="00894617">
        <w:rPr>
          <w:b/>
        </w:rPr>
        <w:t>5. Проверка и оценка результатов выполнения заданий:</w:t>
      </w:r>
    </w:p>
    <w:p w:rsidR="004E24E8" w:rsidRPr="00894617" w:rsidRDefault="004E24E8" w:rsidP="00894617">
      <w:pPr>
        <w:tabs>
          <w:tab w:val="left" w:pos="709"/>
        </w:tabs>
        <w:jc w:val="both"/>
      </w:pPr>
      <w:r w:rsidRPr="00894617">
        <w:t>Формируется в соответствии с критериями и шкалами оценивания по каждому виду контроля.</w:t>
      </w:r>
    </w:p>
    <w:p w:rsidR="004E24E8" w:rsidRPr="00894617" w:rsidRDefault="004E24E8" w:rsidP="00894617">
      <w:pPr>
        <w:suppressAutoHyphens w:val="0"/>
      </w:pPr>
      <w:r w:rsidRPr="00894617">
        <w:br w:type="page"/>
      </w:r>
    </w:p>
    <w:p w:rsidR="004E24E8" w:rsidRPr="00894617" w:rsidRDefault="004E24E8" w:rsidP="00091247">
      <w:pPr>
        <w:suppressAutoHyphens w:val="0"/>
        <w:jc w:val="center"/>
        <w:rPr>
          <w:b/>
          <w:i/>
        </w:rPr>
      </w:pPr>
      <w:r w:rsidRPr="00894617">
        <w:rPr>
          <w:b/>
        </w:rPr>
        <w:lastRenderedPageBreak/>
        <w:t>НАИМЕНОВАНИЕ ОЦЕНОЧНЫХ СРЕДСТВ ПО КОНТРОЛИРУЕМЫМ РАЗДЕЛАМ ДИСЦИПЛИНЫ «</w:t>
      </w:r>
      <w:r w:rsidRPr="00894617">
        <w:rPr>
          <w:b/>
          <w:bCs/>
          <w:kern w:val="3"/>
          <w:lang w:eastAsia="zh-CN"/>
        </w:rPr>
        <w:t>УПРАВЛЕНИЕ ГОСУДАРСТВЕННЫМИ И МУНИЦИПАЛЬНЫМИ КОНТРАКТАМИ»</w:t>
      </w:r>
    </w:p>
    <w:p w:rsidR="0046446C" w:rsidRDefault="0046446C" w:rsidP="0046446C">
      <w:pPr>
        <w:suppressAutoHyphens w:val="0"/>
        <w:ind w:left="100"/>
        <w:jc w:val="center"/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4621"/>
        <w:gridCol w:w="2268"/>
        <w:gridCol w:w="2552"/>
      </w:tblGrid>
      <w:tr w:rsidR="0046446C" w:rsidTr="0046446C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6C" w:rsidRDefault="0046446C">
            <w:pPr>
              <w:suppressAutoHyphens w:val="0"/>
              <w:ind w:left="-57" w:right="-57"/>
              <w:jc w:val="center"/>
            </w:pPr>
            <w:r>
              <w:t>№ п/п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6C" w:rsidRDefault="0046446C">
            <w:pPr>
              <w:suppressAutoHyphens w:val="0"/>
              <w:ind w:left="-57" w:right="-57"/>
              <w:jc w:val="center"/>
            </w:pPr>
            <w:r>
              <w:t>Контролируемые темы (разделы) дисциплины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6C" w:rsidRDefault="0046446C">
            <w:pPr>
              <w:suppressAutoHyphens w:val="0"/>
              <w:ind w:left="-57" w:right="-57"/>
              <w:jc w:val="center"/>
            </w:pPr>
            <w:r>
              <w:t>Код контролируемой компетенции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6C" w:rsidRDefault="0046446C">
            <w:pPr>
              <w:suppressAutoHyphens w:val="0"/>
              <w:ind w:left="-57" w:right="-57"/>
              <w:jc w:val="center"/>
            </w:pPr>
            <w:r>
              <w:t>Наименование</w:t>
            </w:r>
          </w:p>
          <w:p w:rsidR="0046446C" w:rsidRDefault="0046446C">
            <w:pPr>
              <w:suppressAutoHyphens w:val="0"/>
              <w:ind w:left="-57" w:right="-57"/>
              <w:jc w:val="center"/>
            </w:pPr>
            <w:r>
              <w:t>оценочного средства</w:t>
            </w:r>
          </w:p>
        </w:tc>
      </w:tr>
      <w:tr w:rsidR="0046446C" w:rsidTr="00D27653">
        <w:trPr>
          <w:trHeight w:val="9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6C" w:rsidRDefault="0046446C">
            <w:pPr>
              <w:suppressAutoHyphens w:val="0"/>
              <w:ind w:left="-57" w:right="-57"/>
              <w:jc w:val="center"/>
            </w:pPr>
            <w: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6C" w:rsidRDefault="0046446C">
            <w:pPr>
              <w:suppressAutoHyphens w:val="0"/>
              <w:ind w:left="-57" w:right="-57"/>
              <w:jc w:val="both"/>
            </w:pPr>
            <w:r>
              <w:t>Основные понятия теории государственного и муниципального контракта.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6C" w:rsidRDefault="0046446C">
            <w:pPr>
              <w:suppressAutoHyphens w:val="0"/>
              <w:ind w:left="-57" w:right="-57"/>
              <w:jc w:val="center"/>
            </w:pPr>
            <w:r>
              <w:t>ПК-11, ПК-12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D27653">
            <w:pPr>
              <w:jc w:val="center"/>
            </w:pPr>
            <w:r>
              <w:t>Тесты, тесты к экзамену</w:t>
            </w:r>
          </w:p>
        </w:tc>
      </w:tr>
      <w:tr w:rsidR="00D27653" w:rsidTr="00D27653">
        <w:trPr>
          <w:trHeight w:val="9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53" w:rsidRDefault="00D27653" w:rsidP="00D27653">
            <w:pPr>
              <w:suppressAutoHyphens w:val="0"/>
              <w:ind w:left="-57" w:right="-57"/>
              <w:jc w:val="center"/>
            </w:pPr>
            <w: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53" w:rsidRDefault="00D27653" w:rsidP="00D27653">
            <w:pPr>
              <w:suppressAutoHyphens w:val="0"/>
              <w:ind w:left="-57" w:right="-57"/>
              <w:jc w:val="both"/>
            </w:pPr>
            <w:r>
              <w:t>Система нормативно-правового регулирования размещения заказов для государственных и муниципальных нужд в РФ.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3" w:rsidRDefault="00D27653" w:rsidP="00D27653">
            <w:pPr>
              <w:jc w:val="center"/>
            </w:pPr>
            <w:r>
              <w:t>ПК-11, ПК-12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53" w:rsidRDefault="00D27653" w:rsidP="00D27653">
            <w:pPr>
              <w:jc w:val="center"/>
            </w:pPr>
            <w:r w:rsidRPr="00822829">
              <w:t>Тесты, тесты к экзамену</w:t>
            </w:r>
          </w:p>
        </w:tc>
      </w:tr>
      <w:tr w:rsidR="00D27653" w:rsidTr="00D27653">
        <w:trPr>
          <w:trHeight w:val="9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53" w:rsidRDefault="00D27653" w:rsidP="00D27653">
            <w:pPr>
              <w:suppressAutoHyphens w:val="0"/>
              <w:ind w:left="-57" w:right="-57"/>
              <w:jc w:val="center"/>
            </w:pPr>
            <w: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53" w:rsidRDefault="00D27653" w:rsidP="00D27653">
            <w:pPr>
              <w:suppressAutoHyphens w:val="0"/>
              <w:ind w:left="-57" w:right="-57"/>
              <w:jc w:val="both"/>
            </w:pPr>
            <w:r>
              <w:t xml:space="preserve">Основные положения федерального закона № 44 ФЗ от 05 апреля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3" w:rsidRDefault="00D27653" w:rsidP="00D27653">
            <w:pPr>
              <w:jc w:val="center"/>
            </w:pPr>
            <w:r>
              <w:t>ПК-11, ПК-12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53" w:rsidRDefault="00D27653" w:rsidP="00D27653">
            <w:pPr>
              <w:jc w:val="center"/>
            </w:pPr>
            <w:r w:rsidRPr="00822829">
              <w:t>Тесты, тесты к экзамену</w:t>
            </w:r>
          </w:p>
        </w:tc>
      </w:tr>
      <w:tr w:rsidR="00D27653" w:rsidTr="00D27653">
        <w:trPr>
          <w:trHeight w:val="9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53" w:rsidRDefault="00D27653" w:rsidP="00D27653">
            <w:pPr>
              <w:suppressAutoHyphens w:val="0"/>
              <w:ind w:left="-57" w:right="-57"/>
              <w:jc w:val="center"/>
            </w:pPr>
            <w: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53" w:rsidRDefault="00D27653" w:rsidP="00D27653">
            <w:pPr>
              <w:pStyle w:val="4"/>
              <w:spacing w:before="0" w:after="0"/>
              <w:ind w:left="-57" w:right="-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Способы осуществления государственных закупок.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3" w:rsidRDefault="00D27653" w:rsidP="00D27653">
            <w:pPr>
              <w:jc w:val="center"/>
            </w:pPr>
            <w:r>
              <w:t>ПК-11, ПК-12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53" w:rsidRDefault="00D27653" w:rsidP="00D27653">
            <w:pPr>
              <w:jc w:val="center"/>
            </w:pPr>
            <w:r w:rsidRPr="00822829">
              <w:t>Тесты, тесты к экзамену</w:t>
            </w:r>
          </w:p>
        </w:tc>
      </w:tr>
      <w:tr w:rsidR="00D27653" w:rsidTr="00D27653">
        <w:trPr>
          <w:trHeight w:val="9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53" w:rsidRDefault="00D27653" w:rsidP="00D27653">
            <w:pPr>
              <w:suppressAutoHyphens w:val="0"/>
              <w:ind w:left="-57" w:right="-57"/>
              <w:jc w:val="center"/>
            </w:pPr>
            <w: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53" w:rsidRDefault="00D27653" w:rsidP="00D27653">
            <w:pPr>
              <w:pStyle w:val="4"/>
              <w:spacing w:before="0" w:after="0"/>
              <w:ind w:left="-57" w:right="-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Способы определения поставщиков (подрядчиков, исполнителей).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3" w:rsidRDefault="00D27653" w:rsidP="00D27653">
            <w:pPr>
              <w:jc w:val="center"/>
            </w:pPr>
            <w:r>
              <w:t>ПК-11, ПК-12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53" w:rsidRDefault="00D27653" w:rsidP="00D27653">
            <w:pPr>
              <w:jc w:val="center"/>
            </w:pPr>
            <w:r w:rsidRPr="00822829">
              <w:t>Тесты, тесты к экзамену</w:t>
            </w:r>
          </w:p>
        </w:tc>
      </w:tr>
      <w:tr w:rsidR="00D27653" w:rsidTr="00D27653">
        <w:trPr>
          <w:trHeight w:val="9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53" w:rsidRDefault="00D27653" w:rsidP="00D27653">
            <w:pPr>
              <w:suppressAutoHyphens w:val="0"/>
              <w:ind w:left="-57" w:right="-57"/>
              <w:jc w:val="center"/>
            </w:pPr>
            <w: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53" w:rsidRDefault="00D27653" w:rsidP="00D27653">
            <w:pPr>
              <w:pStyle w:val="4"/>
              <w:spacing w:before="0" w:after="0"/>
              <w:ind w:left="-57" w:right="-5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Регулирование деятельности автономных учреждений в области государственных закупок.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3" w:rsidRDefault="00D27653" w:rsidP="00D27653">
            <w:pPr>
              <w:jc w:val="center"/>
            </w:pPr>
            <w:r>
              <w:t>ПК-11, ПК-12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53" w:rsidRDefault="00D27653" w:rsidP="00D27653">
            <w:pPr>
              <w:jc w:val="center"/>
            </w:pPr>
            <w:r w:rsidRPr="00822829">
              <w:t>Тесты, тесты к экзамену</w:t>
            </w:r>
          </w:p>
        </w:tc>
      </w:tr>
    </w:tbl>
    <w:p w:rsidR="0046446C" w:rsidRDefault="0046446C" w:rsidP="0046446C">
      <w:pPr>
        <w:jc w:val="right"/>
      </w:pPr>
    </w:p>
    <w:p w:rsidR="00D27653" w:rsidRDefault="00D27653">
      <w:pPr>
        <w:suppressAutoHyphens w:val="0"/>
        <w:rPr>
          <w:b/>
        </w:rPr>
      </w:pPr>
      <w:r>
        <w:rPr>
          <w:b/>
        </w:rPr>
        <w:br w:type="page"/>
      </w:r>
    </w:p>
    <w:p w:rsidR="00A94DD6" w:rsidRDefault="00A94DD6" w:rsidP="00D27653">
      <w:pPr>
        <w:jc w:val="center"/>
        <w:rPr>
          <w:b/>
        </w:rPr>
      </w:pPr>
      <w:r>
        <w:rPr>
          <w:b/>
        </w:rPr>
        <w:lastRenderedPageBreak/>
        <w:t xml:space="preserve">1. </w:t>
      </w:r>
      <w:r w:rsidR="00D27653">
        <w:rPr>
          <w:b/>
          <w:caps/>
        </w:rPr>
        <w:t>ФОНД ТЕСТОВЫХ ЗАДАНИЙ ДЛЯ ТЕКУЩЕГО КОНТРОЛЯ</w:t>
      </w:r>
    </w:p>
    <w:tbl>
      <w:tblPr>
        <w:tblStyle w:val="ab"/>
        <w:tblW w:w="10686" w:type="dxa"/>
        <w:jc w:val="center"/>
        <w:tblLook w:val="04A0" w:firstRow="1" w:lastRow="0" w:firstColumn="1" w:lastColumn="0" w:noHBand="0" w:noVBand="1"/>
      </w:tblPr>
      <w:tblGrid>
        <w:gridCol w:w="371"/>
        <w:gridCol w:w="593"/>
        <w:gridCol w:w="486"/>
        <w:gridCol w:w="8723"/>
        <w:gridCol w:w="513"/>
      </w:tblGrid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pStyle w:val="a3"/>
              <w:ind w:left="-113" w:right="-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pStyle w:val="a3"/>
              <w:ind w:left="-113" w:right="-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pStyle w:val="a3"/>
              <w:ind w:left="-113" w:right="-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Блок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pStyle w:val="a3"/>
              <w:ind w:left="-113" w:right="-113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Вопрос и Ответы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pStyle w:val="a3"/>
              <w:ind w:left="-113" w:righ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Ключ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На какой срок осуществляется аккредитация участника электронного аукциона на электронной площадке: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на два года</w:t>
            </w:r>
            <w:r>
              <w:rPr>
                <w:lang w:eastAsia="ru-RU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  <w:sz w:val="22"/>
                <w:szCs w:val="22"/>
              </w:rPr>
            </w:pPr>
            <w:r>
              <w:rPr>
                <w:bCs/>
                <w:lang w:eastAsia="ru-RU"/>
              </w:rPr>
              <w:t>на три года</w:t>
            </w:r>
            <w:r>
              <w:rPr>
                <w:lang w:eastAsia="ru-RU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  <w:sz w:val="22"/>
                <w:szCs w:val="22"/>
              </w:rPr>
            </w:pPr>
            <w:r>
              <w:rPr>
                <w:bCs/>
                <w:lang w:eastAsia="ru-RU"/>
              </w:rPr>
              <w:t>на один год</w:t>
            </w:r>
            <w:r>
              <w:rPr>
                <w:lang w:eastAsia="ru-RU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  <w:sz w:val="22"/>
                <w:szCs w:val="22"/>
              </w:rPr>
            </w:pPr>
            <w:r>
              <w:rPr>
                <w:bCs/>
                <w:lang w:eastAsia="ru-RU"/>
              </w:rPr>
              <w:t>Верно ли, что конкурсная документация – это: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набор документов, </w:t>
            </w:r>
            <w:r>
              <w:rPr>
                <w:iCs/>
                <w:lang w:eastAsia="ru-RU"/>
              </w:rPr>
              <w:t>разрабатываемый и утверждаемый заказчиком</w:t>
            </w:r>
            <w:r>
              <w:rPr>
                <w:lang w:eastAsia="ru-RU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набор документов, </w:t>
            </w:r>
            <w:r>
              <w:rPr>
                <w:iCs/>
                <w:lang w:eastAsia="ru-RU"/>
              </w:rPr>
              <w:t>разрабатываемый заказчиком</w:t>
            </w:r>
            <w:r>
              <w:rPr>
                <w:lang w:eastAsia="ru-RU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набор документов, </w:t>
            </w:r>
            <w:r>
              <w:rPr>
                <w:iCs/>
                <w:lang w:eastAsia="ru-RU"/>
              </w:rPr>
              <w:t>утверждаемый заказчиком</w:t>
            </w:r>
            <w:r>
              <w:rPr>
                <w:lang w:eastAsia="ru-RU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Если при проведении аукциона начальная (максимальная) цена контракта составляет 8 млн. и участником закупки предложена цена контракта, которая на 25 и более процентов ниже начальной цены контракта, контракт заключается после предоставлением таким участником: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обеспечения исполнения контракта в размере, превышающем в два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обеспечения исполнения контракта в размере, превышающем в 2,5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обеспечения исполнения контракта в размере, превышающем в полтора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bCs/>
                <w:lang w:eastAsia="ru-RU"/>
              </w:rPr>
              <w:t>Укажите способ определения поставщика (подрядчика, исполнителя) в ходе которого после оглашения условий исполнения контракта, содержащихся в заявке признанной лучшей, участникам данной закупки предлагается направить окончательное предложение: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проведение запроса котировок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аукцион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конкурс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Участник закупки до окончания срока подачи заявок на участие в открытом конкурсе имеет право обжаловать действия заказчика, связанные с организацией и провидением открытого конкурса на закупку продукции для государственных и муниципальных нужд: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В судебном порядке.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Направить жалобу в контрольный орган в сфере закупок.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В судебном порядке или направить жалобу в контрольный орган в сфере закупок.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При проведении открытого конкурса внесение изменений в конкурсную документацию, предусматривающих изменение объекта закупки или увеличение размера обеспечения заявок на участие в открытом конкурсе осуществляется в следующем порядке: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Заказчик не имеет права вносить указанные изменения в конкурсную документацию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Заказчик имеет право вносить указанные изменения в конкурсную документацию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Заказчик имеет право вносить любые изменения в конкурсную документацию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Победитель электронного аукциона считается уклонившимся от заключения контракта, если он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направил протокол разногласий заказчику по истечении 13 дней с даты размещения протокола подведения итогов аукциона в ЕИС.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iCs/>
                <w:lang w:eastAsia="ru-RU"/>
              </w:rPr>
              <w:t>в предусмотренные сроки не направил заказчику проект контракта, подписанный лицом, имеющим право действовать от имени победителя такого аукциона.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iCs/>
                <w:lang w:eastAsia="ru-RU"/>
              </w:rPr>
              <w:t>не исполнил требования, предусмотренные статьей 37 ФЗ-44 (в случае снижения при проведении такого аукциона цены контракта на двадцать пять процентов и более от начальной (максимальной) цены контракта).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iCs/>
              </w:rPr>
            </w:pPr>
            <w:r>
              <w:rPr>
                <w:iCs/>
                <w:sz w:val="20"/>
                <w:szCs w:val="20"/>
                <w:lang w:eastAsia="ru-RU"/>
              </w:rPr>
              <w:t>Все ответы верны.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Использование заказчиком при описании объекта закупки фирменного наименования, наименование места происхождения товара или наименование производителя, в документации о закупке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ее допускается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допускается.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900"/>
              </w:tabs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Поставщик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</w:t>
            </w:r>
            <w:r>
              <w:rPr>
                <w:lang w:eastAsia="ru-RU"/>
              </w:rPr>
              <w:t xml:space="preserve"> если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иное не сказан в ФЗ-94 и ФЭ-44.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в контракте предусмотрено право заказчика принять решение об одностороннем отказе от исполнения контракта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900"/>
              </w:tabs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При исполнении контракта изменение объема выполняемых работ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допускается по согласованию с подрядчиком, но не более (плюс-минус) 10% от предусмотренных контрактом объемов работ, с изменением цены контракта, не более чем на 10%.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допускается, по согласованию с подрядчиком, но не более (плюс-минус) 10% от предусмотренных контрактом объемов работ.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допускается, по согласованию с подрядчиком, изменением цены контракта, не более чем на 10%.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При проведении электронного аукциона с начальной ценой контракта 2 млн. рублей заказчик размещает извещение о проведении электронного аукциона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Не менее чем за 10 дней до окончания подачи срока заявок.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Не менее чем за 7 дней до окончания подачи срока заявок.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900"/>
              </w:tabs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Не менее чем за 15 дней до окончания подачи срока заявок.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900"/>
              </w:tabs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Победитель электронного аукциона, с которым заключен контракт, включается в реестр недобросовестных поставщиков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900"/>
              </w:tabs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в случае расторжения контракта по решению суда в связи с существенным нарушением поставщиком условий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>в случае расторжения контракта по решению суда.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>в случае существенного нарушения поставщиком условий контракта.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bCs/>
                <w:lang w:eastAsia="ru-RU"/>
              </w:rPr>
              <w:t>Заказчик применяет закрытые способы определения поставщиков (подрядчиков, исполнителей) в случае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 xml:space="preserve">Закупок товаров, работ, услуг, необходимых для обеспечения федеральных нужд, если сведения о таких нуждах составляют государственную тайну.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>Закупок товаров, работ, услуг, необходимых для обеспечения федеральных нужд.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При проведении открытого конкурса с начальной ценой контракта 500 тысяч рублей обеспечение заявки на участие в конкурсе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заказчик обязан установить требование к обеспечению заявки в размере 0,5% </w:t>
            </w:r>
            <w:r>
              <w:rPr>
                <w:lang w:eastAsia="ru-RU"/>
              </w:rPr>
              <w:lastRenderedPageBreak/>
              <w:t xml:space="preserve">начальной цены контракта, которое предоставляется участником в виде безотзывной банковской гарантии или путем перечисления денежных средств.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Заказчик обязан установить требование к обеспечению заявки в размере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900"/>
              </w:tabs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Заказчик обязан установить требование к обеспечению заявки в размере от 0,5% до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В случае, если заказчик за семь дней до окончания срока подачи заявок получил запрос на разъяснения положений конкурсной документации, заказчик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запрос, и в течение одного рабочего дня с даты направления разъяснений размещает такие разъяснения конкурсной документации в ЕИС.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>в течение одного рабочего дня с даты направления разъяснений размещает такие разъяснения конкурсной документации в ЕИС.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bCs/>
                <w:lang w:eastAsia="ru-RU"/>
              </w:rPr>
              <w:t>Совокупный годовой объем закупок, осуществляемых путем проведения запроса котировок цен, не должен превышать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 xml:space="preserve">10%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 xml:space="preserve">15%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 xml:space="preserve">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Заказчик, имеет право отказаться от проведения запроса котировок: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Не позднее, чем за 1 день до окончания приема заявок на участие в запросе котировок.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Не позднее, чем за 2 дня до окончания приема заявок на участие в запросе котировок.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Не позднее, чем за 3 дня до окончания приема заявок на участие в запросе котировок.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При проведении запроса котировок заказчик: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требование об обеспечении заявки на участие в запросе котировок не устанавливает.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требование об обеспечении заявки на участие в запросе котировок не устанавливается, а требование об обеспечении исполнения контракта вправе установить.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требование об обеспечении исполнения контракта вправе установить.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 xml:space="preserve">Обязан ли участник электронного аукциона предоставлять в составе заявки сертификат соответствия предлагаемого им к поставке товара: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Участник обязан во второй части заявки предоставить указанный документ, если требование о предоставлении данного документа прямо указано в документации об аукционе.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Участник обязан во второй части заявки предоставить указанный документ.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Участник не обязан предоставить указанный документ.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Если в ходе проведения конкурса, участниками которого могут являться только субъекты малого предпринимательства и социально-ориентированные НКО, поступила заявка от МУП «УЖКХ» (не является субъектом малого предпринимательства):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Заказчик должен отказать в допуске к участию в закурке МУП «УЖКХ».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Заказчик вправе допустить к участию в закурке МУП «УЖКХ».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 xml:space="preserve">Заказчик обязан устанавливать преимущества для учреждений и предприятий </w:t>
            </w:r>
            <w:r>
              <w:rPr>
                <w:bCs/>
                <w:lang w:eastAsia="ru-RU"/>
              </w:rPr>
              <w:lastRenderedPageBreak/>
              <w:t>уголовно-исполнительной системы и организаций инвалидов в отношении предлагаемой ими цены контракта: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В размере до 15% в случае, если объект закупки включен в перечень установленный правительством РФ.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В размере до 10% в случае, если объект закупки включен в перечень установленный правительством РФ.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В размере до 20% в случае, если объект закупки включен в перечень установленный правительством РФ.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При осуществлении закупки у единственного поставщика (подрядчика, исполнителя) заказчик размещает</w:t>
            </w:r>
            <w:r>
              <w:rPr>
                <w:lang w:eastAsia="ru-RU"/>
              </w:rPr>
              <w:t xml:space="preserve"> извещение в ЕИС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в случаях прямо указанных в законе о контрактной системе и не позднее, чем за 2 дня до заключения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в случаях прямо указанных в законе о контрактной системе и не позднее, чем за 5 дней до заключения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в случаях прямо указанных в законе о контрактной системе и не позднее, чем за 1 день до заключения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На какой федеральный орган исполнительной власти возложена функция по регулированию контрактной системы в сфере закупок товаров, работ, или услуг для обеспечения государственных и муниципальных нужд: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>Министерство экономического развития РФ.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>Министерство экономики и развития РФ.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bCs/>
              </w:rPr>
            </w:pPr>
            <w:r>
              <w:rPr>
                <w:lang w:eastAsia="ru-RU"/>
              </w:rPr>
              <w:t>Министерство экономики РФ.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Если поставка товаров, выполнение работ, оказание услуг относятся к сфере деятельности субъектов естественных монополий, то заказчик: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имеет право осуществить закупку у единственного поставщика (подрядчика, исполнителя).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имеет право осуществить закупку у единственного поставщика (подрядчика, исполнителя) без согласования с контрольным органом в сфере закупок (ФАС).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</w:rPr>
            </w:pPr>
            <w:r>
              <w:rPr>
                <w:lang w:eastAsia="ru-RU"/>
              </w:rPr>
              <w:t>имеет право осуществить закупку у единственного поставщика (подрядчика, исполнителя) без согласования.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Решение о создании конкурсной комиссии принимается заказчиком: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До начала проведения закупки.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До окончания проведения закупки.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До окончания приема заявок по закупке.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 xml:space="preserve">Заказчик имеет право отказаться от заключения контракта, </w:t>
            </w:r>
            <w:r>
              <w:rPr>
                <w:lang w:eastAsia="ru-RU"/>
              </w:rPr>
              <w:t>если обнаружит, что деятельность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победителя закупок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победителя закупок на дату подачи заявки на участие в закупке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 xml:space="preserve">Заказчик вправе провести конкурс с ограниченным участием на закупку товаров, работ, услуг в случае,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500000 рублей.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</w:t>
            </w:r>
            <w:r>
              <w:rPr>
                <w:lang w:eastAsia="ru-RU"/>
              </w:rPr>
              <w:lastRenderedPageBreak/>
              <w:t xml:space="preserve">отдыха детей и их оздоровления в случае, если начальная (максимальная) цена контракта (цена лота) превышает 100000 рублей.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Заказчик при приемке товара</w:t>
            </w:r>
            <w:r>
              <w:rPr>
                <w:lang w:eastAsia="ru-RU"/>
              </w:rPr>
              <w:t xml:space="preserve"> обязан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провести экспертизу соответствия условиям контракта результатов исполнения контракта, предоставленных поставщиком (подрядчиком, исполнителем).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 xml:space="preserve">провести экспертизу соответствия условиям контракта результатов исполнения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bCs/>
                <w:lang w:eastAsia="ru-RU"/>
              </w:rPr>
              <w:t>Если при проведении электронного аукциона цена контракта снижена до 0,4% начальной цены контракта: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электронный аукцион проводится на право заключить контракт путем повышения цены контракта.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  <w:tr w:rsidR="00A94DD6" w:rsidRPr="00A94DD6" w:rsidTr="00A94DD6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  <w:r>
              <w:rPr>
                <w:sz w:val="20"/>
                <w:szCs w:val="20"/>
                <w:lang w:eastAsia="ru-RU"/>
              </w:rP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ind w:left="-113" w:right="-113"/>
              <w:jc w:val="center"/>
              <w:rPr>
                <w:rFonts w:eastAsia="Calibri"/>
              </w:rPr>
            </w:pP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>
            <w:pPr>
              <w:ind w:left="-113" w:right="-113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электронный аукцион проводится на право заключить контракт путем повышения цены контракта с учетом особенностей предусмотренных законом о контрактной системе.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D6" w:rsidRDefault="00A94DD6">
            <w:pPr>
              <w:tabs>
                <w:tab w:val="left" w:pos="851"/>
              </w:tabs>
              <w:ind w:left="-113" w:right="-113"/>
              <w:jc w:val="center"/>
              <w:rPr>
                <w:rFonts w:eastAsia="Calibri"/>
                <w:b/>
              </w:rPr>
            </w:pPr>
          </w:p>
        </w:tc>
      </w:tr>
    </w:tbl>
    <w:p w:rsidR="00A94DD6" w:rsidRDefault="00A94DD6" w:rsidP="00A94DD6">
      <w:pPr>
        <w:rPr>
          <w:sz w:val="22"/>
          <w:szCs w:val="22"/>
        </w:rPr>
      </w:pPr>
    </w:p>
    <w:p w:rsidR="00A94DD6" w:rsidRDefault="00A94DD6" w:rsidP="00D27653">
      <w:pPr>
        <w:jc w:val="center"/>
        <w:rPr>
          <w:b/>
          <w:caps/>
        </w:rPr>
      </w:pPr>
      <w:r>
        <w:rPr>
          <w:b/>
          <w:caps/>
        </w:rPr>
        <w:t xml:space="preserve">2. </w:t>
      </w:r>
      <w:r w:rsidR="00D27653">
        <w:rPr>
          <w:b/>
          <w:caps/>
        </w:rPr>
        <w:t>ФОНД ТЕСТОВЫХ ЗАДАНИЙ ДЛЯ САМОКОНТРОЛЯ ОБУЧАЮЩИХСЯ</w:t>
      </w:r>
    </w:p>
    <w:tbl>
      <w:tblPr>
        <w:tblStyle w:val="ab"/>
        <w:tblW w:w="11311" w:type="dxa"/>
        <w:jc w:val="center"/>
        <w:tblLook w:val="04A0" w:firstRow="1" w:lastRow="0" w:firstColumn="1" w:lastColumn="0" w:noHBand="0" w:noVBand="1"/>
      </w:tblPr>
      <w:tblGrid>
        <w:gridCol w:w="371"/>
        <w:gridCol w:w="593"/>
        <w:gridCol w:w="486"/>
        <w:gridCol w:w="9348"/>
        <w:gridCol w:w="513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pStyle w:val="a3"/>
              <w:ind w:left="-113" w:right="-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 п/п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pStyle w:val="a3"/>
              <w:ind w:left="-113" w:right="-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pStyle w:val="a3"/>
              <w:ind w:left="-113" w:right="-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Блок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pStyle w:val="a3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Вопрос и Ответы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pStyle w:val="a3"/>
              <w:ind w:left="-113" w:right="-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какой срок осуществляется аккредитация участника электронного аукциона на электронной площадке: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два года</w:t>
            </w:r>
            <w:r>
              <w:rPr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три года</w:t>
            </w:r>
            <w:r>
              <w:rPr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один год</w:t>
            </w:r>
            <w:r>
              <w:rPr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Верно ли, что конкурсная документация – это: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набор документов, </w:t>
            </w:r>
            <w:r>
              <w:rPr>
                <w:iCs/>
                <w:sz w:val="22"/>
                <w:szCs w:val="22"/>
              </w:rPr>
              <w:t>разрабатываемый и утверждаемый заказчиком</w:t>
            </w:r>
            <w:r>
              <w:rPr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набор документов, </w:t>
            </w:r>
            <w:r>
              <w:rPr>
                <w:iCs/>
                <w:sz w:val="22"/>
                <w:szCs w:val="22"/>
              </w:rPr>
              <w:t>разрабатываемый заказчиком</w:t>
            </w:r>
            <w:r>
              <w:rPr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набор документов, </w:t>
            </w:r>
            <w:r>
              <w:rPr>
                <w:iCs/>
                <w:sz w:val="22"/>
                <w:szCs w:val="22"/>
              </w:rPr>
              <w:t>утверждаемый заказчиком</w:t>
            </w:r>
            <w:r>
              <w:rPr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Если при проведении аукциона начальная (максимальная) цена контракта составляет 8 млн. и участником закупки предложена цена контракта, которая на 25 и более процентов ниже начальной цены контракта, контракт заключается после предоставлением таким участником: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обеспечения исполнения контракта в размере, превышающем в два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обеспечения исполнения контракта в размере, превышающем в 2,5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обеспечения исполнения контракта в размере, превышающем в полтора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4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bCs/>
                <w:sz w:val="22"/>
                <w:szCs w:val="22"/>
              </w:rPr>
              <w:t>Укажите способ определения поставщика (подрядчика, исполнителя) в ходе которого после оглашения условий исполнения контракта, содержащихся в заявке признанной лучшей, участникам данной закупки предлагается направить окончательное предложение: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4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проведение запроса котировок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4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аукцион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4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t>конкурс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5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 закупки до окончания срока подачи заявок на участие в открытом конкурсе имеет право обжаловать действия заказчика, связанные с организацией и провидением открытого конкурса на закупку продукции для государственных и муниципальных нужд: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5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судебном порядке.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lastRenderedPageBreak/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5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жалобу в контрольный орган в сфере закупок.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5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судебном порядке или направить жалобу в контрольный орган в сфере закупок.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6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проведении открытого конкурса внесение изменений в конкурсную документацию, предусматривающих изменение объекта закупки или увеличение размера обеспечения заявок на участие в открытом конкурсе осуществляется в следующем порядке: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6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 не имеет права вносить указанные изменения в конкурсную документацию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6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 имеет право вносить указанные изменения в конкурсную документацию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6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 имеет право вносить любые изменения в конкурсную документацию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7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Победитель электронного аукциона считается уклонившимся от заключения контракта, если он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7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направил протокол разногласий заказчику по истечении 13 дней с даты размещения протокола подведения итогов аукциона в ЕИС.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7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 предусмотренные сроки не направил заказчику проект контракта, подписанный лицом, имеющим право действовать от имени победителя такого аукциона.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7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iCs/>
                <w:sz w:val="22"/>
                <w:szCs w:val="22"/>
              </w:rPr>
              <w:t>не исполнил требования, предусмотренные статьей 37 ФЗ-44 (в случае снижения при проведении такого аукциона цены контракта на двадцать пять процентов и более от начальной (максимальной) цены контракта).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7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iCs/>
              </w:rPr>
            </w:pPr>
            <w:r>
              <w:rPr>
                <w:iCs/>
              </w:rPr>
              <w:t>Все ответы верны.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</w:pPr>
            <w:r>
              <w:t>8</w:t>
            </w: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Использование заказчиком при описании объекта закупки фирменного наименования, наименование места происхождения товара или наименование производителя, в документации о закупке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ее допускается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допускается.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900"/>
              </w:tabs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Поставщик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</w:t>
            </w:r>
            <w:r>
              <w:rPr>
                <w:sz w:val="22"/>
                <w:szCs w:val="22"/>
              </w:rPr>
              <w:t xml:space="preserve"> если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иное не сказан в ФЗ-94 и ФЭ-44.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в контракте предусмотрено право заказчика принять решение об одностороннем отказе от исполнения контракта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900"/>
              </w:tabs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исполнении контракта изменение объема выполняемых работ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допускается по согласованию с подрядчиком, но не более (плюс-минус) 10% от предусмотренных контрактом объемов работ, с изменением цены контракта, не более чем на 10%.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допускается, по согласованию с подрядчиком, но не более (плюс-минус) 10% от предусмотренных контрактом объемов работ.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допускается, по согласованию с подрядчиком, изменением цены контракта, не более чем на 10%.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проведении электронного аукциона с начальной ценой контракта 2 млн. рублей заказчик размещает извещение о проведении электронного аукциона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чем за 10 дней до окончания подачи срока заявок.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чем за 7 дней до окончания подачи срока заявок.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900"/>
              </w:tabs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чем за 15 дней до окончания подачи срока заявок.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900"/>
              </w:tabs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Победитель электронного аукциона, с которым заключен контракт, включается в реестр недобросовестных поставщиков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900"/>
              </w:tabs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 расторжения контракта по решению суда в связи с существенным нарушением поставщиком условий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>в случае расторжения контракта по решению суда.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>в случае существенного нарушения поставщиком условий контракта.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bCs/>
                <w:sz w:val="22"/>
                <w:szCs w:val="22"/>
              </w:rPr>
              <w:t>Заказчик применяет закрытые способы определения поставщиков (подрядчиков, исполнителей) в случае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 xml:space="preserve">Закупок товаров, работ, услуг, необходимых для обеспечения федеральных нужд, если сведения о таких нуждах составляют государственную тайну.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>Закупок товаров, работ, услуг, необходимых для обеспечения федеральных нужд.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проведении открытого конкурса с начальной ценой контракта 500 тысяч рублей обеспечение заявки на участие в конкурсе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 обязан установить требование к обеспечению заявки в размере 0,5% начальной цены контракта, которое предоставляется участником в виде безотзывной банковской гарантии или путем перечисления денежных средств.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 обязан установить требование к обеспечению заявки в размере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lastRenderedPageBreak/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900"/>
              </w:tabs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 обязан установить требование к обеспечению заявки в размере от 0,5% до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случае, если заказчик за семь дней до окончания срока подачи заявок получил запрос на разъяснения положений конкурсной документации, заказчик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запрос, и в течение одного рабочего дня с даты направления разъяснений размещает такие разъяснения конкурсной документации в ЕИС.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>в течение одного рабочего дня с даты направления разъяснений размещает такие разъяснения конкурсной документации в ЕИС.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bCs/>
                <w:sz w:val="22"/>
                <w:szCs w:val="22"/>
              </w:rPr>
              <w:t>Совокупный годовой объем закупок, осуществляемых путем проведения запроса котировок цен, не должен превышать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 xml:space="preserve">10%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 xml:space="preserve">15%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 xml:space="preserve">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Заказчик, имеет право отказаться от проведения запроса котировок: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позднее, чем за 1 день до окончания приема заявок на участие в запросе котировок.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позднее, чем за 2 дня до окончания приема заявок на участие в запросе котировок.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позднее, чем за 3 дня до окончания приема заявок на участие в запросе котировок.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проведении запроса котировок заказчик: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требование об обеспечении заявки на участие в запросе котировок не устанавливает.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требование об обеспечении заявки на участие в запросе котировок не устанавливается, а требование об обеспечении исполнения контракта вправе установить.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требование об обеспечении исполнения контракта вправе установить.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Обязан ли участник электронного аукциона предоставлять в составе заявки сертификат соответствия предлагаемого им к поставке товара: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обязан во второй части заявки предоставить указанный документ, если требование о предоставлении данного документа прямо указано в документации об аукционе.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обязан во второй части заявки предоставить указанный документ.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не обязан предоставить указанный документ.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Если в ходе проведения конкурса, участниками которого могут являться только субъекты малого предпринимательства и социально-ориентированные НКО, поступила заявка от МУП «УЖКХ» (не является субъектом малого предпринимательства):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 должен отказать в допуске к участию в закурке МУП «УЖКХ».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 вправе допустить к участию в закурке МУП «УЖКХ».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Заказчик обязан устанавливать преимущества для учреждений и предприятий уголовно-исполнительной системы и организаций инвалидов в отношении предлагаемой ими цены контракта: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размере до 15% в случае, если объект закупки включен в перечень установленный правительством РФ.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размере до 10% в случае, если объект закупки включен в перечень установленный правительством РФ.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размере до 20% в случае, если объект закупки включен в перечень установленный правительством РФ.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осуществлении закупки у единственного поставщика (подрядчика, исполнителя) заказчик размещает</w:t>
            </w:r>
            <w:r>
              <w:rPr>
                <w:sz w:val="22"/>
                <w:szCs w:val="22"/>
              </w:rPr>
              <w:t xml:space="preserve"> извещение в ЕИС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случаях прямо указанных в законе о контрактной системе и не позднее, чем за 2 дня до заключения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случаях прямо указанных в законе о контрактной системе и не позднее, чем за 5 дней до заключения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случаях прямо указанных в законе о контрактной системе и не позднее, чем за 1 день до заключения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lastRenderedPageBreak/>
              <w:t>23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какой федеральный орган исполнительной власти возложена функция по регулированию контрактной системы в сфере закупок товаров, работ, или услуг для обеспечения государственных и муниципальных нужд: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>Министерство экономического развития РФ.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>Министерство экономики и развития РФ.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bCs/>
              </w:rPr>
            </w:pPr>
            <w:r>
              <w:rPr>
                <w:sz w:val="22"/>
                <w:szCs w:val="22"/>
              </w:rPr>
              <w:t>Министерство экономики РФ.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Если поставка товаров, выполнение работ, оказание услуг относятся к сфере деятельности субъектов естественных монополий, то заказчик: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имеет право осуществить закупку у единственного поставщика (подрядчика, исполнителя).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 с контрольным органом в сфере закупок (ФАС).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Решение о создании конкурсной комиссии принимается заказчиком: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начала проведения закупки.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окончания проведения закупки.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окончания приема заявок по закупке.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Заказчик имеет право отказаться от заключения контракта, </w:t>
            </w:r>
            <w:r>
              <w:rPr>
                <w:sz w:val="22"/>
                <w:szCs w:val="22"/>
              </w:rPr>
              <w:t>если обнаружит, что деятельность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победителя закупок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победителя закупок на дату подачи заявки на участие в закупке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Заказчик вправе провести конкурс с ограниченным участием на закупку товаров, работ, услуг в случае,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500000 рублей.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100000 рублей.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Заказчик при приемке товара</w:t>
            </w:r>
            <w:r>
              <w:rPr>
                <w:sz w:val="22"/>
                <w:szCs w:val="22"/>
              </w:rPr>
              <w:t xml:space="preserve"> обязан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контракта, предоставленных поставщиком (подрядчиком, исполнителем).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Если при проведении электронного аукциона цена контракта снижена до 0,4% начальной цены контракта: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 с учетом особенностей предусмотренных законом о контрактной системе.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 закупки: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вправе отозвать заявку до окончания срока подачи заявок на участие в закупке.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враве отозвать заявку до окончания срока подачи заявок на участие в закупке.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Вправе отозвать заявку.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31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Расторжение контракта</w:t>
            </w:r>
            <w:r>
              <w:rPr>
                <w:sz w:val="22"/>
                <w:szCs w:val="22"/>
              </w:rPr>
              <w:t xml:space="preserve"> допускается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соглашению сторон,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соглашению сторон,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lastRenderedPageBreak/>
              <w:t>32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Если участник конкурса не предоставил в составе заявки на участие в конкурсе документ, подтверждающий обеспечение заявки, предусмотренный конкурсной документацией </w:t>
            </w:r>
            <w:r>
              <w:rPr>
                <w:sz w:val="22"/>
                <w:szCs w:val="22"/>
              </w:rPr>
              <w:t>конкурсная комиссия обязана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отказать в допуске к участию в конкурсе данному участнику.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 xml:space="preserve">отказать в допуске к участию в конкурсе данному участнику, при условии, если до даты рассмотрения и оценки заявок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 xml:space="preserve">отказать в допуске к участию в конкурсе данному участнику, при условии, если в срок не боле двух дней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33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проведении запроса котировок в извещении заказчиком устанавливается требование о том, что котировочная заявка может быть подана: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письменной или в форме электронного документа, но только через единую информационную систему.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документа, но только через единую информационную систему.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форме электронного документа, но только через единую информационную систему.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34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Процедура вскрытия конвертов с заявками на участие в конкурсе и открытия доступа к поданным по форме электронных документов заявкам проводится: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конкурсной комиссией.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заказчиком.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35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Конкурсная комиссия при определении победителя по итогам открытого конкурса: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Обязана использовать все критерии оценки и сопоставления заявок на участие в конкурсе, предусмотренные конкурсной документацией.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Обязана использовать все критерии оценки и сопоставления заявок на участие в конкурсе.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36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Государственное или муниципальное казенное учреждение при участии в закупках: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предоставляет обеспечение исполнения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предоставляет обеспечение исполнения контракта.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37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Проведение закрытого аукциона: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 при наличии оснований, предусмотренных Законом о контрактной системе.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38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протоколе рассмотрения заявок на участие в электронном аукционе при основании решения об отказе участнику аукциона в допуске к участию в аукционе указываются: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аукционе, а так же положения заявки на участие в таком аукционе, которые не соответствуют требованиям, установленным документацией об аукционе.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39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Включение в проект контракта условий об ответственности сторон за неисполнение или ненадлежащее исполнение обязательств по контракту: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Это обязанность заказчика.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Это обязанность заказчика (за исключением случаев, предусмотренных ч.15, ст.34).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Это обязанность участника.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Штрафы за неисполнение, ненадлежащее исполнение обязательств сторон: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 xml:space="preserve">Устанавливаются в отношении поставщика и заказчика, определенном постановлением Правительства РФ.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 xml:space="preserve">Устанавливаются в отношении поставщика, определенном постановлением Правительства РФ.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</w:pPr>
            <w:r>
              <w:rPr>
                <w:sz w:val="22"/>
                <w:szCs w:val="22"/>
              </w:rPr>
              <w:t xml:space="preserve">Устанавливаются в отношении заказчика, определенном постановлением Правительства РФ.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закупке товаров, работ или услуг, не включенных в перечень, установленный Правительством РФ, в отношении которых необходимо проведение электронного аукциона</w:t>
            </w:r>
            <w:r>
              <w:rPr>
                <w:sz w:val="22"/>
                <w:szCs w:val="22"/>
              </w:rPr>
              <w:t xml:space="preserve"> заказчик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вправе провести конкурс или электронный аукцион.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вправе провести конкурс или электронный аукцион, а в случаях предусмотренных Законом о </w:t>
            </w:r>
            <w:r>
              <w:rPr>
                <w:sz w:val="22"/>
                <w:szCs w:val="22"/>
              </w:rPr>
              <w:lastRenderedPageBreak/>
              <w:t>контрактной системе, вправе провести запрос котировок, запрос предложений или закупку у единственного поставщика.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lastRenderedPageBreak/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вправе провести запрос котировок, запрос предложений или закупку у единственного поставщика.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уклонении победителя электронного аукциона от заключения контракта заказчик: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вправе обратиться в суд с требованием о возмещении убытков, причинённых уклонением от заключения контракта в части, не покрытой суммой обеспечения заявки на участие в электронном аукционе, и заключить контракт с участником такого аукциона, который предложил такую же, как и победитель такого аукциона, цену контракта или предложение о цене контракта которого содержит лучшие условия по цене контракта, следующие после условий, предложенных победителем такого аукциона.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вправе обратиться в суд с требованием о возмещении убытков, причинённых уклонением от заключения контракта.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Заказчик при осуществлении закупки путем проведения торгов должен установить требование об обеспечении исполнения контракта: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безотзывной банковской гарантии, включенной в реестр банковской гарантии, в виде перечисления заказчику денежных средств.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банковской гарантии, включенной в реестр банковской гарантии, в виде перечисления заказчику денежных средств.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безотзывной банковской гарантии, включенной в реестр банковской гарантии.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 итогам запроса предложений участникам предлагается сделать окончательное предложение: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рабочего дня, следующего за датой подачи заявок участниками запроса предложений.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дня проведения запроса предложений.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рабочего дня, следующего за датой проведения запроса предложений.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Плановые проверки в отношении постоянно действующей комиссии проводятся контрольным органом в сфере закупок: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чаще одного раза в шесть месяцев.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чаще одного раза в год.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чаще одного раза в три месяца.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46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Участник запроса котировок вправе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подать заявку непосредственно перед вскрытием конвертов.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подать заявку непосредственно перед вскрытием конвертов и присутствовать при вскрытии конвертов с такими заявками.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подать заявку непосредственно перед вскрытием конвертов.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 закупки, в случае отказа ему в допуске к участию в аукционе в</w:t>
            </w:r>
            <w:r>
              <w:rPr>
                <w:sz w:val="22"/>
                <w:szCs w:val="22"/>
              </w:rPr>
              <w:t>праве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обжаловать такое решение в судебном порядке либо в контрольном органе в сфере закупок, в порядке, установленном Законом о контрактной системе.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обжаловать такое решение в судебном порядке в порядке, установленном Законом о контрактной системе.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Вправе обжаловать такое решение в контрольном органе в сфере закупок, в порядке, установленном Законом о контрактной системе.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rPr>
                <w:b/>
              </w:rPr>
              <w:t>48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Заказчики обязаны осуществлять закупку у субъектов малого предпринимательства и социально ориентированных некоммерческих организаций, осуществляющих в соответствии с учредительными документами виды деятельности, предусмотренные пунктом 1 статьи 31.1 ФЗ от 12 января 1996года N 7-ФЗ “О некоммерческих организациях”: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размере не менее чем 10% совокупного годового объема закупок.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размере не менее чем 15% совокупного годового объема закупок.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размере не менее чем 20% совокупного годового объема закупок.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Если по окончанию срока подачи заявок на участие в аукционе подана только одна заявка: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Аукцион признается несостоявшимся, но если указанная заявка соответствует требованиям документации, заказчик, принимает решение об осуществлении закупки у единственного поставщика (подрядчика, исполнителя) и заключается контракт.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Аукцион признается состоявшимся, заказчик, принимает решение об осуществлении закупки у единственного поставщика (подрядчика, исполнителя) и заключается контракт.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Аукцион признается несостоявшимся.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Решение заказчика об одностороннем отказе от исполнения контракта вступает в силу и контракт считается расторгнутым: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Через 10 дней с даты надлежащего уведомления заказчиком поставщика (подрядчика, исполнителя) об одностороннем отказе от исполнения контракта, после чего в течение одного </w:t>
            </w:r>
            <w:r>
              <w:rPr>
                <w:sz w:val="22"/>
                <w:szCs w:val="22"/>
              </w:rPr>
              <w:lastRenderedPageBreak/>
              <w:t xml:space="preserve">рабочего дня информация о расторжении контракта размещается в ЕИС.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lastRenderedPageBreak/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 xml:space="preserve">Ответ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Через 15 дней с даты надлежащего уведомления заказчиком поставщика (подрядчика, исполнителя) об одностороннем отказе от исполнения контракта, после чего в течение одного рабочего дня информация о расторжении контракта размещается в ЕИС.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jc w:val="center"/>
            </w:pPr>
            <w:r>
              <w:t>Ответ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ind w:left="-113" w:right="-113"/>
              <w:jc w:val="center"/>
            </w:pPr>
          </w:p>
        </w:tc>
        <w:tc>
          <w:tcPr>
            <w:tcW w:w="9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Через 5 дней с даты надлежащего уведомления заказчиком поставщика (подрядчика, исполнителя) об одностороннем отказе от исполнения контракта, после чего в течение одного рабочего дня информация о расторжении контракта размещается в ЕИС.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C" w:rsidRDefault="0046446C">
            <w:pPr>
              <w:tabs>
                <w:tab w:val="left" w:pos="851"/>
              </w:tabs>
              <w:ind w:left="-113" w:right="-113"/>
              <w:jc w:val="center"/>
              <w:rPr>
                <w:b/>
              </w:rPr>
            </w:pPr>
          </w:p>
        </w:tc>
      </w:tr>
    </w:tbl>
    <w:p w:rsidR="0046446C" w:rsidRDefault="0046446C" w:rsidP="0046446C">
      <w:pPr>
        <w:ind w:left="-57" w:right="-57"/>
      </w:pPr>
    </w:p>
    <w:p w:rsidR="00A94DD6" w:rsidRDefault="00A94DD6" w:rsidP="00A94DD6"/>
    <w:p w:rsidR="00A94DD6" w:rsidRDefault="00A94DD6" w:rsidP="00D27653">
      <w:pPr>
        <w:jc w:val="center"/>
        <w:rPr>
          <w:b/>
          <w:caps/>
        </w:rPr>
      </w:pPr>
      <w:r>
        <w:rPr>
          <w:b/>
          <w:caps/>
        </w:rPr>
        <w:t xml:space="preserve">3. </w:t>
      </w:r>
      <w:r w:rsidR="00D27653">
        <w:rPr>
          <w:b/>
          <w:caps/>
        </w:rPr>
        <w:t>ФОНД ТЕСТОВЫХ ЗАДАНИЙ К ЭКЗАМЕНУ</w:t>
      </w:r>
    </w:p>
    <w:p w:rsidR="00A94DD6" w:rsidRDefault="00A94DD6" w:rsidP="0046446C">
      <w:pPr>
        <w:suppressAutoHyphens w:val="0"/>
        <w:rPr>
          <w:b/>
        </w:rPr>
      </w:pPr>
    </w:p>
    <w:p w:rsidR="0046446C" w:rsidRDefault="0046446C" w:rsidP="00D27653">
      <w:pPr>
        <w:suppressAutoHyphens w:val="0"/>
        <w:rPr>
          <w:rFonts w:eastAsia="Times New Roman"/>
          <w:bCs/>
          <w:color w:val="00000A"/>
          <w:sz w:val="22"/>
          <w:szCs w:val="22"/>
        </w:rPr>
      </w:pPr>
      <w:r>
        <w:rPr>
          <w:b/>
          <w:sz w:val="22"/>
          <w:szCs w:val="22"/>
        </w:rPr>
        <w:t xml:space="preserve">Тесты по дисциплине «Управление государственными и муниципальными контрактами» Вариант 1 </w:t>
      </w:r>
    </w:p>
    <w:tbl>
      <w:tblPr>
        <w:tblW w:w="11430" w:type="dxa"/>
        <w:jc w:val="center"/>
        <w:tblLayout w:type="fixed"/>
        <w:tblLook w:val="04A0" w:firstRow="1" w:lastRow="0" w:firstColumn="1" w:lastColumn="0" w:noHBand="0" w:noVBand="1"/>
      </w:tblPr>
      <w:tblGrid>
        <w:gridCol w:w="251"/>
        <w:gridCol w:w="554"/>
        <w:gridCol w:w="438"/>
        <w:gridCol w:w="9671"/>
        <w:gridCol w:w="516"/>
      </w:tblGrid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срок осуществляется аккредитация участника электронного аукциона на электронной площадке: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два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три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один год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аукциона начальная (максимальная) цена контракта составляет 8 млн. и участником закупки предложена цена контракта, которая на 25 и более процентов ниже начальной цены контракта, контракт заключается после предоставлением таким участником: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2,5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1,5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 до окончания срока подачи заявок на участие в открытом конкурсе имеет право обжаловать действия заказчика, связанные с организацией и провидением открытого конкурса на закупку продукции для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 или 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 считается уклонившимся от заключения контракта, если 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направил протокол разногласий заказчику по истечении 13 дней с даты размещения протокола подведения итогов аукциона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 предусмотренные сроки не направил заказчику проект контракта, подписанный лицом, имеющим право действовать от имени победителя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не исполнил требования, предусмотренные статьей 37 ФЗ-44 (в случае снижения при проведении такого аукциона цены контракта на двадцать пять процентов и более от начальной (максимальной) цены контракта).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Все ответы верны.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Поставщик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</w:t>
            </w:r>
            <w:r>
              <w:rPr>
                <w:rFonts w:eastAsia="Times New Roman"/>
                <w:sz w:val="22"/>
                <w:szCs w:val="22"/>
              </w:rPr>
              <w:t xml:space="preserve"> если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иное не сказан в ФЗ-94 и ФЭ-44.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контракте предусмотрено право заказчика принять решение об одностороннем отказе от исполнения контракта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электронного аукциона с начальной ценой контракта 2 млн. рублей заказчик размещает извещение о проведении электронного аукциона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10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7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15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применяет закрытые способы определения поставщиков (подрядчиков, исполнителей) в случае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Закупок товаров, работ, услуг, необходимых для обеспечения федеральных нужд, если сведения о таких нуждах составляют государственную тайну.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Закупок товаров, работ, услуг, необходимых для обеспечения федеральных нужд.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 случае, если заказчик за семь дней до окончания срока подачи заявок получил запрос на разъяснения положений конкурсной документации, заказчик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запрос, и в течение одного рабочего дня с даты направления разъяснений размещает такие разъяснения конкурсной документации в ЕИС.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Заказчик, имеет право отказаться от проведения запроса котировок: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1 день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2 дня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3 дня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Обязан ли участник электронного аукциона предоставлять в составе заявки сертификат соответствия предлагаемого им к поставке товара: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обязан во второй части заявки предоставить указанный документ, если требование о предоставлении данного документа прямо указано в документации об аукционе.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обязан во второй части заявки предоставить указанный документ.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не обязан предоставить указанный документ.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обязан установить преимущества для учреждений и предприятий уголовно-исполнительной системы и организаций инвалидов в отношении предлагаемой ими цены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15%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20%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федеральный орган исполнительной власти возложена функция по регулированию контрактной системы в сфере закупок товаров, работ, или услуг для обеспечения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экономического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и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Решение о создании конкурсной комиссии принимается заказчиком: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начала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приема заявок по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Заказчик вправе провести конкурс с ограниченным участием на закупку товаров, работ, услуг в случае,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500000 рублей.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электронного аукциона цена контракта снижена до 0,4% начальной цены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 с учетом особенностей предусмотренных законом о контрактной системе.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Расторжение контракта</w:t>
            </w:r>
            <w:r>
              <w:rPr>
                <w:rFonts w:eastAsia="Times New Roman"/>
                <w:sz w:val="22"/>
                <w:szCs w:val="22"/>
              </w:rPr>
              <w:t xml:space="preserve"> допускается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запроса котировок в извещении заказчиком устанавливается требование о том, что котировочная заявка может быть подана: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Конкурсная комиссия при определении победителя по итогам открытого конкурса: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конкурсе, предусмотренные конкурсной документацией.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Проведение закрытого аукциона: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возможно при наличии оснований, предусмотренных Законом о контрактной системе.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Включение в проект контракта условий об ответственности сторон за неисполнение или ненадлежащее исполнение обязательств по контракту: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 (за исключением случаев, предусмотренных ч.15, ст.34).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Это обязанность участника.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pageBreakBefore/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b/>
          <w:sz w:val="22"/>
          <w:szCs w:val="22"/>
        </w:rPr>
        <w:lastRenderedPageBreak/>
        <w:t>Тесты по дисциплине «Управление государственными и муниципальными контрактами» Вариант 2</w:t>
      </w:r>
    </w:p>
    <w:tbl>
      <w:tblPr>
        <w:tblW w:w="11385" w:type="dxa"/>
        <w:jc w:val="center"/>
        <w:tblLayout w:type="fixed"/>
        <w:tblLook w:val="04A0" w:firstRow="1" w:lastRow="0" w:firstColumn="1" w:lastColumn="0" w:noHBand="0" w:noVBand="1"/>
      </w:tblPr>
      <w:tblGrid>
        <w:gridCol w:w="371"/>
        <w:gridCol w:w="554"/>
        <w:gridCol w:w="485"/>
        <w:gridCol w:w="9459"/>
        <w:gridCol w:w="516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Верно ли, что конкурсная документация – это: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разрабатываемый и утверждаемый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разрабатываемый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Укажите способ определения поставщика (подрядчика, исполнителя) в ходе которого после оглашения условий исполнения контракта, содержащихся в заявке признанной лучшей, участникам данной закупки предлагается направить окончательное предложение: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запроса котировок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открытого конкурса внесение изменений в конкурсную документацию, предусматривающих изменение объекта закупки или увеличение размера обеспечения заявок на участие в открытом конкурсе осуществляется в следующем порядке: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не имеет права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любые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Использование заказчиком при описании объекта закупки фирменного наименования, наименование места происхождения товара или наименование производителя, в документации о закупке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ее допускается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исполнении контракта изменение объема выполняемых работ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 по согласованию с подрядчиком, но не более (плюс-минус) 10% от предусмотренных контрактом объемов работ, с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но не более (плюс-минус) 10% от предусмотренных контрактом объемов работ.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аукциона, с которым заключен контракт, включается в реестр недобросовестных поставщиков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случае расторжения контракта по решению суда в связи с существенным нарушением поставщиком условий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расторжения контракта по решению суда.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существенного нарушения поставщиком условий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открытого конкурса с начальной ценой контракта 500 тысяч рублей обеспечение заявки на участие в конкурсе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обязан установить требование к обеспечению заявки в размере 0,5% начальной цены контракта, которое предоставляется участником в виде безотзывной банковской гарантии или путем перечисления денежных средств.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обязан установить требование к обеспечению заявки в размере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обязан установить требование к обеспечению заявки в размере от 0,5% до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Совокупный годовой объем закупок, осуществляемых путем проведения запроса котировок цен, не должен превышать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10%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запроса котировок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устанавливается, а 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в ходе проведения конкурса, участниками которого могут являться только субъекты малого предпринимательства и социально-ориентированные НКО, поступила заявка от МУП «УЖКХ» (не является субъектом малого предпринимательства):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должен отказать в допуске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вправе допустить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осуществлении закупки у единственного поставщика (подрядчика, исполнителя) заказчик размещает</w:t>
            </w:r>
            <w:r>
              <w:rPr>
                <w:rFonts w:eastAsia="Times New Roman"/>
                <w:sz w:val="22"/>
                <w:szCs w:val="22"/>
              </w:rPr>
              <w:t xml:space="preserve"> извещение в ЕИС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2 дня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5 дней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1 день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поставка товаров, выполнение работ, оказание услуг относятся к сфере деятельности субъектов естественных монополий, то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имеет право осуществить закупку у единственного поставщика (подрядчика, исполнителя).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 с контрольным органом в сфере закупок (ФАС).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Заказчик имеет право отказаться от заключения контракта, </w:t>
            </w:r>
            <w:r>
              <w:rPr>
                <w:rFonts w:eastAsia="Times New Roman"/>
                <w:sz w:val="22"/>
                <w:szCs w:val="22"/>
              </w:rPr>
              <w:t>если обнаружит, что деятельность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на дату подачи заявки на участие в закупке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 приемке товара</w:t>
            </w:r>
            <w:r>
              <w:rPr>
                <w:rFonts w:eastAsia="Times New Roman"/>
                <w:sz w:val="22"/>
                <w:szCs w:val="22"/>
              </w:rPr>
              <w:t xml:space="preserve"> обязан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контракта, предоставленных поставщиком (подрядчиком, исполнителем).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враве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Если участник конкурса не предоставил в составе заявки на участие в конкурсе документ, подтверждающий обеспечение заявки, предусмотренный конкурсной документацией </w:t>
            </w:r>
            <w:r>
              <w:rPr>
                <w:rFonts w:eastAsia="Times New Roman"/>
                <w:sz w:val="22"/>
                <w:szCs w:val="22"/>
              </w:rPr>
              <w:t>конкурсная комиссия обязана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до даты рассмотрения и оценки заявок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в срок не боле двух дней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Процедура вскрытия конвертов с заявками на участие в конкурсе и открытия доступа к поданным по форме электронных документов заявкам проводится: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конкурсной комиссией.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заказчиком.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Государственное или муниципальное казенное учреждение при участии в закупках: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 протоколе рассмотрения заявок на участие в электронном аукционе при основании решения об отказе участнику аукциона в допуске к участию в аукционе указываются: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аукционе, а так же положения заявки на участие в таком аукционе, которые не соответствуют требованиям, установленным документацией об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Штрафы за неисполнение, ненадлежащее исполнение обязательств сторон: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 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Тесты по дисциплине «Управление государственными и муниципальными контрактами» Вариант 3</w:t>
      </w:r>
    </w:p>
    <w:tbl>
      <w:tblPr>
        <w:tblW w:w="11385" w:type="dxa"/>
        <w:jc w:val="center"/>
        <w:tblLayout w:type="fixed"/>
        <w:tblLook w:val="04A0" w:firstRow="1" w:lastRow="0" w:firstColumn="1" w:lastColumn="0" w:noHBand="0" w:noVBand="1"/>
      </w:tblPr>
      <w:tblGrid>
        <w:gridCol w:w="371"/>
        <w:gridCol w:w="554"/>
        <w:gridCol w:w="485"/>
        <w:gridCol w:w="9459"/>
        <w:gridCol w:w="516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Поставщик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</w:t>
            </w:r>
            <w:r>
              <w:rPr>
                <w:rFonts w:eastAsia="Times New Roman"/>
                <w:sz w:val="22"/>
                <w:szCs w:val="22"/>
              </w:rPr>
              <w:t xml:space="preserve"> если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иное не сказан в ФЗ-94 и ФЭ-44.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контракте предусмотрено право заказчика принять решение об одностороннем отказе от исполнения контракта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срок осуществляется аккредитация участника электронного аукциона на электронной площадке: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два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три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один год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 считается уклонившимся от заключения контракта, если 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направил протокол разногласий заказчику по истечении 13 дней с даты размещения протокола подведения итогов аукциона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 предусмотренные сроки не направил заказчику проект контракта, подписанный лицом, имеющим право действовать от имени победителя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не исполнил требования, предусмотренные статьей 37 ФЗ-44 (в случае снижения при проведении такого аукциона цены контракта на двадцать пять процентов и более от начальной (максимальной) цены контракта).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Все ответы верны.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аукциона начальная (максимальная) цена контракта составляет 8 млн. и участником закупки предложена цена контракта, которая на 25 и более процентов ниже начальной цены контракта, контракт заключается после предоставлением таким участником: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2,5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1,5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 до окончания срока подачи заявок на участие в открытом конкурсе имеет право обжаловать действия заказчика, связанные с организацией и провидением открытого конкурса на закупку продукции для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 или 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закупке товаров, работ или услуг, не включенных в перечень, установленный Правительством РФ, в отношении которых необходимо проведение электронного аукциона</w:t>
            </w:r>
            <w:r>
              <w:rPr>
                <w:rFonts w:eastAsia="Times New Roman"/>
                <w:sz w:val="22"/>
                <w:szCs w:val="22"/>
              </w:rPr>
              <w:t xml:space="preserve"> заказчик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провести конкурс или электронный аукцион.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провести конкурс или электронный аукцион, а в случаях предусмотренных Законом о контрактной системе, вправе провести запрос котировок, запрос предложений или закупку у единственного поставщика.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провести запрос котировок, запрос предложений или закупку у единственного поставщика.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 осуществлении закупки путем проведения торгов должен установить требование об обеспечении исполнения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виде безотзывной банковской гарантии, включенной в реестр банковской гарантии, в виде перечисления заказчику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виде банковской гарантии, включенной в реестр банковской гарантии, в виде перечисления заказчику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виде безотзывной банковской гарантии, включенной в реестр банковской гарантии.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Плановые проверки в отношении постоянно действующей комиссии проводятся контрольным органом в сфере закупок: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чаще одного раза в шесть месяцев.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чаще одного раза в год.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чаще одного раза в три месяца.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закупки, в случае отказа ему в допуске к участию в аукционе в</w:t>
            </w:r>
            <w:r>
              <w:rPr>
                <w:rFonts w:eastAsia="Times New Roman"/>
                <w:sz w:val="22"/>
                <w:szCs w:val="22"/>
              </w:rPr>
              <w:t>праве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обжаловать такое решение в судебном порядке либо в контрольном органе в сфере закупок, в порядке, установленном Законом о контрактной системе.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обжаловать такое решение в судебном порядке в порядке, установленном Законом о контрактной системе.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обжаловать такое решение в контрольном органе в сфере закупок, в порядке, установленном Законом о контрактной системе.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по окончанию срока подачи заявок на участие в аукционе подана только одна заявка: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Аукцион признается несостоявшимся, но если указанная заявка соответствует требованиям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документации, заказчик, принимает решение об осуществлении закупки у единственного поставщика (подрядчика, исполнителя) и заключается контракт.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 признается состоявшимся, заказчик, принимает решение об осуществлении закупки у единственного поставщика (подрядчика, исполнителя) и заключается контракт.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 признается несостоявшимся.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уклонении победителя электронного аукциона от заключения контракта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обратиться в суд с требованием о возмещении убытков, причинённых уклонением от заключения контракта в части, не покрытой суммой обеспечения заявки на участие в электронном аукционе, и заключить контракт с участником такого аукциона, который предложил такую же, как и победитель такого аукциона, цену контракта или предложение о цене контракта которого содержит лучшие условия по цене контракта, следующие после условий, предложенных победителем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обратиться в суд с требованием о возмещении убытков, причинённых уклонением от заключения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 итогам запроса предложений участникам предлагается сделать окончательное предложение: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позднее рабочего дня, следующего за датой подачи заявок участниками запроса предложений.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позднее дня проведения запроса предложений.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позднее рабочего дня, следующего за датой проведения запроса предложений.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 запроса котировок вправе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подать заявку непосредственно перед вскрытием конвертов.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подать заявку непосредственно перед вскрытием конвертов и присутствовать при вскрытии конвертов с такими заявками.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подать заявку непосредственно перед вскрытием конвертов.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Заказчики обязаны осуществлять закупку у субъектов малого предпринимательства и социально ориентированных некоммерческих организаций, осуществляющих в соответствии с учредительными документами виды деятельности, предусмотренные пунктом 1 статьи 31.1 ФЗ от 12 января 1996года N 7-ФЗ “О некоммерческих организациях”: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размере не менее чем 10% совокупного годового объема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размере не менее чем 15% совокупного годового объема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размере не менее чем 20% совокупного годового объема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Решение заказчика об одностороннем отказе от исполнения контракта вступает в силу и контракт считается расторгнутым: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Через 10 дней с даты надлежащего уведомления заказчиком поставщика (подрядчика, исполнителя) об одностороннем отказе от исполнения контракта, после чего в течение одного рабочего дня информация о расторжении контракта размещается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Через 15 дней с даты надлежащего уведомления заказчиком поставщика (подрядчика, исполнителя) об одностороннем отказе от исполнения контракта, после чего в течение одного рабочего дня информация о расторжении контракта размещается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Верно ли, что конкурсная документация – это: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набор документов, разрабатываемый и утверждаемый заказчиком,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набор документов, разрабатываемый заказчиком,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Укажите способ определения поставщика (подрядчика, исполнителя) в ходе которого после оглашения условий исполнения контракта, содержащихся в заявке признанной лучшей, участникам данной закупки предлагается направить окончательное предложение: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запроса котировок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 проведении открытого конкурса внесение изменений в конкурсную документацию, предусматривающих изменение объекта закупки или увеличение размера обеспечения заявок на участие в открытом конкурсе осуществляется в следующем порядке: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не имеет права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любые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Использование заказчиком при описании объекта закупки фирменного наименования, наименование места происхождения товара или наименование производителя, в документации о закупке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ее допускается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 исполнении контракта изменение объема выполняемых работ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 по согласованию с подрядчиком, но не более (плюс-минус) 10% от предусмотренных контрактом объемов работ, с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но не более (плюс-минус) 10% от предусмотренных контрактом объемов работ.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 xml:space="preserve">Тесты по дисциплине «Управление государственными и муниципальными контрактами» Вариант 4 </w:t>
      </w:r>
    </w:p>
    <w:tbl>
      <w:tblPr>
        <w:tblW w:w="11400" w:type="dxa"/>
        <w:jc w:val="center"/>
        <w:tblLayout w:type="fixed"/>
        <w:tblLook w:val="04A0" w:firstRow="1" w:lastRow="0" w:firstColumn="1" w:lastColumn="0" w:noHBand="0" w:noVBand="1"/>
      </w:tblPr>
      <w:tblGrid>
        <w:gridCol w:w="372"/>
        <w:gridCol w:w="554"/>
        <w:gridCol w:w="485"/>
        <w:gridCol w:w="9473"/>
        <w:gridCol w:w="516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2"/>
                <w:szCs w:val="22"/>
              </w:rPr>
            </w:pPr>
            <w:r>
              <w:rPr>
                <w:bCs/>
                <w:color w:val="00000A"/>
                <w:sz w:val="22"/>
                <w:szCs w:val="22"/>
              </w:rPr>
              <w:t>№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2"/>
                <w:szCs w:val="22"/>
              </w:rPr>
            </w:pPr>
            <w:r>
              <w:rPr>
                <w:bCs/>
                <w:color w:val="00000A"/>
                <w:sz w:val="22"/>
                <w:szCs w:val="22"/>
              </w:rPr>
              <w:t>ДЕ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bCs/>
                <w:color w:val="00000A"/>
                <w:sz w:val="22"/>
                <w:szCs w:val="22"/>
              </w:rPr>
              <w:t>Блок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электронного аукциона с начальной ценой контракта 2 млн. рублей заказчик размещает извещение о проведении электронного аукциона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10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7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15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 считается уклонившимся от заключения контракта, если 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направил протокол разногласий заказчику по истечении 13 дней с даты размещения протокола подведения итогов аукциона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 предусмотренные сроки не направил заказчику проект контракта, подписанный лицом, имеющим право действовать от имени победителя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не исполнил требования, предусмотренные статьей 37 ФЗ-44 (в случае снижения при проведении такого аукциона цены контракта на двадцать пять процентов и более от начальной (максимальной) цены контракта).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Все ответы верны.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Поставщик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</w:t>
            </w:r>
            <w:r>
              <w:rPr>
                <w:rFonts w:eastAsia="Times New Roman"/>
                <w:sz w:val="22"/>
                <w:szCs w:val="22"/>
              </w:rPr>
              <w:t xml:space="preserve"> если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иное не сказан в ФЗ-94 и ФЭ-44.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контракте предусмотрено право заказчика принять решение об одностороннем отказе от исполнения контракта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применяет закрытые способы определения поставщиков (подрядчиков, исполнителей) в случае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Закупок товаров, работ, услуг, необходимых для обеспечения федеральных нужд, если сведения о таких нуждах составляют государственную тайну.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Закупок товаров, работ, услуг, необходимых для обеспечения федеральных нужд.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  <w:lang w:val="en-US"/>
              </w:rPr>
            </w:pPr>
            <w:r>
              <w:rPr>
                <w:rFonts w:eastAsia="Times New Roman"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 случае, если заказчик за семь дней до окончания срока подачи заявок получил запрос на разъяснения положений конкурсной документации, заказчик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запрос, и в течение одного рабочего дня с даты направления разъяснений размещает такие разъяснения конкурсной документации в ЕИС.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Заказчик, имеет право отказаться от проведения запроса котировок: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1 день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2 дня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3 дня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Обязан ли участник электронного аукциона предоставлять в составе заявки сертификат соответствия предлагаемого им к поставке товара: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обязан во второй части заявки предоставить указанный документ, если требование о предоставлении данного документа прямо указано в документации об аукционе.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обязан во второй части заявки предоставить указанный документ.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не обязан предоставить указанный документ.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обязан установить преимущества для учреждений и предприятий уголовно-исполнительной системы и организаций инвалидов в отношении предлагаемой ими цены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15%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20%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федеральный орган исполнительной власти возложена функция по регулированию контрактной системы в сфере закупок товаров, работ, или услуг для обеспечения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экономического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и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Решение о создании конкурсной комиссии принимается заказчиком: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начала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приема заявок по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Заказчик вправе провести конкурс с ограниченным участием на закупку товаров, работ, услуг в случае,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</w:t>
            </w:r>
            <w:r>
              <w:rPr>
                <w:rFonts w:eastAsia="Times New Roman"/>
                <w:sz w:val="22"/>
                <w:szCs w:val="22"/>
              </w:rPr>
              <w:lastRenderedPageBreak/>
              <w:t xml:space="preserve">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500000 рублей.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100000 рублей.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электронного аукциона цена контракта снижена до 0,4% начальной цены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 с учетом особенностей предусмотренных законом о контрактной системе.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Расторжение контракта</w:t>
            </w:r>
            <w:r>
              <w:rPr>
                <w:rFonts w:eastAsia="Times New Roman"/>
                <w:sz w:val="22"/>
                <w:szCs w:val="22"/>
              </w:rPr>
              <w:t xml:space="preserve"> допускается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запроса котировок в извещении заказчиком устанавливается требование о том, что котировочная заявка может быть подана: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Конкурсная комиссия при определении победителя по итогам открытого конкурса: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конкурсе, предусмотренные конкурсной документацией.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Проведение закрытого аукциона: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Включение в проект контракта условий об ответственности сторон за неисполнение или ненадлежащее исполнение обязательств по контракту: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 (за исключением случаев, предусмотренных ч.15, ст.34).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Это обязанность участника.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 какой срок осуществляется аккредитация участника электронного аукциона на электронной площадке: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 два года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Если при проведении аукциона начальная (максимальная) цена контракта составляет 8 млн. и участником закупки предложена цена контракта, которая на 25 и более процентов ниже начальной цены контракта, контракт заключается после предоставлением таким участником: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2,5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1,5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Участник закупки до окончания срока подачи заявок на участие в открытом конкурсе имеет право обжаловать действия заказчика, связанные с организацией и провидением открытого конкурса на закупку продукции для государственных и муниципальных нужд: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 или 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sz w:val="22"/>
          <w:szCs w:val="22"/>
        </w:rPr>
      </w:pPr>
    </w:p>
    <w:p w:rsidR="0046446C" w:rsidRDefault="0046446C" w:rsidP="0046446C">
      <w:pPr>
        <w:pageBreakBefore/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b/>
          <w:sz w:val="22"/>
          <w:szCs w:val="22"/>
        </w:rPr>
        <w:lastRenderedPageBreak/>
        <w:t>Тесты по дисциплине «Управление государственными и муниципальными контрактами» Вариант 5</w:t>
      </w:r>
    </w:p>
    <w:tbl>
      <w:tblPr>
        <w:tblW w:w="11385" w:type="dxa"/>
        <w:jc w:val="center"/>
        <w:tblLayout w:type="fixed"/>
        <w:tblLook w:val="04A0" w:firstRow="1" w:lastRow="0" w:firstColumn="1" w:lastColumn="0" w:noHBand="0" w:noVBand="1"/>
      </w:tblPr>
      <w:tblGrid>
        <w:gridCol w:w="371"/>
        <w:gridCol w:w="554"/>
        <w:gridCol w:w="485"/>
        <w:gridCol w:w="9459"/>
        <w:gridCol w:w="516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аукциона, с которым заключен контракт, включается в реестр недобросовестных поставщиков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случае расторжения контракта по решению суда в связи с существенным нарушением поставщиком условий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расторжения контракта по решению суда.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существенного нарушения поставщиком условий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открытого конкурса с начальной ценой контракта 500 тысяч рублей обеспечение заявки на участие в конкурсе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обязан установить требование к обеспечению заявки в размере 0,5% начальной цены контракта, которое предоставляется участником в виде безотзывной банковской гарантии или путем перечисления денежных средств.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обязан установить требование к обеспечению заявки в размере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обязан установить требование к обеспечению заявки в размере от 0,5% до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Использование заказчиком при описании объекта закупки фирменного наименования, наименование места происхождения товара или наименование производителя, в документации о закупке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ее допускается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исполнении контракта изменение объема выполняемых работ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 по согласованию с подрядчиком, но не более (плюс-минус) 10% от предусмотренных контрактом объемов работ, с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но не более (плюс-минус) 10% от предусмотренных контрактом объемов работ.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  <w:lang w:val="en-US"/>
              </w:rPr>
            </w:pPr>
            <w:r>
              <w:rPr>
                <w:rFonts w:eastAsia="Times New Roman"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Совокупный годовой объем закупок, осуществляемых путем проведения запроса котировок цен, не должен превышать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10%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запроса котировок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устанавливается, а 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в ходе проведения конкурса, участниками которого могут являться только субъекты малого предпринимательства и социально-ориентированные НКО, поступила заявка от МУП «УЖКХ» (не является субъектом малого предпринимательства):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должен отказать в допуске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вправе допустить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осуществлении закупки у единственного поставщика (подрядчика, исполнителя) заказчик размещает</w:t>
            </w:r>
            <w:r>
              <w:rPr>
                <w:rFonts w:eastAsia="Times New Roman"/>
                <w:sz w:val="22"/>
                <w:szCs w:val="22"/>
              </w:rPr>
              <w:t xml:space="preserve"> извещение в ЕИС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2 дня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5 дней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1 день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поставка товаров, выполнение работ, оказание услуг относятся к сфере деятельности субъектов естественных монополий, то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имеет право осуществить закупку у единственного поставщика (подрядчика, исполнителя).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 с контрольным органом в сфере закупок (ФАС).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Заказчик имеет право отказаться от заключения контракта, </w:t>
            </w:r>
            <w:r>
              <w:rPr>
                <w:rFonts w:eastAsia="Times New Roman"/>
                <w:sz w:val="22"/>
                <w:szCs w:val="22"/>
              </w:rPr>
              <w:t>если обнаружит, что деятельность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на дату подачи заявки на участие в закупке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 приемке товара</w:t>
            </w:r>
            <w:r>
              <w:rPr>
                <w:rFonts w:eastAsia="Times New Roman"/>
                <w:sz w:val="22"/>
                <w:szCs w:val="22"/>
              </w:rPr>
              <w:t xml:space="preserve"> обязан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контракта, предоставленных поставщиком (подрядчиком, исполнителем).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враве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Если участник конкурса не предоставил в составе заявки на участие в конкурсе документ, подтверждающий обеспечение заявки, предусмотренный конкурсной документацией </w:t>
            </w:r>
            <w:r>
              <w:rPr>
                <w:rFonts w:eastAsia="Times New Roman"/>
                <w:sz w:val="22"/>
                <w:szCs w:val="22"/>
              </w:rPr>
              <w:t>конкурсная комиссия обязана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до даты рассмотрения и оценки заявок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в срок не боле двух дней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Процедура вскрытия конвертов с заявками на участие в конкурсе и открытия доступа к поданным по форме электронных документов заявкам проводится: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конкурсной комиссией.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заказчиком.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Государственное или муниципальное казенное учреждение при участии в закупках: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 протоколе рассмотрения заявок на участие в электронном аукционе при основании решения об отказе участнику аукциона в допуске к участию в аукционе указываются: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аукционе, а так же положения заявки на участие в таком аукционе, которые не соответствуют требованиям, установленным документацией об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Штрафы за неисполнение, ненадлежащее исполнение обязательств сторон: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 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Верно ли, что конкурсная документация – это: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набор документов, разрабатываемый и утверждаемый заказчиком,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набор документов, разрабатываемый заказчиком,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набор документов, утверждаемый заказчиком,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Укажите способ определения поставщика (подрядчика, исполнителя) в ходе которого после оглашения условий исполнения контракта, содержащихся в заявке признанной лучшей, участникам данной закупки предлагается направить окончательное предложение: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запроса котировок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 проведении открытого конкурса внесение изменений в конкурсную документацию, предусматривающих изменение объекта закупки или увеличение размера обеспечения заявок на участие в открытом конкурсе осуществляется в следующем порядке: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не имеет права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любые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Тесты по дисциплине «Управление государственными и муниципальными контрактами» Вариант 6</w:t>
      </w:r>
    </w:p>
    <w:tbl>
      <w:tblPr>
        <w:tblW w:w="11385" w:type="dxa"/>
        <w:jc w:val="center"/>
        <w:tblLayout w:type="fixed"/>
        <w:tblLook w:val="04A0" w:firstRow="1" w:lastRow="0" w:firstColumn="1" w:lastColumn="0" w:noHBand="0" w:noVBand="1"/>
      </w:tblPr>
      <w:tblGrid>
        <w:gridCol w:w="371"/>
        <w:gridCol w:w="554"/>
        <w:gridCol w:w="485"/>
        <w:gridCol w:w="9459"/>
        <w:gridCol w:w="516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Поставщик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</w:t>
            </w:r>
            <w:r>
              <w:rPr>
                <w:rFonts w:eastAsia="Times New Roman"/>
                <w:sz w:val="22"/>
                <w:szCs w:val="22"/>
              </w:rPr>
              <w:t xml:space="preserve"> если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иное не сказан в ФЗ-94 и ФЭ-44.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контракте предусмотрено право заказчика принять решение об одностороннем отказе от исполнения контракта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срок осуществляется аккредитация участника электронного аукциона на электронной площадке: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два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три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один год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 считается уклонившимся от заключения контракта, если 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направил протокол разногласий заказчику по истечении 13 дней с даты размещения протокола подведения итогов аукциона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 предусмотренные сроки не направил заказчику проект контракта, подписанный лицом, имеющим право действовать от имени победителя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не исполнил требования, предусмотренные статьей 37 ФЗ-44 (в случае снижения при проведении такого аукциона цены контракта на двадцать пять процентов и более от начальной (максимальной) цены контракта).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Все ответы верны.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аукциона начальная (максимальная) цена контракта составляет 8 млн. и участником закупки предложена цена контракта, которая на 25 и более процентов ниже начальной цены контракта, контракт заключается после предоставлением таким участником: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2,5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1,5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 до окончания срока подачи заявок на участие в открытом конкурсе имеет право обжаловать действия заказчика, связанные с организацией и провидением открытого конкурса на закупку продукции для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 или 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закупке товаров, работ или услуг, не включенных в перечень, установленный Правительством РФ, в отношении которых необходимо проведение электронного аукциона</w:t>
            </w:r>
            <w:r>
              <w:rPr>
                <w:rFonts w:eastAsia="Times New Roman"/>
                <w:sz w:val="22"/>
                <w:szCs w:val="22"/>
              </w:rPr>
              <w:t xml:space="preserve"> заказчик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провести конкурс или электронный аукцион.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провести конкурс или электронный аукцион, а в случаях предусмотренных Законом о контрактной системе, вправе провести запрос котировок, запрос предложений или закупку у единственного поставщика.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провести запрос котировок, запрос предложений или закупку у единственного поставщика.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 осуществлении закупки путем проведения торгов должен установить требование об обеспечении исполнения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виде безотзывной банковской гарантии, включенной в реестр банковской гарантии, в виде перечисления заказчику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виде банковской гарантии, включенной в реестр банковской гарантии, в виде перечисления заказчику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виде безотзывной банковской гарантии, включенной в реестр банковской гарантии.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Плановые проверки в отношении постоянно действующей комиссии проводятся контрольным органом в сфере закупок: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чаще одного раза в шесть месяцев.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чаще одного раза в год.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чаще одного раза в три месяца.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закупки, в случае отказа ему в допуске к участию в аукционе в</w:t>
            </w:r>
            <w:r>
              <w:rPr>
                <w:rFonts w:eastAsia="Times New Roman"/>
                <w:sz w:val="22"/>
                <w:szCs w:val="22"/>
              </w:rPr>
              <w:t>праве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обжаловать такое решение в судебном порядке либо в контрольном органе в сфере закупок, в порядке, установленном Законом о контрактной системе.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обжаловать такое решение в судебном порядке в порядке, установленном Законом о контрактной системе.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обжаловать такое решение в контрольном органе в сфере закупок, в порядке, установленном Законом о контрактной системе.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по окончанию срока подачи заявок на участие в аукционе подана только одна заявка: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Аукцион признается несостоявшимся, но если указанная заявка соответствует требованиям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документации, заказчик, принимает решение об осуществлении закупки у единственного поставщика (подрядчика, исполнителя) и заключается контракт.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 признается состоявшимся, заказчик, принимает решение об осуществлении закупки у единственного поставщика (подрядчика, исполнителя) и заключается контракт.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 признается несостоявшимся.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уклонении победителя электронного аукциона от заключения контракта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обратиться в суд с требованием о возмещении убытков, причинённых уклонением от заключения контракта в части, не покрытой суммой обеспечения заявки на участие в электронном аукционе, и заключить контракт с участником такого аукциона, который предложил такую же, как и победитель такого аукциона, цену контракта или предложение о цене контракта которого содержит лучшие условия по цене контракта, следующие после условий, предложенных победителем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обратиться в суд с требованием о возмещении убытков, причинённых уклонением от заключения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 итогам запроса предложений участникам предлагается сделать окончательное предложение: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позднее рабочего дня, следующего за датой подачи заявок участниками запроса предложений.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позднее дня проведения запроса предложений.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позднее рабочего дня, следующего за датой проведения запроса предложений.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 запроса котировок вправе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подать заявку непосредственно перед вскрытием конвертов.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подать заявку непосредственно перед вскрытием конвертов и присутствовать при вскрытии конвертов с такими заявками.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подать заявку непосредственно перед вскрытием конвертов.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Заказчики обязаны осуществлять закупку у субъектов малого предпринимательства и социально ориентированных некоммерческих организаций, осуществляющих в соответствии с учредительными документами виды деятельности, предусмотренные пунктом 1 статьи 31.1 ФЗ от 12 января 1996года N 7-ФЗ “О некоммерческих организациях”: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размере не менее чем 10% совокупного годового объема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размере не менее чем 15% совокупного годового объема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размере не менее чем 20% совокупного годового объема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Решение заказчика об одностороннем отказе от исполнения контракта вступает в силу и контракт считается расторгнутым: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Через 10 дней с даты надлежащего уведомления заказчиком поставщика (подрядчика, исполнителя) об одностороннем отказе от исполнения контракта, после чего в течение одного рабочего дня информация о расторжении контракта размещается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Через 15 дней с даты надлежащего уведомления заказчиком поставщика (подрядчика, исполнителя) об одностороннем отказе от исполнения контракта, после чего в течение одного рабочего дня информация о расторжении контракта размещается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Верно ли, что конкурсная документация – это: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набор документов, разрабатываемый и утверждаемый заказчиком,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набор документов, разрабатываемый заказчиком,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Укажите способ определения поставщика (подрядчика, исполнителя) в ходе которого после оглашения условий исполнения контракта, содержащихся в заявке признанной лучшей, участникам данной закупки предлагается направить окончательное предложение: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запроса котировок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 проведении открытого конкурса внесение изменений в конкурсную документацию, предусматривающих изменение объекта закупки или увеличение размера обеспечения заявок на участие в открытом конкурсе осуществляется в следующем порядке: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не имеет права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любые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Использование заказчиком при описании объекта закупки фирменного наименования, наименование места происхождения товара или наименование производителя, в документации о закупке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ее допускается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 исполнении контракта изменение объема выполняемых работ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 по согласованию с подрядчиком, но не более (плюс-минус) 10% от предусмотренных контрактом объемов работ, с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но не более (плюс-минус) 10% от предусмотренных контрактом объемов работ.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 xml:space="preserve">Тесты по дисциплине «Управление государственными и муниципальными контрактами» Вариант 7 </w:t>
      </w:r>
    </w:p>
    <w:tbl>
      <w:tblPr>
        <w:tblW w:w="11535" w:type="dxa"/>
        <w:jc w:val="center"/>
        <w:tblLayout w:type="fixed"/>
        <w:tblLook w:val="04A0" w:firstRow="1" w:lastRow="0" w:firstColumn="1" w:lastColumn="0" w:noHBand="0" w:noVBand="1"/>
      </w:tblPr>
      <w:tblGrid>
        <w:gridCol w:w="371"/>
        <w:gridCol w:w="554"/>
        <w:gridCol w:w="485"/>
        <w:gridCol w:w="9609"/>
        <w:gridCol w:w="516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запроса котировок в извещении заказчиком устанавливается требование о том, что котировочная заявка может быть подана: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Конкурсная комиссия при определении победителя по итогам открытого конкурса: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конкурсе, предусмотренные конкурсной документацией.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Проведение закрытого аукциона: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возможно при наличии оснований, предусмотренных Законом о контрактной системе.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Включение в проект контракта условий об ответственности сторон за неисполнение или ненадлежащее исполнение обязательств по контракту: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 (за исключением случаев, предусмотренных ч.15, ст.34).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Это обязанность участника.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срок осуществляется аккредитация участника электронного аукциона на электронной площадке: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два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три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один год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аукциона начальная (максимальная) цена контракта составляет 8 млн. и участником закупки предложена цена контракта, которая на 25 и более процентов ниже начальной цены контракта, контракт заключается после предоставлением таким участником: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2,5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полтора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 до окончания срока подачи заявок на участие в открытом конкурсе имеет право обжаловать действия заказчика, связанные с организацией и провидением открытого конкурса на закупку продукции для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 или 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 считается уклонившимся от заключения контракта, если 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направил протокол разногласий заказчику по истечении 13 дней с даты размещения протокола подведения итогов аукциона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 предусмотренные сроки не направил заказчику проект контракта, подписанный лицом, имеющим право действовать от имени победителя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не исполнил требования, предусмотренные статьей 37 ФЗ-44 (в случае снижения при проведении такого аукциона цены контракта на двадцать пять процентов и более от начальной (максимальной) цены контракта).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Все ответы верны.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Поставщик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</w:t>
            </w:r>
            <w:r>
              <w:rPr>
                <w:rFonts w:eastAsia="Times New Roman"/>
                <w:sz w:val="22"/>
                <w:szCs w:val="22"/>
              </w:rPr>
              <w:t xml:space="preserve"> если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иное не сказан в ФЗ-94 и ФЭ-44.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контракте предусмотрено право заказчика принять решение об одностороннем отказе от исполнения контракта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электронного аукциона с начальной ценой контракта 2 млн. рублей заказчик размещает извещение о проведении электронного аукциона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10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7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15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применяет закрытые способы определения поставщиков (подрядчиков, исполнителей) в случае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Закупок товаров, работ, услуг, необходимых для обеспечения федеральных нужд, если сведения о таких нуждах составляют государственную тайну.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Закупок товаров, работ, услуг, необходимых для обеспечения федеральных нужд.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 случае, если заказчик за семь дней до окончания срока подачи заявок получил запрос на разъяснения положений конкурсной документации, заказчик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запрос, и в течение одного рабочего дня с даты направления разъяснений размещает такие разъяснения конкурсной документации в ЕИС.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Заказчик, имеет право отказаться от проведения запроса котировок: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1 день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2 дня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3 дня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Обязан ли участник электронного аукциона предоставлять в составе заявки сертификат соответствия предлагаемого им к поставке товара: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обязан во второй части заявки предоставить указанный документ, если требование о предоставлении данного документа прямо указано в документации об аукционе.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обязан во второй части заявки предоставить указанный документ.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не обязан предоставить указанный документ.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обязан установить преимущества для учреждений и предприятий уголовно-исполнительной системы и организаций инвалидов в отношении предлагаемой ими цены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15%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20%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федеральный орган исполнительной власти возложена функция по регулированию контрактной системы в сфере закупок товаров, работ, или услуг для обеспечения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экономического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и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Решение о создании конкурсной комиссии принимается заказчиком: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начала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приема заявок по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Заказчик вправе провести конкурс с ограниченным участием на закупку товаров, работ, услуг в случае,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500000 рублей.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электронного аукциона цена контракта снижена до 0,4% начальной цены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 с учетом особенностей предусмотренных законом о контрактной системе.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Расторжение контракта</w:t>
            </w:r>
            <w:r>
              <w:rPr>
                <w:rFonts w:eastAsia="Times New Roman"/>
                <w:sz w:val="22"/>
                <w:szCs w:val="22"/>
              </w:rPr>
              <w:t xml:space="preserve"> допускается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sz w:val="22"/>
          <w:szCs w:val="22"/>
        </w:rPr>
      </w:pPr>
    </w:p>
    <w:p w:rsidR="0046446C" w:rsidRDefault="0046446C" w:rsidP="0046446C">
      <w:pPr>
        <w:pageBreakBefore/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b/>
          <w:sz w:val="22"/>
          <w:szCs w:val="22"/>
        </w:rPr>
        <w:lastRenderedPageBreak/>
        <w:t>Тесты по дисциплине «Управление государственными и муниципальными контрактами» Вариант 8</w:t>
      </w:r>
    </w:p>
    <w:tbl>
      <w:tblPr>
        <w:tblW w:w="11385" w:type="dxa"/>
        <w:jc w:val="center"/>
        <w:tblLayout w:type="fixed"/>
        <w:tblLook w:val="04A0" w:firstRow="1" w:lastRow="0" w:firstColumn="1" w:lastColumn="0" w:noHBand="0" w:noVBand="1"/>
      </w:tblPr>
      <w:tblGrid>
        <w:gridCol w:w="371"/>
        <w:gridCol w:w="554"/>
        <w:gridCol w:w="485"/>
        <w:gridCol w:w="9459"/>
        <w:gridCol w:w="516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Процедура вскрытия конвертов с заявками на участие в конкурсе и открытия доступа к поданным по форме электронных документов заявкам проводится: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конкурсной комиссией.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заказчиком.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Государственное или муниципальное казенное учреждение при участии в закупках: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 протоколе рассмотрения заявок на участие в электронном аукционе при основании решения об отказе участнику аукциона в допуске к участию в аукционе указываются: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аукционе, а так же положения заявки на участие в таком аукционе, которые не соответствуют требованиям, установленным документацией об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Штрафы за неисполнение, ненадлежащее исполнение обязательств сторон: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 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  <w:lang w:val="en-US"/>
              </w:rPr>
            </w:pPr>
            <w:r>
              <w:rPr>
                <w:rFonts w:eastAsia="Times New Roman"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Верно ли, что конкурсная документация – это: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  <w:lang w:val="en-US"/>
              </w:rPr>
            </w:pPr>
            <w:r>
              <w:rPr>
                <w:rFonts w:eastAsia="Times New Roman"/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разрабатываемый и утверждаемый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разрабатываемый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Укажите способ определения поставщика (подрядчика, исполнителя) в ходе которого после оглашения условий исполнения контракта, содержащихся в заявке признанной лучшей, участникам данной закупки предлагается направить окончательное предложение: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запроса котировок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открытого конкурса внесение изменений в конкурсную документацию, предусматривающих изменение объекта закупки или увеличение размера обеспечения заявок на участие в открытом конкурсе осуществляется в следующем порядке: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не имеет права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любые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Использование заказчиком при описании объекта закупки фирменного наименования, наименование места происхождения товара или наименование производителя, в документации о закупке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ее допускается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исполнении контракта изменение объема выполняемых работ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 по согласованию с подрядчиком, но не более (плюс-минус) 10% от предусмотренных контрактом объемов работ, с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но не более (плюс-минус) 10% от предусмотренных контрактом объемов работ.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аукциона, с которым заключен контракт, включается в реестр недобросовестных поставщиков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случае расторжения контракта по решению суда в связи с существенным нарушением поставщиком условий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расторжения контракта по решению суда.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существенного нарушения поставщиком условий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открытого конкурса с начальной ценой контракта 500 тысяч рублей обеспечение заявки на участие в конкурсе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обязан установить требование к обеспечению заявки в размере 0,5% начальной цены контракта, которое предоставляется участником в виде безотзывной банковской гарантии или путем перечисления денежных средств.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обязан установить требование к обеспечению заявки в размере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обязан установить требование к обеспечению заявки в размере от 0,5% до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Совокупный годовой объем закупок, осуществляемых путем проведения запроса котировок цен, не должен превышать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10%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запроса котировок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устанавливается, а 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в ходе проведения конкурса, участниками которого могут являться только субъекты малого предпринимательства и социально-ориентированные НКО, поступила заявка от МУП «УЖКХ» (не является субъектом малого предпринимательства):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должен отказать в допуске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вправе допустить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осуществлении закупки у единственного поставщика (подрядчика, исполнителя) заказчик размещает</w:t>
            </w:r>
            <w:r>
              <w:rPr>
                <w:rFonts w:eastAsia="Times New Roman"/>
                <w:sz w:val="22"/>
                <w:szCs w:val="22"/>
              </w:rPr>
              <w:t xml:space="preserve"> извещение в ЕИС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2 дня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5 дней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1 день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поставка товаров, выполнение работ, оказание услуг относятся к сфере деятельности субъектов естественных монополий, то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имеет право осуществить закупку у единственного поставщика (подрядчика, исполнителя).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 с контрольным органом в сфере закупок (ФАС).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Заказчик имеет право отказаться от заключения контракта, </w:t>
            </w:r>
            <w:r>
              <w:rPr>
                <w:rFonts w:eastAsia="Times New Roman"/>
                <w:sz w:val="22"/>
                <w:szCs w:val="22"/>
              </w:rPr>
              <w:t>если обнаружит, что деятельность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на дату подачи заявки на участие в закупке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 приемке товара</w:t>
            </w:r>
            <w:r>
              <w:rPr>
                <w:rFonts w:eastAsia="Times New Roman"/>
                <w:sz w:val="22"/>
                <w:szCs w:val="22"/>
              </w:rPr>
              <w:t xml:space="preserve"> обязан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контракта, предоставленных поставщиком (подрядчиком, исполнителем).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вправе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Если участник конкурса не предоставил в составе заявки на участие в конкурсе документ, подтверждающий обеспечение заявки, предусмотренный конкурсной документацией </w:t>
            </w:r>
            <w:r>
              <w:rPr>
                <w:rFonts w:eastAsia="Times New Roman"/>
                <w:sz w:val="22"/>
                <w:szCs w:val="22"/>
              </w:rPr>
              <w:t>конкурсная комиссия обязана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до даты рассмотрения и оценки заявок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в срок не боле двух дней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Тесты по дисциплине «Управление государственными и муниципальными контрактами» Вариант 9</w:t>
      </w:r>
    </w:p>
    <w:tbl>
      <w:tblPr>
        <w:tblW w:w="11385" w:type="dxa"/>
        <w:jc w:val="center"/>
        <w:tblLayout w:type="fixed"/>
        <w:tblLook w:val="04A0" w:firstRow="1" w:lastRow="0" w:firstColumn="1" w:lastColumn="0" w:noHBand="0" w:noVBand="1"/>
      </w:tblPr>
      <w:tblGrid>
        <w:gridCol w:w="371"/>
        <w:gridCol w:w="554"/>
        <w:gridCol w:w="485"/>
        <w:gridCol w:w="9459"/>
        <w:gridCol w:w="516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уклонении победителя электронного аукциона от заключения контракта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обратиться в суд с требованием о возмещении убытков, причинённых уклонением от заключения контракта в части, не покрытой суммой обеспечения заявки на участие в электронном аукционе, и заключить контракт с участником такого аукциона, который предложил такую же, как и победитель такого аукциона, цену контракта или предложение о цене контракта которого содержит лучшие условия по цене контракта, следующие после условий, предложенных победителем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обратиться в суд с требованием о возмещении убытков, причинённых уклонением от заключения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 итогам запроса предложений участникам предлагается сделать окончательное предложение: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позднее рабочего дня, следующего за датой подачи заявок участниками запроса предложений.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позднее дня проведения запроса предложений.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позднее рабочего дня, следующего за датой проведения запроса предложений.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Участник запроса котировок вправе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подать заявку непосредственно перед вскрытием конвертов.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подать заявку непосредственно перед вскрытием конвертов и присутствовать при вскрытии конвертов с такими заявками.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подать заявку непосредственно перед вскрытием конвертов.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 считается уклонившимся от заключения контракта, если 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направил протокол разногласий заказчику по истечении 13 дней с даты размещения протокола подведения итогов аукциона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 предусмотренные сроки не направил заказчику проект контракта, подписанный лицом, имеющим право действовать от имени победителя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не исполнил требования, предусмотренные статьей 37 ФЗ-44 (в случае снижения при проведении такого аукциона цены контракта на двадцать пять процентов и более от начальной (максимальной) цены контракта).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Все ответы верны.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Поставщик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</w:t>
            </w:r>
            <w:r>
              <w:rPr>
                <w:rFonts w:eastAsia="Times New Roman"/>
                <w:sz w:val="22"/>
                <w:szCs w:val="22"/>
              </w:rPr>
              <w:t xml:space="preserve"> если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иное не сказан в ФЗ-94 и ФЭ-44.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контракте предусмотрено право заказчика принять решение об одностороннем отказе от исполнения контракта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срок осуществляется аккредитация участника электронного аукциона на электронной площадке: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два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три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один год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аукциона начальная (максимальная) цена контракта составляет 8 млн. и участником закупки предложена цена контракта, которая на 25 и более процентов ниже начальной цены контракта, контракт заключается после предоставлением таким участником: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2,5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1,5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 до окончания срока подачи заявок на участие в открытом конкурсе имеет право обжаловать действия заказчика, связанные с организацией и провидением открытого конкурса на закупку продукции для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 или 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закупке товаров, работ или услуг, не включенных в перечень, установленный Правительством РФ, в отношении которых необходимо проведение электронного аукциона</w:t>
            </w:r>
            <w:r>
              <w:rPr>
                <w:rFonts w:eastAsia="Times New Roman"/>
                <w:sz w:val="22"/>
                <w:szCs w:val="22"/>
              </w:rPr>
              <w:t xml:space="preserve"> заказчик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провести конкурс или электронный аукцион.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провести конкурс или электронный аукцион, а в случаях предусмотренных Законом о контрактной системе, вправе провести запрос котировок, запрос предложений или закупку у единственного поставщика.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вправе провести запрос котировок, запрос предложений или закупку у единственного поставщика.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 осуществлении закупки путем проведения торгов должен установить требование об обеспечении исполнения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виде безотзывной банковской гарантии, включенной в реестр банковской гарантии, в виде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перечисления заказчику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виде банковской гарантии, включенной в реестр банковской гарантии, в виде перечисления заказчику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виде безотзывной банковской гарантии, включенной в реестр банковской гарантии.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Плановые проверки в отношении постоянно действующей комиссии проводятся контрольным органом в сфере закупок: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чаще одного раза в шесть месяцев.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чаще одного раза в год.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чаще одного раза в три месяца.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закупки, в случае отказа ему в допуске к участию в аукционе в</w:t>
            </w:r>
            <w:r>
              <w:rPr>
                <w:rFonts w:eastAsia="Times New Roman"/>
                <w:sz w:val="22"/>
                <w:szCs w:val="22"/>
              </w:rPr>
              <w:t>праве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обжаловать такое решение в судебном порядке либо в контрольном органе в сфере закупок, в порядке, установленном Законом о контрактной системе.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обжаловать такое решение в судебном порядке в порядке, установленном Законом о контрактной системе.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обжаловать такое решение в контрольном органе в сфере закупок, в порядке, установленном Законом о контрактной системе.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по окончанию срока подачи заявок на участие в аукционе подана только одна заявка: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 признается несостоявшимся, но если указанная заявка соответствует требованиям документации, заказчик, принимает решение об осуществлении закупки у единственного поставщика (подрядчика, исполнителя) и заключается контракт.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 признается состоявшимся, заказчик, принимает решение об осуществлении закупки у единственного поставщика (подрядчика, исполнителя) и заключается контракт.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 признается несостоявшимся.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Заказчики обязаны осуществлять закупку у субъектов малого предпринимательства и социально ориентированных некоммерческих организаций, осуществляющих в соответствии с учредительными документами виды деятельности, предусмотренные пунктом 1 статьи 31.1 ФЗ от 12 января 1996года N 7-ФЗ “О некоммерческих организациях”: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размере не менее чем 10% совокупного годового объема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размере не менее чем 15% совокупного годового объема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размере не менее чем 20% совокупного годового объема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Решение заказчика об одностороннем отказе от исполнения контракта вступает в силу и контракт считается расторгнутым: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Через 10 дней с даты надлежащего уведомления заказчиком поставщика (подрядчика, исполнителя) об одностороннем отказе от исполнения контракта, после чего в течение одного рабочего дня информация о расторжении контракта размещается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Через 15 дней с даты надлежащего уведомления заказчиком поставщика (подрядчика, исполнителя) об одностороннем отказе от исполнения контракта, после чего в течение одного рабочего дня информация о расторжении контракта размещается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Верно ли, что конкурсная документация – это: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набор документов, разрабатываемый и утверждаемый заказчиком,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набор документов, разрабатываемый заказчиком,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Укажите способ определения поставщика (подрядчика, исполнителя) в ходе которого после оглашения условий исполнения контракта, содержащихся в заявке признанной лучшей, участникам данной закупки предлагается направить окончательное предложение: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запроса котировок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 проведении открытого конкурса внесение изменений в конкурсную документацию, предусматривающих изменение объекта закупки или увеличение размера обеспечения заявок на участие в открытом конкурсе осуществляется в следующем порядке: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не имеет права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любые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Использование заказчиком при описании объекта закупки фирменного наименования, наименование места происхождения товара или наименование производителя, в документации о закупке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ее допускается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 исполнении контракта изменение объема выполняемых работ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 по согласованию с подрядчиком, но не более (плюс-минус) 10% от предусмотренных контрактом объемов работ, с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но не более (плюс-минус) 10% от предусмотренных контрактом объемов работ.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 xml:space="preserve">Тесты по дисциплине «Управление государственными и муниципальными контрактами» Вариант 10 </w:t>
      </w:r>
    </w:p>
    <w:tbl>
      <w:tblPr>
        <w:tblW w:w="11400" w:type="dxa"/>
        <w:jc w:val="center"/>
        <w:tblLayout w:type="fixed"/>
        <w:tblLook w:val="04A0" w:firstRow="1" w:lastRow="0" w:firstColumn="1" w:lastColumn="0" w:noHBand="0" w:noVBand="1"/>
      </w:tblPr>
      <w:tblGrid>
        <w:gridCol w:w="250"/>
        <w:gridCol w:w="554"/>
        <w:gridCol w:w="438"/>
        <w:gridCol w:w="9642"/>
        <w:gridCol w:w="516"/>
      </w:tblGrid>
      <w:tr w:rsidR="0046446C" w:rsidTr="0046446C">
        <w:trPr>
          <w:trHeight w:val="96"/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Поставщик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</w:t>
            </w:r>
            <w:r>
              <w:rPr>
                <w:rFonts w:eastAsia="Times New Roman"/>
                <w:sz w:val="22"/>
                <w:szCs w:val="22"/>
              </w:rPr>
              <w:t xml:space="preserve"> если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иное не сказан в ФЗ-94 и ФЭ-44.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контракте предусмотрено право заказчика принять решение об одностороннем отказе от исполнения контракта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электронного аукциона с начальной ценой контракта 2 млн. рублей заказчик размещает извещение о проведении электронного аукциона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10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7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15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применяет закрытые способы определения поставщиков (подрядчиков, исполнителей) в случае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Закупок товаров, работ, услуг, необходимых для обеспечения федеральных нужд, если сведения о таких нуждах составляют государственную тайну.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Закупок товаров, работ, услуг, необходимых для обеспечения федеральных нужд.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center" w:pos="111"/>
              </w:tabs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ab/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 случае, если заказчик за семь дней до окончания срока подачи заявок получил запрос на разъяснения положений конкурсной документации, заказчик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запрос, и в течение одного рабочего дня с даты направления разъяснений размещает такие разъяснения конкурсной документации в ЕИС.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Заказчик, имеет право отказаться от проведения запроса котировок: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1 день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2 дня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3 дня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Обязан ли участник электронного аукциона предоставлять в составе заявки сертификат соответствия предлагаемого им к поставке товара: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обязан во второй части заявки предоставить указанный документ, если требование о предоставлении данного документа прямо указано в документации об аукционе.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обязан во второй части заявки предоставить указанный документ.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не обязан предоставить указанный документ.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срок осуществляется аккредитация участника электронного аукциона на электронной площадке: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два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три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один год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аукциона начальная (максимальная) цена контракта составляет 8 млн. и участником закупки предложена цена контракта, которая на 25 и более процентов ниже начальной цены контракта, контракт заключается после предоставлением таким участником: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2,5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1,5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 до окончания срока подачи заявок на участие в открытом конкурсе имеет право обжаловать действия заказчика, связанные с организацией и провидением открытого конкурса на закупку продукции для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 или 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 считается уклонившимся от заключения контракта, если 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направил протокол разногласий заказчику по истечении 13 дней с даты размещения протокола подведения итогов аукциона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 предусмотренные сроки не направил заказчику проект контракта, подписанный лицом, имеющим право действовать от имени победителя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не исполнил требования, предусмотренные статьей 37 ФЗ-44 (в случае снижения при проведении такого аукциона цены контракта на двадцать пять процентов и более от начальной (максимальной) цены контракта).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Все ответы верны.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электронного аукциона цена контракта снижена до 0,4% начальной цены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 с учетом особенностей предусмотренных законом о контрактной системе.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Расторжение контракта</w:t>
            </w:r>
            <w:r>
              <w:rPr>
                <w:rFonts w:eastAsia="Times New Roman"/>
                <w:sz w:val="22"/>
                <w:szCs w:val="22"/>
              </w:rPr>
              <w:t xml:space="preserve"> допускается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запроса котировок в извещении заказчиком устанавливается требование о том, что котировочная заявка может быть подана: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Конкурсная комиссия при определении победителя по итогам открытого конкурса: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конкурсе, предусмотренные конкурсной документацией.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Проведение закрытого аукциона: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возможно при наличии оснований, предусмотренных Законом о контрактной системе.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Включение в проект контракта условий об ответственности сторон за неисполнение или ненадлежащее исполнение обязательств по контракту: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 (за исключением случаев, предусмотренных ч.15, ст.34).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Это обязанность участника.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обязан установить преимущества для учреждений и предприятий уголовно-исполнительной системы и организаций инвалидов в отношении предлагаемой ими цены контракта: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15%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20%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 какой федеральный орган исполнительной власти возложена функция по регулированию контрактной системы в сфере закупок товаров, работ, или услуг для обеспечения государственных и муниципальных нужд: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экономического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и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Решение о создании конкурсной комиссии принимается заказчиком: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начала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приема заявок по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вправе провести конкурс с ограниченным участием на закупку товаров, работ, услуг в случае,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500000 рублей.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100000 рублей.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pageBreakBefore/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b/>
          <w:sz w:val="22"/>
          <w:szCs w:val="22"/>
        </w:rPr>
        <w:lastRenderedPageBreak/>
        <w:t>Тесты по дисциплине «Управление государственными и муниципальными контрактами» Вариант 11</w:t>
      </w:r>
    </w:p>
    <w:tbl>
      <w:tblPr>
        <w:tblW w:w="11385" w:type="dxa"/>
        <w:jc w:val="center"/>
        <w:tblLayout w:type="fixed"/>
        <w:tblLook w:val="04A0" w:firstRow="1" w:lastRow="0" w:firstColumn="1" w:lastColumn="0" w:noHBand="0" w:noVBand="1"/>
      </w:tblPr>
      <w:tblGrid>
        <w:gridCol w:w="371"/>
        <w:gridCol w:w="554"/>
        <w:gridCol w:w="485"/>
        <w:gridCol w:w="9459"/>
        <w:gridCol w:w="516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Совокупный годовой объем закупок, осуществляемых путем проведения запроса котировок цен, не должен превышать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10%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запроса котировок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устанавливается, а 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в ходе проведения конкурса, участниками которого могут являться только субъекты малого предпринимательства и социально-ориентированные НКО, поступила заявка от МУП «УЖКХ» (не является субъектом малого предпринимательства):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должен отказать в допуске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вправе допустить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Верно ли, что конкурсная документация – это: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разрабатываемый и утверждаемый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разрабатываемый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Укажите способ определения поставщика (подрядчика, исполнителя) в ходе которого после оглашения условий исполнения контракта, содержащихся в заявке признанной лучшей, участникам данной закупки предлагается направить окончательное предложение: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запроса котировок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открытого конкурса внесение изменений в конкурсную документацию, предусматривающих изменение объекта закупки или увеличение размера обеспечения заявок на участие в открытом конкурсе осуществляется в следующем порядке: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не имеет права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любые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Использование заказчиком при описании объекта закупки фирменного наименования, наименование места происхождения товара или наименование производителя, в документации о закупке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ее допускается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исполнении контракта изменение объема выполняемых работ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 по согласованию с подрядчиком, но не более (плюс-минус) 10% от предусмотренных контрактом объемов работ, с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но не более (плюс-минус) 10% от предусмотренных контрактом объемов работ.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аукциона, с которым заключен контракт, включается в реестр недобросовестных поставщиков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случае расторжения контракта по решению суда в связи с существенным нарушением поставщиком условий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расторжения контракта по решению суда.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существенного нарушения поставщиком условий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открытого конкурса с начальной ценой контракта 500 тысяч рублей обеспечение заявки на участие в конкурсе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обязан установить требование к обеспечению заявки в размере 0,5% начальной цены контракта, которое предоставляется участником в виде безотзывной банковской гарантии или путем перечисления денежных средств.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обязан установить требование к обеспечению заявки в размере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обязан установить требование к обеспечению заявки в размере от 0,5% до 5% начальной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lastRenderedPageBreak/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осуществлении закупки у единственного поставщика (подрядчика, исполнителя) заказчик размещает</w:t>
            </w:r>
            <w:r>
              <w:rPr>
                <w:rFonts w:eastAsia="Times New Roman"/>
                <w:sz w:val="22"/>
                <w:szCs w:val="22"/>
              </w:rPr>
              <w:t xml:space="preserve"> извещение в ЕИС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2 дня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5 дней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1 день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Если участник конкурса не предоставил в составе заявки на участие в конкурсе документ, подтверждающий обеспечение заявки, предусмотренный конкурсной документацией </w:t>
            </w:r>
            <w:r>
              <w:rPr>
                <w:rFonts w:eastAsia="Times New Roman"/>
                <w:sz w:val="22"/>
                <w:szCs w:val="22"/>
              </w:rPr>
              <w:t>конкурсная комиссия обязана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до даты рассмотрения и оценки заявок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в срок не боле двух дней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Процедура вскрытия конвертов с заявками на участие в конкурсе и открытия доступа к поданным по форме электронных документов заявкам проводится: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конкурсной комиссией.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заказчиком.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Государственное или муниципальное казенное учреждение при участии в закупках: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 протоколе рассмотрения заявок на участие в электронном аукционе при основании решения об отказе участнику аукциона в допуске к участию в аукционе указываются: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аукционе, а так же положения заявки на участие в таком аукционе, которые не соответствуют требованиям, установленным документацией об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Штрафы за неисполнение, ненадлежащее исполнение обязательств сторон: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 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Если поставка товаров, выполнение работ, оказание услуг относятся к сфере деятельности субъектов естественных монополий, то заказчик: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имеет право осуществить закупку у единственного поставщика (подрядчика, исполнителя).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 с контрольным органом в сфере закупок (ФАС).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имеет право отказаться от заключения контракта, если обнаружит, что деятельность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на дату подачи заявки на участие в закупке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при приемке товара обязан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контракта, предоставленных поставщиком (подрядчиком, исполнителем).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Участник закупки: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враве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 xml:space="preserve">Тесты по дисциплине «Управление государственными и муниципальными контрактами» Вариант 12 </w:t>
      </w:r>
    </w:p>
    <w:tbl>
      <w:tblPr>
        <w:tblW w:w="11400" w:type="dxa"/>
        <w:jc w:val="center"/>
        <w:tblLayout w:type="fixed"/>
        <w:tblLook w:val="04A0" w:firstRow="1" w:lastRow="0" w:firstColumn="1" w:lastColumn="0" w:noHBand="0" w:noVBand="1"/>
      </w:tblPr>
      <w:tblGrid>
        <w:gridCol w:w="250"/>
        <w:gridCol w:w="554"/>
        <w:gridCol w:w="438"/>
        <w:gridCol w:w="9642"/>
        <w:gridCol w:w="516"/>
      </w:tblGrid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Заказчик вправе провести конкурс с ограниченным участием на закупку товаров, работ, услуг в случае,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500000 рублей.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100000 рублей.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электронного аукциона цена контракта снижена до 0,4% начальной цены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 с учетом особенностей предусмотренных законом о контрактной системе.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Расторжение контракта</w:t>
            </w:r>
            <w:r>
              <w:rPr>
                <w:rFonts w:eastAsia="Times New Roman"/>
                <w:sz w:val="22"/>
                <w:szCs w:val="22"/>
              </w:rPr>
              <w:t xml:space="preserve"> допускается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срок осуществляется аккредитация участника электронного аукциона на электронной площадке: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два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три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один год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аукциона начальная (максимальная) цена контракта составляет 8 млн. и участником закупки предложена цена контракта, которая на 25 и более процентов ниже начальной цены контракта, контракт заключается после предоставлением таким участником: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2,5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1,5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 до окончания срока подачи заявок на участие в открытом конкурсе имеет право обжаловать действия заказчика, связанные с организацией и провидением открытого конкурса на закупку продукции для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 или 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электронного аукциона с начальной ценой контракта 2 млн. рублей заказчик размещает извещение о проведении электронного аукциона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10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7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15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применяет закрытые способы определения поставщиков (подрядчиков, исполнителей) в случае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Закупок товаров, работ, услуг, необходимых для обеспечения федеральных нужд, если сведения о таких нуждах составляют государственную тайну.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Закупок товаров, работ, услуг, необходимых для обеспечения федеральных нужд.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обязан установить преимущества для учреждений и предприятий уголовно-исполнительной системы и организаций инвалидов в отношении предлагаемой ими цены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15%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20%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федеральный орган исполнительной власти возложена функция по регулированию контрактной системы в сфере закупок товаров, работ, или услуг для обеспечения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экономического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и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Решение о создании конкурсной комиссии принимается заказчиком: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начала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приема заявок по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запроса котировок в извещении заказчиком устанавливается требование о том, что котировочная заявка может быть подана: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Конкурсная комиссия при определении победителя по итогам открытого конкурса: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конкурсе, предусмотренные конкурсной документацией.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Проведение закрытого аукциона: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возможно при наличии оснований, предусмотренных Законом о контрактной системе.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Включение в проект контракта условий об ответственности сторон за неисполнение или ненадлежащее исполнение обязательств по контракту: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 (за исключением случаев, предусмотренных ч.15, ст.34).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Это обязанность участника.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Победитель электронного аукциона считается уклонившимся от заключения контракта, если 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направил протокол разногласий заказчику по истечении 13 дней с даты размещения протокола подведения итогов аукциона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предусмотренные сроки не направил заказчику проект контракта, подписанный лицом, имеющим право действовать от имени победителя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исполнил требования, предусмотренные статьей 37 ФЗ-44 (в случае снижения при проведении такого аукциона цены контракта на двадцать пять процентов и более от начальной (максимальной) цены контракта).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Все ответы верны.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Поставщик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 если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иное не сказан в ФЗ-94 и ФЭ-44.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контракте предусмотрено право заказчика принять решение об одностороннем отказе от исполнения контракта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Государственное или муниципальное казенное учреждение при участии в закупках: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протоколе рассмотрения заявок на участие в электронном аукционе при основании решения об отказе участнику аукциона в допуске к участию в аукционе указываются: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аукционе, а так же положения заявки на участие в таком аукционе, которые не соответствуют требованиям, установленным документацией об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Штрафы за неисполнение, ненадлежащее исполнение обязательств сторон: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 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sz w:val="22"/>
          <w:szCs w:val="22"/>
        </w:rPr>
      </w:pPr>
    </w:p>
    <w:p w:rsidR="0046446C" w:rsidRDefault="0046446C" w:rsidP="0046446C">
      <w:pPr>
        <w:pageBreakBefore/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b/>
          <w:sz w:val="22"/>
          <w:szCs w:val="22"/>
        </w:rPr>
        <w:lastRenderedPageBreak/>
        <w:t>Тесты по дисциплине «Управление государственными и муниципальными контрактами» Вариант 13</w:t>
      </w:r>
    </w:p>
    <w:tbl>
      <w:tblPr>
        <w:tblW w:w="11385" w:type="dxa"/>
        <w:jc w:val="center"/>
        <w:tblLayout w:type="fixed"/>
        <w:tblLook w:val="04A0" w:firstRow="1" w:lastRow="0" w:firstColumn="1" w:lastColumn="0" w:noHBand="0" w:noVBand="1"/>
      </w:tblPr>
      <w:tblGrid>
        <w:gridCol w:w="371"/>
        <w:gridCol w:w="554"/>
        <w:gridCol w:w="485"/>
        <w:gridCol w:w="9459"/>
        <w:gridCol w:w="516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 приемке товара</w:t>
            </w:r>
            <w:r>
              <w:rPr>
                <w:rFonts w:eastAsia="Times New Roman"/>
                <w:sz w:val="22"/>
                <w:szCs w:val="22"/>
              </w:rPr>
              <w:t xml:space="preserve"> обязан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контракта, предоставленных поставщиком (подрядчиком, исполнителем).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враве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Если участник конкурса не предоставил в составе заявки на участие в конкурсе документ, подтверждающий обеспечение заявки, предусмотренный конкурсной документацией </w:t>
            </w:r>
            <w:r>
              <w:rPr>
                <w:rFonts w:eastAsia="Times New Roman"/>
                <w:sz w:val="22"/>
                <w:szCs w:val="22"/>
              </w:rPr>
              <w:t>конкурсная комиссия обязана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до даты рассмотрения и оценки заявок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в срок не боле двух дней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Процедура вскрытия конвертов с заявками на участие в конкурсе и открытия доступа к поданным по форме электронных документов заявкам проводится: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конкурсной комиссией.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заказчиком.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Верно ли, что конкурсная документация – это: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разрабатываемый и утверждаемый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разрабатываемый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Укажите способ определения поставщика (подрядчика, исполнителя) в ходе которого после оглашения условий исполнения контракта, содержащихся в заявке признанной лучшей, участникам данной закупки предлагается направить окончательное предложение: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запроса котировок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открытого конкурса внесение изменений в конкурсную документацию, предусматривающих изменение объекта закупки или увеличение размера обеспечения заявок на участие в открытом конкурсе осуществляется в следующем порядке: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не имеет права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любые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Использование заказчиком при описании объекта закупки фирменного наименования, наименование места происхождения товара или наименование производителя, в документации о закупке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ее допускается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Совокупный годовой объем закупок, осуществляемых путем проведения запроса котировок цен, не должен превышать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10%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запроса котировок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устанавливается, а 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в ходе проведения конкурса, участниками которого могут являться только субъекты малого предпринимательства и социально-ориентированные НКО, поступила заявка от МУП «УЖКХ» (не является субъектом малого предпринимательства):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должен отказать в допуске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вправе допустить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осуществлении закупки у единственного поставщика (подрядчика, исполнителя) заказчик размещает</w:t>
            </w:r>
            <w:r>
              <w:rPr>
                <w:rFonts w:eastAsia="Times New Roman"/>
                <w:sz w:val="22"/>
                <w:szCs w:val="22"/>
              </w:rPr>
              <w:t xml:space="preserve"> извещение в ЕИС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2 дня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5 дней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1 день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поставка товаров, выполнение работ, оказание услуг относятся к сфере деятельности субъектов естественных монополий, то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имеет право осуществить закупку у единственного поставщика (подрядчика, исполнителя).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 с контрольным органом в сфере закупок (ФАС).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Заказчик имеет право отказаться от заключения контракта, </w:t>
            </w:r>
            <w:r>
              <w:rPr>
                <w:rFonts w:eastAsia="Times New Roman"/>
                <w:sz w:val="22"/>
                <w:szCs w:val="22"/>
              </w:rPr>
              <w:t>если обнаружит, что деятельность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на дату подачи заявки на участие в закупке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Государственное или муниципальное казенное учреждение при участии в закупках: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 протоколе рассмотрения заявок на участие в электронном аукционе при основании решения об отказе участнику аукциона в допуске к участию в аукционе указываются: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аукционе, а так же положения заявки на участие в таком аукционе, которые не соответствуют требованиям, установленным документацией об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Штрафы за неисполнение, ненадлежащее исполнение обязательств сторон: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 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 исполнении контракта изменение объема выполняемых работ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 по согласованию с подрядчиком, но не более (плюс-минус) 10% от предусмотренных контрактом объемов работ, с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но не более (плюс-минус) 10% от предусмотренных контрактом объемов работ.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Победитель электронного аукциона, с которым заключен контракт, включается в реестр недобросовестных поставщиков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случае расторжения контракта по решению суда в связи с существенным нарушением поставщиком условий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расторжения контракта по решению суда.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существенного нарушения поставщиком условий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 проведении открытого конкурса с начальной ценой контракта 500 тысяч рублей обеспечение заявки на участие в конкурсе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обязан установить требование к обеспечению заявки в размере 0,5% начальной цены контракта, которое предоставляется участником в виде безотзывной банковской гарантии или путем перечисления денежных средств.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обязан установить требование к обеспечению заявки в размере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обязан установить требование к обеспечению заявки в размере от 0,5% до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 xml:space="preserve">Тесты по дисциплине «Управление государственными и муниципальными контрактами» Вариант 14 </w:t>
      </w:r>
    </w:p>
    <w:tbl>
      <w:tblPr>
        <w:tblW w:w="11430" w:type="dxa"/>
        <w:jc w:val="center"/>
        <w:tblLayout w:type="fixed"/>
        <w:tblLook w:val="04A0" w:firstRow="1" w:lastRow="0" w:firstColumn="1" w:lastColumn="0" w:noHBand="0" w:noVBand="1"/>
      </w:tblPr>
      <w:tblGrid>
        <w:gridCol w:w="251"/>
        <w:gridCol w:w="554"/>
        <w:gridCol w:w="438"/>
        <w:gridCol w:w="9671"/>
        <w:gridCol w:w="516"/>
      </w:tblGrid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Расторжение контракта</w:t>
            </w:r>
            <w:r>
              <w:rPr>
                <w:rFonts w:eastAsia="Times New Roman"/>
                <w:sz w:val="22"/>
                <w:szCs w:val="22"/>
              </w:rPr>
              <w:t xml:space="preserve"> допускается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соглашению сторон,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 решению суда, а так же в случае одностороннего отказа стороны контракта от исполнения контракта в соответствии с гражданским законодательством, если это было предусмотрено контрактом.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запроса котировок в извещении заказчиком устанавливается требование о том, что котировочная заявка может быть подана: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форме электронного документа, но только через единую информационную систему.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Конкурсная комиссия при определении победителя по итогам открытого конкурса: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конкурсе, предусмотренные конкурсной документацией.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Обязана использовать все критерии оценки и сопоставления заявок на участие в конкурсе.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срок осуществляется аккредитация участника электронного аукциона на электронной площадке: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два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три года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один год</w:t>
            </w:r>
            <w:r>
              <w:rPr>
                <w:rFonts w:eastAsia="Times New Roman"/>
                <w:sz w:val="22"/>
                <w:szCs w:val="22"/>
              </w:rPr>
              <w:t xml:space="preserve"> с даты направления оператором электронной площадки этому участнику уведомления о принятии решения о его аккредитации на электронной площадке.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аукциона начальная (максимальная) цена контракта составляет 8 млн. и участником закупки предложена цена контракта, которая на 25 и более процентов ниже начальной цены контракта, контракт заключается после предоставлением таким участником: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2,5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обеспечения исполнения контракта в размере, превышающем в 1,5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 до окончания срока подачи заявок на участие в открытом конкурсе имеет право обжаловать действия заказчика, связанные с организацией и провидением открытого конкурса на закупку продукции для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судебном порядке или направить жалобу в контрольный орган в сфере закупок.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 считается уклонившимся от заключения контракта, если 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направил протокол разногласий заказчику по истечении 13 дней с даты размещения протокола подведения итогов аукциона в ЕИС.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 предусмотренные сроки не направил заказчику проект контракта, подписанный лицом, имеющим право действовать от имени победителя такого аукциона.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не исполнил требования, предусмотренные статьей 37 ФЗ-44 (в случае снижения при проведении такого аукциона цены контракта на двадцать пять процентов и более от начальной (максимальной) цены контракта).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Все ответы верны.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Поставщик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</w:t>
            </w:r>
            <w:r>
              <w:rPr>
                <w:rFonts w:eastAsia="Times New Roman"/>
                <w:sz w:val="22"/>
                <w:szCs w:val="22"/>
              </w:rPr>
              <w:t xml:space="preserve"> если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иное не сказан в ФЗ-94 и ФЭ-44.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контракте предусмотрено право заказчика принять решение об одностороннем отказе от исполнения контракта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электронного аукциона с начальной ценой контракта 2 млн. рублей заказчик размещает извещение о проведении электронного аукциона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10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7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менее чем за 15 дней до окончания подачи срока заявок.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Обязан ли участник электронного аукциона предоставлять в составе заявки сертификат соответствия предлагаемого им к поставке товара: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обязан во второй части заявки предоставить указанный документ, если требование о предоставлении данного документа прямо указано в документации об аукционе.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обязан во второй части заявки предоставить указанный документ.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Участник не обязан предоставить указанный документ.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обязан установить преимущества для учреждений и предприятий уголовно-исполнительной системы и организаций инвалидов в отношении предлагаемой ими цены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15%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10%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размере до 20% в случае, если объект закупки включен в перечень установленный правительством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На какой федеральный орган исполнительной власти возложена функция по регулированию контрактной системы в сфере закупок товаров, работ, или услуг для обеспечения государственных и муниципальных нужд: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экономического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и развития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Министерство экономики РФ.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Решение о создании конкурсной комиссии принимается заказчиком: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начала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проведения закупки.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 окончания приема заявок по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Заказчик вправе провести конкурс с ограниченным участием на закупку товаров, работ, услуг в случае,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 в случае, если начальная (максимальная) цена контракта (цена лота) превышает 500000 рублей.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оказания услуг общественного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при проведении электронного аукциона цена контракта снижена до 0,4% начальной цены контракта: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электронный аукцион проводится на право заключить контракт путем повышения цены контракта с учетом особенностей предусмотренных законом о контрактной системе.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Проведение закрытого аукциона: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возможно при наличии оснований, предусмотренных Законом о контрактной системе, по согласованию заказчика с федеральным органом исполнительной власти, уполномоченным Правительством РФ на осуществление данных функций.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возможно при наличии оснований, предусмотренных Законом о контрактной системе.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Включение в проект контракта условий об ответственности сторон за неисполнение или ненадлежащее исполнение обязательств по контракту: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Это обязанность заказчика (за исключением случаев, предусмотренных ч.15, ст.34).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Это обязанность участника.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применяет закрытые способы определения поставщиков (подрядчиков, исполнителей) в случае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Закупок товаров, работ, услуг, необходимых для обеспечения федеральных нужд, если сведения о таких нуждах составляют государственную тайну.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Закупок товаров, работ, услуг, необходимых для обеспечения федеральных нужд.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случае, если заказчик за семь дней до окончания срока подачи заявок получил запрос на разъяснения положений конкурсной документации, заказчик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течение двух рабочих дней с момента поступления запроса направляет в письменной форме или в форме электронного документа разъяснения конкурсной документации участнику конкурса, от которого получен запрос, и в течение одного рабочего дня с даты направления разъяснений размещает такие разъяснения конкурсной документации в ЕИС.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Заказчик, имеет право отказаться от проведения запроса котировок: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1 день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2 дня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 позднее, чем за 3 дня до окончания приема заявок на участие в запросе котировок.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left="-113" w:right="-113"/>
        <w:rPr>
          <w:sz w:val="22"/>
          <w:szCs w:val="22"/>
        </w:rPr>
      </w:pPr>
    </w:p>
    <w:p w:rsidR="0046446C" w:rsidRDefault="0046446C" w:rsidP="0046446C">
      <w:pPr>
        <w:pageBreakBefore/>
        <w:spacing w:line="220" w:lineRule="exact"/>
        <w:ind w:left="-113" w:right="-113"/>
        <w:rPr>
          <w:rFonts w:eastAsia="Times New Roman"/>
          <w:bCs/>
          <w:color w:val="00000A"/>
          <w:sz w:val="22"/>
          <w:szCs w:val="22"/>
        </w:rPr>
      </w:pPr>
      <w:r>
        <w:rPr>
          <w:b/>
          <w:sz w:val="22"/>
          <w:szCs w:val="22"/>
        </w:rPr>
        <w:lastRenderedPageBreak/>
        <w:t>Тесты по дисциплине «Управление государственными и муниципальными контрактами» Вариант 15</w:t>
      </w:r>
    </w:p>
    <w:tbl>
      <w:tblPr>
        <w:tblW w:w="11385" w:type="dxa"/>
        <w:jc w:val="center"/>
        <w:tblLayout w:type="fixed"/>
        <w:tblLook w:val="04A0" w:firstRow="1" w:lastRow="0" w:firstColumn="1" w:lastColumn="0" w:noHBand="0" w:noVBand="1"/>
      </w:tblPr>
      <w:tblGrid>
        <w:gridCol w:w="371"/>
        <w:gridCol w:w="554"/>
        <w:gridCol w:w="485"/>
        <w:gridCol w:w="9459"/>
        <w:gridCol w:w="516"/>
      </w:tblGrid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 xml:space="preserve">№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bCs/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ДЕ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bCs/>
                <w:color w:val="00000A"/>
                <w:sz w:val="20"/>
                <w:szCs w:val="22"/>
              </w:rPr>
              <w:t>Блок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color w:val="00000A"/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Вопрос и Ответы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pStyle w:val="a3"/>
              <w:spacing w:line="220" w:lineRule="exact"/>
              <w:ind w:left="-113" w:right="-113"/>
              <w:jc w:val="center"/>
              <w:rPr>
                <w:sz w:val="20"/>
                <w:szCs w:val="22"/>
              </w:rPr>
            </w:pPr>
            <w:r>
              <w:rPr>
                <w:color w:val="00000A"/>
                <w:sz w:val="20"/>
                <w:szCs w:val="22"/>
              </w:rPr>
              <w:t>Ключ</w:t>
            </w: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 закупки: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враве отозвать заявку до окончания срока подачи заявок на участие в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Вправе отозвать заявку.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Если участник конкурса не предоставил в составе заявки на участие в конкурсе документ, подтверждающий обеспечение заявки, предусмотренный конкурсной документацией </w:t>
            </w:r>
            <w:r>
              <w:rPr>
                <w:rFonts w:eastAsia="Times New Roman"/>
                <w:sz w:val="22"/>
                <w:szCs w:val="22"/>
              </w:rPr>
              <w:t>конкурсная комиссия обязана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до даты рассмотрения и оценки заявок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отказать в допуске к участию в конкурсе данному участнику, при условии, если в срок не боле двух дней денежные средства не поступили на счет, который указан заказчиком в документации о закупке.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Процедура вскрытия конвертов с заявками на участие в конкурсе и открытия доступа к поданным по форме электронных документов заявкам проводится: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конкурсной комиссией.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заказчиком.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Государственное или муниципальное казенное учреждение при участии в закупках: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 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предоставляет обеспечение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Верно ли, что конкурсная документация – это: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разрабатываемый и утверждаемый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разрабатываемый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набор документов, </w:t>
            </w:r>
            <w:r>
              <w:rPr>
                <w:rFonts w:eastAsia="Times New Roman"/>
                <w:i/>
                <w:iCs/>
                <w:sz w:val="22"/>
                <w:szCs w:val="22"/>
              </w:rPr>
              <w:t>утверждаемый заказчиком</w:t>
            </w:r>
            <w:r>
              <w:rPr>
                <w:rFonts w:eastAsia="Times New Roman"/>
                <w:sz w:val="22"/>
                <w:szCs w:val="22"/>
              </w:rPr>
              <w:t>, который определяет порядок подготовки и представления заявок на участие в конкурсе, требования заказчика к товару, критерии оценки конкурсных заявок, условия контракта, графики поставки и платежа и др.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Укажите способ определения поставщика (подрядчика, исполнителя) в ходе которого после оглашения условий исполнения контракта, содержащихся в заявке признанной лучшей, участникам данной закупки предлагается направить окончательное предложение: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проведение запроса котировок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аукцион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конкурс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tabs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проведении открытого конкурса внесение изменений в конкурсную документацию, предусматривающих изменение объекта закупки или увеличение размера обеспечения заявок на участие в открытом конкурсе осуществляется в следующем порядке: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не имеет права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указанные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имеет право вносить любые изменения в конкурсную документацию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Использование заказчиком при описании объекта закупки фирменного наименования, наименование места происхождения товара или наименование производителя, в документации о закупке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ее допускается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При исполнении контракта изменение объема выполняемых работ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 по согласованию с подрядчиком, но не более (плюс-минус) 10% от предусмотренных контрактом объемов работ, с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но не более (плюс-минус) 10% от предусмотренных контрактом объемов работ.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допускается, по согласованию с подрядчиком, изменением цены контракта, не более чем на 10%.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Победитель электронного аукциона, с которым заключен контракт, включается в реестр недобросовестных поставщиков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случае расторжения контракта по решению суда в связи с существенным нарушением поставщиком условий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расторжения контракта по решению суда.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существенного нарушения поставщиком условий контракта.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в ходе проведения конкурса, участниками которого могут являться только субъекты малого предпринимательства и социально-ориентированные НКО, поступила заявка от МУП «УЖКХ» (не является субъектом малого предпринимательства):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должен отказать в допуске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вправе допустить к участию в закурке МУП «УЖКХ».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При осуществлении закупки у единственного поставщика (подрядчика, исполнителя) заказчик </w:t>
            </w:r>
            <w:r>
              <w:rPr>
                <w:rFonts w:eastAsia="Times New Roman"/>
                <w:bCs/>
                <w:sz w:val="22"/>
                <w:szCs w:val="22"/>
              </w:rPr>
              <w:lastRenderedPageBreak/>
              <w:t>размещает</w:t>
            </w:r>
            <w:r>
              <w:rPr>
                <w:rFonts w:eastAsia="Times New Roman"/>
                <w:sz w:val="22"/>
                <w:szCs w:val="22"/>
              </w:rPr>
              <w:t xml:space="preserve"> извещение в ЕИС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2 дня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5 дней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случаях прямо указанных в законе о контрактной системе и не позднее, чем за 1 день до заключения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  <w:tab w:val="left" w:pos="900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Если поставка товаров, выполнение работ, оказание услуг относятся к сфере деятельности субъектов естественных монополий, то заказчик: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имеет право осуществить закупку у единственного поставщика (подрядчика, исполнителя).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 с контрольным органом в сфере закупок (ФАС).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имеет право осуществить закупку у единственного поставщика (подрядчика, исполнителя) без согласования.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Заказчик имеет право отказаться от заключения контракта, </w:t>
            </w:r>
            <w:r>
              <w:rPr>
                <w:rFonts w:eastAsia="Times New Roman"/>
                <w:sz w:val="22"/>
                <w:szCs w:val="22"/>
              </w:rPr>
              <w:t>если обнаружит, что деятельность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победителя закупок на дату подачи заявки на участие в закупке была приостановлена в порядке, предусмотренном Кодексом РФ об административных правонарушениях.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Заказчик при приемке товара</w:t>
            </w:r>
            <w:r>
              <w:rPr>
                <w:rFonts w:eastAsia="Times New Roman"/>
                <w:sz w:val="22"/>
                <w:szCs w:val="22"/>
              </w:rPr>
              <w:t xml:space="preserve"> обязан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контракта, предоставленных поставщиком (подрядчиком, исполнителем).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провести экспертизу соответствия условиям контракта результатов исполнения контракта.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 протоколе рассмотрения заявок на участие в электронном аукционе при основании решения об отказе участнику аукциона в допуске к участию в аукционе указываются: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Положения о документации о таком аукционе, которым не соответствует заявка на участие в аукционе, а так же положения заявки на участие в таком аукционе, которые не соответствуют требованиям, установленным документацией об аукционе.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Штрафы за неисполнение, ненадлежащее исполнение обязательств сторон: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 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поставщика,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Устанавливаются в отношении заказчика, определенном постановлением Правительства РФ.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 проведении открытого конкурса с начальной ценой контракта 500 тысяч рублей обеспечение заявки на участие в конкурсе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заказчик обязан установить требование к обеспечению заявки в размере 0,5% начальной цены контракта, которое предоставляется участником в виде безотзывной банковской гарантии или путем перечисления денежных средств.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обязан установить требование к обеспечению заявки в размере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Заказчик обязан установить требование к обеспечению заявки в размере от 0,5% до 5% начальной цены контракта, которое предоставляется участником в виде безотзывной банковской гарантии или путем перечисления денежных средств.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Совокупный годовой объем закупок, осуществляемых путем проведения запроса котировок цен, не должен превышать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10%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5% объема средств, предусмотренных на все закупки заказчика в соответствии с планом-графиком, и не должен составлять более, чем 100 млн. рублей в год.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При проведении запроса котировок заказчик: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Ответ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заявки на участие в запросе котировок не устанавливается, а 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46446C" w:rsidTr="0046446C">
        <w:trPr>
          <w:jc w:val="center"/>
        </w:trPr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Ответ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46C" w:rsidRDefault="0046446C">
            <w:pPr>
              <w:spacing w:line="220" w:lineRule="exact"/>
              <w:ind w:left="-113" w:right="-113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требование об обеспечении исполнения контракта вправе установить.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46C" w:rsidRDefault="0046446C">
            <w:pPr>
              <w:tabs>
                <w:tab w:val="left" w:pos="851"/>
              </w:tabs>
              <w:spacing w:line="220" w:lineRule="exact"/>
              <w:ind w:left="-113" w:right="-113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46446C" w:rsidRDefault="0046446C" w:rsidP="0046446C">
      <w:pPr>
        <w:spacing w:line="220" w:lineRule="exact"/>
        <w:ind w:right="-113"/>
        <w:rPr>
          <w:sz w:val="22"/>
          <w:szCs w:val="22"/>
        </w:rPr>
      </w:pPr>
    </w:p>
    <w:p w:rsidR="0046446C" w:rsidRDefault="0046446C" w:rsidP="0046446C">
      <w:pPr>
        <w:rPr>
          <w:sz w:val="22"/>
          <w:szCs w:val="22"/>
        </w:rPr>
      </w:pPr>
    </w:p>
    <w:p w:rsidR="0046446C" w:rsidRDefault="0046446C" w:rsidP="0046446C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6446C" w:rsidRDefault="0046446C" w:rsidP="0046446C">
      <w:pPr>
        <w:rPr>
          <w:sz w:val="22"/>
          <w:szCs w:val="22"/>
        </w:rPr>
      </w:pPr>
    </w:p>
    <w:p w:rsidR="0046446C" w:rsidRDefault="0046446C" w:rsidP="0046446C">
      <w:pPr>
        <w:rPr>
          <w:sz w:val="22"/>
          <w:szCs w:val="22"/>
        </w:rPr>
      </w:pPr>
    </w:p>
    <w:p w:rsidR="0046446C" w:rsidRDefault="0046446C" w:rsidP="0046446C">
      <w:pPr>
        <w:rPr>
          <w:sz w:val="20"/>
          <w:szCs w:val="20"/>
        </w:rPr>
      </w:pPr>
      <w:r>
        <w:rPr>
          <w:sz w:val="20"/>
          <w:szCs w:val="20"/>
        </w:rPr>
        <w:t>)* ключ правильных ответов находится у преподавателя</w:t>
      </w:r>
    </w:p>
    <w:p w:rsidR="0046446C" w:rsidRDefault="0046446C" w:rsidP="0046446C">
      <w:pPr>
        <w:rPr>
          <w:b/>
        </w:rPr>
      </w:pPr>
    </w:p>
    <w:p w:rsidR="0046446C" w:rsidRDefault="0046446C" w:rsidP="0046446C">
      <w:pPr>
        <w:rPr>
          <w:b/>
        </w:rPr>
      </w:pPr>
      <w:r>
        <w:rPr>
          <w:b/>
        </w:rPr>
        <w:t>Критерии оценки результатов тестирования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6"/>
        <w:gridCol w:w="4536"/>
      </w:tblGrid>
      <w:tr w:rsidR="0046446C" w:rsidTr="0046446C"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Система оценивания</w:t>
            </w:r>
          </w:p>
        </w:tc>
      </w:tr>
      <w:tr w:rsidR="0046446C" w:rsidTr="0046446C"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Количество правильных ответов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Оценка</w:t>
            </w:r>
          </w:p>
        </w:tc>
      </w:tr>
      <w:tr w:rsidR="0046446C" w:rsidTr="0046446C"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jc w:val="center"/>
            </w:pPr>
            <w:r>
              <w:t xml:space="preserve">( 0  – 9) </w:t>
            </w:r>
          </w:p>
          <w:p w:rsidR="0046446C" w:rsidRDefault="0046446C">
            <w:pPr>
              <w:jc w:val="center"/>
            </w:pPr>
            <w:r>
              <w:t>(10 – 13)</w:t>
            </w:r>
          </w:p>
          <w:p w:rsidR="0046446C" w:rsidRDefault="0046446C">
            <w:pPr>
              <w:jc w:val="center"/>
            </w:pPr>
            <w:r>
              <w:t>(14 – 17)</w:t>
            </w:r>
          </w:p>
          <w:p w:rsidR="0046446C" w:rsidRDefault="0046446C">
            <w:pPr>
              <w:jc w:val="center"/>
              <w:rPr>
                <w:lang w:eastAsia="en-US"/>
              </w:rPr>
            </w:pPr>
            <w:r>
              <w:t>(18 – 20)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C" w:rsidRDefault="0046446C">
            <w:pPr>
              <w:jc w:val="center"/>
            </w:pPr>
            <w:r>
              <w:rPr>
                <w:b/>
              </w:rPr>
              <w:t>2</w:t>
            </w:r>
            <w:r>
              <w:t xml:space="preserve"> (неудовл / не зачтено)</w:t>
            </w:r>
          </w:p>
          <w:p w:rsidR="0046446C" w:rsidRDefault="0046446C">
            <w:pPr>
              <w:jc w:val="center"/>
            </w:pPr>
            <w:r>
              <w:rPr>
                <w:b/>
              </w:rPr>
              <w:t>3</w:t>
            </w:r>
            <w:r>
              <w:t xml:space="preserve"> (удовлетворительно / зачтено)</w:t>
            </w:r>
          </w:p>
          <w:p w:rsidR="0046446C" w:rsidRDefault="0046446C">
            <w:pPr>
              <w:jc w:val="center"/>
            </w:pPr>
            <w:r>
              <w:rPr>
                <w:b/>
              </w:rPr>
              <w:t>4</w:t>
            </w:r>
            <w:r>
              <w:t xml:space="preserve"> (хорошо/ зачтено)</w:t>
            </w:r>
          </w:p>
          <w:p w:rsidR="0046446C" w:rsidRDefault="0046446C">
            <w:pPr>
              <w:jc w:val="center"/>
              <w:rPr>
                <w:lang w:eastAsia="en-US"/>
              </w:rPr>
            </w:pPr>
            <w:r>
              <w:rPr>
                <w:b/>
              </w:rPr>
              <w:t>5</w:t>
            </w:r>
            <w:r>
              <w:t xml:space="preserve"> (отлично/ зачтено)</w:t>
            </w:r>
          </w:p>
        </w:tc>
      </w:tr>
    </w:tbl>
    <w:p w:rsidR="0046446C" w:rsidRPr="0046446C" w:rsidRDefault="0046446C" w:rsidP="0046446C">
      <w:pPr>
        <w:jc w:val="center"/>
        <w:rPr>
          <w:b/>
          <w:lang w:eastAsia="ru-RU"/>
        </w:rPr>
      </w:pPr>
    </w:p>
    <w:p w:rsidR="004E24E8" w:rsidRDefault="004E24E8" w:rsidP="00894617">
      <w:pPr>
        <w:rPr>
          <w:lang w:eastAsia="en-US"/>
        </w:rPr>
      </w:pPr>
    </w:p>
    <w:p w:rsidR="007B3DD5" w:rsidRDefault="007B3DD5" w:rsidP="007B3DD5">
      <w:pPr>
        <w:jc w:val="center"/>
        <w:rPr>
          <w:b/>
          <w:caps/>
          <w:lang w:eastAsia="ru-RU"/>
        </w:rPr>
      </w:pPr>
      <w:r>
        <w:rPr>
          <w:b/>
          <w:caps/>
          <w:lang w:eastAsia="ru-RU"/>
        </w:rPr>
        <w:t>МЕтодические материалы</w:t>
      </w:r>
    </w:p>
    <w:p w:rsidR="007B3DD5" w:rsidRDefault="007B3DD5" w:rsidP="007B3DD5">
      <w:pPr>
        <w:widowControl w:val="0"/>
        <w:jc w:val="center"/>
      </w:pPr>
      <w:r>
        <w:rPr>
          <w:b/>
        </w:rPr>
        <w:t xml:space="preserve">1. </w:t>
      </w:r>
      <w:r w:rsidRPr="00E16775">
        <w:rPr>
          <w:b/>
        </w:rPr>
        <w:t xml:space="preserve">Критерии </w:t>
      </w:r>
      <w:r>
        <w:t>и показатели оценки сформированности планируемых результатов обучения</w:t>
      </w:r>
    </w:p>
    <w:tbl>
      <w:tblPr>
        <w:tblW w:w="981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048"/>
        <w:gridCol w:w="1996"/>
        <w:gridCol w:w="2209"/>
        <w:gridCol w:w="1506"/>
        <w:gridCol w:w="2060"/>
      </w:tblGrid>
      <w:tr w:rsidR="007B3DD5" w:rsidRPr="00FE7E83" w:rsidTr="009B0559">
        <w:trPr>
          <w:trHeight w:val="254"/>
        </w:trPr>
        <w:tc>
          <w:tcPr>
            <w:tcW w:w="2068" w:type="dxa"/>
            <w:vMerge w:val="restart"/>
            <w:shd w:val="clear" w:color="auto" w:fill="FFFFFF"/>
            <w:tcMar>
              <w:left w:w="83" w:type="dxa"/>
            </w:tcMar>
          </w:tcPr>
          <w:p w:rsidR="007B3DD5" w:rsidRPr="00256F67" w:rsidRDefault="007B3DD5" w:rsidP="005572CA">
            <w:pPr>
              <w:overflowPunct w:val="0"/>
              <w:rPr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751" w:type="dxa"/>
            <w:gridSpan w:val="4"/>
            <w:shd w:val="clear" w:color="auto" w:fill="FFFFFF"/>
            <w:tcMar>
              <w:left w:w="83" w:type="dxa"/>
            </w:tcMar>
          </w:tcPr>
          <w:p w:rsidR="007B3DD5" w:rsidRPr="00256F67" w:rsidRDefault="007B3DD5" w:rsidP="006A26B6">
            <w:pPr>
              <w:overflowPunct w:val="0"/>
              <w:ind w:left="-113" w:right="-113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B712F6" w:rsidRPr="00FE7E83" w:rsidTr="00B712F6">
        <w:trPr>
          <w:trHeight w:val="361"/>
        </w:trPr>
        <w:tc>
          <w:tcPr>
            <w:tcW w:w="2068" w:type="dxa"/>
            <w:vMerge/>
            <w:shd w:val="clear" w:color="auto" w:fill="FFFFFF"/>
            <w:tcMar>
              <w:left w:w="83" w:type="dxa"/>
            </w:tcMar>
          </w:tcPr>
          <w:p w:rsidR="007B3DD5" w:rsidRPr="00256F67" w:rsidRDefault="007B3DD5" w:rsidP="006A26B6">
            <w:pPr>
              <w:overflowPunct w:val="0"/>
              <w:ind w:left="-113" w:right="-113"/>
              <w:rPr>
                <w:color w:val="00000A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FFFFFF"/>
            <w:tcMar>
              <w:left w:w="83" w:type="dxa"/>
            </w:tcMar>
          </w:tcPr>
          <w:p w:rsidR="007B3DD5" w:rsidRPr="00256F67" w:rsidRDefault="007B3DD5" w:rsidP="005572CA">
            <w:pPr>
              <w:overflowPunct w:val="0"/>
              <w:ind w:right="57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2239" w:type="dxa"/>
            <w:shd w:val="clear" w:color="auto" w:fill="FFFFFF"/>
            <w:tcMar>
              <w:left w:w="83" w:type="dxa"/>
            </w:tcMar>
          </w:tcPr>
          <w:p w:rsidR="007B3DD5" w:rsidRPr="00256F67" w:rsidRDefault="007B3DD5" w:rsidP="005572CA">
            <w:pPr>
              <w:overflowPunct w:val="0"/>
              <w:ind w:right="30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1418" w:type="dxa"/>
            <w:shd w:val="clear" w:color="auto" w:fill="FFFFFF"/>
            <w:tcMar>
              <w:left w:w="83" w:type="dxa"/>
            </w:tcMar>
          </w:tcPr>
          <w:p w:rsidR="007B3DD5" w:rsidRPr="00256F67" w:rsidRDefault="007B3DD5" w:rsidP="005572CA">
            <w:pPr>
              <w:overflowPunct w:val="0"/>
              <w:ind w:right="32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2081" w:type="dxa"/>
            <w:shd w:val="clear" w:color="auto" w:fill="FFFFFF"/>
            <w:tcMar>
              <w:left w:w="83" w:type="dxa"/>
            </w:tcMar>
          </w:tcPr>
          <w:p w:rsidR="007B3DD5" w:rsidRPr="00256F67" w:rsidRDefault="007B3DD5" w:rsidP="005572CA">
            <w:pPr>
              <w:overflowPunct w:val="0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192FC0" w:rsidRPr="00FE7E83" w:rsidTr="00B712F6">
        <w:trPr>
          <w:trHeight w:val="361"/>
        </w:trPr>
        <w:tc>
          <w:tcPr>
            <w:tcW w:w="2068" w:type="dxa"/>
            <w:shd w:val="clear" w:color="auto" w:fill="FFFFFF"/>
            <w:tcMar>
              <w:left w:w="83" w:type="dxa"/>
            </w:tcMar>
          </w:tcPr>
          <w:p w:rsidR="005D573A" w:rsidRPr="005D573A" w:rsidRDefault="005D573A" w:rsidP="005D573A">
            <w:pPr>
              <w:rPr>
                <w:color w:val="333300"/>
                <w:sz w:val="20"/>
                <w:szCs w:val="20"/>
              </w:rPr>
            </w:pPr>
            <w:r w:rsidRPr="005D573A">
              <w:rPr>
                <w:b/>
                <w:color w:val="333300"/>
                <w:sz w:val="20"/>
                <w:szCs w:val="20"/>
              </w:rPr>
              <w:t>Знать:</w:t>
            </w:r>
          </w:p>
          <w:p w:rsidR="005D573A" w:rsidRPr="005D573A" w:rsidRDefault="005D573A" w:rsidP="005D573A">
            <w:pPr>
              <w:pStyle w:val="-11"/>
              <w:ind w:left="0"/>
              <w:jc w:val="both"/>
              <w:rPr>
                <w:color w:val="000000"/>
              </w:rPr>
            </w:pPr>
            <w:r w:rsidRPr="005D573A">
              <w:t>принципы и требования по вопросам обеспечения экономической безопасности, устойчивого развития социально- экономических систем и процессов</w:t>
            </w:r>
            <w:r>
              <w:rPr>
                <w:color w:val="000000"/>
              </w:rPr>
              <w:t>.</w:t>
            </w:r>
          </w:p>
          <w:p w:rsidR="005D573A" w:rsidRPr="00256F67" w:rsidRDefault="005D573A" w:rsidP="005D573A">
            <w:pPr>
              <w:suppressAutoHyphens w:val="0"/>
              <w:contextualSpacing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FFFFFF"/>
            <w:tcMar>
              <w:left w:w="83" w:type="dxa"/>
            </w:tcMar>
          </w:tcPr>
          <w:p w:rsidR="005D573A" w:rsidRDefault="00B712F6" w:rsidP="005D573A">
            <w:r w:rsidRPr="00B712F6">
              <w:rPr>
                <w:b/>
                <w:sz w:val="20"/>
                <w:szCs w:val="20"/>
              </w:rPr>
              <w:t>Не знает</w:t>
            </w:r>
            <w:r>
              <w:rPr>
                <w:sz w:val="20"/>
                <w:szCs w:val="20"/>
              </w:rPr>
              <w:t xml:space="preserve"> </w:t>
            </w:r>
            <w:r w:rsidR="005D573A" w:rsidRPr="004E5824">
              <w:rPr>
                <w:sz w:val="20"/>
                <w:szCs w:val="20"/>
              </w:rPr>
              <w:t>принципы и требования по вопросам обеспечения экономической безопасности, устойчивого развития социально- экономических систем и процессов</w:t>
            </w:r>
            <w:r w:rsidR="005D573A" w:rsidRPr="004E5824">
              <w:rPr>
                <w:color w:val="000000"/>
              </w:rPr>
              <w:t>.</w:t>
            </w:r>
          </w:p>
        </w:tc>
        <w:tc>
          <w:tcPr>
            <w:tcW w:w="2239" w:type="dxa"/>
            <w:shd w:val="clear" w:color="auto" w:fill="FFFFFF"/>
            <w:tcMar>
              <w:left w:w="83" w:type="dxa"/>
            </w:tcMar>
          </w:tcPr>
          <w:p w:rsidR="005D573A" w:rsidRDefault="00B712F6" w:rsidP="005D573A">
            <w:r w:rsidRPr="00B712F6">
              <w:rPr>
                <w:b/>
                <w:sz w:val="20"/>
                <w:szCs w:val="20"/>
              </w:rPr>
              <w:t>Плохо знает</w:t>
            </w:r>
            <w:r>
              <w:rPr>
                <w:sz w:val="20"/>
                <w:szCs w:val="20"/>
              </w:rPr>
              <w:t xml:space="preserve"> </w:t>
            </w:r>
            <w:r w:rsidR="005D573A" w:rsidRPr="004E5824">
              <w:rPr>
                <w:sz w:val="20"/>
                <w:szCs w:val="20"/>
              </w:rPr>
              <w:t>принципы и требования по вопросам обеспечения экономической безопасности, устойчивого развития социально- экономических систем и процессов</w:t>
            </w:r>
            <w:r w:rsidR="005D573A" w:rsidRPr="004E5824">
              <w:rPr>
                <w:color w:val="000000"/>
              </w:rPr>
              <w:t>.</w:t>
            </w:r>
          </w:p>
        </w:tc>
        <w:tc>
          <w:tcPr>
            <w:tcW w:w="1418" w:type="dxa"/>
            <w:shd w:val="clear" w:color="auto" w:fill="FFFFFF"/>
            <w:tcMar>
              <w:left w:w="83" w:type="dxa"/>
            </w:tcMar>
          </w:tcPr>
          <w:p w:rsidR="005D573A" w:rsidRDefault="00B712F6" w:rsidP="00B712F6">
            <w:r w:rsidRPr="00B712F6">
              <w:rPr>
                <w:b/>
                <w:sz w:val="20"/>
                <w:szCs w:val="20"/>
              </w:rPr>
              <w:t>Знает</w:t>
            </w:r>
            <w:r>
              <w:rPr>
                <w:sz w:val="20"/>
                <w:szCs w:val="20"/>
              </w:rPr>
              <w:t xml:space="preserve"> </w:t>
            </w:r>
            <w:r w:rsidR="005D573A" w:rsidRPr="004E5824">
              <w:rPr>
                <w:sz w:val="20"/>
                <w:szCs w:val="20"/>
              </w:rPr>
              <w:t>принципы и требования по вопросам обеспече</w:t>
            </w:r>
            <w:r>
              <w:rPr>
                <w:sz w:val="20"/>
                <w:szCs w:val="20"/>
              </w:rPr>
              <w:t>ния экономической безопасности.</w:t>
            </w:r>
          </w:p>
        </w:tc>
        <w:tc>
          <w:tcPr>
            <w:tcW w:w="2081" w:type="dxa"/>
            <w:shd w:val="clear" w:color="auto" w:fill="FFFFFF"/>
            <w:tcMar>
              <w:left w:w="83" w:type="dxa"/>
            </w:tcMar>
          </w:tcPr>
          <w:p w:rsidR="005D573A" w:rsidRDefault="00B712F6" w:rsidP="005D573A">
            <w:r w:rsidRPr="00B712F6">
              <w:rPr>
                <w:b/>
                <w:sz w:val="20"/>
                <w:szCs w:val="20"/>
              </w:rPr>
              <w:t>Знает</w:t>
            </w:r>
            <w:r>
              <w:rPr>
                <w:sz w:val="20"/>
                <w:szCs w:val="20"/>
              </w:rPr>
              <w:t xml:space="preserve"> </w:t>
            </w:r>
            <w:r w:rsidR="005D573A" w:rsidRPr="004E5824">
              <w:rPr>
                <w:sz w:val="20"/>
                <w:szCs w:val="20"/>
              </w:rPr>
              <w:t>принципы и требования по вопросам обеспечения экономической безопасности, устойчивого развития социально- экономических систем и процессов</w:t>
            </w:r>
            <w:r w:rsidR="005D573A" w:rsidRPr="004E5824">
              <w:rPr>
                <w:color w:val="000000"/>
              </w:rPr>
              <w:t>.</w:t>
            </w:r>
          </w:p>
        </w:tc>
      </w:tr>
      <w:tr w:rsidR="00192FC0" w:rsidRPr="00FE7E83" w:rsidTr="00B712F6">
        <w:trPr>
          <w:trHeight w:val="361"/>
        </w:trPr>
        <w:tc>
          <w:tcPr>
            <w:tcW w:w="2068" w:type="dxa"/>
            <w:shd w:val="clear" w:color="auto" w:fill="FFFFFF"/>
            <w:tcMar>
              <w:left w:w="83" w:type="dxa"/>
            </w:tcMar>
          </w:tcPr>
          <w:p w:rsidR="005D573A" w:rsidRPr="005D573A" w:rsidRDefault="005D573A" w:rsidP="005D573A">
            <w:pPr>
              <w:rPr>
                <w:color w:val="000000"/>
                <w:sz w:val="20"/>
                <w:szCs w:val="20"/>
              </w:rPr>
            </w:pPr>
            <w:r w:rsidRPr="005D573A">
              <w:rPr>
                <w:b/>
                <w:color w:val="000000"/>
                <w:sz w:val="20"/>
                <w:szCs w:val="20"/>
              </w:rPr>
              <w:t>Уметь:</w:t>
            </w:r>
          </w:p>
          <w:p w:rsidR="005D573A" w:rsidRPr="005D573A" w:rsidRDefault="005D573A" w:rsidP="005D573A">
            <w:pPr>
              <w:pStyle w:val="-11"/>
              <w:ind w:left="0"/>
              <w:jc w:val="both"/>
              <w:rPr>
                <w:b/>
                <w:color w:val="000000"/>
              </w:rPr>
            </w:pPr>
            <w:r w:rsidRPr="005D573A">
              <w:t>анализировать и объединять потенциальные возможности управления рисками с точки зрения социального, экономического и технологического контекста</w:t>
            </w:r>
            <w:r>
              <w:rPr>
                <w:color w:val="000000"/>
              </w:rPr>
              <w:t>.</w:t>
            </w:r>
          </w:p>
          <w:p w:rsidR="005D573A" w:rsidRPr="00256F67" w:rsidRDefault="005D573A" w:rsidP="005D573A">
            <w:pPr>
              <w:suppressAutoHyphens w:val="0"/>
              <w:contextualSpacing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FFFFFF"/>
            <w:tcMar>
              <w:left w:w="83" w:type="dxa"/>
            </w:tcMar>
          </w:tcPr>
          <w:p w:rsidR="005D573A" w:rsidRDefault="00B712F6" w:rsidP="005D573A">
            <w:r w:rsidRPr="00B712F6">
              <w:rPr>
                <w:b/>
                <w:sz w:val="20"/>
                <w:szCs w:val="20"/>
              </w:rPr>
              <w:t>Не умеет</w:t>
            </w:r>
            <w:r>
              <w:rPr>
                <w:sz w:val="20"/>
                <w:szCs w:val="20"/>
              </w:rPr>
              <w:t xml:space="preserve"> </w:t>
            </w:r>
            <w:r w:rsidR="005D573A" w:rsidRPr="00074142">
              <w:rPr>
                <w:sz w:val="20"/>
                <w:szCs w:val="20"/>
              </w:rPr>
              <w:t>анализировать и объединять потенциальные возможности управления рисками с точки зрения социального, экономического и технологического контекста</w:t>
            </w:r>
            <w:r w:rsidR="005D573A" w:rsidRPr="00074142">
              <w:rPr>
                <w:color w:val="000000"/>
              </w:rPr>
              <w:t>.</w:t>
            </w:r>
          </w:p>
        </w:tc>
        <w:tc>
          <w:tcPr>
            <w:tcW w:w="2239" w:type="dxa"/>
            <w:shd w:val="clear" w:color="auto" w:fill="FFFFFF"/>
            <w:tcMar>
              <w:left w:w="83" w:type="dxa"/>
            </w:tcMar>
          </w:tcPr>
          <w:p w:rsidR="005D573A" w:rsidRDefault="00192FC0" w:rsidP="005D573A">
            <w:r w:rsidRPr="00134D62">
              <w:rPr>
                <w:b/>
                <w:sz w:val="20"/>
                <w:szCs w:val="20"/>
              </w:rPr>
              <w:t>Плохо умеет</w:t>
            </w:r>
            <w:r>
              <w:rPr>
                <w:sz w:val="20"/>
                <w:szCs w:val="20"/>
              </w:rPr>
              <w:t xml:space="preserve"> </w:t>
            </w:r>
            <w:r w:rsidR="005D573A" w:rsidRPr="00074142">
              <w:rPr>
                <w:sz w:val="20"/>
                <w:szCs w:val="20"/>
              </w:rPr>
              <w:t>анализировать и объединять потенциальные возможности управления рисками с точки зрения социального, экономического и технологического контекста</w:t>
            </w:r>
            <w:r w:rsidR="005D573A" w:rsidRPr="00074142">
              <w:rPr>
                <w:color w:val="000000"/>
              </w:rPr>
              <w:t>.</w:t>
            </w:r>
          </w:p>
        </w:tc>
        <w:tc>
          <w:tcPr>
            <w:tcW w:w="1418" w:type="dxa"/>
            <w:shd w:val="clear" w:color="auto" w:fill="FFFFFF"/>
            <w:tcMar>
              <w:left w:w="83" w:type="dxa"/>
            </w:tcMar>
          </w:tcPr>
          <w:p w:rsidR="005D573A" w:rsidRDefault="00192FC0" w:rsidP="00134D62">
            <w:r w:rsidRPr="00134D62">
              <w:rPr>
                <w:b/>
                <w:sz w:val="20"/>
                <w:szCs w:val="20"/>
              </w:rPr>
              <w:t xml:space="preserve">Умеет </w:t>
            </w:r>
            <w:r w:rsidR="005D573A" w:rsidRPr="00074142">
              <w:rPr>
                <w:sz w:val="20"/>
                <w:szCs w:val="20"/>
              </w:rPr>
              <w:t>анализировать и объединять потенциальные</w:t>
            </w:r>
            <w:r w:rsidR="00134D62">
              <w:rPr>
                <w:sz w:val="20"/>
                <w:szCs w:val="20"/>
              </w:rPr>
              <w:t xml:space="preserve"> возможности управления рисками.</w:t>
            </w:r>
          </w:p>
        </w:tc>
        <w:tc>
          <w:tcPr>
            <w:tcW w:w="2081" w:type="dxa"/>
            <w:shd w:val="clear" w:color="auto" w:fill="FFFFFF"/>
            <w:tcMar>
              <w:left w:w="83" w:type="dxa"/>
            </w:tcMar>
          </w:tcPr>
          <w:p w:rsidR="005D573A" w:rsidRDefault="00134D62" w:rsidP="005D573A">
            <w:r w:rsidRPr="00134D62">
              <w:rPr>
                <w:b/>
                <w:sz w:val="20"/>
                <w:szCs w:val="20"/>
              </w:rPr>
              <w:t>Умеет</w:t>
            </w:r>
            <w:r>
              <w:rPr>
                <w:sz w:val="20"/>
                <w:szCs w:val="20"/>
              </w:rPr>
              <w:t xml:space="preserve"> </w:t>
            </w:r>
            <w:r w:rsidR="005D573A" w:rsidRPr="00074142">
              <w:rPr>
                <w:sz w:val="20"/>
                <w:szCs w:val="20"/>
              </w:rPr>
              <w:t>анализировать и объединять потенциальные возможности управления рисками с точки зрения социального, экономического и технологического контекста</w:t>
            </w:r>
            <w:r w:rsidR="005D573A" w:rsidRPr="00074142">
              <w:rPr>
                <w:color w:val="000000"/>
              </w:rPr>
              <w:t>.</w:t>
            </w:r>
          </w:p>
        </w:tc>
      </w:tr>
      <w:tr w:rsidR="00192FC0" w:rsidRPr="00FE7E83" w:rsidTr="00B712F6">
        <w:trPr>
          <w:trHeight w:val="361"/>
        </w:trPr>
        <w:tc>
          <w:tcPr>
            <w:tcW w:w="2068" w:type="dxa"/>
            <w:shd w:val="clear" w:color="auto" w:fill="FFFFFF"/>
            <w:tcMar>
              <w:left w:w="83" w:type="dxa"/>
            </w:tcMar>
          </w:tcPr>
          <w:p w:rsidR="005D573A" w:rsidRPr="005D573A" w:rsidRDefault="005D573A" w:rsidP="005D573A">
            <w:pPr>
              <w:jc w:val="both"/>
              <w:rPr>
                <w:sz w:val="20"/>
                <w:szCs w:val="20"/>
              </w:rPr>
            </w:pPr>
            <w:r w:rsidRPr="005D573A">
              <w:rPr>
                <w:b/>
                <w:sz w:val="20"/>
                <w:szCs w:val="20"/>
              </w:rPr>
              <w:t xml:space="preserve">Владеть: </w:t>
            </w:r>
          </w:p>
          <w:p w:rsidR="005D573A" w:rsidRPr="005D573A" w:rsidRDefault="005D573A" w:rsidP="005D573A">
            <w:pPr>
              <w:suppressAutoHyphens w:val="0"/>
              <w:contextualSpacing/>
              <w:jc w:val="both"/>
              <w:rPr>
                <w:b/>
                <w:sz w:val="20"/>
                <w:szCs w:val="20"/>
              </w:rPr>
            </w:pPr>
            <w:r w:rsidRPr="005D573A">
              <w:rPr>
                <w:sz w:val="20"/>
                <w:szCs w:val="20"/>
              </w:rPr>
              <w:t>знаниями при разработке принципов и методов управления изменениями</w:t>
            </w:r>
            <w:r>
              <w:rPr>
                <w:sz w:val="20"/>
                <w:szCs w:val="20"/>
              </w:rPr>
              <w:t xml:space="preserve">, </w:t>
            </w:r>
            <w:r w:rsidRPr="005D573A">
              <w:rPr>
                <w:sz w:val="20"/>
                <w:szCs w:val="20"/>
              </w:rPr>
              <w:t>знаниями при разработке стратегической категории управления человеческими ресурсами.</w:t>
            </w:r>
          </w:p>
          <w:p w:rsidR="005D573A" w:rsidRPr="00256F67" w:rsidRDefault="005D573A" w:rsidP="005D573A">
            <w:pPr>
              <w:overflowPunct w:val="0"/>
              <w:ind w:left="-113" w:right="-113"/>
              <w:rPr>
                <w:color w:val="00000A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FFFFFF"/>
            <w:tcMar>
              <w:left w:w="83" w:type="dxa"/>
            </w:tcMar>
          </w:tcPr>
          <w:p w:rsidR="005D573A" w:rsidRDefault="00134D62" w:rsidP="005D573A">
            <w:r w:rsidRPr="00134D62">
              <w:rPr>
                <w:b/>
                <w:sz w:val="20"/>
                <w:szCs w:val="20"/>
              </w:rPr>
              <w:t>Не владеет</w:t>
            </w:r>
            <w:r>
              <w:rPr>
                <w:sz w:val="20"/>
                <w:szCs w:val="20"/>
              </w:rPr>
              <w:t xml:space="preserve"> </w:t>
            </w:r>
            <w:r w:rsidR="005D573A" w:rsidRPr="001B06B3">
              <w:rPr>
                <w:sz w:val="20"/>
                <w:szCs w:val="20"/>
              </w:rPr>
              <w:t>знаниями при разработке принципов и методов управления изменениями, знаниями при разработке стратегической категории управления человеческими ресурсами.</w:t>
            </w:r>
          </w:p>
        </w:tc>
        <w:tc>
          <w:tcPr>
            <w:tcW w:w="2239" w:type="dxa"/>
            <w:shd w:val="clear" w:color="auto" w:fill="FFFFFF"/>
            <w:tcMar>
              <w:left w:w="83" w:type="dxa"/>
            </w:tcMar>
          </w:tcPr>
          <w:p w:rsidR="005D573A" w:rsidRDefault="00134D62" w:rsidP="005D573A">
            <w:r w:rsidRPr="00134D62">
              <w:rPr>
                <w:b/>
                <w:sz w:val="20"/>
                <w:szCs w:val="20"/>
              </w:rPr>
              <w:t>Плохо владеет</w:t>
            </w:r>
            <w:r>
              <w:rPr>
                <w:sz w:val="20"/>
                <w:szCs w:val="20"/>
              </w:rPr>
              <w:t xml:space="preserve"> </w:t>
            </w:r>
            <w:r w:rsidR="005D573A" w:rsidRPr="001B06B3">
              <w:rPr>
                <w:sz w:val="20"/>
                <w:szCs w:val="20"/>
              </w:rPr>
              <w:t>знаниями при разработке принципов и методов управления изменениями, знаниями при разработке стратегической категории управления человеческими ресурсами.</w:t>
            </w:r>
          </w:p>
        </w:tc>
        <w:tc>
          <w:tcPr>
            <w:tcW w:w="1418" w:type="dxa"/>
            <w:shd w:val="clear" w:color="auto" w:fill="FFFFFF"/>
            <w:tcMar>
              <w:left w:w="83" w:type="dxa"/>
            </w:tcMar>
          </w:tcPr>
          <w:p w:rsidR="005D573A" w:rsidRDefault="00134D62" w:rsidP="00134D62">
            <w:r w:rsidRPr="00134D62">
              <w:rPr>
                <w:b/>
                <w:sz w:val="20"/>
                <w:szCs w:val="20"/>
              </w:rPr>
              <w:t>Владеет</w:t>
            </w:r>
            <w:r>
              <w:rPr>
                <w:sz w:val="20"/>
                <w:szCs w:val="20"/>
              </w:rPr>
              <w:t xml:space="preserve"> </w:t>
            </w:r>
            <w:r w:rsidR="005D573A" w:rsidRPr="001B06B3">
              <w:rPr>
                <w:sz w:val="20"/>
                <w:szCs w:val="20"/>
              </w:rPr>
              <w:t xml:space="preserve">знаниями при разработке принципов и </w:t>
            </w:r>
            <w:r>
              <w:rPr>
                <w:sz w:val="20"/>
                <w:szCs w:val="20"/>
              </w:rPr>
              <w:t xml:space="preserve">методов управления изменениями </w:t>
            </w:r>
            <w:r w:rsidR="005D573A" w:rsidRPr="001B06B3">
              <w:rPr>
                <w:sz w:val="20"/>
                <w:szCs w:val="20"/>
              </w:rPr>
              <w:t>при разработке стратегической категории управления человеческими ресурсами.</w:t>
            </w:r>
          </w:p>
        </w:tc>
        <w:tc>
          <w:tcPr>
            <w:tcW w:w="2081" w:type="dxa"/>
            <w:shd w:val="clear" w:color="auto" w:fill="FFFFFF"/>
            <w:tcMar>
              <w:left w:w="83" w:type="dxa"/>
            </w:tcMar>
          </w:tcPr>
          <w:p w:rsidR="005D573A" w:rsidRDefault="00134D62" w:rsidP="005D573A">
            <w:r w:rsidRPr="00134D62">
              <w:rPr>
                <w:b/>
                <w:sz w:val="20"/>
                <w:szCs w:val="20"/>
              </w:rPr>
              <w:t>Владеет</w:t>
            </w:r>
            <w:r>
              <w:rPr>
                <w:sz w:val="20"/>
                <w:szCs w:val="20"/>
              </w:rPr>
              <w:t xml:space="preserve"> </w:t>
            </w:r>
            <w:r w:rsidR="005D573A" w:rsidRPr="001B06B3">
              <w:rPr>
                <w:sz w:val="20"/>
                <w:szCs w:val="20"/>
              </w:rPr>
              <w:t>знаниями при разработке принципов и методов управления изменениями, знаниями при разработке стратегической категории управления человеческими ресурсами.</w:t>
            </w:r>
          </w:p>
        </w:tc>
      </w:tr>
    </w:tbl>
    <w:p w:rsidR="006A26B6" w:rsidRDefault="006A26B6" w:rsidP="007B3DD5">
      <w:pPr>
        <w:jc w:val="center"/>
      </w:pPr>
    </w:p>
    <w:p w:rsidR="007B3DD5" w:rsidRDefault="007B3DD5" w:rsidP="007B3DD5">
      <w:pPr>
        <w:jc w:val="center"/>
        <w:rPr>
          <w:b/>
        </w:rPr>
      </w:pPr>
      <w:r>
        <w:rPr>
          <w:b/>
          <w:caps/>
          <w:lang w:eastAsia="ru-RU"/>
        </w:rPr>
        <w:t xml:space="preserve">2. </w:t>
      </w:r>
      <w:r w:rsidRPr="00C026EC">
        <w:rPr>
          <w:b/>
          <w:lang w:eastAsia="ru-RU"/>
        </w:rPr>
        <w:t>Оценка сформированности компетенций обучающихся</w:t>
      </w:r>
      <w:r>
        <w:rPr>
          <w:b/>
          <w:lang w:eastAsia="ru-RU"/>
        </w:rPr>
        <w:t xml:space="preserve"> </w:t>
      </w:r>
      <w:r w:rsidRPr="00C026EC">
        <w:rPr>
          <w:b/>
          <w:lang w:eastAsia="ru-RU"/>
        </w:rPr>
        <w:t>по дисциплине</w:t>
      </w:r>
      <w:r w:rsidRPr="00C026EC">
        <w:rPr>
          <w:b/>
        </w:rPr>
        <w:t xml:space="preserve"> </w:t>
      </w:r>
    </w:p>
    <w:p w:rsidR="007B3DD5" w:rsidRPr="00C026EC" w:rsidRDefault="007B3DD5" w:rsidP="007B3DD5">
      <w:pPr>
        <w:jc w:val="center"/>
      </w:pPr>
      <w:r w:rsidRPr="00C026EC">
        <w:rPr>
          <w:b/>
        </w:rPr>
        <w:t>«</w:t>
      </w:r>
      <w:r w:rsidRPr="00894617">
        <w:rPr>
          <w:b/>
          <w:bCs/>
          <w:kern w:val="3"/>
          <w:lang w:eastAsia="zh-CN"/>
        </w:rPr>
        <w:t>УПРАВЛЕНИЕ ГОСУДАРСТВЕННЫМИ И МУНИЦИПАЛЬНЫМИ КОНТРАКТАМИ</w:t>
      </w:r>
      <w:r w:rsidRPr="00C026EC">
        <w:rPr>
          <w:b/>
        </w:rPr>
        <w:t>»</w:t>
      </w:r>
    </w:p>
    <w:tbl>
      <w:tblPr>
        <w:tblW w:w="4952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2143"/>
        <w:gridCol w:w="2054"/>
        <w:gridCol w:w="1986"/>
        <w:gridCol w:w="1561"/>
        <w:gridCol w:w="2124"/>
      </w:tblGrid>
      <w:tr w:rsidR="007B3DD5" w:rsidRPr="00FC4277" w:rsidTr="00930A47">
        <w:trPr>
          <w:trHeight w:val="562"/>
        </w:trPr>
        <w:tc>
          <w:tcPr>
            <w:tcW w:w="220" w:type="pct"/>
            <w:vMerge w:val="restart"/>
            <w:vAlign w:val="center"/>
          </w:tcPr>
          <w:p w:rsidR="007B3DD5" w:rsidRPr="00FC4277" w:rsidRDefault="007B3DD5" w:rsidP="00192FC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8" w:type="pct"/>
            <w:vMerge w:val="restart"/>
            <w:vAlign w:val="center"/>
          </w:tcPr>
          <w:p w:rsidR="007B3DD5" w:rsidRPr="00FC4277" w:rsidRDefault="007B3DD5" w:rsidP="00192FC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FC4277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3742" w:type="pct"/>
            <w:gridSpan w:val="4"/>
            <w:vAlign w:val="center"/>
          </w:tcPr>
          <w:p w:rsidR="007B3DD5" w:rsidRPr="00FC4277" w:rsidRDefault="007B3DD5" w:rsidP="00192FC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FC4277">
              <w:rPr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7B3DD5" w:rsidRPr="00FC4277" w:rsidTr="001678D0">
        <w:tc>
          <w:tcPr>
            <w:tcW w:w="220" w:type="pct"/>
            <w:vMerge/>
            <w:vAlign w:val="center"/>
          </w:tcPr>
          <w:p w:rsidR="007B3DD5" w:rsidRPr="00FC4277" w:rsidRDefault="007B3DD5" w:rsidP="00192FC0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pct"/>
            <w:vMerge/>
            <w:vAlign w:val="center"/>
          </w:tcPr>
          <w:p w:rsidR="007B3DD5" w:rsidRPr="00FC4277" w:rsidRDefault="007B3DD5" w:rsidP="00192FC0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vAlign w:val="center"/>
          </w:tcPr>
          <w:p w:rsidR="007B3DD5" w:rsidRPr="003A7967" w:rsidRDefault="007B3DD5" w:rsidP="00192FC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3A796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62" w:type="pct"/>
            <w:vAlign w:val="center"/>
          </w:tcPr>
          <w:p w:rsidR="007B3DD5" w:rsidRPr="003A7967" w:rsidRDefault="007B3DD5" w:rsidP="00192FC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3A796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56" w:type="pct"/>
            <w:vAlign w:val="center"/>
          </w:tcPr>
          <w:p w:rsidR="007B3DD5" w:rsidRPr="003A7967" w:rsidRDefault="007B3DD5" w:rsidP="00192FC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3A796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30" w:type="pct"/>
            <w:vAlign w:val="center"/>
          </w:tcPr>
          <w:p w:rsidR="007B3DD5" w:rsidRPr="003A7967" w:rsidRDefault="007B3DD5" w:rsidP="00192FC0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3A7967">
              <w:rPr>
                <w:b/>
                <w:sz w:val="20"/>
                <w:szCs w:val="20"/>
              </w:rPr>
              <w:t>5</w:t>
            </w:r>
          </w:p>
        </w:tc>
      </w:tr>
      <w:tr w:rsidR="005844FF" w:rsidRPr="00FC4277" w:rsidTr="001678D0">
        <w:trPr>
          <w:trHeight w:val="182"/>
        </w:trPr>
        <w:tc>
          <w:tcPr>
            <w:tcW w:w="220" w:type="pct"/>
            <w:vAlign w:val="center"/>
          </w:tcPr>
          <w:p w:rsidR="005844FF" w:rsidRPr="003A7967" w:rsidRDefault="005844FF" w:rsidP="005844FF">
            <w:pPr>
              <w:widowControl w:val="0"/>
              <w:shd w:val="clear" w:color="auto" w:fill="FFFFFF"/>
              <w:tabs>
                <w:tab w:val="left" w:pos="851"/>
                <w:tab w:val="left" w:pos="2429"/>
                <w:tab w:val="left" w:pos="4565"/>
                <w:tab w:val="left" w:pos="6038"/>
                <w:tab w:val="left" w:pos="7757"/>
                <w:tab w:val="left" w:pos="9230"/>
              </w:tabs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3A7967">
              <w:rPr>
                <w:b/>
                <w:sz w:val="20"/>
                <w:szCs w:val="20"/>
              </w:rPr>
              <w:t>К-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38" w:type="pct"/>
          </w:tcPr>
          <w:p w:rsidR="005844FF" w:rsidRPr="005844FF" w:rsidRDefault="005844FF" w:rsidP="005844FF">
            <w:pPr>
              <w:rPr>
                <w:sz w:val="20"/>
                <w:szCs w:val="20"/>
              </w:rPr>
            </w:pPr>
            <w:r w:rsidRPr="005844FF">
              <w:rPr>
                <w:sz w:val="20"/>
                <w:szCs w:val="20"/>
              </w:rPr>
              <w:t xml:space="preserve">способен определять и утверждать принципы и требования по вопросам обеспечения </w:t>
            </w:r>
            <w:r w:rsidRPr="005844FF">
              <w:rPr>
                <w:sz w:val="20"/>
                <w:szCs w:val="20"/>
              </w:rPr>
              <w:lastRenderedPageBreak/>
              <w:t>экономической безопасности, устойчивого развития социально- экономических систем и процессов</w:t>
            </w:r>
            <w:r w:rsidRPr="005844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5" w:type="pct"/>
          </w:tcPr>
          <w:p w:rsidR="005844FF" w:rsidRPr="005844FF" w:rsidRDefault="001678D0" w:rsidP="005844F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Не </w:t>
            </w:r>
            <w:r w:rsidR="005844FF" w:rsidRPr="001678D0">
              <w:rPr>
                <w:b/>
                <w:sz w:val="20"/>
                <w:szCs w:val="20"/>
              </w:rPr>
              <w:t>способе</w:t>
            </w:r>
            <w:r w:rsidR="005844FF" w:rsidRPr="005844FF">
              <w:rPr>
                <w:sz w:val="20"/>
                <w:szCs w:val="20"/>
              </w:rPr>
              <w:t xml:space="preserve">н определять и утверждать принципы и требования по </w:t>
            </w:r>
            <w:r w:rsidR="005844FF" w:rsidRPr="005844FF">
              <w:rPr>
                <w:sz w:val="20"/>
                <w:szCs w:val="20"/>
              </w:rPr>
              <w:lastRenderedPageBreak/>
              <w:t>вопросам обеспечения экономической безопасности, устойчивого развития социально- экономических систем и процессов</w:t>
            </w:r>
            <w:r w:rsidR="005844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62" w:type="pct"/>
          </w:tcPr>
          <w:p w:rsidR="005844FF" w:rsidRPr="005844FF" w:rsidRDefault="001678D0" w:rsidP="005844F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Слабо </w:t>
            </w:r>
            <w:r w:rsidR="005844FF" w:rsidRPr="001678D0">
              <w:rPr>
                <w:b/>
                <w:sz w:val="20"/>
                <w:szCs w:val="20"/>
              </w:rPr>
              <w:t xml:space="preserve">способен </w:t>
            </w:r>
            <w:r w:rsidR="005844FF" w:rsidRPr="005844FF">
              <w:rPr>
                <w:sz w:val="20"/>
                <w:szCs w:val="20"/>
              </w:rPr>
              <w:t xml:space="preserve">определять и утверждать принципы и требования по </w:t>
            </w:r>
            <w:r w:rsidR="005844FF" w:rsidRPr="005844FF">
              <w:rPr>
                <w:sz w:val="20"/>
                <w:szCs w:val="20"/>
              </w:rPr>
              <w:lastRenderedPageBreak/>
              <w:t>вопросам обеспечения экономической безопасности, устойчивого развития социально- экономических систем и процессов</w:t>
            </w:r>
            <w:r w:rsidR="005844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56" w:type="pct"/>
          </w:tcPr>
          <w:p w:rsidR="005844FF" w:rsidRPr="005844FF" w:rsidRDefault="001678D0" w:rsidP="001678D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</w:t>
            </w:r>
            <w:r w:rsidR="005844FF" w:rsidRPr="001678D0">
              <w:rPr>
                <w:b/>
                <w:sz w:val="20"/>
                <w:szCs w:val="20"/>
              </w:rPr>
              <w:t xml:space="preserve">пособен </w:t>
            </w:r>
            <w:r w:rsidR="005844FF" w:rsidRPr="005844FF">
              <w:rPr>
                <w:sz w:val="20"/>
                <w:szCs w:val="20"/>
              </w:rPr>
              <w:t xml:space="preserve">определять и утверждать принципы и требования по </w:t>
            </w:r>
            <w:r w:rsidR="005844FF" w:rsidRPr="005844FF">
              <w:rPr>
                <w:sz w:val="20"/>
                <w:szCs w:val="20"/>
              </w:rPr>
              <w:lastRenderedPageBreak/>
              <w:t>вопросам обеспече</w:t>
            </w:r>
            <w:r>
              <w:rPr>
                <w:sz w:val="20"/>
                <w:szCs w:val="20"/>
              </w:rPr>
              <w:t>ния экономической безопасности.</w:t>
            </w:r>
          </w:p>
        </w:tc>
        <w:tc>
          <w:tcPr>
            <w:tcW w:w="1030" w:type="pct"/>
          </w:tcPr>
          <w:p w:rsidR="005844FF" w:rsidRPr="005844FF" w:rsidRDefault="001678D0" w:rsidP="005844F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</w:t>
            </w:r>
            <w:r w:rsidR="005844FF" w:rsidRPr="001678D0">
              <w:rPr>
                <w:b/>
                <w:sz w:val="20"/>
                <w:szCs w:val="20"/>
              </w:rPr>
              <w:t>пособен</w:t>
            </w:r>
            <w:r w:rsidR="005844FF" w:rsidRPr="005844FF">
              <w:rPr>
                <w:sz w:val="20"/>
                <w:szCs w:val="20"/>
              </w:rPr>
              <w:t xml:space="preserve"> определять и утверждать принципы и требования по вопросам </w:t>
            </w:r>
            <w:r w:rsidR="005844FF" w:rsidRPr="005844FF">
              <w:rPr>
                <w:sz w:val="20"/>
                <w:szCs w:val="20"/>
              </w:rPr>
              <w:lastRenderedPageBreak/>
              <w:t>обеспечения экономической безопасности, устойчивого развития социально- экономических систем и процессов</w:t>
            </w:r>
            <w:r w:rsidR="005844FF" w:rsidRPr="005844FF">
              <w:rPr>
                <w:b/>
                <w:sz w:val="20"/>
                <w:szCs w:val="20"/>
              </w:rPr>
              <w:t>.</w:t>
            </w:r>
          </w:p>
        </w:tc>
      </w:tr>
    </w:tbl>
    <w:p w:rsidR="007B3DD5" w:rsidRDefault="007B3DD5" w:rsidP="007B3DD5">
      <w:pPr>
        <w:overflowPunct w:val="0"/>
        <w:jc w:val="both"/>
      </w:pPr>
    </w:p>
    <w:p w:rsidR="00930A47" w:rsidRDefault="00C71C4E" w:rsidP="00930A47">
      <w:pPr>
        <w:jc w:val="both"/>
      </w:pPr>
      <w:r>
        <w:t xml:space="preserve">Оценочные </w:t>
      </w:r>
      <w:r w:rsidR="00D27653">
        <w:t>и ме</w:t>
      </w:r>
      <w:r w:rsidR="00930A47">
        <w:t>тодические материалы составлены</w:t>
      </w:r>
    </w:p>
    <w:p w:rsidR="00C71C4E" w:rsidRDefault="00930A47" w:rsidP="00930A47">
      <w:pPr>
        <w:jc w:val="both"/>
      </w:pPr>
      <w:r>
        <w:t>Кузнецовым П.М.</w:t>
      </w:r>
      <w:r w:rsidR="00C71C4E">
        <w:t xml:space="preserve">, </w:t>
      </w:r>
      <w:r w:rsidR="00401AC6">
        <w:t xml:space="preserve">к. филол. н., </w:t>
      </w:r>
      <w:bookmarkStart w:id="0" w:name="_GoBack"/>
      <w:bookmarkEnd w:id="0"/>
      <w:r w:rsidR="00C71C4E">
        <w:t>доцент</w:t>
      </w:r>
      <w:r>
        <w:t>ом</w:t>
      </w:r>
      <w:r w:rsidR="00C71C4E">
        <w:t xml:space="preserve"> кафедры менеджмента.</w:t>
      </w:r>
    </w:p>
    <w:p w:rsidR="00C71C4E" w:rsidRDefault="00C71C4E" w:rsidP="00C71C4E">
      <w:pPr>
        <w:rPr>
          <w:rFonts w:ascii="Calibri" w:hAnsi="Calibri"/>
          <w:sz w:val="22"/>
          <w:szCs w:val="22"/>
        </w:rPr>
      </w:pPr>
    </w:p>
    <w:p w:rsidR="00C71C4E" w:rsidRDefault="00C71C4E" w:rsidP="00C71C4E">
      <w:pPr>
        <w:jc w:val="both"/>
      </w:pPr>
    </w:p>
    <w:p w:rsidR="004E24E8" w:rsidRPr="00894617" w:rsidRDefault="004E24E8" w:rsidP="00C71C4E">
      <w:pPr>
        <w:suppressAutoHyphens w:val="0"/>
        <w:jc w:val="both"/>
      </w:pPr>
    </w:p>
    <w:sectPr w:rsidR="004E24E8" w:rsidRPr="00894617" w:rsidSect="0046446C">
      <w:pgSz w:w="11906" w:h="16838"/>
      <w:pgMar w:top="709" w:right="566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01C" w:rsidRDefault="0081401C" w:rsidP="00482DEF">
      <w:r>
        <w:separator/>
      </w:r>
    </w:p>
  </w:endnote>
  <w:endnote w:type="continuationSeparator" w:id="0">
    <w:p w:rsidR="0081401C" w:rsidRDefault="0081401C" w:rsidP="0048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Times New Roman"/>
    <w:charset w:val="59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01C" w:rsidRDefault="0081401C" w:rsidP="00482DEF">
      <w:r>
        <w:separator/>
      </w:r>
    </w:p>
  </w:footnote>
  <w:footnote w:type="continuationSeparator" w:id="0">
    <w:p w:rsidR="0081401C" w:rsidRDefault="0081401C" w:rsidP="00482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9" w15:restartNumberingAfterBreak="0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0" w15:restartNumberingAfterBreak="0">
    <w:nsid w:val="22F079ED"/>
    <w:multiLevelType w:val="hybridMultilevel"/>
    <w:tmpl w:val="B4327490"/>
    <w:lvl w:ilvl="0" w:tplc="AB2403CE">
      <w:start w:val="1"/>
      <w:numFmt w:val="bullet"/>
      <w:lvlText w:val=""/>
      <w:lvlJc w:val="left"/>
      <w:pPr>
        <w:ind w:left="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 w15:restartNumberingAfterBreak="0">
    <w:nsid w:val="2B726346"/>
    <w:multiLevelType w:val="hybridMultilevel"/>
    <w:tmpl w:val="6FB84422"/>
    <w:lvl w:ilvl="0" w:tplc="3744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86074"/>
    <w:multiLevelType w:val="hybridMultilevel"/>
    <w:tmpl w:val="3C6A25CA"/>
    <w:lvl w:ilvl="0" w:tplc="FD7E9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7F578C"/>
    <w:multiLevelType w:val="hybridMultilevel"/>
    <w:tmpl w:val="DA7A24BE"/>
    <w:lvl w:ilvl="0" w:tplc="FD7E9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E963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D6839"/>
    <w:multiLevelType w:val="hybridMultilevel"/>
    <w:tmpl w:val="51DCB456"/>
    <w:lvl w:ilvl="0" w:tplc="E2903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C7FBA"/>
    <w:multiLevelType w:val="hybridMultilevel"/>
    <w:tmpl w:val="C9020526"/>
    <w:lvl w:ilvl="0" w:tplc="E2903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70EF7"/>
    <w:multiLevelType w:val="hybridMultilevel"/>
    <w:tmpl w:val="74869F22"/>
    <w:lvl w:ilvl="0" w:tplc="57E09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7231C"/>
    <w:multiLevelType w:val="hybridMultilevel"/>
    <w:tmpl w:val="49F46F76"/>
    <w:lvl w:ilvl="0" w:tplc="00000002">
      <w:start w:val="2"/>
      <w:numFmt w:val="bullet"/>
      <w:lvlText w:val="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240FE"/>
    <w:multiLevelType w:val="hybridMultilevel"/>
    <w:tmpl w:val="B0845E00"/>
    <w:lvl w:ilvl="0" w:tplc="AB2403CE">
      <w:start w:val="1"/>
      <w:numFmt w:val="bullet"/>
      <w:lvlText w:val="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1" w15:restartNumberingAfterBreak="0">
    <w:nsid w:val="6C7E60B5"/>
    <w:multiLevelType w:val="hybridMultilevel"/>
    <w:tmpl w:val="D4A65E02"/>
    <w:lvl w:ilvl="0" w:tplc="F78686AA">
      <w:start w:val="1"/>
      <w:numFmt w:val="decimal"/>
      <w:lvlText w:val="%1."/>
      <w:lvlJc w:val="left"/>
      <w:pPr>
        <w:ind w:left="324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2" w15:restartNumberingAfterBreak="0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D6718"/>
    <w:multiLevelType w:val="hybridMultilevel"/>
    <w:tmpl w:val="BBFC27A8"/>
    <w:lvl w:ilvl="0" w:tplc="E2903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5" w15:restartNumberingAfterBreak="0">
    <w:nsid w:val="7D1C6301"/>
    <w:multiLevelType w:val="hybridMultilevel"/>
    <w:tmpl w:val="F2B6AFE6"/>
    <w:lvl w:ilvl="0" w:tplc="3744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22"/>
  </w:num>
  <w:num w:numId="5">
    <w:abstractNumId w:val="8"/>
  </w:num>
  <w:num w:numId="6">
    <w:abstractNumId w:val="9"/>
  </w:num>
  <w:num w:numId="7">
    <w:abstractNumId w:val="13"/>
  </w:num>
  <w:num w:numId="8">
    <w:abstractNumId w:val="21"/>
  </w:num>
  <w:num w:numId="9">
    <w:abstractNumId w:val="24"/>
  </w:num>
  <w:num w:numId="10">
    <w:abstractNumId w:val="16"/>
  </w:num>
  <w:num w:numId="11">
    <w:abstractNumId w:val="17"/>
  </w:num>
  <w:num w:numId="12">
    <w:abstractNumId w:val="23"/>
  </w:num>
  <w:num w:numId="13">
    <w:abstractNumId w:val="20"/>
  </w:num>
  <w:num w:numId="14">
    <w:abstractNumId w:val="10"/>
  </w:num>
  <w:num w:numId="15">
    <w:abstractNumId w:val="17"/>
  </w:num>
  <w:num w:numId="16">
    <w:abstractNumId w:val="25"/>
  </w:num>
  <w:num w:numId="17">
    <w:abstractNumId w:val="18"/>
  </w:num>
  <w:num w:numId="18">
    <w:abstractNumId w:val="19"/>
  </w:num>
  <w:num w:numId="1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BA"/>
    <w:rsid w:val="00001CA1"/>
    <w:rsid w:val="000033CB"/>
    <w:rsid w:val="00007236"/>
    <w:rsid w:val="00007D98"/>
    <w:rsid w:val="0005794E"/>
    <w:rsid w:val="00067199"/>
    <w:rsid w:val="00091247"/>
    <w:rsid w:val="000946CA"/>
    <w:rsid w:val="00096768"/>
    <w:rsid w:val="000F041B"/>
    <w:rsid w:val="000F0C81"/>
    <w:rsid w:val="000F14C1"/>
    <w:rsid w:val="0010588B"/>
    <w:rsid w:val="00122492"/>
    <w:rsid w:val="001260E0"/>
    <w:rsid w:val="00130789"/>
    <w:rsid w:val="00134D62"/>
    <w:rsid w:val="00152EF7"/>
    <w:rsid w:val="00155494"/>
    <w:rsid w:val="00155AC2"/>
    <w:rsid w:val="00162385"/>
    <w:rsid w:val="001624A2"/>
    <w:rsid w:val="001678D0"/>
    <w:rsid w:val="001757F1"/>
    <w:rsid w:val="00175A46"/>
    <w:rsid w:val="0018012E"/>
    <w:rsid w:val="00192FC0"/>
    <w:rsid w:val="001C08C0"/>
    <w:rsid w:val="001D1BC6"/>
    <w:rsid w:val="001F759F"/>
    <w:rsid w:val="00204709"/>
    <w:rsid w:val="002150EE"/>
    <w:rsid w:val="002257CE"/>
    <w:rsid w:val="0024499B"/>
    <w:rsid w:val="00247CDA"/>
    <w:rsid w:val="00276A97"/>
    <w:rsid w:val="00282AE5"/>
    <w:rsid w:val="00287569"/>
    <w:rsid w:val="00292B62"/>
    <w:rsid w:val="00296396"/>
    <w:rsid w:val="002B028C"/>
    <w:rsid w:val="002C03C0"/>
    <w:rsid w:val="002F477A"/>
    <w:rsid w:val="003064A3"/>
    <w:rsid w:val="00333501"/>
    <w:rsid w:val="0036059B"/>
    <w:rsid w:val="00364180"/>
    <w:rsid w:val="00374A1E"/>
    <w:rsid w:val="00381C55"/>
    <w:rsid w:val="003870ED"/>
    <w:rsid w:val="00390CE6"/>
    <w:rsid w:val="00395B41"/>
    <w:rsid w:val="003B746F"/>
    <w:rsid w:val="003E529F"/>
    <w:rsid w:val="00401AC6"/>
    <w:rsid w:val="00406406"/>
    <w:rsid w:val="0043184E"/>
    <w:rsid w:val="00444283"/>
    <w:rsid w:val="00450BEA"/>
    <w:rsid w:val="00450DD5"/>
    <w:rsid w:val="00461C02"/>
    <w:rsid w:val="00463C96"/>
    <w:rsid w:val="0046446C"/>
    <w:rsid w:val="0046690B"/>
    <w:rsid w:val="004728ED"/>
    <w:rsid w:val="00482DEF"/>
    <w:rsid w:val="004830CE"/>
    <w:rsid w:val="00486C35"/>
    <w:rsid w:val="004910CE"/>
    <w:rsid w:val="00495B47"/>
    <w:rsid w:val="004A014F"/>
    <w:rsid w:val="004A4880"/>
    <w:rsid w:val="004C6A03"/>
    <w:rsid w:val="004E24E8"/>
    <w:rsid w:val="004E2FC4"/>
    <w:rsid w:val="004E5DF8"/>
    <w:rsid w:val="004F4D11"/>
    <w:rsid w:val="00523CC7"/>
    <w:rsid w:val="00531569"/>
    <w:rsid w:val="0053778B"/>
    <w:rsid w:val="005572CA"/>
    <w:rsid w:val="00564A1D"/>
    <w:rsid w:val="005706BC"/>
    <w:rsid w:val="005729A3"/>
    <w:rsid w:val="00573061"/>
    <w:rsid w:val="00573546"/>
    <w:rsid w:val="005844FF"/>
    <w:rsid w:val="00584578"/>
    <w:rsid w:val="00594EC8"/>
    <w:rsid w:val="005B5EEC"/>
    <w:rsid w:val="005B6F78"/>
    <w:rsid w:val="005D573A"/>
    <w:rsid w:val="0060076F"/>
    <w:rsid w:val="00610E7C"/>
    <w:rsid w:val="006437E8"/>
    <w:rsid w:val="00652002"/>
    <w:rsid w:val="006652E5"/>
    <w:rsid w:val="0066705F"/>
    <w:rsid w:val="00687C54"/>
    <w:rsid w:val="0069525D"/>
    <w:rsid w:val="006A26B6"/>
    <w:rsid w:val="006B0337"/>
    <w:rsid w:val="006B2C82"/>
    <w:rsid w:val="006C7EFB"/>
    <w:rsid w:val="006E6EF4"/>
    <w:rsid w:val="00722E8B"/>
    <w:rsid w:val="0073398B"/>
    <w:rsid w:val="00761AFB"/>
    <w:rsid w:val="007B3DD5"/>
    <w:rsid w:val="007C033F"/>
    <w:rsid w:val="007D2E6A"/>
    <w:rsid w:val="007E6173"/>
    <w:rsid w:val="00801010"/>
    <w:rsid w:val="0080334C"/>
    <w:rsid w:val="00811D0A"/>
    <w:rsid w:val="0081401C"/>
    <w:rsid w:val="00823805"/>
    <w:rsid w:val="0082509F"/>
    <w:rsid w:val="0082628D"/>
    <w:rsid w:val="008304F3"/>
    <w:rsid w:val="00831514"/>
    <w:rsid w:val="00835720"/>
    <w:rsid w:val="008466B9"/>
    <w:rsid w:val="008812E6"/>
    <w:rsid w:val="00894617"/>
    <w:rsid w:val="008B6959"/>
    <w:rsid w:val="008C6CA5"/>
    <w:rsid w:val="008F5FDF"/>
    <w:rsid w:val="0090682F"/>
    <w:rsid w:val="00925C6D"/>
    <w:rsid w:val="00930A47"/>
    <w:rsid w:val="00950464"/>
    <w:rsid w:val="0095708F"/>
    <w:rsid w:val="009668BA"/>
    <w:rsid w:val="009A0925"/>
    <w:rsid w:val="009A662F"/>
    <w:rsid w:val="009B0559"/>
    <w:rsid w:val="009C378B"/>
    <w:rsid w:val="009E3BF1"/>
    <w:rsid w:val="009E5582"/>
    <w:rsid w:val="009E658B"/>
    <w:rsid w:val="009F2950"/>
    <w:rsid w:val="009F6A06"/>
    <w:rsid w:val="009F732D"/>
    <w:rsid w:val="00A236B8"/>
    <w:rsid w:val="00A26012"/>
    <w:rsid w:val="00A26590"/>
    <w:rsid w:val="00A26CBD"/>
    <w:rsid w:val="00A26ED5"/>
    <w:rsid w:val="00A33500"/>
    <w:rsid w:val="00A721F3"/>
    <w:rsid w:val="00A74A73"/>
    <w:rsid w:val="00A75B5C"/>
    <w:rsid w:val="00A90F41"/>
    <w:rsid w:val="00A94DD6"/>
    <w:rsid w:val="00A95EDA"/>
    <w:rsid w:val="00AB4117"/>
    <w:rsid w:val="00AD5A18"/>
    <w:rsid w:val="00AD6D47"/>
    <w:rsid w:val="00B177C4"/>
    <w:rsid w:val="00B54B53"/>
    <w:rsid w:val="00B70903"/>
    <w:rsid w:val="00B712F6"/>
    <w:rsid w:val="00BA7367"/>
    <w:rsid w:val="00BF46FB"/>
    <w:rsid w:val="00C03E52"/>
    <w:rsid w:val="00C06A61"/>
    <w:rsid w:val="00C11604"/>
    <w:rsid w:val="00C3574D"/>
    <w:rsid w:val="00C422ED"/>
    <w:rsid w:val="00C4724E"/>
    <w:rsid w:val="00C54A22"/>
    <w:rsid w:val="00C71C4E"/>
    <w:rsid w:val="00C74442"/>
    <w:rsid w:val="00CD58D1"/>
    <w:rsid w:val="00CD7722"/>
    <w:rsid w:val="00CE793A"/>
    <w:rsid w:val="00D00021"/>
    <w:rsid w:val="00D27653"/>
    <w:rsid w:val="00D502D0"/>
    <w:rsid w:val="00D81E52"/>
    <w:rsid w:val="00D9006F"/>
    <w:rsid w:val="00E14032"/>
    <w:rsid w:val="00E45709"/>
    <w:rsid w:val="00E47610"/>
    <w:rsid w:val="00E647ED"/>
    <w:rsid w:val="00E64806"/>
    <w:rsid w:val="00E66EB5"/>
    <w:rsid w:val="00E76F1E"/>
    <w:rsid w:val="00E807E4"/>
    <w:rsid w:val="00E906E5"/>
    <w:rsid w:val="00E90A94"/>
    <w:rsid w:val="00EA0C4E"/>
    <w:rsid w:val="00EC733D"/>
    <w:rsid w:val="00ED711C"/>
    <w:rsid w:val="00EE3084"/>
    <w:rsid w:val="00EF6DDF"/>
    <w:rsid w:val="00F011CB"/>
    <w:rsid w:val="00F157A9"/>
    <w:rsid w:val="00F275DB"/>
    <w:rsid w:val="00F34BCB"/>
    <w:rsid w:val="00F379C8"/>
    <w:rsid w:val="00F71377"/>
    <w:rsid w:val="00F73143"/>
    <w:rsid w:val="00F86B8F"/>
    <w:rsid w:val="00F87BA1"/>
    <w:rsid w:val="00FB0330"/>
    <w:rsid w:val="00FB3AB3"/>
    <w:rsid w:val="00FC3AEB"/>
    <w:rsid w:val="00FC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E579E1"/>
  <w15:docId w15:val="{99BF38A3-7A33-4CE1-9BD8-08C5552D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DEF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82DEF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qFormat/>
    <w:rsid w:val="00482DEF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647ED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9525D"/>
    <w:pPr>
      <w:keepNext/>
      <w:suppressAutoHyphens w:val="0"/>
      <w:spacing w:before="240" w:after="60"/>
      <w:outlineLvl w:val="3"/>
    </w:pPr>
    <w:rPr>
      <w:rFonts w:eastAsia="Batang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9"/>
    <w:qFormat/>
    <w:rsid w:val="0069525D"/>
    <w:pPr>
      <w:tabs>
        <w:tab w:val="num" w:pos="2289"/>
      </w:tabs>
      <w:suppressAutoHyphens w:val="0"/>
      <w:spacing w:before="240" w:after="60"/>
      <w:ind w:left="2289" w:hanging="1008"/>
      <w:outlineLvl w:val="4"/>
    </w:pPr>
    <w:rPr>
      <w:rFonts w:ascii="Arial" w:hAnsi="Arial"/>
      <w:sz w:val="22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69525D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69525D"/>
    <w:pPr>
      <w:keepNext/>
      <w:tabs>
        <w:tab w:val="num" w:pos="2577"/>
      </w:tabs>
      <w:suppressAutoHyphens w:val="0"/>
      <w:spacing w:before="60" w:line="360" w:lineRule="auto"/>
      <w:ind w:left="2577" w:hanging="1296"/>
      <w:jc w:val="center"/>
      <w:outlineLvl w:val="6"/>
    </w:pPr>
    <w:rPr>
      <w:rFonts w:ascii="Arial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69525D"/>
    <w:pPr>
      <w:tabs>
        <w:tab w:val="num" w:pos="2721"/>
      </w:tabs>
      <w:suppressAutoHyphens w:val="0"/>
      <w:spacing w:before="240" w:after="60"/>
      <w:ind w:left="2721" w:hanging="144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69525D"/>
    <w:pPr>
      <w:tabs>
        <w:tab w:val="num" w:pos="2865"/>
      </w:tabs>
      <w:suppressAutoHyphens w:val="0"/>
      <w:spacing w:before="240" w:after="60"/>
      <w:ind w:left="2865" w:hanging="1584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82DEF"/>
    <w:rPr>
      <w:rFonts w:ascii="Calibri" w:eastAsia="MS Gothic" w:hAnsi="Calibri" w:cs="Times New Roman"/>
      <w:b/>
      <w:bCs/>
      <w:color w:val="345A8A"/>
      <w:sz w:val="32"/>
      <w:szCs w:val="32"/>
      <w:lang w:eastAsia="ar-SA" w:bidi="ar-SA"/>
    </w:rPr>
  </w:style>
  <w:style w:type="character" w:customStyle="1" w:styleId="20">
    <w:name w:val="Заголовок 2 Знак"/>
    <w:link w:val="2"/>
    <w:locked/>
    <w:rsid w:val="00482DEF"/>
    <w:rPr>
      <w:rFonts w:ascii="Calibri" w:eastAsia="MS Gothic" w:hAnsi="Calibri" w:cs="Times New Roman"/>
      <w:b/>
      <w:bCs/>
      <w:color w:val="4F81BD"/>
      <w:sz w:val="26"/>
      <w:szCs w:val="26"/>
      <w:lang w:eastAsia="ar-SA" w:bidi="ar-SA"/>
    </w:rPr>
  </w:style>
  <w:style w:type="character" w:customStyle="1" w:styleId="30">
    <w:name w:val="Заголовок 3 Знак"/>
    <w:link w:val="3"/>
    <w:locked/>
    <w:rsid w:val="00E647ED"/>
    <w:rPr>
      <w:rFonts w:ascii="Calibri" w:eastAsia="MS Gothic" w:hAnsi="Calibri" w:cs="Times New Roman"/>
      <w:b/>
      <w:bCs/>
      <w:color w:val="4F81BD"/>
      <w:lang w:eastAsia="ar-SA" w:bidi="ar-SA"/>
    </w:rPr>
  </w:style>
  <w:style w:type="character" w:customStyle="1" w:styleId="40">
    <w:name w:val="Заголовок 4 Знак"/>
    <w:link w:val="4"/>
    <w:uiPriority w:val="99"/>
    <w:locked/>
    <w:rsid w:val="0069525D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link w:val="5"/>
    <w:uiPriority w:val="99"/>
    <w:locked/>
    <w:rsid w:val="0069525D"/>
    <w:rPr>
      <w:rFonts w:ascii="Arial" w:hAnsi="Arial" w:cs="Times New Roman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69525D"/>
    <w:rPr>
      <w:rFonts w:ascii="Times New Roman" w:hAnsi="Times New Roman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69525D"/>
    <w:rPr>
      <w:rFonts w:ascii="Arial" w:hAnsi="Arial" w:cs="Times New Roman"/>
      <w:b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9525D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69525D"/>
    <w:rPr>
      <w:rFonts w:ascii="Arial" w:hAnsi="Arial" w:cs="Times New Roman"/>
      <w:b/>
      <w:i/>
      <w:sz w:val="20"/>
      <w:szCs w:val="20"/>
    </w:rPr>
  </w:style>
  <w:style w:type="paragraph" w:styleId="a3">
    <w:name w:val="Body Text"/>
    <w:basedOn w:val="a"/>
    <w:link w:val="a4"/>
    <w:rsid w:val="00482DEF"/>
    <w:pPr>
      <w:spacing w:after="120"/>
    </w:pPr>
  </w:style>
  <w:style w:type="character" w:customStyle="1" w:styleId="a4">
    <w:name w:val="Основной текст Знак"/>
    <w:link w:val="a3"/>
    <w:locked/>
    <w:rsid w:val="00482DEF"/>
    <w:rPr>
      <w:rFonts w:ascii="Times New Roman" w:hAnsi="Times New Roman" w:cs="Times New Roman"/>
      <w:lang w:eastAsia="ar-SA" w:bidi="ar-SA"/>
    </w:rPr>
  </w:style>
  <w:style w:type="paragraph" w:customStyle="1" w:styleId="a5">
    <w:name w:val="Содержимое таблицы"/>
    <w:basedOn w:val="a"/>
    <w:uiPriority w:val="99"/>
    <w:rsid w:val="00482DEF"/>
    <w:pPr>
      <w:suppressLineNumbers/>
    </w:pPr>
  </w:style>
  <w:style w:type="character" w:styleId="a6">
    <w:name w:val="Hyperlink"/>
    <w:rsid w:val="00482DEF"/>
    <w:rPr>
      <w:rFonts w:cs="Times New Roman"/>
      <w:color w:val="000080"/>
      <w:u w:val="single"/>
    </w:rPr>
  </w:style>
  <w:style w:type="paragraph" w:styleId="a7">
    <w:name w:val="No Spacing"/>
    <w:link w:val="a8"/>
    <w:uiPriority w:val="99"/>
    <w:qFormat/>
    <w:rsid w:val="00482DEF"/>
    <w:pPr>
      <w:suppressAutoHyphens/>
      <w:ind w:firstLine="709"/>
      <w:jc w:val="both"/>
    </w:pPr>
    <w:rPr>
      <w:rFonts w:ascii="Calibri" w:hAnsi="Calibri"/>
      <w:sz w:val="22"/>
      <w:szCs w:val="22"/>
      <w:lang w:eastAsia="ar-SA"/>
    </w:rPr>
  </w:style>
  <w:style w:type="paragraph" w:styleId="a9">
    <w:name w:val="List Paragraph"/>
    <w:basedOn w:val="a"/>
    <w:link w:val="aa"/>
    <w:uiPriority w:val="34"/>
    <w:qFormat/>
    <w:rsid w:val="00482DEF"/>
    <w:pPr>
      <w:ind w:left="720"/>
    </w:pPr>
    <w:rPr>
      <w:sz w:val="20"/>
      <w:szCs w:val="20"/>
    </w:rPr>
  </w:style>
  <w:style w:type="paragraph" w:customStyle="1" w:styleId="11">
    <w:name w:val="Абзац списка1"/>
    <w:basedOn w:val="a"/>
    <w:uiPriority w:val="99"/>
    <w:rsid w:val="00482DEF"/>
  </w:style>
  <w:style w:type="table" w:styleId="ab">
    <w:name w:val="Table Grid"/>
    <w:basedOn w:val="a1"/>
    <w:uiPriority w:val="59"/>
    <w:rsid w:val="00482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99"/>
    <w:qFormat/>
    <w:rsid w:val="00482DEF"/>
    <w:pPr>
      <w:suppressAutoHyphens w:val="0"/>
      <w:spacing w:line="276" w:lineRule="auto"/>
      <w:outlineLvl w:val="9"/>
    </w:pPr>
    <w:rPr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rsid w:val="006C7EFB"/>
    <w:pPr>
      <w:tabs>
        <w:tab w:val="right" w:leader="dot" w:pos="9345"/>
      </w:tabs>
      <w:spacing w:before="120"/>
    </w:pPr>
    <w:rPr>
      <w:rFonts w:ascii="Cambria" w:hAnsi="Cambria"/>
      <w:b/>
    </w:rPr>
  </w:style>
  <w:style w:type="paragraph" w:styleId="21">
    <w:name w:val="toc 2"/>
    <w:basedOn w:val="a"/>
    <w:next w:val="a"/>
    <w:autoRedefine/>
    <w:rsid w:val="0069525D"/>
    <w:pPr>
      <w:tabs>
        <w:tab w:val="right" w:leader="dot" w:pos="9345"/>
      </w:tabs>
      <w:ind w:left="240"/>
    </w:pPr>
    <w:rPr>
      <w:rFonts w:ascii="Cambria" w:hAnsi="Cambria"/>
      <w:b/>
      <w:sz w:val="22"/>
      <w:szCs w:val="22"/>
    </w:rPr>
  </w:style>
  <w:style w:type="paragraph" w:styleId="ad">
    <w:name w:val="Balloon Text"/>
    <w:basedOn w:val="a"/>
    <w:link w:val="ae"/>
    <w:uiPriority w:val="99"/>
    <w:semiHidden/>
    <w:rsid w:val="00482DEF"/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482DEF"/>
    <w:rPr>
      <w:rFonts w:ascii="Lucida Grande CY" w:hAnsi="Lucida Grande CY" w:cs="Lucida Grande CY"/>
      <w:sz w:val="18"/>
      <w:szCs w:val="18"/>
      <w:lang w:eastAsia="ar-SA" w:bidi="ar-SA"/>
    </w:rPr>
  </w:style>
  <w:style w:type="paragraph" w:styleId="31">
    <w:name w:val="toc 3"/>
    <w:basedOn w:val="a"/>
    <w:next w:val="a"/>
    <w:autoRedefine/>
    <w:rsid w:val="00482DEF"/>
    <w:pPr>
      <w:ind w:left="480"/>
    </w:pPr>
    <w:rPr>
      <w:rFonts w:ascii="Cambria" w:hAnsi="Cambria"/>
      <w:sz w:val="22"/>
      <w:szCs w:val="22"/>
    </w:rPr>
  </w:style>
  <w:style w:type="paragraph" w:styleId="41">
    <w:name w:val="toc 4"/>
    <w:basedOn w:val="a"/>
    <w:next w:val="a"/>
    <w:autoRedefine/>
    <w:uiPriority w:val="99"/>
    <w:semiHidden/>
    <w:rsid w:val="00482DEF"/>
    <w:pPr>
      <w:ind w:left="720"/>
    </w:pPr>
    <w:rPr>
      <w:rFonts w:ascii="Cambria" w:hAnsi="Cambria"/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rsid w:val="00482DEF"/>
    <w:pPr>
      <w:ind w:left="960"/>
    </w:pPr>
    <w:rPr>
      <w:rFonts w:ascii="Cambria" w:hAnsi="Cambria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482DEF"/>
    <w:pPr>
      <w:ind w:left="1200"/>
    </w:pPr>
    <w:rPr>
      <w:rFonts w:ascii="Cambria" w:hAnsi="Cambria"/>
      <w:sz w:val="20"/>
      <w:szCs w:val="20"/>
    </w:rPr>
  </w:style>
  <w:style w:type="paragraph" w:styleId="71">
    <w:name w:val="toc 7"/>
    <w:basedOn w:val="a"/>
    <w:next w:val="a"/>
    <w:autoRedefine/>
    <w:uiPriority w:val="99"/>
    <w:semiHidden/>
    <w:rsid w:val="00482DEF"/>
    <w:pPr>
      <w:ind w:left="1440"/>
    </w:pPr>
    <w:rPr>
      <w:rFonts w:ascii="Cambria" w:hAnsi="Cambria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482DEF"/>
    <w:pPr>
      <w:ind w:left="1680"/>
    </w:pPr>
    <w:rPr>
      <w:rFonts w:ascii="Cambria" w:hAnsi="Cambria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482DEF"/>
    <w:pPr>
      <w:ind w:left="1920"/>
    </w:pPr>
    <w:rPr>
      <w:rFonts w:ascii="Cambria" w:hAnsi="Cambria"/>
      <w:sz w:val="20"/>
      <w:szCs w:val="20"/>
    </w:rPr>
  </w:style>
  <w:style w:type="paragraph" w:styleId="af">
    <w:name w:val="header"/>
    <w:basedOn w:val="a"/>
    <w:link w:val="af0"/>
    <w:rsid w:val="00482DE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locked/>
    <w:rsid w:val="00482DEF"/>
    <w:rPr>
      <w:rFonts w:ascii="Times New Roman" w:hAnsi="Times New Roman" w:cs="Times New Roman"/>
      <w:lang w:eastAsia="ar-SA" w:bidi="ar-SA"/>
    </w:rPr>
  </w:style>
  <w:style w:type="paragraph" w:styleId="af1">
    <w:name w:val="footer"/>
    <w:basedOn w:val="a"/>
    <w:link w:val="af2"/>
    <w:rsid w:val="00482DE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locked/>
    <w:rsid w:val="00482DEF"/>
    <w:rPr>
      <w:rFonts w:ascii="Times New Roman" w:hAnsi="Times New Roman" w:cs="Times New Roman"/>
      <w:lang w:eastAsia="ar-SA" w:bidi="ar-SA"/>
    </w:rPr>
  </w:style>
  <w:style w:type="character" w:styleId="af3">
    <w:name w:val="page number"/>
    <w:uiPriority w:val="99"/>
    <w:rsid w:val="006C7EFB"/>
    <w:rPr>
      <w:rFonts w:cs="Times New Roman"/>
    </w:rPr>
  </w:style>
  <w:style w:type="paragraph" w:styleId="af4">
    <w:name w:val="Body Text Indent"/>
    <w:basedOn w:val="a"/>
    <w:link w:val="af5"/>
    <w:uiPriority w:val="99"/>
    <w:rsid w:val="00395B41"/>
    <w:pPr>
      <w:spacing w:after="120"/>
      <w:ind w:left="283"/>
    </w:pPr>
    <w:rPr>
      <w:lang w:eastAsia="zh-CN"/>
    </w:rPr>
  </w:style>
  <w:style w:type="character" w:customStyle="1" w:styleId="af5">
    <w:name w:val="Основной текст с отступом Знак"/>
    <w:link w:val="af4"/>
    <w:uiPriority w:val="99"/>
    <w:locked/>
    <w:rsid w:val="00395B41"/>
    <w:rPr>
      <w:rFonts w:ascii="Times New Roman" w:hAnsi="Times New Roman" w:cs="Times New Roman"/>
      <w:lang w:eastAsia="zh-CN"/>
    </w:rPr>
  </w:style>
  <w:style w:type="paragraph" w:styleId="af6">
    <w:name w:val="Normal (Web)"/>
    <w:basedOn w:val="a"/>
    <w:rsid w:val="00395B4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395B41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f7">
    <w:name w:val="footnote text"/>
    <w:basedOn w:val="a"/>
    <w:link w:val="af8"/>
    <w:rsid w:val="00296396"/>
    <w:pPr>
      <w:suppressAutoHyphens w:val="0"/>
    </w:pPr>
    <w:rPr>
      <w:rFonts w:ascii="Calibri" w:hAnsi="Calibri"/>
      <w:sz w:val="20"/>
      <w:szCs w:val="20"/>
      <w:lang w:eastAsia="en-US"/>
    </w:rPr>
  </w:style>
  <w:style w:type="character" w:customStyle="1" w:styleId="af8">
    <w:name w:val="Текст сноски Знак"/>
    <w:link w:val="af7"/>
    <w:locked/>
    <w:rsid w:val="00296396"/>
    <w:rPr>
      <w:rFonts w:ascii="Calibri" w:eastAsia="Times New Roman" w:hAnsi="Calibri" w:cs="Times New Roman"/>
      <w:sz w:val="20"/>
      <w:szCs w:val="20"/>
      <w:lang w:eastAsia="en-US"/>
    </w:rPr>
  </w:style>
  <w:style w:type="character" w:styleId="af9">
    <w:name w:val="footnote reference"/>
    <w:rsid w:val="00296396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2047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envelope return"/>
    <w:basedOn w:val="a"/>
    <w:uiPriority w:val="99"/>
    <w:rsid w:val="00F275DB"/>
    <w:pPr>
      <w:suppressAutoHyphens w:val="0"/>
    </w:pPr>
    <w:rPr>
      <w:szCs w:val="20"/>
      <w:lang w:eastAsia="ru-RU"/>
    </w:rPr>
  </w:style>
  <w:style w:type="paragraph" w:customStyle="1" w:styleId="Standard">
    <w:name w:val="Standard"/>
    <w:uiPriority w:val="99"/>
    <w:rsid w:val="00EF6DDF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32">
    <w:name w:val="Body Text 3"/>
    <w:basedOn w:val="a"/>
    <w:link w:val="33"/>
    <w:uiPriority w:val="99"/>
    <w:semiHidden/>
    <w:rsid w:val="00EF6DD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locked/>
    <w:rsid w:val="00EF6DDF"/>
    <w:rPr>
      <w:rFonts w:ascii="Times New Roman" w:hAnsi="Times New Roman" w:cs="Times New Roman"/>
      <w:sz w:val="16"/>
      <w:szCs w:val="16"/>
      <w:lang w:eastAsia="ar-SA" w:bidi="ar-SA"/>
    </w:rPr>
  </w:style>
  <w:style w:type="paragraph" w:styleId="34">
    <w:name w:val="Body Text Indent 3"/>
    <w:basedOn w:val="a"/>
    <w:link w:val="35"/>
    <w:uiPriority w:val="99"/>
    <w:semiHidden/>
    <w:rsid w:val="00EF6DDF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locked/>
    <w:rsid w:val="00EF6DDF"/>
    <w:rPr>
      <w:rFonts w:ascii="Times New Roman" w:hAnsi="Times New Roman" w:cs="Times New Roman"/>
      <w:sz w:val="16"/>
      <w:szCs w:val="16"/>
      <w:lang w:eastAsia="ar-SA" w:bidi="ar-SA"/>
    </w:rPr>
  </w:style>
  <w:style w:type="paragraph" w:customStyle="1" w:styleId="13">
    <w:name w:val="Обычный1"/>
    <w:uiPriority w:val="99"/>
    <w:rsid w:val="0069525D"/>
    <w:pPr>
      <w:snapToGrid w:val="0"/>
      <w:spacing w:before="100" w:after="100"/>
    </w:pPr>
    <w:rPr>
      <w:rFonts w:ascii="Times New Roman" w:hAnsi="Times New Roman"/>
      <w:sz w:val="24"/>
    </w:rPr>
  </w:style>
  <w:style w:type="paragraph" w:styleId="afa">
    <w:name w:val="Plain Text"/>
    <w:basedOn w:val="a"/>
    <w:link w:val="afb"/>
    <w:rsid w:val="0069525D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b">
    <w:name w:val="Текст Знак"/>
    <w:link w:val="afa"/>
    <w:locked/>
    <w:rsid w:val="0069525D"/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uiPriority w:val="99"/>
    <w:rsid w:val="006952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69525D"/>
    <w:rPr>
      <w:rFonts w:ascii="Times New Roman" w:hAnsi="Times New Roman"/>
      <w:lang w:eastAsia="ar-SA" w:bidi="ar-SA"/>
    </w:rPr>
  </w:style>
  <w:style w:type="character" w:customStyle="1" w:styleId="17">
    <w:name w:val="Знак Знак17"/>
    <w:uiPriority w:val="99"/>
    <w:rsid w:val="0069525D"/>
    <w:rPr>
      <w:rFonts w:ascii="Times New Roman" w:hAnsi="Times New Roman"/>
      <w:b/>
      <w:kern w:val="28"/>
      <w:sz w:val="24"/>
      <w:lang w:eastAsia="ru-RU"/>
    </w:rPr>
  </w:style>
  <w:style w:type="paragraph" w:styleId="afc">
    <w:name w:val="Title"/>
    <w:basedOn w:val="a"/>
    <w:next w:val="a"/>
    <w:link w:val="afd"/>
    <w:uiPriority w:val="99"/>
    <w:qFormat/>
    <w:rsid w:val="0069525D"/>
    <w:pPr>
      <w:suppressAutoHyphens w:val="0"/>
      <w:spacing w:before="120" w:after="120"/>
    </w:pPr>
    <w:rPr>
      <w:b/>
      <w:sz w:val="20"/>
      <w:szCs w:val="20"/>
      <w:lang w:eastAsia="en-US"/>
    </w:rPr>
  </w:style>
  <w:style w:type="character" w:customStyle="1" w:styleId="afd">
    <w:name w:val="Заголовок Знак"/>
    <w:link w:val="afc"/>
    <w:uiPriority w:val="99"/>
    <w:locked/>
    <w:rsid w:val="0069525D"/>
    <w:rPr>
      <w:rFonts w:ascii="Times New Roman" w:hAnsi="Times New Roman" w:cs="Times New Roman"/>
      <w:b/>
      <w:sz w:val="20"/>
      <w:szCs w:val="20"/>
      <w:lang w:eastAsia="en-US"/>
    </w:rPr>
  </w:style>
  <w:style w:type="paragraph" w:styleId="23">
    <w:name w:val="Body Text 2"/>
    <w:basedOn w:val="a"/>
    <w:link w:val="24"/>
    <w:uiPriority w:val="99"/>
    <w:rsid w:val="0069525D"/>
    <w:pPr>
      <w:suppressAutoHyphens w:val="0"/>
      <w:spacing w:after="120" w:line="480" w:lineRule="auto"/>
    </w:pPr>
    <w:rPr>
      <w:sz w:val="20"/>
      <w:szCs w:val="20"/>
      <w:lang w:eastAsia="en-US"/>
    </w:rPr>
  </w:style>
  <w:style w:type="character" w:customStyle="1" w:styleId="24">
    <w:name w:val="Основной текст 2 Знак"/>
    <w:link w:val="23"/>
    <w:uiPriority w:val="99"/>
    <w:locked/>
    <w:rsid w:val="0069525D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52">
    <w:name w:val="Знак Знак5"/>
    <w:uiPriority w:val="99"/>
    <w:rsid w:val="0069525D"/>
    <w:rPr>
      <w:rFonts w:ascii="Courier New" w:hAnsi="Courier New"/>
      <w:sz w:val="20"/>
      <w:lang w:eastAsia="ru-RU"/>
    </w:rPr>
  </w:style>
  <w:style w:type="paragraph" w:styleId="25">
    <w:name w:val="Body Text Indent 2"/>
    <w:basedOn w:val="a"/>
    <w:link w:val="26"/>
    <w:uiPriority w:val="99"/>
    <w:rsid w:val="0069525D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link w:val="25"/>
    <w:uiPriority w:val="99"/>
    <w:locked/>
    <w:rsid w:val="0069525D"/>
    <w:rPr>
      <w:rFonts w:ascii="Times New Roman" w:hAnsi="Times New Roman" w:cs="Times New Roman"/>
    </w:rPr>
  </w:style>
  <w:style w:type="paragraph" w:customStyle="1" w:styleId="afe">
    <w:name w:val="список с точками"/>
    <w:basedOn w:val="a"/>
    <w:uiPriority w:val="99"/>
    <w:rsid w:val="0069525D"/>
    <w:pPr>
      <w:tabs>
        <w:tab w:val="num" w:pos="720"/>
        <w:tab w:val="num" w:pos="756"/>
      </w:tabs>
      <w:suppressAutoHyphens w:val="0"/>
      <w:spacing w:line="312" w:lineRule="auto"/>
      <w:ind w:left="756" w:hanging="360"/>
      <w:jc w:val="both"/>
    </w:pPr>
    <w:rPr>
      <w:lang w:eastAsia="ru-RU"/>
    </w:rPr>
  </w:style>
  <w:style w:type="paragraph" w:customStyle="1" w:styleId="110">
    <w:name w:val="Обычный11"/>
    <w:uiPriority w:val="99"/>
    <w:rsid w:val="0069525D"/>
    <w:pPr>
      <w:ind w:firstLine="567"/>
      <w:jc w:val="both"/>
    </w:pPr>
    <w:rPr>
      <w:rFonts w:ascii="Times New Roman" w:hAnsi="Times New Roman"/>
      <w:sz w:val="28"/>
      <w:lang w:eastAsia="ko-KR"/>
    </w:rPr>
  </w:style>
  <w:style w:type="paragraph" w:customStyle="1" w:styleId="aff">
    <w:name w:val="Знак"/>
    <w:basedOn w:val="a"/>
    <w:uiPriority w:val="99"/>
    <w:rsid w:val="0069525D"/>
    <w:pPr>
      <w:widowControl w:val="0"/>
      <w:suppressAutoHyphens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8">
    <w:name w:val="Без интервала Знак"/>
    <w:link w:val="a7"/>
    <w:uiPriority w:val="99"/>
    <w:locked/>
    <w:rsid w:val="0069525D"/>
    <w:rPr>
      <w:rFonts w:ascii="Calibri" w:eastAsia="Times New Roman" w:hAnsi="Calibri"/>
      <w:sz w:val="22"/>
      <w:lang w:eastAsia="ar-SA" w:bidi="ar-SA"/>
    </w:rPr>
  </w:style>
  <w:style w:type="paragraph" w:customStyle="1" w:styleId="aff0">
    <w:name w:val="Знак Знак Знак Знак"/>
    <w:basedOn w:val="a"/>
    <w:uiPriority w:val="99"/>
    <w:rsid w:val="0069525D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Абзац списка2"/>
    <w:basedOn w:val="a"/>
    <w:uiPriority w:val="99"/>
    <w:rsid w:val="0069525D"/>
    <w:pPr>
      <w:suppressAutoHyphens w:val="0"/>
      <w:ind w:left="720"/>
    </w:pPr>
    <w:rPr>
      <w:lang w:eastAsia="ru-RU"/>
    </w:rPr>
  </w:style>
  <w:style w:type="character" w:styleId="aff1">
    <w:name w:val="Strong"/>
    <w:uiPriority w:val="99"/>
    <w:qFormat/>
    <w:rsid w:val="0069525D"/>
    <w:rPr>
      <w:rFonts w:cs="Times New Roman"/>
      <w:b/>
    </w:rPr>
  </w:style>
  <w:style w:type="paragraph" w:customStyle="1" w:styleId="Normal1">
    <w:name w:val="Normal1"/>
    <w:uiPriority w:val="99"/>
    <w:rsid w:val="0069525D"/>
    <w:pPr>
      <w:ind w:firstLine="567"/>
      <w:jc w:val="both"/>
    </w:pPr>
    <w:rPr>
      <w:rFonts w:ascii="Times New Roman" w:hAnsi="Times New Roman"/>
      <w:sz w:val="28"/>
      <w:lang w:eastAsia="ko-KR"/>
    </w:rPr>
  </w:style>
  <w:style w:type="paragraph" w:customStyle="1" w:styleId="36">
    <w:name w:val="Абзац списка3"/>
    <w:basedOn w:val="a"/>
    <w:uiPriority w:val="99"/>
    <w:rsid w:val="0069525D"/>
    <w:pPr>
      <w:suppressAutoHyphens w:val="0"/>
      <w:ind w:left="720"/>
      <w:contextualSpacing/>
    </w:pPr>
    <w:rPr>
      <w:sz w:val="20"/>
      <w:szCs w:val="20"/>
      <w:lang w:eastAsia="en-US"/>
    </w:rPr>
  </w:style>
  <w:style w:type="paragraph" w:customStyle="1" w:styleId="aff2">
    <w:name w:val="Заголовок ФОС"/>
    <w:basedOn w:val="a9"/>
    <w:link w:val="aff3"/>
    <w:uiPriority w:val="99"/>
    <w:rsid w:val="0069525D"/>
    <w:pPr>
      <w:suppressAutoHyphens w:val="0"/>
      <w:spacing w:after="200" w:line="276" w:lineRule="auto"/>
      <w:ind w:left="786"/>
      <w:contextualSpacing/>
      <w:jc w:val="center"/>
    </w:pPr>
    <w:rPr>
      <w:b/>
      <w:lang w:eastAsia="ru-RU"/>
    </w:rPr>
  </w:style>
  <w:style w:type="character" w:customStyle="1" w:styleId="aff3">
    <w:name w:val="Заголовок ФОС Знак"/>
    <w:link w:val="aff2"/>
    <w:uiPriority w:val="99"/>
    <w:locked/>
    <w:rsid w:val="0069525D"/>
    <w:rPr>
      <w:rFonts w:ascii="Times New Roman" w:eastAsia="Times New Roman" w:hAnsi="Times New Roman"/>
      <w:b/>
    </w:rPr>
  </w:style>
  <w:style w:type="paragraph" w:customStyle="1" w:styleId="western">
    <w:name w:val="western"/>
    <w:basedOn w:val="a"/>
    <w:uiPriority w:val="99"/>
    <w:rsid w:val="0069525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tyle3">
    <w:name w:val="Style3 Знак"/>
    <w:link w:val="Style30"/>
    <w:uiPriority w:val="99"/>
    <w:locked/>
    <w:rsid w:val="0069525D"/>
  </w:style>
  <w:style w:type="paragraph" w:customStyle="1" w:styleId="Style30">
    <w:name w:val="Style3"/>
    <w:basedOn w:val="a"/>
    <w:link w:val="Style3"/>
    <w:uiPriority w:val="99"/>
    <w:rsid w:val="0069525D"/>
    <w:pPr>
      <w:widowControl w:val="0"/>
      <w:suppressAutoHyphens w:val="0"/>
      <w:autoSpaceDE w:val="0"/>
      <w:autoSpaceDN w:val="0"/>
      <w:adjustRightInd w:val="0"/>
      <w:spacing w:line="322" w:lineRule="exact"/>
      <w:ind w:firstLine="883"/>
      <w:jc w:val="both"/>
    </w:pPr>
    <w:rPr>
      <w:rFonts w:ascii="Cambria" w:hAnsi="Cambria"/>
      <w:sz w:val="20"/>
      <w:szCs w:val="20"/>
      <w:lang w:eastAsia="ru-RU"/>
    </w:rPr>
  </w:style>
  <w:style w:type="character" w:customStyle="1" w:styleId="aff4">
    <w:name w:val="Основной текст_"/>
    <w:link w:val="14"/>
    <w:rsid w:val="00152EF7"/>
    <w:rPr>
      <w:rFonts w:cs="Times New Roman"/>
      <w:sz w:val="28"/>
      <w:lang w:val="ru-RU" w:eastAsia="ru-RU" w:bidi="ar-SA"/>
    </w:rPr>
  </w:style>
  <w:style w:type="character" w:styleId="aff5">
    <w:name w:val="FollowedHyperlink"/>
    <w:uiPriority w:val="99"/>
    <w:semiHidden/>
    <w:unhideWhenUsed/>
    <w:rsid w:val="0046446C"/>
    <w:rPr>
      <w:color w:val="800080"/>
      <w:u w:val="single"/>
    </w:rPr>
  </w:style>
  <w:style w:type="paragraph" w:styleId="aff6">
    <w:name w:val="List"/>
    <w:basedOn w:val="a3"/>
    <w:semiHidden/>
    <w:unhideWhenUsed/>
    <w:rsid w:val="0046446C"/>
    <w:pPr>
      <w:shd w:val="clear" w:color="auto" w:fill="FFFFFF"/>
      <w:tabs>
        <w:tab w:val="left" w:pos="708"/>
      </w:tabs>
      <w:spacing w:after="0" w:line="360" w:lineRule="auto"/>
      <w:ind w:firstLine="709"/>
      <w:jc w:val="both"/>
    </w:pPr>
    <w:rPr>
      <w:rFonts w:eastAsia="Times New Roman" w:cs="Mangal"/>
      <w:color w:val="000000"/>
      <w:sz w:val="28"/>
      <w:szCs w:val="20"/>
    </w:rPr>
  </w:style>
  <w:style w:type="paragraph" w:customStyle="1" w:styleId="Style17">
    <w:name w:val="Style17"/>
    <w:basedOn w:val="a"/>
    <w:rsid w:val="0046446C"/>
    <w:pPr>
      <w:widowControl w:val="0"/>
      <w:suppressAutoHyphens w:val="0"/>
      <w:autoSpaceDE w:val="0"/>
      <w:autoSpaceDN w:val="0"/>
      <w:adjustRightInd w:val="0"/>
      <w:spacing w:line="202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41">
    <w:name w:val="Style41"/>
    <w:basedOn w:val="a"/>
    <w:rsid w:val="0046446C"/>
    <w:pPr>
      <w:widowControl w:val="0"/>
      <w:suppressAutoHyphens w:val="0"/>
      <w:autoSpaceDE w:val="0"/>
      <w:autoSpaceDN w:val="0"/>
      <w:adjustRightInd w:val="0"/>
      <w:spacing w:line="154" w:lineRule="exact"/>
    </w:pPr>
    <w:rPr>
      <w:rFonts w:ascii="Franklin Gothic Medium Cond" w:eastAsia="Times New Roman" w:hAnsi="Franklin Gothic Medium Cond"/>
      <w:lang w:eastAsia="ru-RU"/>
    </w:rPr>
  </w:style>
  <w:style w:type="paragraph" w:customStyle="1" w:styleId="Style64">
    <w:name w:val="Style64"/>
    <w:basedOn w:val="a"/>
    <w:rsid w:val="0046446C"/>
    <w:pPr>
      <w:widowControl w:val="0"/>
      <w:suppressAutoHyphens w:val="0"/>
      <w:autoSpaceDE w:val="0"/>
      <w:autoSpaceDN w:val="0"/>
      <w:adjustRightInd w:val="0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96">
    <w:name w:val="Style96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6">
    <w:name w:val="Style36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50">
    <w:name w:val="Style50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89">
    <w:name w:val="Style89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77">
    <w:name w:val="Style77"/>
    <w:basedOn w:val="a"/>
    <w:rsid w:val="0046446C"/>
    <w:pPr>
      <w:widowControl w:val="0"/>
      <w:suppressAutoHyphens w:val="0"/>
      <w:autoSpaceDE w:val="0"/>
      <w:autoSpaceDN w:val="0"/>
      <w:adjustRightInd w:val="0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68">
    <w:name w:val="Style68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83">
    <w:name w:val="Style83"/>
    <w:basedOn w:val="a"/>
    <w:rsid w:val="0046446C"/>
    <w:pPr>
      <w:widowControl w:val="0"/>
      <w:suppressAutoHyphens w:val="0"/>
      <w:autoSpaceDE w:val="0"/>
      <w:autoSpaceDN w:val="0"/>
      <w:adjustRightInd w:val="0"/>
      <w:spacing w:line="202" w:lineRule="exact"/>
      <w:ind w:hanging="2659"/>
    </w:pPr>
    <w:rPr>
      <w:rFonts w:ascii="Franklin Gothic Medium Cond" w:eastAsia="Times New Roman" w:hAnsi="Franklin Gothic Medium Cond"/>
      <w:lang w:eastAsia="ru-RU"/>
    </w:rPr>
  </w:style>
  <w:style w:type="paragraph" w:customStyle="1" w:styleId="Style12">
    <w:name w:val="Style12"/>
    <w:basedOn w:val="a"/>
    <w:rsid w:val="0046446C"/>
    <w:pPr>
      <w:widowControl w:val="0"/>
      <w:suppressAutoHyphens w:val="0"/>
      <w:autoSpaceDE w:val="0"/>
      <w:autoSpaceDN w:val="0"/>
      <w:adjustRightInd w:val="0"/>
      <w:spacing w:line="181" w:lineRule="exact"/>
      <w:ind w:firstLine="336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54">
    <w:name w:val="Style54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70">
    <w:name w:val="Style70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84">
    <w:name w:val="Style84"/>
    <w:basedOn w:val="a"/>
    <w:rsid w:val="0046446C"/>
    <w:pPr>
      <w:widowControl w:val="0"/>
      <w:suppressAutoHyphens w:val="0"/>
      <w:autoSpaceDE w:val="0"/>
      <w:autoSpaceDN w:val="0"/>
      <w:adjustRightInd w:val="0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108">
    <w:name w:val="Style108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5">
    <w:name w:val="Style35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15">
    <w:name w:val="Style115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19">
    <w:name w:val="Style119"/>
    <w:basedOn w:val="a"/>
    <w:rsid w:val="0046446C"/>
    <w:pPr>
      <w:widowControl w:val="0"/>
      <w:suppressAutoHyphens w:val="0"/>
      <w:autoSpaceDE w:val="0"/>
      <w:autoSpaceDN w:val="0"/>
      <w:adjustRightInd w:val="0"/>
      <w:spacing w:line="163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13">
    <w:name w:val="Style13"/>
    <w:basedOn w:val="a"/>
    <w:rsid w:val="0046446C"/>
    <w:pPr>
      <w:widowControl w:val="0"/>
      <w:suppressAutoHyphens w:val="0"/>
      <w:autoSpaceDE w:val="0"/>
      <w:autoSpaceDN w:val="0"/>
      <w:adjustRightInd w:val="0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19">
    <w:name w:val="Style19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4">
    <w:name w:val="Style44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21">
    <w:name w:val="Style121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9">
    <w:name w:val="Style39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58">
    <w:name w:val="Style58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95">
    <w:name w:val="Style95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98">
    <w:name w:val="Style98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04">
    <w:name w:val="Style104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2">
    <w:name w:val="Style2"/>
    <w:basedOn w:val="a"/>
    <w:rsid w:val="0046446C"/>
    <w:pPr>
      <w:widowControl w:val="0"/>
      <w:suppressAutoHyphens w:val="0"/>
      <w:autoSpaceDE w:val="0"/>
      <w:autoSpaceDN w:val="0"/>
      <w:adjustRightInd w:val="0"/>
      <w:spacing w:line="922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78">
    <w:name w:val="Style78"/>
    <w:basedOn w:val="a"/>
    <w:rsid w:val="0046446C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Franklin Gothic Medium Cond" w:eastAsia="Times New Roman" w:hAnsi="Franklin Gothic Medium Cond"/>
      <w:lang w:eastAsia="ru-RU"/>
    </w:rPr>
  </w:style>
  <w:style w:type="paragraph" w:customStyle="1" w:styleId="Style221">
    <w:name w:val="Style221"/>
    <w:basedOn w:val="a"/>
    <w:rsid w:val="0046446C"/>
    <w:pPr>
      <w:widowControl w:val="0"/>
      <w:suppressAutoHyphens w:val="0"/>
      <w:autoSpaceDE w:val="0"/>
      <w:autoSpaceDN w:val="0"/>
      <w:adjustRightInd w:val="0"/>
      <w:spacing w:line="182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53">
    <w:name w:val="Style53"/>
    <w:basedOn w:val="a"/>
    <w:rsid w:val="0046446C"/>
    <w:pPr>
      <w:widowControl w:val="0"/>
      <w:suppressAutoHyphens w:val="0"/>
      <w:autoSpaceDE w:val="0"/>
      <w:autoSpaceDN w:val="0"/>
      <w:adjustRightInd w:val="0"/>
      <w:spacing w:line="218" w:lineRule="exact"/>
      <w:ind w:firstLine="336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185">
    <w:name w:val="Style185"/>
    <w:basedOn w:val="a"/>
    <w:rsid w:val="0046446C"/>
    <w:pPr>
      <w:widowControl w:val="0"/>
      <w:suppressAutoHyphens w:val="0"/>
      <w:autoSpaceDE w:val="0"/>
      <w:autoSpaceDN w:val="0"/>
      <w:adjustRightInd w:val="0"/>
      <w:spacing w:line="259" w:lineRule="exact"/>
      <w:ind w:firstLine="2736"/>
    </w:pPr>
    <w:rPr>
      <w:rFonts w:ascii="Franklin Gothic Medium Cond" w:eastAsia="Times New Roman" w:hAnsi="Franklin Gothic Medium Cond"/>
      <w:lang w:eastAsia="ru-RU"/>
    </w:rPr>
  </w:style>
  <w:style w:type="paragraph" w:customStyle="1" w:styleId="Style18">
    <w:name w:val="Style18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9">
    <w:name w:val="Style49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26">
    <w:name w:val="Style126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134">
    <w:name w:val="Style134"/>
    <w:basedOn w:val="a"/>
    <w:rsid w:val="0046446C"/>
    <w:pPr>
      <w:widowControl w:val="0"/>
      <w:suppressAutoHyphens w:val="0"/>
      <w:autoSpaceDE w:val="0"/>
      <w:autoSpaceDN w:val="0"/>
      <w:adjustRightInd w:val="0"/>
      <w:spacing w:line="178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178">
    <w:name w:val="Style178"/>
    <w:basedOn w:val="a"/>
    <w:rsid w:val="0046446C"/>
    <w:pPr>
      <w:widowControl w:val="0"/>
      <w:suppressAutoHyphens w:val="0"/>
      <w:autoSpaceDE w:val="0"/>
      <w:autoSpaceDN w:val="0"/>
      <w:adjustRightInd w:val="0"/>
      <w:spacing w:line="173" w:lineRule="exact"/>
      <w:ind w:firstLine="96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194">
    <w:name w:val="Style194"/>
    <w:basedOn w:val="a"/>
    <w:rsid w:val="0046446C"/>
    <w:pPr>
      <w:widowControl w:val="0"/>
      <w:suppressAutoHyphens w:val="0"/>
      <w:autoSpaceDE w:val="0"/>
      <w:autoSpaceDN w:val="0"/>
      <w:adjustRightInd w:val="0"/>
      <w:spacing w:line="182" w:lineRule="exact"/>
    </w:pPr>
    <w:rPr>
      <w:rFonts w:ascii="Franklin Gothic Medium Cond" w:eastAsia="Times New Roman" w:hAnsi="Franklin Gothic Medium Cond"/>
      <w:lang w:eastAsia="ru-RU"/>
    </w:rPr>
  </w:style>
  <w:style w:type="paragraph" w:customStyle="1" w:styleId="Style198">
    <w:name w:val="Style198"/>
    <w:basedOn w:val="a"/>
    <w:rsid w:val="0046446C"/>
    <w:pPr>
      <w:widowControl w:val="0"/>
      <w:suppressAutoHyphens w:val="0"/>
      <w:autoSpaceDE w:val="0"/>
      <w:autoSpaceDN w:val="0"/>
      <w:adjustRightInd w:val="0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202">
    <w:name w:val="Style202"/>
    <w:basedOn w:val="a"/>
    <w:rsid w:val="0046446C"/>
    <w:pPr>
      <w:widowControl w:val="0"/>
      <w:suppressAutoHyphens w:val="0"/>
      <w:autoSpaceDE w:val="0"/>
      <w:autoSpaceDN w:val="0"/>
      <w:adjustRightInd w:val="0"/>
      <w:spacing w:line="154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241">
    <w:name w:val="Style241"/>
    <w:basedOn w:val="a"/>
    <w:rsid w:val="0046446C"/>
    <w:pPr>
      <w:widowControl w:val="0"/>
      <w:suppressAutoHyphens w:val="0"/>
      <w:autoSpaceDE w:val="0"/>
      <w:autoSpaceDN w:val="0"/>
      <w:adjustRightInd w:val="0"/>
      <w:spacing w:line="187" w:lineRule="exact"/>
      <w:jc w:val="center"/>
    </w:pPr>
    <w:rPr>
      <w:rFonts w:ascii="Franklin Gothic Medium Cond" w:eastAsia="Times New Roman" w:hAnsi="Franklin Gothic Medium Cond"/>
      <w:lang w:eastAsia="ru-RU"/>
    </w:rPr>
  </w:style>
  <w:style w:type="paragraph" w:customStyle="1" w:styleId="Style246">
    <w:name w:val="Style246"/>
    <w:basedOn w:val="a"/>
    <w:rsid w:val="0046446C"/>
    <w:pPr>
      <w:widowControl w:val="0"/>
      <w:suppressAutoHyphens w:val="0"/>
      <w:autoSpaceDE w:val="0"/>
      <w:autoSpaceDN w:val="0"/>
      <w:adjustRightInd w:val="0"/>
      <w:spacing w:line="230" w:lineRule="exact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285">
    <w:name w:val="Style285"/>
    <w:basedOn w:val="a"/>
    <w:rsid w:val="0046446C"/>
    <w:pPr>
      <w:widowControl w:val="0"/>
      <w:suppressAutoHyphens w:val="0"/>
      <w:autoSpaceDE w:val="0"/>
      <w:autoSpaceDN w:val="0"/>
      <w:adjustRightInd w:val="0"/>
      <w:spacing w:line="80" w:lineRule="exact"/>
      <w:jc w:val="right"/>
    </w:pPr>
    <w:rPr>
      <w:rFonts w:ascii="Franklin Gothic Medium Cond" w:eastAsia="Times New Roman" w:hAnsi="Franklin Gothic Medium Cond"/>
      <w:lang w:eastAsia="ru-RU"/>
    </w:rPr>
  </w:style>
  <w:style w:type="paragraph" w:customStyle="1" w:styleId="Style286">
    <w:name w:val="Style286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292">
    <w:name w:val="Style292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27">
    <w:name w:val="Style327"/>
    <w:basedOn w:val="a"/>
    <w:rsid w:val="0046446C"/>
    <w:pPr>
      <w:widowControl w:val="0"/>
      <w:suppressAutoHyphens w:val="0"/>
      <w:autoSpaceDE w:val="0"/>
      <w:autoSpaceDN w:val="0"/>
      <w:adjustRightInd w:val="0"/>
      <w:spacing w:line="202" w:lineRule="exact"/>
      <w:ind w:firstLine="298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331">
    <w:name w:val="Style331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51">
    <w:name w:val="Style351"/>
    <w:basedOn w:val="a"/>
    <w:rsid w:val="0046446C"/>
    <w:pPr>
      <w:widowControl w:val="0"/>
      <w:suppressAutoHyphens w:val="0"/>
      <w:autoSpaceDE w:val="0"/>
      <w:autoSpaceDN w:val="0"/>
      <w:adjustRightInd w:val="0"/>
      <w:spacing w:line="221" w:lineRule="exact"/>
    </w:pPr>
    <w:rPr>
      <w:rFonts w:ascii="Franklin Gothic Medium Cond" w:eastAsia="Times New Roman" w:hAnsi="Franklin Gothic Medium Cond"/>
      <w:lang w:eastAsia="ru-RU"/>
    </w:rPr>
  </w:style>
  <w:style w:type="paragraph" w:customStyle="1" w:styleId="Style353">
    <w:name w:val="Style353"/>
    <w:basedOn w:val="a"/>
    <w:rsid w:val="0046446C"/>
    <w:pPr>
      <w:widowControl w:val="0"/>
      <w:suppressAutoHyphens w:val="0"/>
      <w:autoSpaceDE w:val="0"/>
      <w:autoSpaceDN w:val="0"/>
      <w:adjustRightInd w:val="0"/>
      <w:spacing w:line="221" w:lineRule="exact"/>
      <w:ind w:firstLine="336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354">
    <w:name w:val="Style354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59">
    <w:name w:val="Style359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64">
    <w:name w:val="Style364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67">
    <w:name w:val="Style367"/>
    <w:basedOn w:val="a"/>
    <w:rsid w:val="0046446C"/>
    <w:pPr>
      <w:widowControl w:val="0"/>
      <w:suppressAutoHyphens w:val="0"/>
      <w:autoSpaceDE w:val="0"/>
      <w:autoSpaceDN w:val="0"/>
      <w:adjustRightInd w:val="0"/>
      <w:spacing w:line="221" w:lineRule="exact"/>
    </w:pPr>
    <w:rPr>
      <w:rFonts w:ascii="Franklin Gothic Medium Cond" w:eastAsia="Times New Roman" w:hAnsi="Franklin Gothic Medium Cond"/>
      <w:lang w:eastAsia="ru-RU"/>
    </w:rPr>
  </w:style>
  <w:style w:type="paragraph" w:customStyle="1" w:styleId="Style379">
    <w:name w:val="Style379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80">
    <w:name w:val="Style380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81">
    <w:name w:val="Style381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382">
    <w:name w:val="Style382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00">
    <w:name w:val="Style400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12">
    <w:name w:val="Style412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14">
    <w:name w:val="Style414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17">
    <w:name w:val="Style417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21">
    <w:name w:val="Style421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25">
    <w:name w:val="Style425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27">
    <w:name w:val="Style427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31">
    <w:name w:val="Style431"/>
    <w:basedOn w:val="a"/>
    <w:rsid w:val="0046446C"/>
    <w:pPr>
      <w:widowControl w:val="0"/>
      <w:suppressAutoHyphens w:val="0"/>
      <w:autoSpaceDE w:val="0"/>
      <w:autoSpaceDN w:val="0"/>
      <w:adjustRightInd w:val="0"/>
      <w:spacing w:line="182" w:lineRule="exact"/>
      <w:jc w:val="both"/>
    </w:pPr>
    <w:rPr>
      <w:rFonts w:ascii="Franklin Gothic Medium Cond" w:eastAsia="Times New Roman" w:hAnsi="Franklin Gothic Medium Cond"/>
      <w:lang w:eastAsia="ru-RU"/>
    </w:rPr>
  </w:style>
  <w:style w:type="paragraph" w:customStyle="1" w:styleId="Style445">
    <w:name w:val="Style445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50">
    <w:name w:val="Style450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Style452">
    <w:name w:val="Style452"/>
    <w:basedOn w:val="a"/>
    <w:rsid w:val="0046446C"/>
    <w:pPr>
      <w:widowControl w:val="0"/>
      <w:suppressAutoHyphens w:val="0"/>
      <w:autoSpaceDE w:val="0"/>
      <w:autoSpaceDN w:val="0"/>
      <w:adjustRightInd w:val="0"/>
    </w:pPr>
    <w:rPr>
      <w:rFonts w:ascii="Franklin Gothic Medium Cond" w:eastAsia="Times New Roman" w:hAnsi="Franklin Gothic Medium Cond"/>
      <w:lang w:eastAsia="ru-RU"/>
    </w:rPr>
  </w:style>
  <w:style w:type="paragraph" w:customStyle="1" w:styleId="14">
    <w:name w:val="Основной текст1"/>
    <w:basedOn w:val="a"/>
    <w:link w:val="aff4"/>
    <w:rsid w:val="0046446C"/>
    <w:pPr>
      <w:widowControl w:val="0"/>
      <w:shd w:val="clear" w:color="auto" w:fill="FFFFFF"/>
      <w:suppressAutoHyphens w:val="0"/>
      <w:spacing w:line="240" w:lineRule="exact"/>
      <w:ind w:hanging="840"/>
      <w:jc w:val="center"/>
    </w:pPr>
    <w:rPr>
      <w:rFonts w:ascii="Cambria" w:hAnsi="Cambria"/>
      <w:sz w:val="28"/>
      <w:szCs w:val="20"/>
      <w:lang w:eastAsia="ru-RU"/>
    </w:rPr>
  </w:style>
  <w:style w:type="paragraph" w:customStyle="1" w:styleId="aff7">
    <w:name w:val="Базовый"/>
    <w:rsid w:val="0046446C"/>
    <w:pPr>
      <w:tabs>
        <w:tab w:val="left" w:pos="708"/>
      </w:tabs>
      <w:suppressAutoHyphens/>
      <w:spacing w:after="200" w:line="276" w:lineRule="auto"/>
    </w:pPr>
    <w:rPr>
      <w:rFonts w:ascii="Calibri" w:eastAsia="Droid Sans" w:hAnsi="Calibri" w:cs="Calibri"/>
      <w:sz w:val="22"/>
      <w:szCs w:val="22"/>
      <w:lang w:eastAsia="en-US"/>
    </w:rPr>
  </w:style>
  <w:style w:type="paragraph" w:customStyle="1" w:styleId="15">
    <w:name w:val="Заголовок1"/>
    <w:basedOn w:val="a"/>
    <w:next w:val="a3"/>
    <w:rsid w:val="0046446C"/>
    <w:pPr>
      <w:keepNext/>
      <w:tabs>
        <w:tab w:val="left" w:pos="708"/>
      </w:tabs>
      <w:spacing w:before="240" w:after="120" w:line="276" w:lineRule="auto"/>
    </w:pPr>
    <w:rPr>
      <w:rFonts w:ascii="Arial" w:eastAsia="Microsoft YaHei" w:hAnsi="Arial" w:cs="Mangal"/>
      <w:sz w:val="28"/>
      <w:szCs w:val="28"/>
    </w:rPr>
  </w:style>
  <w:style w:type="paragraph" w:customStyle="1" w:styleId="16">
    <w:name w:val="Название1"/>
    <w:basedOn w:val="a"/>
    <w:rsid w:val="0046446C"/>
    <w:pPr>
      <w:suppressLineNumbers/>
      <w:tabs>
        <w:tab w:val="left" w:pos="708"/>
      </w:tabs>
      <w:spacing w:before="120" w:after="120" w:line="276" w:lineRule="auto"/>
    </w:pPr>
    <w:rPr>
      <w:rFonts w:ascii="Calibri" w:eastAsia="Droid Sans" w:hAnsi="Calibri" w:cs="Mangal"/>
      <w:i/>
      <w:iCs/>
    </w:rPr>
  </w:style>
  <w:style w:type="paragraph" w:customStyle="1" w:styleId="18">
    <w:name w:val="Указатель1"/>
    <w:basedOn w:val="a"/>
    <w:rsid w:val="0046446C"/>
    <w:pPr>
      <w:suppressLineNumbers/>
      <w:tabs>
        <w:tab w:val="left" w:pos="708"/>
      </w:tabs>
      <w:spacing w:after="200" w:line="276" w:lineRule="auto"/>
    </w:pPr>
    <w:rPr>
      <w:rFonts w:ascii="Calibri" w:eastAsia="Droid Sans" w:hAnsi="Calibri" w:cs="Mangal"/>
      <w:sz w:val="22"/>
      <w:szCs w:val="22"/>
    </w:rPr>
  </w:style>
  <w:style w:type="paragraph" w:customStyle="1" w:styleId="42">
    <w:name w:val="Абзац списка4"/>
    <w:basedOn w:val="a"/>
    <w:rsid w:val="0046446C"/>
    <w:pPr>
      <w:widowControl w:val="0"/>
      <w:tabs>
        <w:tab w:val="left" w:pos="708"/>
      </w:tabs>
      <w:spacing w:line="100" w:lineRule="atLeast"/>
      <w:ind w:left="708"/>
    </w:pPr>
    <w:rPr>
      <w:rFonts w:ascii="Franklin Gothic Medium Cond" w:eastAsia="Times New Roman" w:hAnsi="Franklin Gothic Medium Cond"/>
    </w:rPr>
  </w:style>
  <w:style w:type="paragraph" w:customStyle="1" w:styleId="19">
    <w:name w:val="Текст сноски1"/>
    <w:basedOn w:val="a"/>
    <w:rsid w:val="0046446C"/>
    <w:pPr>
      <w:widowControl w:val="0"/>
      <w:tabs>
        <w:tab w:val="left" w:pos="708"/>
      </w:tabs>
      <w:spacing w:line="100" w:lineRule="atLeast"/>
    </w:pPr>
    <w:rPr>
      <w:rFonts w:ascii="Franklin Gothic Medium Cond" w:eastAsia="Times New Roman" w:hAnsi="Franklin Gothic Medium Cond"/>
      <w:sz w:val="20"/>
      <w:szCs w:val="20"/>
    </w:rPr>
  </w:style>
  <w:style w:type="paragraph" w:customStyle="1" w:styleId="1a">
    <w:name w:val="Текст выноски1"/>
    <w:basedOn w:val="a"/>
    <w:rsid w:val="0046446C"/>
    <w:pPr>
      <w:widowControl w:val="0"/>
      <w:tabs>
        <w:tab w:val="left" w:pos="708"/>
      </w:tabs>
      <w:spacing w:line="100" w:lineRule="atLeast"/>
    </w:pPr>
    <w:rPr>
      <w:rFonts w:ascii="Tahoma" w:eastAsia="Times New Roman" w:hAnsi="Tahoma" w:cs="Tahoma"/>
      <w:sz w:val="16"/>
      <w:szCs w:val="16"/>
    </w:rPr>
  </w:style>
  <w:style w:type="paragraph" w:customStyle="1" w:styleId="1b">
    <w:name w:val="Текст1"/>
    <w:basedOn w:val="a"/>
    <w:rsid w:val="0046446C"/>
    <w:pPr>
      <w:tabs>
        <w:tab w:val="left" w:pos="708"/>
      </w:tabs>
      <w:spacing w:line="100" w:lineRule="atLeast"/>
    </w:pPr>
    <w:rPr>
      <w:rFonts w:ascii="Courier New" w:eastAsia="Times New Roman" w:hAnsi="Courier New"/>
      <w:sz w:val="28"/>
      <w:szCs w:val="20"/>
    </w:rPr>
  </w:style>
  <w:style w:type="paragraph" w:customStyle="1" w:styleId="1c">
    <w:name w:val="Обычный (веб)1"/>
    <w:basedOn w:val="a"/>
    <w:rsid w:val="0046446C"/>
    <w:pPr>
      <w:tabs>
        <w:tab w:val="left" w:pos="708"/>
      </w:tabs>
      <w:spacing w:before="28" w:after="28" w:line="100" w:lineRule="atLeast"/>
    </w:pPr>
    <w:rPr>
      <w:rFonts w:eastAsia="Times New Roman"/>
    </w:rPr>
  </w:style>
  <w:style w:type="character" w:customStyle="1" w:styleId="FontStyle702">
    <w:name w:val="Font Style702"/>
    <w:rsid w:val="0046446C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703">
    <w:name w:val="Font Style703"/>
    <w:rsid w:val="0046446C"/>
    <w:rPr>
      <w:rFonts w:ascii="Times New Roman" w:hAnsi="Times New Roman" w:cs="Times New Roman" w:hint="default"/>
      <w:b/>
      <w:bCs/>
      <w:i/>
      <w:iCs/>
      <w:spacing w:val="40"/>
      <w:sz w:val="20"/>
      <w:szCs w:val="20"/>
    </w:rPr>
  </w:style>
  <w:style w:type="character" w:customStyle="1" w:styleId="FontStyle726">
    <w:name w:val="Font Style726"/>
    <w:rsid w:val="0046446C"/>
    <w:rPr>
      <w:rFonts w:ascii="Times New Roman" w:hAnsi="Times New Roman" w:cs="Times New Roman" w:hint="default"/>
      <w:sz w:val="20"/>
      <w:szCs w:val="20"/>
    </w:rPr>
  </w:style>
  <w:style w:type="character" w:customStyle="1" w:styleId="FontStyle727">
    <w:name w:val="Font Style727"/>
    <w:rsid w:val="0046446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81">
    <w:name w:val="Font Style681"/>
    <w:rsid w:val="0046446C"/>
    <w:rPr>
      <w:rFonts w:ascii="Times New Roman" w:hAnsi="Times New Roman" w:cs="Times New Roman" w:hint="default"/>
      <w:spacing w:val="-10"/>
      <w:sz w:val="22"/>
      <w:szCs w:val="22"/>
    </w:rPr>
  </w:style>
  <w:style w:type="character" w:customStyle="1" w:styleId="FontStyle684">
    <w:name w:val="Font Style684"/>
    <w:rsid w:val="0046446C"/>
    <w:rPr>
      <w:rFonts w:ascii="Franklin Gothic Medium Cond" w:hAnsi="Franklin Gothic Medium Cond" w:cs="Franklin Gothic Medium Cond" w:hint="default"/>
      <w:smallCaps/>
      <w:sz w:val="18"/>
      <w:szCs w:val="18"/>
    </w:rPr>
  </w:style>
  <w:style w:type="character" w:customStyle="1" w:styleId="FontStyle691">
    <w:name w:val="Font Style691"/>
    <w:rsid w:val="0046446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83">
    <w:name w:val="Font Style683"/>
    <w:rsid w:val="0046446C"/>
    <w:rPr>
      <w:rFonts w:ascii="Times New Roman" w:hAnsi="Times New Roman" w:cs="Times New Roman" w:hint="default"/>
      <w:b/>
      <w:bCs/>
      <w:i/>
      <w:iCs/>
      <w:spacing w:val="-20"/>
      <w:sz w:val="20"/>
      <w:szCs w:val="20"/>
    </w:rPr>
  </w:style>
  <w:style w:type="character" w:customStyle="1" w:styleId="FontStyle696">
    <w:name w:val="Font Style696"/>
    <w:rsid w:val="0046446C"/>
    <w:rPr>
      <w:rFonts w:ascii="Times New Roman" w:hAnsi="Times New Roman" w:cs="Times New Roman" w:hint="default"/>
      <w:sz w:val="14"/>
      <w:szCs w:val="14"/>
    </w:rPr>
  </w:style>
  <w:style w:type="character" w:customStyle="1" w:styleId="FontStyle708">
    <w:name w:val="Font Style708"/>
    <w:rsid w:val="0046446C"/>
    <w:rPr>
      <w:rFonts w:ascii="Franklin Gothic Medium Cond" w:hAnsi="Franklin Gothic Medium Cond" w:cs="Franklin Gothic Medium Cond" w:hint="default"/>
      <w:b/>
      <w:bCs/>
      <w:sz w:val="8"/>
      <w:szCs w:val="8"/>
    </w:rPr>
  </w:style>
  <w:style w:type="character" w:customStyle="1" w:styleId="FontStyle709">
    <w:name w:val="Font Style709"/>
    <w:rsid w:val="0046446C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688">
    <w:name w:val="Font Style688"/>
    <w:rsid w:val="0046446C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710">
    <w:name w:val="Font Style710"/>
    <w:rsid w:val="0046446C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711">
    <w:name w:val="Font Style711"/>
    <w:rsid w:val="0046446C"/>
    <w:rPr>
      <w:rFonts w:ascii="Times New Roman" w:hAnsi="Times New Roman" w:cs="Times New Roman" w:hint="default"/>
      <w:sz w:val="22"/>
      <w:szCs w:val="22"/>
    </w:rPr>
  </w:style>
  <w:style w:type="character" w:customStyle="1" w:styleId="FontStyle712">
    <w:name w:val="Font Style712"/>
    <w:rsid w:val="0046446C"/>
    <w:rPr>
      <w:rFonts w:ascii="Cambria" w:hAnsi="Cambria" w:cs="Cambria" w:hint="default"/>
      <w:sz w:val="30"/>
      <w:szCs w:val="30"/>
    </w:rPr>
  </w:style>
  <w:style w:type="character" w:customStyle="1" w:styleId="FontStyle713">
    <w:name w:val="Font Style713"/>
    <w:rsid w:val="0046446C"/>
    <w:rPr>
      <w:rFonts w:ascii="Cambria" w:hAnsi="Cambria" w:cs="Cambria" w:hint="default"/>
      <w:sz w:val="30"/>
      <w:szCs w:val="30"/>
    </w:rPr>
  </w:style>
  <w:style w:type="character" w:customStyle="1" w:styleId="FontStyle714">
    <w:name w:val="Font Style714"/>
    <w:rsid w:val="0046446C"/>
    <w:rPr>
      <w:rFonts w:ascii="Cambria" w:hAnsi="Cambria" w:cs="Cambria" w:hint="default"/>
      <w:sz w:val="30"/>
      <w:szCs w:val="30"/>
    </w:rPr>
  </w:style>
  <w:style w:type="character" w:customStyle="1" w:styleId="FontStyle715">
    <w:name w:val="Font Style715"/>
    <w:rsid w:val="0046446C"/>
    <w:rPr>
      <w:rFonts w:ascii="Arial" w:hAnsi="Arial" w:cs="Arial" w:hint="default"/>
      <w:b/>
      <w:bCs/>
      <w:sz w:val="20"/>
      <w:szCs w:val="20"/>
    </w:rPr>
  </w:style>
  <w:style w:type="character" w:customStyle="1" w:styleId="FontStyle716">
    <w:name w:val="Font Style716"/>
    <w:rsid w:val="0046446C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717">
    <w:name w:val="Font Style717"/>
    <w:rsid w:val="0046446C"/>
    <w:rPr>
      <w:rFonts w:ascii="Franklin Gothic Medium Cond" w:hAnsi="Franklin Gothic Medium Cond" w:cs="Franklin Gothic Medium Cond" w:hint="default"/>
      <w:b/>
      <w:bCs/>
      <w:sz w:val="18"/>
      <w:szCs w:val="18"/>
    </w:rPr>
  </w:style>
  <w:style w:type="character" w:customStyle="1" w:styleId="FontStyle718">
    <w:name w:val="Font Style718"/>
    <w:rsid w:val="0046446C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719">
    <w:name w:val="Font Style719"/>
    <w:rsid w:val="0046446C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720">
    <w:name w:val="Font Style720"/>
    <w:rsid w:val="0046446C"/>
    <w:rPr>
      <w:rFonts w:ascii="Franklin Gothic Medium Cond" w:hAnsi="Franklin Gothic Medium Cond" w:cs="Franklin Gothic Medium Cond" w:hint="default"/>
      <w:sz w:val="20"/>
      <w:szCs w:val="20"/>
    </w:rPr>
  </w:style>
  <w:style w:type="character" w:customStyle="1" w:styleId="FontStyle721">
    <w:name w:val="Font Style721"/>
    <w:rsid w:val="0046446C"/>
    <w:rPr>
      <w:rFonts w:ascii="Book Antiqua" w:hAnsi="Book Antiqua" w:cs="Book Antiqua" w:hint="default"/>
      <w:b/>
      <w:bCs/>
      <w:sz w:val="16"/>
      <w:szCs w:val="16"/>
    </w:rPr>
  </w:style>
  <w:style w:type="character" w:customStyle="1" w:styleId="FontStyle722">
    <w:name w:val="Font Style722"/>
    <w:rsid w:val="0046446C"/>
    <w:rPr>
      <w:rFonts w:ascii="Times New Roman" w:hAnsi="Times New Roman" w:cs="Times New Roman" w:hint="default"/>
      <w:sz w:val="22"/>
      <w:szCs w:val="22"/>
    </w:rPr>
  </w:style>
  <w:style w:type="character" w:customStyle="1" w:styleId="FontStyle730">
    <w:name w:val="Font Style730"/>
    <w:rsid w:val="0046446C"/>
    <w:rPr>
      <w:rFonts w:ascii="Times New Roman" w:hAnsi="Times New Roman" w:cs="Times New Roman" w:hint="default"/>
      <w:b/>
      <w:bCs/>
      <w:smallCaps/>
      <w:sz w:val="14"/>
      <w:szCs w:val="14"/>
    </w:rPr>
  </w:style>
  <w:style w:type="character" w:customStyle="1" w:styleId="FontStyle723">
    <w:name w:val="Font Style723"/>
    <w:rsid w:val="0046446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754">
    <w:name w:val="Font Style754"/>
    <w:rsid w:val="0046446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759">
    <w:name w:val="Font Style759"/>
    <w:rsid w:val="0046446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85">
    <w:name w:val="Font Style685"/>
    <w:rsid w:val="0046446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725">
    <w:name w:val="Font Style725"/>
    <w:rsid w:val="0046446C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729">
    <w:name w:val="Font Style729"/>
    <w:rsid w:val="0046446C"/>
    <w:rPr>
      <w:rFonts w:ascii="Arial Narrow" w:hAnsi="Arial Narrow" w:cs="Arial Narrow" w:hint="default"/>
      <w:b/>
      <w:bCs/>
      <w:spacing w:val="-10"/>
      <w:sz w:val="14"/>
      <w:szCs w:val="14"/>
    </w:rPr>
  </w:style>
  <w:style w:type="character" w:customStyle="1" w:styleId="FontStyle762">
    <w:name w:val="Font Style762"/>
    <w:rsid w:val="0046446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790">
    <w:name w:val="Font Style790"/>
    <w:rsid w:val="0046446C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822">
    <w:name w:val="Font Style822"/>
    <w:rsid w:val="0046446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828">
    <w:name w:val="Font Style828"/>
    <w:rsid w:val="0046446C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829">
    <w:name w:val="Font Style829"/>
    <w:rsid w:val="0046446C"/>
    <w:rPr>
      <w:rFonts w:ascii="Sylfaen" w:hAnsi="Sylfaen" w:cs="Sylfaen" w:hint="default"/>
      <w:sz w:val="38"/>
      <w:szCs w:val="38"/>
    </w:rPr>
  </w:style>
  <w:style w:type="character" w:customStyle="1" w:styleId="FontStyle830">
    <w:name w:val="Font Style830"/>
    <w:rsid w:val="0046446C"/>
    <w:rPr>
      <w:rFonts w:ascii="Times New Roman" w:hAnsi="Times New Roman" w:cs="Times New Roman" w:hint="default"/>
      <w:sz w:val="12"/>
      <w:szCs w:val="12"/>
    </w:rPr>
  </w:style>
  <w:style w:type="character" w:customStyle="1" w:styleId="FontStyle833">
    <w:name w:val="Font Style833"/>
    <w:rsid w:val="0046446C"/>
    <w:rPr>
      <w:rFonts w:ascii="Segoe UI" w:hAnsi="Segoe UI" w:cs="Segoe UI" w:hint="default"/>
      <w:sz w:val="32"/>
      <w:szCs w:val="32"/>
    </w:rPr>
  </w:style>
  <w:style w:type="character" w:customStyle="1" w:styleId="FontStyle834">
    <w:name w:val="Font Style834"/>
    <w:rsid w:val="0046446C"/>
    <w:rPr>
      <w:rFonts w:ascii="Segoe UI" w:hAnsi="Segoe UI" w:cs="Segoe UI" w:hint="default"/>
      <w:sz w:val="30"/>
      <w:szCs w:val="30"/>
    </w:rPr>
  </w:style>
  <w:style w:type="character" w:customStyle="1" w:styleId="FontStyle835">
    <w:name w:val="Font Style835"/>
    <w:rsid w:val="0046446C"/>
    <w:rPr>
      <w:rFonts w:ascii="Times New Roman" w:hAnsi="Times New Roman" w:cs="Times New Roman" w:hint="default"/>
      <w:sz w:val="12"/>
      <w:szCs w:val="12"/>
    </w:rPr>
  </w:style>
  <w:style w:type="character" w:customStyle="1" w:styleId="FontStyle836">
    <w:name w:val="Font Style836"/>
    <w:rsid w:val="0046446C"/>
    <w:rPr>
      <w:rFonts w:ascii="Cambria" w:hAnsi="Cambria" w:cs="Cambria" w:hint="default"/>
      <w:sz w:val="12"/>
      <w:szCs w:val="12"/>
    </w:rPr>
  </w:style>
  <w:style w:type="character" w:customStyle="1" w:styleId="aff8">
    <w:name w:val="Основной текст + Курсив"/>
    <w:rsid w:val="0046446C"/>
    <w:rPr>
      <w:rFonts w:ascii="Calibri" w:eastAsia="Calibri" w:hAnsi="Calibri" w:cs="Calibri" w:hint="default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ff9">
    <w:name w:val="Сноска + Курсив"/>
    <w:rsid w:val="0046446C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ffa">
    <w:name w:val="Сноска"/>
    <w:rsid w:val="0046446C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53">
    <w:name w:val="Основной текст (5) + Не курсив"/>
    <w:rsid w:val="0046446C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54">
    <w:name w:val="Основной текст (5)"/>
    <w:rsid w:val="0046446C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-">
    <w:name w:val="Интернет-ссылка"/>
    <w:rsid w:val="0046446C"/>
    <w:rPr>
      <w:color w:val="0000FF"/>
      <w:u w:val="single"/>
      <w:lang w:val="ru-RU" w:eastAsia="ru-RU" w:bidi="ru-RU"/>
    </w:rPr>
  </w:style>
  <w:style w:type="character" w:customStyle="1" w:styleId="1d">
    <w:name w:val="Основной шрифт абзаца1"/>
    <w:rsid w:val="0046446C"/>
  </w:style>
  <w:style w:type="character" w:customStyle="1" w:styleId="1e">
    <w:name w:val="Знак сноски1"/>
    <w:rsid w:val="0046446C"/>
    <w:rPr>
      <w:vertAlign w:val="superscript"/>
    </w:rPr>
  </w:style>
  <w:style w:type="character" w:customStyle="1" w:styleId="ListLabel1">
    <w:name w:val="ListLabel 1"/>
    <w:rsid w:val="0046446C"/>
    <w:rPr>
      <w:rFonts w:ascii="Symbol" w:hAnsi="Symbol" w:cs="Symbol" w:hint="default"/>
      <w:sz w:val="20"/>
    </w:rPr>
  </w:style>
  <w:style w:type="character" w:customStyle="1" w:styleId="ListLabel2">
    <w:name w:val="ListLabel 2"/>
    <w:rsid w:val="0046446C"/>
    <w:rPr>
      <w:rFonts w:ascii="Courier New" w:hAnsi="Courier New" w:cs="Courier New" w:hint="default"/>
      <w:sz w:val="20"/>
    </w:rPr>
  </w:style>
  <w:style w:type="character" w:customStyle="1" w:styleId="ListLabel3">
    <w:name w:val="ListLabel 3"/>
    <w:rsid w:val="0046446C"/>
    <w:rPr>
      <w:rFonts w:ascii="Wingdings" w:hAnsi="Wingdings" w:cs="Wingdings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13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9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CEECF-53C3-4B3F-B2FF-30B3FA94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45</Pages>
  <Words>28377</Words>
  <Characters>161749</Characters>
  <Application>Microsoft Office Word</Application>
  <DocSecurity>0</DocSecurity>
  <Lines>1347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Юрков</dc:creator>
  <cp:lastModifiedBy>Пользователь</cp:lastModifiedBy>
  <cp:revision>12</cp:revision>
  <cp:lastPrinted>2017-01-11T07:55:00Z</cp:lastPrinted>
  <dcterms:created xsi:type="dcterms:W3CDTF">2020-01-21T05:11:00Z</dcterms:created>
  <dcterms:modified xsi:type="dcterms:W3CDTF">2022-06-07T12:36:00Z</dcterms:modified>
</cp:coreProperties>
</file>