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73" w:rsidRPr="00455F73" w:rsidRDefault="00455F73" w:rsidP="00455F73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455F7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455F73" w:rsidRPr="00455F73" w:rsidRDefault="00455F73" w:rsidP="00455F73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455F7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(модуля)</w:t>
      </w:r>
      <w:r w:rsidRPr="00455F7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D67916">
        <w:rPr>
          <w:rFonts w:ascii="Times New Roman" w:hAnsi="Times New Roman" w:cs="Times New Roman"/>
          <w:sz w:val="24"/>
          <w:szCs w:val="24"/>
          <w:u w:val="single"/>
        </w:rPr>
        <w:t>Теория информации, данные и знания</w:t>
      </w:r>
    </w:p>
    <w:p w:rsidR="00455F73" w:rsidRPr="00455F73" w:rsidRDefault="00455F73" w:rsidP="00455F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2916"/>
      </w:tblGrid>
      <w:tr w:rsidR="00455F73" w:rsidRPr="00455F73" w:rsidTr="005E3DD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№ </w:t>
            </w:r>
            <w:proofErr w:type="gramStart"/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Наименование</w:t>
            </w:r>
          </w:p>
          <w:p w:rsidR="00455F73" w:rsidRPr="00455F73" w:rsidRDefault="00455F73" w:rsidP="00455F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55F7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оценочного средства</w:t>
            </w:r>
          </w:p>
        </w:tc>
      </w:tr>
      <w:tr w:rsidR="00546E3C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546E3C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D67916" w:rsidP="005E3DD2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D67916">
              <w:rPr>
                <w:color w:val="000000"/>
              </w:rPr>
              <w:t>Элементы теории информации и криптографии.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D67916" w:rsidP="00AD0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УК-6, ОПК-1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3C" w:rsidRPr="000D67FC" w:rsidRDefault="00E30C2D" w:rsidP="009B59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D6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B5947" w:rsidRPr="000D67FC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</w:tc>
      </w:tr>
      <w:tr w:rsidR="000D67FC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7FC" w:rsidRPr="000D67FC" w:rsidRDefault="00D67916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  <w:r w:rsidR="000D67FC"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7FC" w:rsidRPr="000D67FC" w:rsidRDefault="000D67FC" w:rsidP="005E3DD2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0D67FC">
              <w:rPr>
                <w:color w:val="000000"/>
              </w:rPr>
              <w:t>Рекурсивные алгоритмы.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7FC" w:rsidRPr="000D67FC" w:rsidRDefault="00D67916" w:rsidP="005E3D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УК-6, ОПК-1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7FC" w:rsidRPr="000D67FC" w:rsidRDefault="000D67FC" w:rsidP="005E3D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3700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доклад, экзамен</w:t>
            </w:r>
            <w:r w:rsidR="003700A1">
              <w:rPr>
                <w:rFonts w:ascii="Times New Roman" w:hAnsi="Times New Roman" w:cs="Times New Roman"/>
                <w:sz w:val="24"/>
                <w:szCs w:val="24"/>
              </w:rPr>
              <w:t>, курсовая работа</w:t>
            </w:r>
          </w:p>
        </w:tc>
      </w:tr>
      <w:tr w:rsidR="000D67FC" w:rsidRPr="00455F73" w:rsidTr="005E3DD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7FC" w:rsidRPr="000D67FC" w:rsidRDefault="00D67916" w:rsidP="00455F73">
            <w:pPr>
              <w:suppressAutoHyphens/>
              <w:autoSpaceDN w:val="0"/>
              <w:spacing w:after="0" w:line="240" w:lineRule="auto"/>
              <w:ind w:right="-318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  <w:r w:rsidR="000D67FC" w:rsidRPr="000D67F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7FC" w:rsidRPr="000D67FC" w:rsidRDefault="000D67FC" w:rsidP="005E3DD2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0D67FC">
              <w:rPr>
                <w:color w:val="000000"/>
              </w:rPr>
              <w:t>Элементы теории принятия решений.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7FC" w:rsidRPr="000D67FC" w:rsidRDefault="00D67916" w:rsidP="005E3D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УК-6, ОПК-1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7FC" w:rsidRPr="000D67FC" w:rsidRDefault="000D67FC" w:rsidP="005E3D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3700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67FC">
              <w:rPr>
                <w:rFonts w:ascii="Times New Roman" w:hAnsi="Times New Roman" w:cs="Times New Roman"/>
                <w:sz w:val="24"/>
                <w:szCs w:val="24"/>
              </w:rPr>
              <w:t>доклад, экзамен</w:t>
            </w:r>
            <w:r w:rsidR="003700A1">
              <w:rPr>
                <w:rFonts w:ascii="Times New Roman" w:hAnsi="Times New Roman" w:cs="Times New Roman"/>
                <w:sz w:val="24"/>
                <w:szCs w:val="24"/>
              </w:rPr>
              <w:t>, курсовая работа</w:t>
            </w:r>
          </w:p>
        </w:tc>
      </w:tr>
    </w:tbl>
    <w:p w:rsidR="00455F73" w:rsidRPr="00455F73" w:rsidRDefault="00455F73" w:rsidP="00455F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4C0E57" w:rsidRDefault="004C0E57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br w:type="page"/>
      </w:r>
    </w:p>
    <w:p w:rsidR="004C0E57" w:rsidRDefault="004C0E57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970D0" w:rsidRDefault="0001550B" w:rsidP="000155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A970D0" w:rsidRDefault="0001550B" w:rsidP="000155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5613F2" w:rsidRDefault="00D67916" w:rsidP="00195DF0">
      <w:pPr>
        <w:pStyle w:val="ac"/>
        <w:widowControl w:val="0"/>
        <w:numPr>
          <w:ilvl w:val="1"/>
          <w:numId w:val="1"/>
        </w:numPr>
        <w:suppressLineNumbers w:val="0"/>
        <w:suppressAutoHyphens w:val="0"/>
      </w:pPr>
      <w:r>
        <w:t>Измерение информации</w:t>
      </w:r>
      <w:r w:rsidR="005613F2">
        <w:t>.</w:t>
      </w:r>
      <w:r>
        <w:t xml:space="preserve"> Статистический подход.</w:t>
      </w:r>
    </w:p>
    <w:p w:rsidR="00D67916" w:rsidRDefault="00D67916" w:rsidP="00195DF0">
      <w:pPr>
        <w:pStyle w:val="ac"/>
        <w:widowControl w:val="0"/>
        <w:numPr>
          <w:ilvl w:val="1"/>
          <w:numId w:val="1"/>
        </w:numPr>
        <w:suppressLineNumbers w:val="0"/>
        <w:suppressAutoHyphens w:val="0"/>
      </w:pPr>
      <w:r>
        <w:t>Информация и энтропия.</w:t>
      </w:r>
    </w:p>
    <w:p w:rsidR="00D67916" w:rsidRDefault="00D67916" w:rsidP="00195DF0">
      <w:pPr>
        <w:pStyle w:val="ac"/>
        <w:widowControl w:val="0"/>
        <w:numPr>
          <w:ilvl w:val="1"/>
          <w:numId w:val="1"/>
        </w:numPr>
        <w:suppressLineNumbers w:val="0"/>
        <w:suppressAutoHyphens w:val="0"/>
      </w:pPr>
      <w:r>
        <w:t>Теорема Шеннона.</w:t>
      </w:r>
    </w:p>
    <w:p w:rsidR="00D67916" w:rsidRDefault="00D67916" w:rsidP="00195DF0">
      <w:pPr>
        <w:pStyle w:val="ac"/>
        <w:widowControl w:val="0"/>
        <w:numPr>
          <w:ilvl w:val="1"/>
          <w:numId w:val="1"/>
        </w:numPr>
        <w:suppressLineNumbers w:val="0"/>
        <w:suppressAutoHyphens w:val="0"/>
      </w:pPr>
      <w:r>
        <w:t>Симметрично шифрование.</w:t>
      </w:r>
    </w:p>
    <w:p w:rsidR="00D67916" w:rsidRDefault="00D67916" w:rsidP="00195DF0">
      <w:pPr>
        <w:pStyle w:val="ac"/>
        <w:widowControl w:val="0"/>
        <w:numPr>
          <w:ilvl w:val="1"/>
          <w:numId w:val="1"/>
        </w:numPr>
        <w:suppressLineNumbers w:val="0"/>
        <w:suppressAutoHyphens w:val="0"/>
      </w:pPr>
      <w:r>
        <w:t>Ассиметричное шифрование.</w:t>
      </w:r>
    </w:p>
    <w:p w:rsidR="00D67916" w:rsidRDefault="00D67916" w:rsidP="00195DF0">
      <w:pPr>
        <w:pStyle w:val="ac"/>
        <w:widowControl w:val="0"/>
        <w:numPr>
          <w:ilvl w:val="1"/>
          <w:numId w:val="1"/>
        </w:numPr>
        <w:suppressLineNumbers w:val="0"/>
        <w:suppressAutoHyphens w:val="0"/>
      </w:pPr>
      <w:r>
        <w:t>Методы представления знаний.</w:t>
      </w:r>
    </w:p>
    <w:p w:rsidR="005613F2" w:rsidRDefault="005613F2" w:rsidP="00195DF0">
      <w:pPr>
        <w:pStyle w:val="ac"/>
        <w:widowControl w:val="0"/>
        <w:numPr>
          <w:ilvl w:val="1"/>
          <w:numId w:val="1"/>
        </w:numPr>
        <w:suppressLineNumbers w:val="0"/>
        <w:suppressAutoHyphens w:val="0"/>
      </w:pPr>
      <w:r>
        <w:t>Решение задач теории игр.</w:t>
      </w:r>
    </w:p>
    <w:p w:rsidR="005613F2" w:rsidRDefault="005613F2" w:rsidP="00195DF0">
      <w:pPr>
        <w:pStyle w:val="ac"/>
        <w:widowControl w:val="0"/>
        <w:numPr>
          <w:ilvl w:val="1"/>
          <w:numId w:val="1"/>
        </w:numPr>
        <w:suppressLineNumbers w:val="0"/>
        <w:suppressAutoHyphens w:val="0"/>
      </w:pPr>
      <w:r>
        <w:t>Решение задач теории принятия решений в условиях риска.</w:t>
      </w:r>
    </w:p>
    <w:p w:rsidR="005613F2" w:rsidRDefault="005613F2" w:rsidP="00195DF0">
      <w:pPr>
        <w:pStyle w:val="ac"/>
        <w:widowControl w:val="0"/>
        <w:numPr>
          <w:ilvl w:val="1"/>
          <w:numId w:val="1"/>
        </w:numPr>
        <w:suppressLineNumbers w:val="0"/>
        <w:suppressAutoHyphens w:val="0"/>
      </w:pPr>
      <w:r>
        <w:t>Поиск с возвратом.</w:t>
      </w:r>
    </w:p>
    <w:p w:rsidR="00A970D0" w:rsidRPr="005613F2" w:rsidRDefault="005613F2" w:rsidP="00195DF0">
      <w:pPr>
        <w:pStyle w:val="ac"/>
        <w:widowControl w:val="0"/>
        <w:numPr>
          <w:ilvl w:val="1"/>
          <w:numId w:val="1"/>
        </w:numPr>
        <w:suppressLineNumbers w:val="0"/>
        <w:suppressAutoHyphens w:val="0"/>
      </w:pPr>
      <w:r>
        <w:t>Метод ветвей и границ.</w:t>
      </w:r>
    </w:p>
    <w:p w:rsidR="0001550B" w:rsidRPr="0001550B" w:rsidRDefault="0001550B" w:rsidP="0001550B">
      <w:pPr>
        <w:pStyle w:val="Standard"/>
        <w:rPr>
          <w:rFonts w:eastAsiaTheme="minorHAnsi" w:cs="Times New Roman"/>
          <w:kern w:val="0"/>
          <w:lang w:val="ru-RU" w:eastAsia="en-US" w:bidi="ar-SA"/>
        </w:rPr>
      </w:pPr>
    </w:p>
    <w:p w:rsidR="0001550B" w:rsidRDefault="0001550B" w:rsidP="0001550B">
      <w:pPr>
        <w:pStyle w:val="Standard"/>
        <w:jc w:val="center"/>
        <w:rPr>
          <w:b/>
          <w:lang w:val="ru-RU"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>,</w:t>
      </w:r>
    </w:p>
    <w:p w:rsidR="0001550B" w:rsidRDefault="0001550B" w:rsidP="0001550B">
      <w:pPr>
        <w:pStyle w:val="Standard"/>
        <w:jc w:val="center"/>
      </w:pP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доклада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выступления</w:t>
      </w:r>
      <w:proofErr w:type="spellEnd"/>
      <w:r>
        <w:rPr>
          <w:b/>
        </w:rPr>
        <w:t>,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сообщения</w:t>
      </w:r>
      <w:proofErr w:type="spellEnd"/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4683"/>
      </w:tblGrid>
      <w:tr w:rsidR="0001550B" w:rsidTr="005E3DD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Default="0001550B" w:rsidP="0001550B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Default="0001550B" w:rsidP="0001550B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Требования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</w:rPr>
              <w:t>структуре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оформлению</w:t>
            </w:r>
            <w:proofErr w:type="spellEnd"/>
          </w:p>
        </w:tc>
      </w:tr>
      <w:tr w:rsidR="0001550B" w:rsidTr="005E3DD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C6BC2">
              <w:rPr>
                <w:sz w:val="20"/>
                <w:szCs w:val="20"/>
              </w:rPr>
              <w:t>Продукт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самостоятельной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работы</w:t>
            </w:r>
            <w:proofErr w:type="spellEnd"/>
            <w:r w:rsidRPr="007C6BC2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обучающегося</w:t>
            </w:r>
            <w:proofErr w:type="spellEnd"/>
            <w:r w:rsidRPr="007C6BC2">
              <w:rPr>
                <w:sz w:val="20"/>
                <w:szCs w:val="20"/>
              </w:rPr>
              <w:t>,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представляющий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собой</w:t>
            </w:r>
            <w:proofErr w:type="spellEnd"/>
            <w:r w:rsidRPr="007C6BC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публичное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выступление</w:t>
            </w:r>
            <w:proofErr w:type="spellEnd"/>
            <w:r w:rsidRPr="007C6BC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представлению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полученных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результатов</w:t>
            </w:r>
            <w:proofErr w:type="spellEnd"/>
            <w:r w:rsidRPr="007C6BC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решения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определенной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учебно-практической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учебно-исследовательской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или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научной</w:t>
            </w:r>
            <w:proofErr w:type="spellEnd"/>
            <w:r w:rsidRPr="007C6BC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3"/>
                <w:sz w:val="20"/>
                <w:szCs w:val="20"/>
              </w:rPr>
              <w:t>темы</w:t>
            </w:r>
            <w:proofErr w:type="spellEnd"/>
            <w:r w:rsidRPr="007C6BC2">
              <w:rPr>
                <w:spacing w:val="-3"/>
                <w:sz w:val="20"/>
                <w:szCs w:val="20"/>
                <w:lang w:val="ru-RU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1)</w:t>
            </w:r>
            <w:r w:rsidRPr="007C6BC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сообщение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(</w:t>
            </w:r>
            <w:proofErr w:type="spellStart"/>
            <w:r w:rsidRPr="007C6BC2">
              <w:rPr>
                <w:sz w:val="20"/>
                <w:szCs w:val="20"/>
              </w:rPr>
              <w:t>выступление</w:t>
            </w:r>
            <w:proofErr w:type="spellEnd"/>
            <w:r w:rsidRPr="007C6BC2">
              <w:rPr>
                <w:sz w:val="20"/>
                <w:szCs w:val="20"/>
              </w:rPr>
              <w:t>);</w:t>
            </w:r>
          </w:p>
          <w:p w:rsidR="0001550B" w:rsidRPr="007C6BC2" w:rsidRDefault="0001550B" w:rsidP="0001550B">
            <w:pPr>
              <w:pStyle w:val="Standard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 xml:space="preserve">2) </w:t>
            </w:r>
            <w:proofErr w:type="spellStart"/>
            <w:r w:rsidRPr="007C6BC2">
              <w:rPr>
                <w:sz w:val="20"/>
                <w:szCs w:val="20"/>
              </w:rPr>
              <w:t>вопросы</w:t>
            </w:r>
            <w:proofErr w:type="spellEnd"/>
            <w:r w:rsidRPr="007C6BC2">
              <w:rPr>
                <w:spacing w:val="-4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к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докладчику</w:t>
            </w:r>
            <w:proofErr w:type="spellEnd"/>
            <w:r w:rsidRPr="007C6BC2">
              <w:rPr>
                <w:sz w:val="20"/>
                <w:szCs w:val="20"/>
              </w:rPr>
              <w:t>;</w:t>
            </w:r>
          </w:p>
          <w:p w:rsidR="0001550B" w:rsidRPr="007C6BC2" w:rsidRDefault="0001550B" w:rsidP="0001550B">
            <w:pPr>
              <w:pStyle w:val="Standard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 xml:space="preserve">3) </w:t>
            </w:r>
            <w:proofErr w:type="spellStart"/>
            <w:r w:rsidRPr="007C6BC2">
              <w:rPr>
                <w:sz w:val="20"/>
                <w:szCs w:val="20"/>
              </w:rPr>
              <w:t>комментарии</w:t>
            </w:r>
            <w:proofErr w:type="spellEnd"/>
            <w:r w:rsidRPr="007C6BC2">
              <w:rPr>
                <w:spacing w:val="-3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и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замечания</w:t>
            </w:r>
            <w:proofErr w:type="spellEnd"/>
            <w:r w:rsidRPr="007C6BC2">
              <w:rPr>
                <w:sz w:val="20"/>
                <w:szCs w:val="20"/>
              </w:rPr>
              <w:t xml:space="preserve"> к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докладчику</w:t>
            </w:r>
            <w:proofErr w:type="spellEnd"/>
            <w:r w:rsidRPr="007C6BC2">
              <w:rPr>
                <w:sz w:val="20"/>
                <w:szCs w:val="20"/>
              </w:rPr>
              <w:t>;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обсуждение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содержания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доклада</w:t>
            </w:r>
            <w:proofErr w:type="spellEnd"/>
            <w:r w:rsidRPr="007C6BC2">
              <w:rPr>
                <w:sz w:val="20"/>
                <w:szCs w:val="20"/>
              </w:rPr>
              <w:t>,</w:t>
            </w:r>
            <w:r w:rsidRPr="007C6BC2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3"/>
                <w:sz w:val="20"/>
                <w:szCs w:val="20"/>
              </w:rPr>
              <w:t>его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теоретических</w:t>
            </w:r>
            <w:proofErr w:type="spellEnd"/>
            <w:r w:rsidRPr="007C6BC2">
              <w:rPr>
                <w:spacing w:val="-9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и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методических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достоинств</w:t>
            </w:r>
            <w:proofErr w:type="spellEnd"/>
            <w:r w:rsidRPr="007C6BC2">
              <w:rPr>
                <w:sz w:val="20"/>
                <w:szCs w:val="20"/>
              </w:rPr>
              <w:t xml:space="preserve"> и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недостатков</w:t>
            </w:r>
            <w:proofErr w:type="spellEnd"/>
            <w:r w:rsidRPr="007C6BC2">
              <w:rPr>
                <w:sz w:val="20"/>
                <w:szCs w:val="20"/>
              </w:rPr>
              <w:t>,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дополнения</w:t>
            </w:r>
            <w:proofErr w:type="spellEnd"/>
            <w:r w:rsidRPr="007C6BC2">
              <w:rPr>
                <w:spacing w:val="-5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и</w:t>
            </w:r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замечания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3"/>
                <w:sz w:val="20"/>
                <w:szCs w:val="20"/>
              </w:rPr>
              <w:t>нему</w:t>
            </w:r>
            <w:proofErr w:type="spellEnd"/>
            <w:r w:rsidRPr="007C6BC2">
              <w:rPr>
                <w:spacing w:val="-3"/>
                <w:sz w:val="20"/>
                <w:szCs w:val="20"/>
              </w:rPr>
              <w:t>;</w:t>
            </w:r>
          </w:p>
          <w:p w:rsidR="0001550B" w:rsidRPr="007C6BC2" w:rsidRDefault="0001550B" w:rsidP="0001550B">
            <w:pPr>
              <w:pStyle w:val="Standard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4)</w:t>
            </w:r>
            <w:r w:rsidRPr="007C6BC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ответное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заключительное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слово</w:t>
            </w:r>
            <w:proofErr w:type="spellEnd"/>
            <w:r w:rsidRPr="007C6BC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докладчика</w:t>
            </w:r>
            <w:proofErr w:type="spellEnd"/>
            <w:r w:rsidRPr="007C6BC2">
              <w:rPr>
                <w:sz w:val="20"/>
                <w:szCs w:val="20"/>
              </w:rPr>
              <w:t>;</w:t>
            </w:r>
          </w:p>
          <w:p w:rsidR="0001550B" w:rsidRPr="007C6BC2" w:rsidRDefault="0001550B" w:rsidP="0001550B">
            <w:pPr>
              <w:pStyle w:val="Standard"/>
              <w:rPr>
                <w:sz w:val="20"/>
                <w:szCs w:val="20"/>
                <w:lang w:val="ru-RU"/>
              </w:rPr>
            </w:pPr>
            <w:r w:rsidRPr="007C6BC2">
              <w:rPr>
                <w:sz w:val="20"/>
                <w:szCs w:val="20"/>
              </w:rPr>
              <w:t>5)</w:t>
            </w:r>
            <w:r w:rsidRPr="007C6BC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заключение</w:t>
            </w:r>
            <w:proofErr w:type="spellEnd"/>
            <w:r w:rsidRPr="007C6BC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преподавателя</w:t>
            </w:r>
            <w:proofErr w:type="spellEnd"/>
            <w:r w:rsidRPr="007C6BC2">
              <w:rPr>
                <w:sz w:val="20"/>
                <w:szCs w:val="20"/>
                <w:lang w:val="ru-RU"/>
              </w:rPr>
              <w:t>.</w:t>
            </w:r>
          </w:p>
        </w:tc>
      </w:tr>
    </w:tbl>
    <w:p w:rsidR="0001550B" w:rsidRDefault="0001550B" w:rsidP="0001550B">
      <w:pPr>
        <w:pStyle w:val="Standard"/>
        <w:jc w:val="both"/>
      </w:pPr>
    </w:p>
    <w:p w:rsidR="0001550B" w:rsidRDefault="0001550B" w:rsidP="0001550B">
      <w:pPr>
        <w:pStyle w:val="Standard"/>
        <w:jc w:val="center"/>
      </w:pPr>
      <w:proofErr w:type="spellStart"/>
      <w:r>
        <w:rPr>
          <w:rFonts w:eastAsia="Times New Roman"/>
          <w:b/>
          <w:bCs/>
        </w:rPr>
        <w:t>Алгоритм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оценивания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выступления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сообщения</w:t>
      </w:r>
      <w:proofErr w:type="spellEnd"/>
      <w:r>
        <w:rPr>
          <w:rFonts w:eastAsia="Times New Roman"/>
          <w:b/>
          <w:bCs/>
          <w:spacing w:val="-15"/>
        </w:rPr>
        <w:t xml:space="preserve"> </w:t>
      </w:r>
      <w:proofErr w:type="spellStart"/>
      <w:r>
        <w:rPr>
          <w:rFonts w:eastAsia="Times New Roman"/>
          <w:b/>
          <w:bCs/>
        </w:rPr>
        <w:t>на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семинаре</w:t>
      </w:r>
      <w:proofErr w:type="spellEnd"/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0"/>
        <w:gridCol w:w="1025"/>
      </w:tblGrid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Default="0001550B" w:rsidP="0001550B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Default="0001550B" w:rsidP="0001550B">
            <w:pPr>
              <w:pStyle w:val="Standard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1F4B7B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z w:val="20"/>
                <w:szCs w:val="20"/>
              </w:rPr>
              <w:t>Соответствие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содержания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заявленной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теме</w:t>
            </w:r>
            <w:proofErr w:type="spellEnd"/>
            <w:r w:rsidRPr="007C6BC2">
              <w:rPr>
                <w:sz w:val="20"/>
                <w:szCs w:val="20"/>
              </w:rPr>
              <w:t xml:space="preserve">. </w:t>
            </w:r>
            <w:proofErr w:type="spellStart"/>
            <w:r w:rsidRPr="007C6BC2">
              <w:rPr>
                <w:sz w:val="20"/>
                <w:szCs w:val="20"/>
              </w:rPr>
              <w:t>Доклад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содержит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сформулированное</w:t>
            </w:r>
            <w:proofErr w:type="spellEnd"/>
            <w:r w:rsidRPr="007C6BC2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исследуемое</w:t>
            </w:r>
            <w:proofErr w:type="spellEnd"/>
            <w:r w:rsidRPr="007C6BC2">
              <w:rPr>
                <w:sz w:val="20"/>
                <w:szCs w:val="20"/>
              </w:rPr>
              <w:t xml:space="preserve"> (</w:t>
            </w:r>
            <w:proofErr w:type="spellStart"/>
            <w:r w:rsidRPr="007C6BC2">
              <w:rPr>
                <w:sz w:val="20"/>
                <w:szCs w:val="20"/>
              </w:rPr>
              <w:t>рассматриваемое</w:t>
            </w:r>
            <w:proofErr w:type="spellEnd"/>
            <w:r w:rsidRPr="007C6BC2">
              <w:rPr>
                <w:sz w:val="20"/>
                <w:szCs w:val="20"/>
              </w:rPr>
              <w:t xml:space="preserve">) </w:t>
            </w:r>
            <w:proofErr w:type="spellStart"/>
            <w:r w:rsidRPr="007C6BC2">
              <w:rPr>
                <w:sz w:val="20"/>
                <w:szCs w:val="20"/>
              </w:rPr>
              <w:t>теоретическое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положение</w:t>
            </w:r>
            <w:proofErr w:type="spellEnd"/>
            <w:r w:rsidRPr="007C6BC2">
              <w:rPr>
                <w:spacing w:val="4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(</w:t>
            </w:r>
            <w:proofErr w:type="spellStart"/>
            <w:r w:rsidRPr="007C6BC2">
              <w:rPr>
                <w:sz w:val="20"/>
                <w:szCs w:val="20"/>
              </w:rPr>
              <w:t>тезис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или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группа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тезисов</w:t>
            </w:r>
            <w:proofErr w:type="spellEnd"/>
            <w:r w:rsidRPr="007C6BC2">
              <w:rPr>
                <w:sz w:val="20"/>
                <w:szCs w:val="20"/>
              </w:rPr>
              <w:t xml:space="preserve">), </w:t>
            </w:r>
            <w:proofErr w:type="spellStart"/>
            <w:r w:rsidRPr="007C6BC2">
              <w:rPr>
                <w:sz w:val="20"/>
                <w:szCs w:val="20"/>
              </w:rPr>
              <w:t>при</w:t>
            </w:r>
            <w:proofErr w:type="spellEnd"/>
            <w:r w:rsidRPr="007C6BC2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этом</w:t>
            </w:r>
            <w:proofErr w:type="spellEnd"/>
            <w:r w:rsidRPr="007C6BC2">
              <w:rPr>
                <w:sz w:val="20"/>
                <w:szCs w:val="20"/>
                <w:lang w:val="ru-RU"/>
              </w:rPr>
              <w:t xml:space="preserve"> о</w:t>
            </w:r>
            <w:proofErr w:type="spellStart"/>
            <w:r w:rsidRPr="007C6BC2">
              <w:rPr>
                <w:spacing w:val="-1"/>
                <w:sz w:val="20"/>
                <w:szCs w:val="20"/>
              </w:rPr>
              <w:t>пределено</w:t>
            </w:r>
            <w:proofErr w:type="spellEnd"/>
            <w:r w:rsidRPr="007C6BC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место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1"/>
                <w:sz w:val="20"/>
                <w:szCs w:val="20"/>
              </w:rPr>
              <w:t>исследуемого</w:t>
            </w:r>
            <w:proofErr w:type="spellEnd"/>
            <w:r w:rsidRPr="007C6BC2">
              <w:rPr>
                <w:spacing w:val="-43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>(</w:t>
            </w:r>
            <w:proofErr w:type="spellStart"/>
            <w:r w:rsidRPr="007C6BC2">
              <w:rPr>
                <w:sz w:val="20"/>
                <w:szCs w:val="20"/>
              </w:rPr>
              <w:t>рассматриваемого</w:t>
            </w:r>
            <w:proofErr w:type="spellEnd"/>
            <w:r w:rsidRPr="007C6BC2">
              <w:rPr>
                <w:sz w:val="20"/>
                <w:szCs w:val="20"/>
              </w:rPr>
              <w:t xml:space="preserve">) </w:t>
            </w:r>
            <w:proofErr w:type="spellStart"/>
            <w:r w:rsidRPr="007C6BC2">
              <w:rPr>
                <w:sz w:val="20"/>
                <w:szCs w:val="20"/>
              </w:rPr>
              <w:t>тезиса</w:t>
            </w:r>
            <w:proofErr w:type="spellEnd"/>
            <w:r w:rsidRPr="007C6BC2">
              <w:rPr>
                <w:sz w:val="20"/>
                <w:szCs w:val="20"/>
              </w:rPr>
              <w:t xml:space="preserve"> в </w:t>
            </w:r>
            <w:proofErr w:type="spellStart"/>
            <w:r w:rsidRPr="007C6BC2">
              <w:rPr>
                <w:sz w:val="20"/>
                <w:szCs w:val="20"/>
              </w:rPr>
              <w:t>теории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r w:rsidR="001F4B7B" w:rsidRPr="007C6BC2">
              <w:rPr>
                <w:i/>
                <w:sz w:val="20"/>
                <w:szCs w:val="20"/>
                <w:lang w:val="ru-RU"/>
              </w:rPr>
              <w:t>алгоритмов и структур данных</w:t>
            </w:r>
            <w:r w:rsidRPr="007C6BC2"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z w:val="20"/>
                <w:szCs w:val="20"/>
              </w:rPr>
              <w:t>Обозначен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круг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понятий</w:t>
            </w:r>
            <w:proofErr w:type="spellEnd"/>
            <w:r w:rsidRPr="007C6BC2">
              <w:rPr>
                <w:sz w:val="20"/>
                <w:szCs w:val="20"/>
              </w:rPr>
              <w:t xml:space="preserve"> и </w:t>
            </w:r>
            <w:proofErr w:type="spellStart"/>
            <w:r w:rsidRPr="007C6BC2">
              <w:rPr>
                <w:sz w:val="20"/>
                <w:szCs w:val="20"/>
              </w:rPr>
              <w:t>терминов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необходимых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для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описания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исследуемого</w:t>
            </w:r>
            <w:proofErr w:type="spellEnd"/>
            <w:r w:rsidRPr="007C6BC2">
              <w:rPr>
                <w:sz w:val="20"/>
                <w:szCs w:val="20"/>
              </w:rPr>
              <w:t xml:space="preserve"> (</w:t>
            </w:r>
            <w:proofErr w:type="spellStart"/>
            <w:r w:rsidRPr="007C6BC2">
              <w:rPr>
                <w:sz w:val="20"/>
                <w:szCs w:val="20"/>
              </w:rPr>
              <w:t>рассматриваемого</w:t>
            </w:r>
            <w:proofErr w:type="spellEnd"/>
            <w:r w:rsidRPr="007C6BC2">
              <w:rPr>
                <w:sz w:val="20"/>
                <w:szCs w:val="20"/>
              </w:rPr>
              <w:t xml:space="preserve">) </w:t>
            </w:r>
            <w:proofErr w:type="spellStart"/>
            <w:r w:rsidRPr="007C6BC2">
              <w:rPr>
                <w:sz w:val="20"/>
                <w:szCs w:val="20"/>
              </w:rPr>
              <w:t>тезиса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  <w:p w:rsidR="0001550B" w:rsidRPr="007C6BC2" w:rsidRDefault="0001550B" w:rsidP="0001550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z w:val="20"/>
                <w:szCs w:val="20"/>
              </w:rPr>
              <w:t>Приведены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описания</w:t>
            </w:r>
            <w:proofErr w:type="spellEnd"/>
            <w:r w:rsidRPr="007C6BC2">
              <w:rPr>
                <w:sz w:val="20"/>
                <w:szCs w:val="20"/>
              </w:rPr>
              <w:t xml:space="preserve"> и </w:t>
            </w:r>
            <w:proofErr w:type="spellStart"/>
            <w:r w:rsidRPr="007C6BC2">
              <w:rPr>
                <w:sz w:val="20"/>
                <w:szCs w:val="20"/>
              </w:rPr>
              <w:t>сравнения</w:t>
            </w:r>
            <w:proofErr w:type="spellEnd"/>
            <w:r w:rsidRPr="007C6BC2">
              <w:rPr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примеров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использования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исследуемого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тезиса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C6BC2">
              <w:rPr>
                <w:sz w:val="20"/>
                <w:szCs w:val="20"/>
              </w:rPr>
              <w:t>Доклад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разделен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смысловые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части</w:t>
            </w:r>
            <w:proofErr w:type="spellEnd"/>
            <w:r w:rsidRPr="007C6BC2">
              <w:rPr>
                <w:spacing w:val="24"/>
                <w:sz w:val="20"/>
                <w:szCs w:val="20"/>
              </w:rPr>
              <w:t xml:space="preserve"> </w:t>
            </w:r>
            <w:r w:rsidRPr="007C6BC2">
              <w:rPr>
                <w:sz w:val="20"/>
                <w:szCs w:val="20"/>
              </w:rPr>
              <w:t xml:space="preserve">и </w:t>
            </w:r>
            <w:proofErr w:type="spellStart"/>
            <w:r w:rsidRPr="007C6BC2">
              <w:rPr>
                <w:sz w:val="20"/>
                <w:szCs w:val="20"/>
              </w:rPr>
              <w:t>наличествует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логика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рассуждений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при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переходе</w:t>
            </w:r>
            <w:proofErr w:type="spellEnd"/>
            <w:r w:rsidRPr="007C6BC2">
              <w:rPr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3"/>
                <w:sz w:val="20"/>
                <w:szCs w:val="20"/>
              </w:rPr>
              <w:t>от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одной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части</w:t>
            </w:r>
            <w:proofErr w:type="spellEnd"/>
            <w:r w:rsidRPr="007C6BC2">
              <w:rPr>
                <w:sz w:val="20"/>
                <w:szCs w:val="20"/>
              </w:rPr>
              <w:t xml:space="preserve"> к</w:t>
            </w:r>
            <w:r w:rsidRPr="007C6BC2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другой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  <w:r w:rsidRPr="007C6BC2">
              <w:rPr>
                <w:sz w:val="20"/>
                <w:szCs w:val="20"/>
                <w:lang w:val="ru-RU"/>
              </w:rPr>
              <w:t xml:space="preserve"> </w:t>
            </w:r>
            <w:r w:rsidRPr="007C6BC2">
              <w:rPr>
                <w:sz w:val="20"/>
                <w:szCs w:val="20"/>
              </w:rPr>
              <w:t xml:space="preserve">В </w:t>
            </w:r>
            <w:proofErr w:type="spellStart"/>
            <w:r w:rsidRPr="007C6BC2">
              <w:rPr>
                <w:sz w:val="20"/>
                <w:szCs w:val="20"/>
              </w:rPr>
              <w:t>докладе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сделаны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промежуточные</w:t>
            </w:r>
            <w:proofErr w:type="spellEnd"/>
            <w:r w:rsidRPr="007C6BC2">
              <w:rPr>
                <w:sz w:val="20"/>
                <w:szCs w:val="20"/>
              </w:rPr>
              <w:t xml:space="preserve"> и </w:t>
            </w:r>
            <w:proofErr w:type="spellStart"/>
            <w:r w:rsidRPr="007C6BC2">
              <w:rPr>
                <w:sz w:val="20"/>
                <w:szCs w:val="20"/>
              </w:rPr>
              <w:t>конечные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выводы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  <w:r w:rsidRPr="007C6BC2">
              <w:rPr>
                <w:sz w:val="20"/>
                <w:szCs w:val="20"/>
                <w:lang w:val="ru-RU"/>
              </w:rPr>
              <w:t xml:space="preserve"> </w:t>
            </w:r>
            <w:r w:rsidRPr="007C6BC2">
              <w:rPr>
                <w:sz w:val="20"/>
                <w:szCs w:val="20"/>
              </w:rPr>
              <w:t xml:space="preserve">В </w:t>
            </w:r>
            <w:proofErr w:type="spellStart"/>
            <w:r w:rsidRPr="007C6BC2">
              <w:rPr>
                <w:sz w:val="20"/>
                <w:szCs w:val="20"/>
              </w:rPr>
              <w:t>докладе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присутствует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ссылка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на</w:t>
            </w:r>
            <w:proofErr w:type="spellEnd"/>
            <w:r w:rsidRPr="007C6BC2">
              <w:rPr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источники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авторов</w:t>
            </w:r>
            <w:proofErr w:type="spellEnd"/>
            <w:r w:rsidRPr="007C6BC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исследований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7C6BC2">
              <w:rPr>
                <w:sz w:val="20"/>
                <w:szCs w:val="20"/>
              </w:rPr>
              <w:t>Доклад</w:t>
            </w:r>
            <w:proofErr w:type="spellEnd"/>
            <w:r w:rsidRPr="007C6BC2">
              <w:rPr>
                <w:sz w:val="20"/>
                <w:szCs w:val="20"/>
              </w:rPr>
              <w:t xml:space="preserve"> в </w:t>
            </w:r>
            <w:proofErr w:type="spellStart"/>
            <w:r w:rsidRPr="007C6BC2">
              <w:rPr>
                <w:sz w:val="20"/>
                <w:szCs w:val="20"/>
              </w:rPr>
              <w:t>течение</w:t>
            </w:r>
            <w:proofErr w:type="spellEnd"/>
            <w:r w:rsidRPr="007C6BC2">
              <w:rPr>
                <w:sz w:val="20"/>
                <w:szCs w:val="20"/>
              </w:rPr>
              <w:t xml:space="preserve"> 10-15 </w:t>
            </w:r>
            <w:proofErr w:type="spellStart"/>
            <w:r w:rsidRPr="007C6BC2">
              <w:rPr>
                <w:sz w:val="20"/>
                <w:szCs w:val="20"/>
              </w:rPr>
              <w:t>минут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сопровождаемый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мультимедийной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презентацией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  <w:p w:rsidR="0001550B" w:rsidRPr="007C6BC2" w:rsidRDefault="0001550B" w:rsidP="0001550B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pacing w:val="-2"/>
                <w:sz w:val="20"/>
                <w:szCs w:val="20"/>
              </w:rPr>
              <w:t>Подача</w:t>
            </w:r>
            <w:proofErr w:type="spellEnd"/>
            <w:r w:rsidRPr="007C6BC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1"/>
                <w:sz w:val="20"/>
                <w:szCs w:val="20"/>
              </w:rPr>
              <w:t>материала</w:t>
            </w:r>
            <w:proofErr w:type="spellEnd"/>
            <w:r w:rsidRPr="007C6BC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pacing w:val="-2"/>
                <w:sz w:val="20"/>
                <w:szCs w:val="20"/>
              </w:rPr>
              <w:t>выступления</w:t>
            </w:r>
            <w:proofErr w:type="spellEnd"/>
            <w:r w:rsidRPr="007C6BC2">
              <w:rPr>
                <w:spacing w:val="-2"/>
                <w:sz w:val="20"/>
                <w:szCs w:val="20"/>
              </w:rPr>
              <w:t xml:space="preserve">: </w:t>
            </w:r>
            <w:proofErr w:type="spellStart"/>
            <w:r w:rsidRPr="007C6BC2">
              <w:rPr>
                <w:spacing w:val="-1"/>
                <w:sz w:val="20"/>
                <w:szCs w:val="20"/>
              </w:rPr>
              <w:t>свободное</w:t>
            </w:r>
            <w:proofErr w:type="spellEnd"/>
            <w:r w:rsidRPr="007C6BC2">
              <w:rPr>
                <w:spacing w:val="-49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владение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содержанием</w:t>
            </w:r>
            <w:proofErr w:type="spellEnd"/>
            <w:r w:rsidRPr="007C6BC2">
              <w:rPr>
                <w:sz w:val="20"/>
                <w:szCs w:val="20"/>
              </w:rPr>
              <w:t xml:space="preserve">, </w:t>
            </w:r>
            <w:proofErr w:type="spellStart"/>
            <w:r w:rsidRPr="007C6BC2">
              <w:rPr>
                <w:sz w:val="20"/>
                <w:szCs w:val="20"/>
              </w:rPr>
              <w:t>общение</w:t>
            </w:r>
            <w:proofErr w:type="spellEnd"/>
            <w:r w:rsidRPr="007C6BC2">
              <w:rPr>
                <w:sz w:val="20"/>
                <w:szCs w:val="20"/>
              </w:rPr>
              <w:t xml:space="preserve"> с</w:t>
            </w:r>
            <w:r w:rsidRPr="007C6BC2">
              <w:rPr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аудиторией</w:t>
            </w:r>
            <w:proofErr w:type="spellEnd"/>
            <w:r w:rsidRPr="007C6BC2">
              <w:rPr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7C6BC2">
              <w:rPr>
                <w:sz w:val="20"/>
                <w:szCs w:val="20"/>
              </w:rPr>
              <w:t>Ответное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слово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докладчика</w:t>
            </w:r>
            <w:proofErr w:type="spellEnd"/>
            <w:r w:rsidRPr="007C6BC2">
              <w:rPr>
                <w:sz w:val="20"/>
                <w:szCs w:val="20"/>
              </w:rPr>
              <w:t xml:space="preserve"> (</w:t>
            </w:r>
            <w:proofErr w:type="spellStart"/>
            <w:r w:rsidRPr="007C6BC2">
              <w:rPr>
                <w:sz w:val="20"/>
                <w:szCs w:val="20"/>
              </w:rPr>
              <w:t>чёткие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ответы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на</w:t>
            </w:r>
            <w:proofErr w:type="spellEnd"/>
            <w:r w:rsidRPr="007C6BC2">
              <w:rPr>
                <w:sz w:val="20"/>
                <w:szCs w:val="20"/>
              </w:rPr>
              <w:t xml:space="preserve"> </w:t>
            </w:r>
            <w:proofErr w:type="spellStart"/>
            <w:r w:rsidRPr="007C6BC2">
              <w:rPr>
                <w:sz w:val="20"/>
                <w:szCs w:val="20"/>
              </w:rPr>
              <w:t>вопросы</w:t>
            </w:r>
            <w:proofErr w:type="spellEnd"/>
            <w:r w:rsidRPr="007C6BC2">
              <w:rPr>
                <w:sz w:val="20"/>
                <w:szCs w:val="20"/>
              </w:rP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7C6BC2">
              <w:rPr>
                <w:sz w:val="20"/>
                <w:szCs w:val="20"/>
              </w:rPr>
              <w:t>1</w:t>
            </w:r>
          </w:p>
        </w:tc>
      </w:tr>
      <w:tr w:rsidR="0001550B" w:rsidTr="005E3D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proofErr w:type="spellStart"/>
            <w:r w:rsidRPr="007C6BC2">
              <w:rPr>
                <w:b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0B" w:rsidRPr="007C6BC2" w:rsidRDefault="0001550B" w:rsidP="0001550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7C6BC2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</w:tbl>
    <w:p w:rsidR="0001550B" w:rsidRDefault="0001550B" w:rsidP="0001550B">
      <w:pPr>
        <w:pStyle w:val="Standard"/>
        <w:tabs>
          <w:tab w:val="left" w:pos="-2268"/>
        </w:tabs>
      </w:pPr>
    </w:p>
    <w:p w:rsidR="0001550B" w:rsidRPr="001F4B7B" w:rsidRDefault="0001550B" w:rsidP="0001550B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1F4B7B">
        <w:rPr>
          <w:b/>
        </w:rPr>
        <w:t>Шкала</w:t>
      </w:r>
      <w:proofErr w:type="spellEnd"/>
      <w:r w:rsidRPr="001F4B7B">
        <w:rPr>
          <w:b/>
        </w:rPr>
        <w:t xml:space="preserve"> </w:t>
      </w:r>
      <w:proofErr w:type="spellStart"/>
      <w:r w:rsidRPr="001F4B7B">
        <w:rPr>
          <w:b/>
        </w:rPr>
        <w:t>оценивания</w:t>
      </w:r>
      <w:proofErr w:type="spellEnd"/>
    </w:p>
    <w:tbl>
      <w:tblPr>
        <w:tblW w:w="89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1550B" w:rsidRPr="001F4B7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Pr="001F4B7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  <w:rPr>
                <w:b/>
              </w:rPr>
            </w:pPr>
            <w:proofErr w:type="spellStart"/>
            <w:r w:rsidRPr="001F4B7B">
              <w:rPr>
                <w:b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Pr="001F4B7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  <w:rPr>
                <w:b/>
              </w:rPr>
            </w:pPr>
            <w:proofErr w:type="spellStart"/>
            <w:r w:rsidRPr="001F4B7B">
              <w:rPr>
                <w:b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Pr="001F4B7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  <w:rPr>
                <w:b/>
              </w:rPr>
            </w:pPr>
            <w:proofErr w:type="spellStart"/>
            <w:r w:rsidRPr="001F4B7B">
              <w:rPr>
                <w:b/>
              </w:rPr>
              <w:t>Оценка</w:t>
            </w:r>
            <w:proofErr w:type="spellEnd"/>
          </w:p>
        </w:tc>
      </w:tr>
      <w:tr w:rsidR="0001550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01550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01550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01550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50B" w:rsidRDefault="0001550B" w:rsidP="0001550B">
            <w:pPr>
              <w:pStyle w:val="Standard"/>
              <w:tabs>
                <w:tab w:val="left" w:pos="1760"/>
              </w:tabs>
              <w:snapToGrid w:val="0"/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69132B" w:rsidRDefault="0069132B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br w:type="page"/>
      </w:r>
    </w:p>
    <w:p w:rsidR="00F321EB" w:rsidRDefault="00F321EB" w:rsidP="001F4B7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Вопросы к экзамену</w:t>
      </w:r>
    </w:p>
    <w:p w:rsidR="001F4B7B" w:rsidRPr="00D67916" w:rsidRDefault="001F4B7B" w:rsidP="00195DF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Информация и сообщения. Понятие кол-ва информации.</w:t>
      </w:r>
    </w:p>
    <w:p w:rsidR="001F4B7B" w:rsidRPr="00D67916" w:rsidRDefault="001F4B7B" w:rsidP="00195DF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Понятие об энтроп</w:t>
      </w:r>
      <w:proofErr w:type="gramStart"/>
      <w:r w:rsidRPr="00D67916">
        <w:rPr>
          <w:rFonts w:ascii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 связь с информацией.</w:t>
      </w:r>
    </w:p>
    <w:p w:rsidR="001F4B7B" w:rsidRPr="00D67916" w:rsidRDefault="001F4B7B" w:rsidP="00195DF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Двоичное кодирование. Теорема Шеннона для случая двоичного кодирования.</w:t>
      </w:r>
    </w:p>
    <w:p w:rsidR="001F4B7B" w:rsidRPr="00D67916" w:rsidRDefault="001F4B7B" w:rsidP="00195DF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Код Шеннона-Фано.</w:t>
      </w:r>
    </w:p>
    <w:p w:rsidR="001F4B7B" w:rsidRPr="00D67916" w:rsidRDefault="001F4B7B" w:rsidP="00195DF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Простейшие методы шифрования (код Цезаря, подстановки, перестановки).</w:t>
      </w:r>
    </w:p>
    <w:p w:rsidR="00D67916" w:rsidRPr="00D67916" w:rsidRDefault="001F4B7B" w:rsidP="00195DF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Метод исключающего</w:t>
      </w:r>
      <w:proofErr w:type="gramStart"/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D67916">
        <w:rPr>
          <w:rFonts w:ascii="Times New Roman" w:hAnsi="Times New Roman" w:cs="Times New Roman"/>
          <w:color w:val="000000"/>
          <w:sz w:val="24"/>
          <w:szCs w:val="24"/>
        </w:rPr>
        <w:t>ли и основные принципы шифрования с секретным ключом.</w:t>
      </w:r>
      <w:r w:rsidR="00D67916"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7916" w:rsidRPr="00D67916" w:rsidRDefault="001F4B7B" w:rsidP="00195DF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Односторонние функции и простейшие методы шифрования с открытым ключом. </w:t>
      </w:r>
    </w:p>
    <w:p w:rsidR="00D67916" w:rsidRPr="00D67916" w:rsidRDefault="00D67916" w:rsidP="00195DF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F4B7B" w:rsidRPr="00D67916">
        <w:rPr>
          <w:rFonts w:ascii="Times New Roman" w:hAnsi="Times New Roman" w:cs="Times New Roman"/>
          <w:color w:val="000000"/>
          <w:sz w:val="24"/>
          <w:szCs w:val="24"/>
        </w:rPr>
        <w:t>етод Ферма.</w:t>
      </w: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7916" w:rsidRPr="00D67916" w:rsidRDefault="001F4B7B" w:rsidP="00195DF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Метод </w:t>
      </w:r>
      <w:r w:rsidRPr="00D67916">
        <w:rPr>
          <w:rFonts w:ascii="Times New Roman" w:hAnsi="Times New Roman" w:cs="Times New Roman"/>
          <w:color w:val="000000"/>
          <w:sz w:val="24"/>
          <w:szCs w:val="24"/>
          <w:lang w:val="en-US"/>
        </w:rPr>
        <w:t>RSA</w:t>
      </w: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. Его применение для шифрования и для идентификации (электронная </w:t>
      </w:r>
      <w:r w:rsidR="00D67916" w:rsidRPr="00D67916">
        <w:rPr>
          <w:rFonts w:ascii="Times New Roman" w:hAnsi="Times New Roman" w:cs="Times New Roman"/>
          <w:color w:val="000000"/>
          <w:sz w:val="24"/>
          <w:szCs w:val="24"/>
        </w:rPr>
        <w:t>подпись).</w:t>
      </w:r>
    </w:p>
    <w:p w:rsidR="00D67916" w:rsidRPr="00D67916" w:rsidRDefault="00D67916" w:rsidP="00195DF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Понятие рекурсии. Ее внутреннее устройство.</w:t>
      </w:r>
    </w:p>
    <w:p w:rsidR="00D67916" w:rsidRPr="00D67916" w:rsidRDefault="00EF4A82" w:rsidP="00195DF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Поиск с возвратом (на примере поиска в лабиринте).</w:t>
      </w:r>
      <w:r w:rsidR="00D67916"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7916" w:rsidRPr="00D67916" w:rsidRDefault="00EF4A82" w:rsidP="00195DF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Задача расстановки ферзей.</w:t>
      </w:r>
      <w:r w:rsidR="00D67916"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192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Метод ветвей и границ задач (на примере поиска оптимального пути в лабиринте).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Свойства систем.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Модели. Модели черного ящика. Модели состава, модели структуры.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Понятие проблемной ситуации и методы ее смягчения. Метод проб и ошибок.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Многокритериальный выбор: паретовские альтернативы, принятие решений на паретовском множестве.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Коллективный выбор. 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Задачи операционного исследования. Классификация.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Постановка задачи принятия решений при риске. Понятие лотереи.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Теория полезности Неймана-Монгенштерна. 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Понятие функции полезности денег и детерминированного (денежного) эквивалента лотереи.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Применение функции полезности денег для анализа лотерей.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Обоснование игорного и  страхового бизнеса с помощью теории лотерей.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Постановка задачи принятия решений при неопределенности. Выделение паретовских альтернатив.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(критерии) оптимальности </w:t>
      </w:r>
      <w:proofErr w:type="gramStart"/>
      <w:r w:rsidRPr="00D67916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D67916">
        <w:rPr>
          <w:rFonts w:ascii="Times New Roman" w:hAnsi="Times New Roman" w:cs="Times New Roman"/>
          <w:color w:val="000000"/>
          <w:sz w:val="24"/>
          <w:szCs w:val="24"/>
        </w:rPr>
        <w:t>принятие</w:t>
      </w:r>
      <w:proofErr w:type="gramEnd"/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 решений в условиях неопределенности.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Смешанные решения. Диверсификация и рандомизация.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Графическая интерпретация критериев оптимальности. 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Подход Кульбака к измерению информации и понятие </w:t>
      </w:r>
      <w:proofErr w:type="gramStart"/>
      <w:r w:rsidRPr="00D67916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 статистических решающих функций.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Постановка задачи теории игр. Антогонистические и неантогонистические игры.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Принципы принятия решений в антогонистических играх.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Последовательность решения игры в чистых стратегиях.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Применение смешанных стратегий в задаче теории антогонистических игр.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Игры в позиционной форме.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Игры с нестрогим соперничеством. Некооперативный вариант.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Игры с нестрогим соперничеством. Коперативный вариант.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Совместные стратегии. Арбитражная схема Нэша.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Понятие формального языка и формальной грамматике.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16" w:lineRule="auto"/>
        <w:ind w:left="0" w:firstLine="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Классификация языков и грамматик по Хомскому.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Конечные автоматы.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Таблица переходов и граф переходов КА. Построение КА по автоматной грамматике.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Устранение недетерминированности КА.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Моделирование НКА (случай бинарного алфавита).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Регулярные выражения и регулярные множества. Эквивалентность понятий автоматного и регулярного языков.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Магазинный автомат.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Построение МА для нисходящего анализа.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Построение МА для восходящего анализа.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Запись синтаксиса языков в форме Бэкуса-Науэра.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Задача коммивояжера и ее приближенное решение.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Классы алгоритмов и задач </w:t>
      </w:r>
      <w:r w:rsidRPr="00D67916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D67916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D679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67916">
        <w:rPr>
          <w:rFonts w:ascii="Times New Roman" w:hAnsi="Times New Roman" w:cs="Times New Roman"/>
          <w:color w:val="000000"/>
          <w:sz w:val="24"/>
          <w:szCs w:val="24"/>
          <w:lang w:val="en-US"/>
        </w:rPr>
        <w:t>space</w:t>
      </w: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. Понятие НМТ. Классы </w:t>
      </w:r>
      <w:r w:rsidRPr="00D67916">
        <w:rPr>
          <w:rFonts w:ascii="Times New Roman" w:hAnsi="Times New Roman" w:cs="Times New Roman"/>
          <w:color w:val="000000"/>
          <w:sz w:val="24"/>
          <w:szCs w:val="24"/>
          <w:lang w:val="en-US"/>
        </w:rPr>
        <w:t>NP</w:t>
      </w: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D67916">
        <w:rPr>
          <w:rFonts w:ascii="Times New Roman" w:hAnsi="Times New Roman" w:cs="Times New Roman"/>
          <w:color w:val="000000"/>
          <w:sz w:val="24"/>
          <w:szCs w:val="24"/>
          <w:lang w:val="en-US"/>
        </w:rPr>
        <w:t>NP</w:t>
      </w:r>
      <w:r w:rsidRPr="00D679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67916">
        <w:rPr>
          <w:rFonts w:ascii="Times New Roman" w:hAnsi="Times New Roman" w:cs="Times New Roman"/>
          <w:color w:val="000000"/>
          <w:sz w:val="24"/>
          <w:szCs w:val="24"/>
          <w:lang w:val="en-US"/>
        </w:rPr>
        <w:t>space</w:t>
      </w:r>
      <w:r w:rsidRPr="00D679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Запись недетерминированного алгоритма на обобщенном паскале. Моделирование недетерминированного алгоритма </w:t>
      </w:r>
      <w:proofErr w:type="gramStart"/>
      <w:r w:rsidRPr="00D67916">
        <w:rPr>
          <w:rFonts w:ascii="Times New Roman" w:hAnsi="Times New Roman" w:cs="Times New Roman"/>
          <w:color w:val="000000"/>
          <w:sz w:val="24"/>
          <w:szCs w:val="24"/>
        </w:rPr>
        <w:t>детерминированным</w:t>
      </w:r>
      <w:proofErr w:type="gramEnd"/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Соотношения между различными классами в теории алгоритмов и теории формальных языков. Связь между языками и алгоритмами.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  <w:lang w:val="en-US"/>
        </w:rPr>
        <w:t>NP</w:t>
      </w:r>
      <w:r w:rsidRPr="00D679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67916">
        <w:rPr>
          <w:rFonts w:ascii="Times New Roman" w:hAnsi="Times New Roman" w:cs="Times New Roman"/>
          <w:color w:val="000000"/>
          <w:sz w:val="24"/>
          <w:szCs w:val="24"/>
          <w:lang w:val="en-US"/>
        </w:rPr>
        <w:t>question</w:t>
      </w:r>
      <w:r w:rsidRPr="00D67916">
        <w:rPr>
          <w:rFonts w:ascii="Times New Roman" w:hAnsi="Times New Roman" w:cs="Times New Roman"/>
          <w:color w:val="000000"/>
          <w:sz w:val="24"/>
          <w:szCs w:val="24"/>
        </w:rPr>
        <w:t>. Основные возможности разрешения данной проблемы.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Трудно-решаемые задачи. Задача коммивояжера (в оптимизационной постановке),  как пример.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>Приближенные методы решения задачи коммивояжера.</w:t>
      </w:r>
    </w:p>
    <w:p w:rsidR="00EF4A82" w:rsidRPr="00D67916" w:rsidRDefault="00EF4A82" w:rsidP="00195DF0">
      <w:pPr>
        <w:pStyle w:val="a4"/>
        <w:numPr>
          <w:ilvl w:val="0"/>
          <w:numId w:val="2"/>
        </w:numPr>
        <w:tabs>
          <w:tab w:val="left" w:pos="993"/>
          <w:tab w:val="left" w:pos="108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Понятие полиномиальной сводимости и </w:t>
      </w:r>
      <w:r w:rsidRPr="00D67916">
        <w:rPr>
          <w:rFonts w:ascii="Times New Roman" w:hAnsi="Times New Roman" w:cs="Times New Roman"/>
          <w:color w:val="000000"/>
          <w:sz w:val="24"/>
          <w:szCs w:val="24"/>
          <w:lang w:val="en-US"/>
        </w:rPr>
        <w:t>NP</w:t>
      </w:r>
      <w:r w:rsidRPr="00D67916">
        <w:rPr>
          <w:rFonts w:ascii="Times New Roman" w:hAnsi="Times New Roman" w:cs="Times New Roman"/>
          <w:color w:val="000000"/>
          <w:sz w:val="24"/>
          <w:szCs w:val="24"/>
        </w:rPr>
        <w:t>-полноты.</w:t>
      </w:r>
      <w:r w:rsidR="00771494"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7916">
        <w:rPr>
          <w:rFonts w:ascii="Times New Roman" w:hAnsi="Times New Roman" w:cs="Times New Roman"/>
          <w:color w:val="000000"/>
          <w:sz w:val="24"/>
          <w:szCs w:val="24"/>
        </w:rPr>
        <w:t>Схем</w:t>
      </w:r>
      <w:r w:rsidR="00771494" w:rsidRPr="00D679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67916">
        <w:rPr>
          <w:rFonts w:ascii="Times New Roman" w:hAnsi="Times New Roman" w:cs="Times New Roman"/>
          <w:color w:val="000000"/>
          <w:sz w:val="24"/>
          <w:szCs w:val="24"/>
        </w:rPr>
        <w:t xml:space="preserve"> доказательства </w:t>
      </w:r>
      <w:r w:rsidRPr="00D67916">
        <w:rPr>
          <w:rFonts w:ascii="Times New Roman" w:hAnsi="Times New Roman" w:cs="Times New Roman"/>
          <w:color w:val="000000"/>
          <w:sz w:val="24"/>
          <w:szCs w:val="24"/>
          <w:lang w:val="en-US"/>
        </w:rPr>
        <w:t>NP</w:t>
      </w:r>
      <w:r w:rsidR="00771494" w:rsidRPr="00D67916">
        <w:rPr>
          <w:rFonts w:ascii="Times New Roman" w:hAnsi="Times New Roman" w:cs="Times New Roman"/>
          <w:color w:val="000000"/>
          <w:sz w:val="24"/>
          <w:szCs w:val="24"/>
        </w:rPr>
        <w:t>-полноты.</w:t>
      </w:r>
    </w:p>
    <w:p w:rsidR="00D67916" w:rsidRDefault="00D67916" w:rsidP="008D2DCB">
      <w:pPr>
        <w:tabs>
          <w:tab w:val="left" w:pos="22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8D2DCB" w:rsidRPr="008D2DCB" w:rsidRDefault="008D2DCB" w:rsidP="008D2DCB">
      <w:pPr>
        <w:tabs>
          <w:tab w:val="left" w:pos="22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8D2DC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Критерии оценки:</w:t>
      </w:r>
    </w:p>
    <w:p w:rsidR="008D2DCB" w:rsidRPr="008D2DCB" w:rsidRDefault="008D2DCB" w:rsidP="008D2DCB">
      <w:pPr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D2DCB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8D2DCB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8D2DCB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8D2DCB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й</w:t>
      </w:r>
      <w:r w:rsidRPr="008D2DCB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8D2DCB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8D2DCB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8D2DCB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8D2DCB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8D2DCB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8D2DCB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8D2DCB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8D2DC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и планируемых результатов обучения)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1886"/>
      </w:tblGrid>
      <w:tr w:rsidR="008D2DCB" w:rsidRPr="008D2DCB" w:rsidTr="00F810C0">
        <w:trPr>
          <w:tblHeader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П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л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2"/>
                <w:sz w:val="24"/>
                <w:szCs w:val="24"/>
                <w:lang w:eastAsia="ko-KR"/>
              </w:rPr>
              <w:t>р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у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м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4"/>
                <w:sz w:val="24"/>
                <w:szCs w:val="24"/>
                <w:lang w:eastAsia="ko-KR"/>
              </w:rPr>
              <w:t>ы</w:t>
            </w:r>
            <w:r w:rsidRPr="008D2DCB">
              <w:rPr>
                <w:rFonts w:ascii="Times New Roman" w:eastAsia="Batang" w:hAnsi="Times New Roman" w:cs="Times New Roman"/>
                <w:i/>
                <w:iCs/>
                <w:w w:val="101"/>
                <w:sz w:val="24"/>
                <w:szCs w:val="24"/>
                <w:lang w:eastAsia="ko-KR"/>
              </w:rPr>
              <w:t>е</w:t>
            </w:r>
          </w:p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iCs/>
                <w:spacing w:val="-2"/>
                <w:sz w:val="24"/>
                <w:szCs w:val="24"/>
                <w:lang w:eastAsia="ko-KR"/>
              </w:rPr>
              <w:t>р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зу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л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6"/>
                <w:sz w:val="24"/>
                <w:szCs w:val="24"/>
                <w:lang w:eastAsia="ko-KR"/>
              </w:rPr>
              <w:t>ь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sz w:val="24"/>
                <w:szCs w:val="24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sz w:val="24"/>
                <w:szCs w:val="24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ы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5"/>
                <w:sz w:val="24"/>
                <w:szCs w:val="24"/>
                <w:lang w:eastAsia="ko-KR"/>
              </w:rPr>
              <w:t xml:space="preserve"> 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об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у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ч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П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о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к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аза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3"/>
                <w:sz w:val="24"/>
                <w:szCs w:val="24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sz w:val="24"/>
                <w:szCs w:val="24"/>
                <w:lang w:eastAsia="ko-KR"/>
              </w:rPr>
              <w:t>ел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5"/>
                <w:sz w:val="24"/>
                <w:szCs w:val="24"/>
                <w:lang w:eastAsia="ko-KR"/>
              </w:rPr>
              <w:t>о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ц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1"/>
                <w:sz w:val="24"/>
                <w:szCs w:val="24"/>
                <w:lang w:eastAsia="ko-KR"/>
              </w:rPr>
              <w:t>в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i/>
                <w:iCs/>
                <w:spacing w:val="-1"/>
                <w:sz w:val="24"/>
                <w:szCs w:val="24"/>
                <w:lang w:eastAsia="ko-KR"/>
              </w:rPr>
              <w:t>ни</w:t>
            </w:r>
            <w:r w:rsidRPr="008D2DCB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  <w:t>я, балл</w:t>
            </w:r>
          </w:p>
        </w:tc>
      </w:tr>
      <w:tr w:rsidR="008D2DCB" w:rsidRPr="008D2DCB" w:rsidTr="00F810C0">
        <w:trPr>
          <w:tblHeader/>
        </w:trPr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Arial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5</w:t>
            </w:r>
          </w:p>
        </w:tc>
      </w:tr>
      <w:tr w:rsidR="008D2DCB" w:rsidRPr="008D2DCB" w:rsidTr="005E3DD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left="-57" w:right="-57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з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pacing w:val="-1"/>
                <w:sz w:val="16"/>
                <w:szCs w:val="16"/>
                <w:lang w:eastAsia="ko-KR"/>
              </w:rPr>
              <w:t>н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а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pacing w:val="-3"/>
                <w:sz w:val="16"/>
                <w:szCs w:val="16"/>
                <w:lang w:eastAsia="ko-KR"/>
              </w:rPr>
              <w:t>т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pacing w:val="-6"/>
                <w:sz w:val="16"/>
                <w:szCs w:val="16"/>
                <w:lang w:eastAsia="ko-KR"/>
              </w:rPr>
              <w:t>ь</w:t>
            </w: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:</w:t>
            </w:r>
          </w:p>
          <w:p w:rsidR="008D2DCB" w:rsidRPr="008D2DCB" w:rsidRDefault="00EF4A82" w:rsidP="00656D4E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F4A82">
              <w:rPr>
                <w:rFonts w:ascii="Times New Roman" w:eastAsia="Calibri" w:hAnsi="Times New Roman" w:cs="Times New Roman"/>
                <w:sz w:val="16"/>
                <w:szCs w:val="16"/>
              </w:rPr>
              <w:t>основные алгоритмы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Не знает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Знает </w:t>
            </w: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материал, </w:t>
            </w:r>
            <w:r w:rsidRPr="008D2DCB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ko-KR"/>
              </w:rPr>
              <w:t>но имеет затруднения в применении в профессиональной деятельности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Знает </w:t>
            </w: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материал</w:t>
            </w:r>
            <w:r w:rsidRPr="008D2DCB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ko-KR"/>
              </w:rPr>
              <w:t xml:space="preserve">, но допускает </w:t>
            </w: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Знает </w:t>
            </w:r>
            <w:r w:rsidRPr="008D2DCB">
              <w:rPr>
                <w:rFonts w:ascii="Times New Roman" w:eastAsia="Times New Roman" w:hAnsi="Times New Roman" w:cs="Times New Roman"/>
                <w:sz w:val="16"/>
                <w:szCs w:val="16"/>
                <w:lang w:eastAsia="ko-KR"/>
              </w:rPr>
              <w:t>материал на высоком уровне</w:t>
            </w:r>
          </w:p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</w:pPr>
          </w:p>
        </w:tc>
      </w:tr>
      <w:tr w:rsidR="008D2DCB" w:rsidRPr="008D2DCB" w:rsidTr="005E3DD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2D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уметь:</w:t>
            </w:r>
          </w:p>
          <w:p w:rsidR="008D2DCB" w:rsidRPr="008D2DCB" w:rsidRDefault="00EF4A82" w:rsidP="00EF4A82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применять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алгоритмы</w:t>
            </w:r>
            <w:r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практической деятельности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Не умеет</w:t>
            </w:r>
          </w:p>
          <w:p w:rsidR="008D2DCB" w:rsidRPr="008D2DCB" w:rsidRDefault="008D2DCB" w:rsidP="008D2DCB">
            <w:pPr>
              <w:suppressAutoHyphens/>
              <w:autoSpaceDN w:val="0"/>
              <w:spacing w:after="0" w:line="240" w:lineRule="auto"/>
              <w:ind w:right="-10"/>
              <w:jc w:val="center"/>
              <w:textAlignment w:val="baseline"/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714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Умеет </w:t>
            </w:r>
            <w:r w:rsidR="00771494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применять алгоритмы, но допускает ошибки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714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 xml:space="preserve">Умеет </w:t>
            </w:r>
            <w:r w:rsidR="00771494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применять алгоритмы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F35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ko-KR"/>
              </w:rPr>
              <w:t xml:space="preserve">Умеет </w:t>
            </w:r>
            <w:r w:rsidR="00771494"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применять </w:t>
            </w:r>
            <w:r w:rsidR="00771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алгоритмы</w:t>
            </w:r>
            <w:r w:rsidR="00771494"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практической деятельности</w:t>
            </w:r>
          </w:p>
        </w:tc>
      </w:tr>
      <w:tr w:rsidR="008D2DCB" w:rsidRPr="008D2DCB" w:rsidTr="005E3DD2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left="-57" w:right="-57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b/>
                <w:bCs/>
                <w:i/>
                <w:iCs/>
                <w:sz w:val="16"/>
                <w:szCs w:val="16"/>
                <w:lang w:eastAsia="ko-KR"/>
              </w:rPr>
              <w:t>владеть:</w:t>
            </w:r>
          </w:p>
          <w:p w:rsidR="008D2DCB" w:rsidRPr="008D2DCB" w:rsidRDefault="00EF4A82" w:rsidP="00717AD7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методами разработки эффективных алгоритмов</w:t>
            </w:r>
            <w:r w:rsidR="00717AD7" w:rsidRPr="007B7E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Обладает низким уровнем владения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7149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2D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Владеет </w:t>
            </w:r>
            <w:r w:rsidR="007B7E51" w:rsidRPr="007B7E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основными навыками разработки </w:t>
            </w:r>
            <w:r w:rsidR="00771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алгоритмов</w:t>
            </w:r>
            <w:r w:rsidR="00771494">
              <w:rPr>
                <w:rFonts w:ascii="Times New Roman" w:eastAsia="Batang" w:hAnsi="Times New Roman" w:cs="Times New Roman"/>
                <w:spacing w:val="-2"/>
                <w:sz w:val="16"/>
                <w:szCs w:val="16"/>
                <w:lang w:eastAsia="ko-KR"/>
              </w:rPr>
              <w:t>, но допускает ошибки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8D2DCB" w:rsidP="007B7E51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Владеет </w:t>
            </w:r>
            <w:r w:rsidR="00771494" w:rsidRPr="007B7E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основными навыками разработки </w:t>
            </w:r>
            <w:r w:rsidR="00771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CB" w:rsidRPr="008D2DCB" w:rsidRDefault="007B7E51" w:rsidP="008D2DCB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ind w:right="-20"/>
              <w:jc w:val="center"/>
              <w:textAlignment w:val="baseline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Владеет </w:t>
            </w:r>
            <w:r w:rsidR="00771494" w:rsidRPr="00EF4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методами разработки эффективных алгоритмов</w:t>
            </w:r>
          </w:p>
        </w:tc>
      </w:tr>
    </w:tbl>
    <w:p w:rsidR="008D2DCB" w:rsidRPr="008D2DCB" w:rsidRDefault="008D2DCB" w:rsidP="008D2DCB">
      <w:pPr>
        <w:tabs>
          <w:tab w:val="left" w:pos="-2268"/>
        </w:tabs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D2DCB" w:rsidRPr="008D2DCB" w:rsidRDefault="008D2DCB" w:rsidP="008D2DCB">
      <w:pPr>
        <w:tabs>
          <w:tab w:val="left" w:pos="-2268"/>
        </w:tabs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Шкала оценивания сформированности каждого из результатов обучения</w:t>
      </w:r>
    </w:p>
    <w:tbl>
      <w:tblPr>
        <w:tblW w:w="59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</w:tblGrid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8D2DCB" w:rsidRPr="008D2DCB" w:rsidRDefault="008D2DCB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D2DCB" w:rsidRPr="008D2DCB" w:rsidRDefault="008D2DCB" w:rsidP="008D2DCB">
      <w:pPr>
        <w:tabs>
          <w:tab w:val="left" w:pos="-2268"/>
        </w:tabs>
        <w:suppressAutoHyphens/>
        <w:autoSpaceDN w:val="0"/>
        <w:spacing w:after="0" w:line="240" w:lineRule="auto"/>
        <w:ind w:right="72"/>
        <w:jc w:val="center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D2DCB">
        <w:rPr>
          <w:rFonts w:ascii="Times New Roman" w:eastAsia="Batang" w:hAnsi="Times New Roman" w:cs="Times New Roman"/>
          <w:sz w:val="24"/>
          <w:szCs w:val="24"/>
          <w:lang w:eastAsia="ko-KR"/>
        </w:rPr>
        <w:t>Шкала оценивания сформированности всех планируемых результатов обучения</w:t>
      </w:r>
    </w:p>
    <w:tbl>
      <w:tblPr>
        <w:tblW w:w="88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8D2DCB" w:rsidRPr="008D2DCB" w:rsidTr="005E3DD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D2DC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8D2DCB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8D2D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DCB" w:rsidRPr="008D2DCB" w:rsidRDefault="007B7E51" w:rsidP="008D2DCB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8D2DCB" w:rsidRDefault="008D2DCB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700A1" w:rsidRPr="003700A1" w:rsidRDefault="003700A1" w:rsidP="003700A1">
      <w:pPr>
        <w:pageBreakBefore/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3700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 xml:space="preserve">Примерные темы курсовых работ </w:t>
      </w:r>
    </w:p>
    <w:p w:rsidR="00195DF0" w:rsidRDefault="00195DF0" w:rsidP="00195DF0">
      <w:pPr>
        <w:pStyle w:val="ac"/>
        <w:ind w:firstLine="709"/>
      </w:pPr>
    </w:p>
    <w:p w:rsidR="00195DF0" w:rsidRPr="00BB6C7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 w:rsidRPr="00BB6C70">
        <w:t xml:space="preserve">Подготовка практикума на языке </w:t>
      </w:r>
      <w:r w:rsidRPr="00BB6C70">
        <w:rPr>
          <w:lang w:val="en-US"/>
        </w:rPr>
        <w:t>Java</w:t>
      </w:r>
      <w:r w:rsidRPr="00BB6C70">
        <w:t xml:space="preserve"> для студентов педагогических ВУЗов.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>
        <w:t>Мультимедиа-технологии и их применение</w:t>
      </w:r>
      <w:r>
        <w:t xml:space="preserve"> в обучении.</w:t>
      </w:r>
    </w:p>
    <w:p w:rsidR="00195DF0" w:rsidRPr="00195DF0" w:rsidRDefault="00195DF0" w:rsidP="00195DF0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Style w:val="ad"/>
          <w:rFonts w:ascii="Times New Roman" w:hAnsi="Times New Roman" w:cs="Times New Roman"/>
          <w:color w:val="1A1A1A"/>
        </w:rPr>
      </w:pPr>
      <w:r w:rsidRPr="00195DF0">
        <w:rPr>
          <w:rStyle w:val="ad"/>
          <w:rFonts w:ascii="Times New Roman" w:hAnsi="Times New Roman" w:cs="Times New Roman"/>
          <w:color w:val="1A1A1A"/>
        </w:rPr>
        <w:t>Изучение основ построения информационных сетей на примере настройки и мониторинга сети (</w:t>
      </w:r>
      <w:proofErr w:type="spellStart"/>
      <w:r w:rsidRPr="00195DF0">
        <w:rPr>
          <w:rStyle w:val="ad"/>
          <w:rFonts w:ascii="Times New Roman" w:hAnsi="Times New Roman" w:cs="Times New Roman"/>
          <w:color w:val="1A1A1A"/>
        </w:rPr>
        <w:t>Cisco</w:t>
      </w:r>
      <w:proofErr w:type="spellEnd"/>
      <w:r w:rsidRPr="00195DF0">
        <w:rPr>
          <w:rStyle w:val="ad"/>
          <w:rFonts w:ascii="Times New Roman" w:hAnsi="Times New Roman" w:cs="Times New Roman"/>
          <w:color w:val="1A1A1A"/>
        </w:rPr>
        <w:t xml:space="preserve"> + </w:t>
      </w:r>
      <w:proofErr w:type="spellStart"/>
      <w:r w:rsidRPr="00195DF0">
        <w:rPr>
          <w:rStyle w:val="ad"/>
          <w:rFonts w:ascii="Times New Roman" w:hAnsi="Times New Roman" w:cs="Times New Roman"/>
          <w:color w:val="1A1A1A"/>
        </w:rPr>
        <w:t>Nagios</w:t>
      </w:r>
      <w:proofErr w:type="spellEnd"/>
      <w:r w:rsidRPr="00195DF0">
        <w:rPr>
          <w:rStyle w:val="ad"/>
          <w:rFonts w:ascii="Times New Roman" w:hAnsi="Times New Roman" w:cs="Times New Roman"/>
          <w:color w:val="1A1A1A"/>
        </w:rPr>
        <w:t>)</w:t>
      </w:r>
      <w:r w:rsidRPr="00195DF0">
        <w:rPr>
          <w:rStyle w:val="ad"/>
          <w:rFonts w:ascii="Times New Roman" w:hAnsi="Times New Roman" w:cs="Times New Roman"/>
          <w:color w:val="1A1A1A"/>
        </w:rPr>
        <w:t>.</w:t>
      </w:r>
    </w:p>
    <w:p w:rsidR="00195DF0" w:rsidRPr="00195DF0" w:rsidRDefault="00195DF0" w:rsidP="00195DF0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Style w:val="ad"/>
          <w:rFonts w:ascii="Times New Roman" w:hAnsi="Times New Roman" w:cs="Times New Roman"/>
          <w:color w:val="1A1A1A"/>
        </w:rPr>
      </w:pPr>
      <w:r w:rsidRPr="00195DF0">
        <w:rPr>
          <w:rStyle w:val="ad"/>
          <w:rFonts w:ascii="Times New Roman" w:hAnsi="Times New Roman" w:cs="Times New Roman"/>
          <w:color w:val="1A1A1A"/>
        </w:rPr>
        <w:t xml:space="preserve">Использование информационных технологий в образовательном процессе на примере создания услуги </w:t>
      </w:r>
      <w:proofErr w:type="spellStart"/>
      <w:r w:rsidRPr="00195DF0">
        <w:rPr>
          <w:rStyle w:val="ad"/>
          <w:rFonts w:ascii="Times New Roman" w:hAnsi="Times New Roman" w:cs="Times New Roman"/>
          <w:color w:val="1A1A1A"/>
        </w:rPr>
        <w:t>дисатнционного</w:t>
      </w:r>
      <w:proofErr w:type="spellEnd"/>
      <w:r w:rsidRPr="00195DF0">
        <w:rPr>
          <w:rStyle w:val="ad"/>
          <w:rFonts w:ascii="Times New Roman" w:hAnsi="Times New Roman" w:cs="Times New Roman"/>
          <w:color w:val="1A1A1A"/>
        </w:rPr>
        <w:t xml:space="preserve"> образования (</w:t>
      </w:r>
      <w:proofErr w:type="spellStart"/>
      <w:r w:rsidRPr="00195DF0">
        <w:rPr>
          <w:rStyle w:val="ad"/>
          <w:rFonts w:ascii="Times New Roman" w:hAnsi="Times New Roman" w:cs="Times New Roman"/>
          <w:color w:val="1A1A1A"/>
        </w:rPr>
        <w:t>bigbluebutton+moodle</w:t>
      </w:r>
      <w:proofErr w:type="spellEnd"/>
      <w:r w:rsidRPr="00195DF0">
        <w:rPr>
          <w:rStyle w:val="ad"/>
          <w:rFonts w:ascii="Times New Roman" w:hAnsi="Times New Roman" w:cs="Times New Roman"/>
          <w:color w:val="1A1A1A"/>
        </w:rPr>
        <w:t>)</w:t>
      </w:r>
      <w:r w:rsidRPr="00195DF0">
        <w:rPr>
          <w:rStyle w:val="ad"/>
          <w:rFonts w:ascii="Times New Roman" w:hAnsi="Times New Roman" w:cs="Times New Roman"/>
          <w:color w:val="1A1A1A"/>
        </w:rPr>
        <w:t>.</w:t>
      </w:r>
    </w:p>
    <w:p w:rsidR="00195DF0" w:rsidRPr="00195DF0" w:rsidRDefault="00195DF0" w:rsidP="00195DF0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Style w:val="ad"/>
          <w:rFonts w:ascii="Times New Roman" w:hAnsi="Times New Roman" w:cs="Times New Roman"/>
          <w:color w:val="1A1A1A"/>
        </w:rPr>
      </w:pPr>
      <w:r w:rsidRPr="00195DF0">
        <w:rPr>
          <w:rStyle w:val="ad"/>
          <w:rFonts w:ascii="Times New Roman" w:hAnsi="Times New Roman" w:cs="Times New Roman"/>
          <w:color w:val="1A1A1A"/>
        </w:rPr>
        <w:t>Виртуализация рабочего места в учебном заведении</w:t>
      </w:r>
      <w:r w:rsidRPr="00195DF0">
        <w:rPr>
          <w:rStyle w:val="ad"/>
          <w:rFonts w:ascii="Times New Roman" w:hAnsi="Times New Roman" w:cs="Times New Roman"/>
          <w:color w:val="1A1A1A"/>
        </w:rPr>
        <w:t>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080"/>
          <w:tab w:val="left" w:pos="1134"/>
        </w:tabs>
      </w:pPr>
      <w:r>
        <w:t xml:space="preserve">Управление учебными моделями роботов средствами </w:t>
      </w:r>
      <w:proofErr w:type="spellStart"/>
      <w:r>
        <w:t>Android</w:t>
      </w:r>
      <w:proofErr w:type="spellEnd"/>
      <w:r>
        <w:t>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080"/>
          <w:tab w:val="left" w:pos="1134"/>
        </w:tabs>
      </w:pPr>
      <w:r>
        <w:t xml:space="preserve">Разработка программного обеспечения для учебной модели робота средствами </w:t>
      </w:r>
      <w:proofErr w:type="spellStart"/>
      <w:r>
        <w:t>Android</w:t>
      </w:r>
      <w:proofErr w:type="spellEnd"/>
      <w:r>
        <w:t>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080"/>
          <w:tab w:val="left" w:pos="1134"/>
        </w:tabs>
      </w:pPr>
      <w:r>
        <w:t xml:space="preserve">Разработка программного обеспечения для учебной модели робота средствами </w:t>
      </w:r>
      <w:proofErr w:type="spellStart"/>
      <w:r>
        <w:t>RobotC</w:t>
      </w:r>
      <w:proofErr w:type="spellEnd"/>
      <w:r>
        <w:t>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080"/>
          <w:tab w:val="left" w:pos="1134"/>
        </w:tabs>
      </w:pPr>
      <w:r>
        <w:t>Разработка программного обеспечения для учебной модели робота средствами NXC.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080"/>
          <w:tab w:val="left" w:pos="1134"/>
        </w:tabs>
      </w:pPr>
      <w:r>
        <w:t>Разработка программного обеспечения для учебной модели робота средствами </w:t>
      </w:r>
      <w:proofErr w:type="spellStart"/>
      <w:r>
        <w:t>LabVIEW</w:t>
      </w:r>
      <w:proofErr w:type="spellEnd"/>
      <w:r>
        <w:t>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080"/>
          <w:tab w:val="left" w:pos="1134"/>
        </w:tabs>
      </w:pPr>
      <w:r>
        <w:t>Разработка учебной модели мобильного робота.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080"/>
          <w:tab w:val="left" w:pos="1134"/>
        </w:tabs>
      </w:pPr>
      <w:r>
        <w:t>Разработка дистанционной игры по образовательной робототехнике.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080"/>
          <w:tab w:val="left" w:pos="1134"/>
        </w:tabs>
      </w:pPr>
      <w:r>
        <w:t>Разработка элементов сайта по образовательной робототехнике.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080"/>
          <w:tab w:val="left" w:pos="1134"/>
        </w:tabs>
      </w:pPr>
      <w:r>
        <w:t>Разработка модели шагающего робота.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proofErr w:type="gramStart"/>
      <w:r w:rsidRPr="00BB6C70">
        <w:t>Основные</w:t>
      </w:r>
      <w:proofErr w:type="gramEnd"/>
      <w:r w:rsidRPr="00BB6C70">
        <w:t xml:space="preserve"> </w:t>
      </w:r>
      <w:r w:rsidRPr="00195DF0">
        <w:rPr>
          <w:lang w:val="en-US"/>
        </w:rPr>
        <w:t>w</w:t>
      </w:r>
      <w:r w:rsidRPr="00195DF0">
        <w:rPr>
          <w:lang w:val="en-US"/>
        </w:rPr>
        <w:t>eb</w:t>
      </w:r>
      <w:r w:rsidRPr="00BB6C70">
        <w:t xml:space="preserve">-технологии в образовании. 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>
        <w:t>Обработка результатов тестирования с помощью методов математической статистики.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>
        <w:t>Разработка ИУМК с использованием новых информационных технологий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>
        <w:t>Автоматизация деятельности подразделений ВУЗа.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>
        <w:t xml:space="preserve">Создание </w:t>
      </w:r>
      <w:r>
        <w:rPr>
          <w:lang w:val="en-US"/>
        </w:rPr>
        <w:t>web</w:t>
      </w:r>
      <w:r>
        <w:t>-интегрированных информационных систем.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>
        <w:t>Автоматизация учебного документооборота.</w:t>
      </w:r>
    </w:p>
    <w:p w:rsidR="00195DF0" w:rsidRPr="003A354D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>
        <w:t>Автоматизация заполнения рабочих программ учебных дисциплин.</w:t>
      </w:r>
    </w:p>
    <w:p w:rsidR="00195DF0" w:rsidRP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 w:rsidRPr="003C6EC1">
        <w:t>Визуализатор анали</w:t>
      </w:r>
      <w:r>
        <w:t>затора польской записи выражений и его применение в обучении.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>
        <w:t>Эффективные алгоритмы на графах</w:t>
      </w:r>
      <w:r>
        <w:t xml:space="preserve"> и их применение в задачах образования</w:t>
      </w:r>
      <w:r>
        <w:t>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>
        <w:t xml:space="preserve">Разработка </w:t>
      </w:r>
      <w:r>
        <w:rPr>
          <w:lang w:val="en-US"/>
        </w:rPr>
        <w:t>web</w:t>
      </w:r>
      <w:r w:rsidRPr="00195DF0">
        <w:t>-</w:t>
      </w:r>
      <w:r>
        <w:t xml:space="preserve">сайта учебного </w:t>
      </w:r>
      <w:bookmarkStart w:id="0" w:name="_GoBack"/>
      <w:bookmarkEnd w:id="0"/>
      <w:r>
        <w:t>заведения.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>
        <w:t xml:space="preserve">Разработка </w:t>
      </w:r>
      <w:proofErr w:type="gramStart"/>
      <w:r>
        <w:t>учебного</w:t>
      </w:r>
      <w:proofErr w:type="gramEnd"/>
      <w:r>
        <w:t xml:space="preserve"> </w:t>
      </w:r>
      <w:r>
        <w:rPr>
          <w:lang w:val="en-US"/>
        </w:rPr>
        <w:t>web</w:t>
      </w:r>
      <w:r w:rsidRPr="00195DF0">
        <w:t>-</w:t>
      </w:r>
      <w:r>
        <w:t>сайта</w:t>
      </w:r>
      <w:r>
        <w:t>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>
        <w:t>Нейронные сети и их применение в учебном процессе.</w:t>
      </w:r>
    </w:p>
    <w:p w:rsid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>
        <w:t>Технологии дополненной реальности и их применение в учебных проектах.</w:t>
      </w:r>
    </w:p>
    <w:p w:rsidR="00195DF0" w:rsidRPr="00195DF0" w:rsidRDefault="00195DF0" w:rsidP="00195DF0">
      <w:pPr>
        <w:pStyle w:val="ac"/>
        <w:numPr>
          <w:ilvl w:val="0"/>
          <w:numId w:val="9"/>
        </w:numPr>
        <w:tabs>
          <w:tab w:val="left" w:pos="1134"/>
        </w:tabs>
      </w:pPr>
      <w:r>
        <w:t xml:space="preserve">Технологии </w:t>
      </w:r>
      <w:r>
        <w:t>виртуальной</w:t>
      </w:r>
      <w:r>
        <w:t xml:space="preserve"> реальности и их применение в учебных проектах.</w:t>
      </w:r>
    </w:p>
    <w:p w:rsidR="00195DF0" w:rsidRPr="00195DF0" w:rsidRDefault="00195DF0" w:rsidP="00195DF0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Style w:val="ad"/>
          <w:rFonts w:ascii="Times New Roman" w:hAnsi="Times New Roman" w:cs="Times New Roman"/>
          <w:color w:val="1A1A1A"/>
        </w:rPr>
      </w:pPr>
      <w:r w:rsidRPr="00195DF0">
        <w:rPr>
          <w:rStyle w:val="ad"/>
          <w:rFonts w:ascii="Times New Roman" w:hAnsi="Times New Roman" w:cs="Times New Roman"/>
          <w:color w:val="1A1A1A"/>
        </w:rPr>
        <w:t>Особенности современных систем управления контентом для создания</w:t>
      </w:r>
      <w:r w:rsidRPr="00195DF0">
        <w:rPr>
          <w:rStyle w:val="ad"/>
          <w:rFonts w:ascii="Times New Roman" w:hAnsi="Times New Roman" w:cs="Times New Roman"/>
          <w:color w:val="1A1A1A"/>
        </w:rPr>
        <w:t xml:space="preserve"> учебных  </w:t>
      </w:r>
      <w:proofErr w:type="spellStart"/>
      <w:r w:rsidRPr="00195DF0">
        <w:rPr>
          <w:rStyle w:val="ad"/>
          <w:rFonts w:ascii="Times New Roman" w:hAnsi="Times New Roman" w:cs="Times New Roman"/>
          <w:color w:val="1A1A1A"/>
        </w:rPr>
        <w:t>web</w:t>
      </w:r>
      <w:proofErr w:type="spellEnd"/>
      <w:r w:rsidRPr="00195DF0">
        <w:rPr>
          <w:rStyle w:val="ad"/>
          <w:rFonts w:ascii="Times New Roman" w:hAnsi="Times New Roman" w:cs="Times New Roman"/>
          <w:color w:val="1A1A1A"/>
        </w:rPr>
        <w:t>-сайтов.</w:t>
      </w:r>
    </w:p>
    <w:p w:rsidR="00195DF0" w:rsidRPr="00195DF0" w:rsidRDefault="00195DF0" w:rsidP="00195DF0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Style w:val="ad"/>
          <w:rFonts w:ascii="Times New Roman" w:hAnsi="Times New Roman" w:cs="Times New Roman"/>
          <w:color w:val="1A1A1A"/>
        </w:rPr>
      </w:pPr>
      <w:r w:rsidRPr="00195DF0">
        <w:rPr>
          <w:rStyle w:val="ad"/>
          <w:rFonts w:ascii="Times New Roman" w:hAnsi="Times New Roman" w:cs="Times New Roman"/>
          <w:color w:val="1A1A1A"/>
        </w:rPr>
        <w:t>Алгоритмическая сложность построения распределенной сети образовательных центров</w:t>
      </w:r>
      <w:r w:rsidRPr="00195DF0">
        <w:rPr>
          <w:rStyle w:val="ad"/>
          <w:rFonts w:ascii="Times New Roman" w:hAnsi="Times New Roman" w:cs="Times New Roman"/>
          <w:color w:val="1A1A1A"/>
        </w:rPr>
        <w:t>.</w:t>
      </w:r>
      <w:r w:rsidRPr="00195DF0">
        <w:rPr>
          <w:rStyle w:val="ad"/>
          <w:rFonts w:ascii="Times New Roman" w:hAnsi="Times New Roman" w:cs="Times New Roman"/>
          <w:color w:val="1A1A1A"/>
        </w:rPr>
        <w:t xml:space="preserve"> Создание центра онлайн-обучения на базе своб</w:t>
      </w:r>
      <w:r w:rsidRPr="00195DF0">
        <w:rPr>
          <w:rStyle w:val="ad"/>
          <w:rFonts w:ascii="Times New Roman" w:hAnsi="Times New Roman" w:cs="Times New Roman"/>
          <w:color w:val="1A1A1A"/>
        </w:rPr>
        <w:t>одного программного обеспечения.</w:t>
      </w:r>
    </w:p>
    <w:p w:rsidR="00195DF0" w:rsidRPr="00195DF0" w:rsidRDefault="00195DF0" w:rsidP="00195DF0">
      <w:pPr>
        <w:pStyle w:val="a4"/>
        <w:numPr>
          <w:ilvl w:val="0"/>
          <w:numId w:val="9"/>
        </w:numPr>
        <w:tabs>
          <w:tab w:val="left" w:pos="1080"/>
          <w:tab w:val="left" w:pos="1134"/>
          <w:tab w:val="num" w:pos="2880"/>
        </w:tabs>
        <w:spacing w:after="0" w:line="240" w:lineRule="auto"/>
        <w:rPr>
          <w:rStyle w:val="ad"/>
          <w:rFonts w:ascii="Times New Roman" w:hAnsi="Times New Roman" w:cs="Times New Roman"/>
          <w:color w:val="1A1A1A"/>
        </w:rPr>
      </w:pPr>
      <w:r w:rsidRPr="00195DF0">
        <w:rPr>
          <w:rStyle w:val="ad"/>
          <w:rFonts w:ascii="Times New Roman" w:hAnsi="Times New Roman" w:cs="Times New Roman"/>
          <w:color w:val="1A1A1A"/>
        </w:rPr>
        <w:t xml:space="preserve">Разработка </w:t>
      </w:r>
      <w:proofErr w:type="spellStart"/>
      <w:r w:rsidRPr="00195DF0">
        <w:rPr>
          <w:rStyle w:val="ad"/>
          <w:rFonts w:ascii="Times New Roman" w:hAnsi="Times New Roman" w:cs="Times New Roman"/>
          <w:color w:val="1A1A1A"/>
        </w:rPr>
        <w:t>web</w:t>
      </w:r>
      <w:proofErr w:type="spellEnd"/>
      <w:r w:rsidRPr="00195DF0">
        <w:rPr>
          <w:rStyle w:val="ad"/>
          <w:rFonts w:ascii="Times New Roman" w:hAnsi="Times New Roman" w:cs="Times New Roman"/>
          <w:color w:val="1A1A1A"/>
        </w:rPr>
        <w:t xml:space="preserve">-интегрированной информационной системы с использование CMS </w:t>
      </w:r>
      <w:proofErr w:type="spellStart"/>
      <w:r w:rsidRPr="00195DF0">
        <w:rPr>
          <w:rStyle w:val="ad"/>
          <w:rFonts w:ascii="Times New Roman" w:hAnsi="Times New Roman" w:cs="Times New Roman"/>
          <w:color w:val="1A1A1A"/>
        </w:rPr>
        <w:t>Joomla</w:t>
      </w:r>
      <w:proofErr w:type="spellEnd"/>
      <w:r w:rsidRPr="00195DF0">
        <w:rPr>
          <w:rStyle w:val="ad"/>
          <w:rFonts w:ascii="Times New Roman" w:hAnsi="Times New Roman" w:cs="Times New Roman"/>
          <w:color w:val="1A1A1A"/>
        </w:rPr>
        <w:t>.</w:t>
      </w:r>
    </w:p>
    <w:p w:rsidR="00195DF0" w:rsidRPr="00195DF0" w:rsidRDefault="00195DF0" w:rsidP="00195DF0">
      <w:pPr>
        <w:pStyle w:val="a4"/>
        <w:numPr>
          <w:ilvl w:val="0"/>
          <w:numId w:val="9"/>
        </w:numPr>
        <w:tabs>
          <w:tab w:val="left" w:pos="1080"/>
          <w:tab w:val="left" w:pos="1134"/>
          <w:tab w:val="num" w:pos="2880"/>
        </w:tabs>
        <w:spacing w:after="0" w:line="240" w:lineRule="auto"/>
        <w:rPr>
          <w:rStyle w:val="ad"/>
          <w:rFonts w:ascii="Times New Roman" w:hAnsi="Times New Roman" w:cs="Times New Roman"/>
          <w:color w:val="1A1A1A"/>
        </w:rPr>
      </w:pPr>
      <w:r w:rsidRPr="00195DF0">
        <w:rPr>
          <w:rStyle w:val="ad"/>
          <w:rFonts w:ascii="Times New Roman" w:hAnsi="Times New Roman" w:cs="Times New Roman"/>
          <w:color w:val="1A1A1A"/>
        </w:rPr>
        <w:t xml:space="preserve">Разработка </w:t>
      </w:r>
      <w:proofErr w:type="spellStart"/>
      <w:r w:rsidRPr="00195DF0">
        <w:rPr>
          <w:rStyle w:val="ad"/>
          <w:rFonts w:ascii="Times New Roman" w:hAnsi="Times New Roman" w:cs="Times New Roman"/>
          <w:color w:val="1A1A1A"/>
        </w:rPr>
        <w:t>web</w:t>
      </w:r>
      <w:proofErr w:type="spellEnd"/>
      <w:r w:rsidRPr="00195DF0">
        <w:rPr>
          <w:rStyle w:val="ad"/>
          <w:rFonts w:ascii="Times New Roman" w:hAnsi="Times New Roman" w:cs="Times New Roman"/>
          <w:color w:val="1A1A1A"/>
        </w:rPr>
        <w:t xml:space="preserve">-интегрированной информационной системы с использование CMS </w:t>
      </w:r>
      <w:r w:rsidRPr="00195DF0">
        <w:rPr>
          <w:rStyle w:val="ad"/>
          <w:rFonts w:ascii="Times New Roman" w:hAnsi="Times New Roman" w:cs="Times New Roman"/>
          <w:color w:val="1A1A1A"/>
          <w:lang w:val="en-US"/>
        </w:rPr>
        <w:t>DLE</w:t>
      </w:r>
      <w:r w:rsidRPr="00195DF0">
        <w:rPr>
          <w:rStyle w:val="ad"/>
          <w:rFonts w:ascii="Times New Roman" w:hAnsi="Times New Roman" w:cs="Times New Roman"/>
          <w:color w:val="1A1A1A"/>
        </w:rPr>
        <w:t>.</w:t>
      </w:r>
    </w:p>
    <w:p w:rsidR="00195DF0" w:rsidRPr="00195DF0" w:rsidRDefault="00195DF0" w:rsidP="00195DF0">
      <w:pPr>
        <w:pStyle w:val="a4"/>
        <w:numPr>
          <w:ilvl w:val="0"/>
          <w:numId w:val="9"/>
        </w:numPr>
        <w:tabs>
          <w:tab w:val="left" w:pos="1080"/>
          <w:tab w:val="left" w:pos="1134"/>
          <w:tab w:val="num" w:pos="2880"/>
        </w:tabs>
        <w:spacing w:after="0" w:line="240" w:lineRule="auto"/>
        <w:rPr>
          <w:rStyle w:val="ad"/>
          <w:rFonts w:ascii="Times New Roman" w:hAnsi="Times New Roman" w:cs="Times New Roman"/>
          <w:color w:val="1A1A1A"/>
        </w:rPr>
      </w:pPr>
      <w:r w:rsidRPr="00195DF0">
        <w:rPr>
          <w:rStyle w:val="ad"/>
          <w:rFonts w:ascii="Times New Roman" w:hAnsi="Times New Roman" w:cs="Times New Roman"/>
          <w:color w:val="1A1A1A"/>
        </w:rPr>
        <w:t xml:space="preserve">Разработка </w:t>
      </w:r>
      <w:proofErr w:type="spellStart"/>
      <w:r w:rsidRPr="00195DF0">
        <w:rPr>
          <w:rStyle w:val="ad"/>
          <w:rFonts w:ascii="Times New Roman" w:hAnsi="Times New Roman" w:cs="Times New Roman"/>
          <w:color w:val="1A1A1A"/>
        </w:rPr>
        <w:t>web</w:t>
      </w:r>
      <w:proofErr w:type="spellEnd"/>
      <w:r w:rsidRPr="00195DF0">
        <w:rPr>
          <w:rStyle w:val="ad"/>
          <w:rFonts w:ascii="Times New Roman" w:hAnsi="Times New Roman" w:cs="Times New Roman"/>
          <w:color w:val="1A1A1A"/>
        </w:rPr>
        <w:t xml:space="preserve">-интегрированной информационной системы с использование CMS </w:t>
      </w:r>
      <w:proofErr w:type="spellStart"/>
      <w:r w:rsidRPr="00195DF0">
        <w:rPr>
          <w:rStyle w:val="ad"/>
          <w:rFonts w:ascii="Times New Roman" w:hAnsi="Times New Roman" w:cs="Times New Roman"/>
          <w:color w:val="1A1A1A"/>
          <w:lang w:val="en-US"/>
        </w:rPr>
        <w:t>Wordpress</w:t>
      </w:r>
      <w:proofErr w:type="spellEnd"/>
      <w:r w:rsidRPr="00195DF0">
        <w:rPr>
          <w:rStyle w:val="ad"/>
          <w:rFonts w:ascii="Times New Roman" w:hAnsi="Times New Roman" w:cs="Times New Roman"/>
          <w:color w:val="1A1A1A"/>
        </w:rPr>
        <w:t>.</w:t>
      </w:r>
    </w:p>
    <w:p w:rsidR="00195DF0" w:rsidRPr="00195DF0" w:rsidRDefault="00195DF0" w:rsidP="00195DF0">
      <w:pPr>
        <w:pStyle w:val="a4"/>
        <w:numPr>
          <w:ilvl w:val="0"/>
          <w:numId w:val="9"/>
        </w:numPr>
        <w:tabs>
          <w:tab w:val="left" w:pos="1080"/>
          <w:tab w:val="left" w:pos="1134"/>
          <w:tab w:val="num" w:pos="2880"/>
        </w:tabs>
        <w:spacing w:after="0" w:line="240" w:lineRule="auto"/>
        <w:rPr>
          <w:rStyle w:val="ad"/>
          <w:rFonts w:ascii="Times New Roman" w:hAnsi="Times New Roman" w:cs="Times New Roman"/>
          <w:color w:val="1A1A1A"/>
        </w:rPr>
      </w:pPr>
      <w:r w:rsidRPr="00195DF0">
        <w:rPr>
          <w:rStyle w:val="ad"/>
          <w:rFonts w:ascii="Times New Roman" w:hAnsi="Times New Roman" w:cs="Times New Roman"/>
          <w:color w:val="1A1A1A"/>
        </w:rPr>
        <w:t>SEO-оптимизация в образовательных ресурсах.</w:t>
      </w:r>
    </w:p>
    <w:p w:rsidR="003700A1" w:rsidRPr="003700A1" w:rsidRDefault="003700A1" w:rsidP="003700A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95DF0" w:rsidRDefault="00195DF0" w:rsidP="003700A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 w:bidi="fa-IR"/>
        </w:rPr>
      </w:pPr>
    </w:p>
    <w:p w:rsidR="003700A1" w:rsidRPr="003700A1" w:rsidRDefault="003700A1" w:rsidP="003700A1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proofErr w:type="spellStart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zh-CN" w:bidi="fa-IR"/>
        </w:rPr>
        <w:t>Методические</w:t>
      </w:r>
      <w:proofErr w:type="spellEnd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zh-CN" w:bidi="fa-IR"/>
        </w:rPr>
        <w:t>материалы</w:t>
      </w:r>
      <w:proofErr w:type="spellEnd"/>
    </w:p>
    <w:p w:rsidR="003700A1" w:rsidRPr="003700A1" w:rsidRDefault="003700A1" w:rsidP="003700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Курсовая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работа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выполняется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в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течение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учебного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года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.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Тема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исследования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выбирается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из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утвержденного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на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кафедре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списка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или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может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быть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сформулирована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студентом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самостоятельно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(с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обоснованием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актуальности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и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практической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значимости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lastRenderedPageBreak/>
        <w:t>исследования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) и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утверждаются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на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заседании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кафедры</w:t>
      </w:r>
      <w:proofErr w:type="spellEnd"/>
      <w:r w:rsidRPr="003700A1"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  <w:t>.</w:t>
      </w:r>
    </w:p>
    <w:p w:rsidR="003700A1" w:rsidRPr="003700A1" w:rsidRDefault="003700A1" w:rsidP="003700A1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Andale Sans UI" w:hAnsi="Times New Roman" w:cs="Times New Roman"/>
          <w:b/>
          <w:kern w:val="2"/>
          <w:sz w:val="20"/>
          <w:szCs w:val="20"/>
          <w:lang w:eastAsia="zh-CN" w:bidi="fa-IR"/>
        </w:rPr>
      </w:pPr>
    </w:p>
    <w:p w:rsidR="003700A1" w:rsidRPr="003700A1" w:rsidRDefault="003700A1" w:rsidP="003700A1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Batang" w:hAnsi="Times New Roman" w:cs="Times New Roman"/>
          <w:sz w:val="24"/>
          <w:szCs w:val="20"/>
          <w:lang w:eastAsia="ko-KR"/>
        </w:rPr>
      </w:pPr>
      <w:proofErr w:type="spellStart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>Критерии</w:t>
      </w:r>
      <w:proofErr w:type="spellEnd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 xml:space="preserve"> и </w:t>
      </w:r>
      <w:proofErr w:type="spellStart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>показатели</w:t>
      </w:r>
      <w:proofErr w:type="spellEnd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 xml:space="preserve">, </w:t>
      </w:r>
      <w:proofErr w:type="spellStart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>используемые</w:t>
      </w:r>
      <w:proofErr w:type="spellEnd"/>
      <w:r w:rsidRPr="003700A1">
        <w:rPr>
          <w:rFonts w:ascii="Times New Roman" w:eastAsia="Andale Sans UI" w:hAnsi="Times New Roman" w:cs="Times New Roman"/>
          <w:b/>
          <w:spacing w:val="-4"/>
          <w:kern w:val="2"/>
          <w:sz w:val="24"/>
          <w:szCs w:val="20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>при</w:t>
      </w:r>
      <w:proofErr w:type="spellEnd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>оценивании</w:t>
      </w:r>
      <w:proofErr w:type="spellEnd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>курсовой</w:t>
      </w:r>
      <w:proofErr w:type="spellEnd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>работы</w:t>
      </w:r>
      <w:proofErr w:type="spellEnd"/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4543"/>
        <w:gridCol w:w="5114"/>
      </w:tblGrid>
      <w:tr w:rsidR="003700A1" w:rsidRPr="003700A1" w:rsidTr="002F0624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0A1" w:rsidRPr="003700A1" w:rsidRDefault="003700A1" w:rsidP="003700A1">
            <w:pPr>
              <w:widowControl w:val="0"/>
              <w:suppressAutoHyphens/>
              <w:spacing w:after="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en-US" w:eastAsia="zh-CN" w:bidi="fa-IR"/>
              </w:rPr>
              <w:t>Характеристика</w:t>
            </w:r>
            <w:proofErr w:type="spellEnd"/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A1" w:rsidRPr="003700A1" w:rsidRDefault="003700A1" w:rsidP="003700A1">
            <w:pPr>
              <w:widowControl w:val="0"/>
              <w:suppressAutoHyphens/>
              <w:spacing w:after="0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Требования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b/>
                <w:spacing w:val="-4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 xml:space="preserve">к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структуре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b/>
                <w:spacing w:val="-2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 xml:space="preserve">и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оформлению</w:t>
            </w:r>
            <w:proofErr w:type="spellEnd"/>
          </w:p>
        </w:tc>
      </w:tr>
      <w:tr w:rsidR="003700A1" w:rsidRPr="003700A1" w:rsidTr="002F0624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0A1" w:rsidRPr="003700A1" w:rsidRDefault="003700A1" w:rsidP="003700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gramStart"/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Форма научно-исследовательской работы обучающегося, содержащая результаты самостоятельного теоретического и (или) практического исследования, представляющая собой исследование актуальной и соответствующей состоянию и перспективам развития науки темы, выполняемое под руководством преподавателя.</w:t>
            </w:r>
            <w:proofErr w:type="gramEnd"/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Результаты  исследования представляются на кафедре в форме публичного выступления (защиты).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A1" w:rsidRPr="003700A1" w:rsidRDefault="003700A1" w:rsidP="00195DF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Объем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не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менее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25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страниц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машинописного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текста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;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шрифт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zh-CN" w:bidi="fa-IR"/>
              </w:rPr>
              <w:t>Times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zh-CN" w:bidi="fa-IR"/>
              </w:rPr>
              <w:t>New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en-US" w:eastAsia="zh-CN" w:bidi="fa-IR"/>
              </w:rPr>
              <w:t>Roman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,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 xml:space="preserve"> 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1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4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кегль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,</w:t>
            </w:r>
            <w:r w:rsidRPr="003700A1">
              <w:rPr>
                <w:rFonts w:ascii="Times New Roman" w:eastAsia="Andale Sans UI" w:hAnsi="Times New Roman" w:cs="Times New Roman"/>
                <w:spacing w:val="-5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1,5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интервала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.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Структура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курсовой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работы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: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титульный лист,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оглавление,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введение,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основной текст (разделы, подразделы, главы, параграфы),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заключение,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список используемых источников и литературы,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приложения (по необходимости)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Оформление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в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соответствии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с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Положением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о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курсовых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работах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.</w:t>
            </w:r>
          </w:p>
        </w:tc>
      </w:tr>
    </w:tbl>
    <w:p w:rsidR="003700A1" w:rsidRPr="003700A1" w:rsidRDefault="003700A1" w:rsidP="003700A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zh-CN" w:bidi="fa-IR"/>
        </w:rPr>
      </w:pPr>
    </w:p>
    <w:p w:rsidR="003700A1" w:rsidRPr="003700A1" w:rsidRDefault="003700A1" w:rsidP="003700A1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0"/>
          <w:lang w:eastAsia="ko-KR"/>
        </w:rPr>
      </w:pPr>
      <w:proofErr w:type="spellStart"/>
      <w:r w:rsidRPr="003700A1">
        <w:rPr>
          <w:rFonts w:ascii="Times New Roman" w:eastAsia="Andale Sans UI" w:hAnsi="Times New Roman" w:cs="Times New Roman"/>
          <w:b/>
          <w:bCs/>
          <w:kern w:val="2"/>
          <w:sz w:val="24"/>
          <w:szCs w:val="20"/>
          <w:lang w:val="de-DE" w:eastAsia="zh-CN" w:bidi="fa-IR"/>
        </w:rPr>
        <w:t>Алгоритм</w:t>
      </w:r>
      <w:proofErr w:type="spellEnd"/>
      <w:r w:rsidRPr="003700A1">
        <w:rPr>
          <w:rFonts w:ascii="Times New Roman" w:eastAsia="Andale Sans UI" w:hAnsi="Times New Roman" w:cs="Times New Roman"/>
          <w:b/>
          <w:bCs/>
          <w:kern w:val="2"/>
          <w:sz w:val="24"/>
          <w:szCs w:val="20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b/>
          <w:bCs/>
          <w:kern w:val="2"/>
          <w:sz w:val="24"/>
          <w:szCs w:val="20"/>
          <w:lang w:val="de-DE" w:eastAsia="zh-CN" w:bidi="fa-IR"/>
        </w:rPr>
        <w:t>оценивания</w:t>
      </w:r>
      <w:proofErr w:type="spellEnd"/>
      <w:r w:rsidRPr="003700A1">
        <w:rPr>
          <w:rFonts w:ascii="Times New Roman" w:eastAsia="Andale Sans UI" w:hAnsi="Times New Roman" w:cs="Times New Roman"/>
          <w:b/>
          <w:bCs/>
          <w:kern w:val="2"/>
          <w:sz w:val="24"/>
          <w:szCs w:val="20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b/>
          <w:bCs/>
          <w:kern w:val="2"/>
          <w:sz w:val="24"/>
          <w:szCs w:val="20"/>
          <w:lang w:val="de-DE" w:eastAsia="zh-CN" w:bidi="fa-IR"/>
        </w:rPr>
        <w:t>курсовой</w:t>
      </w:r>
      <w:proofErr w:type="spellEnd"/>
      <w:r w:rsidRPr="003700A1">
        <w:rPr>
          <w:rFonts w:ascii="Times New Roman" w:eastAsia="Andale Sans UI" w:hAnsi="Times New Roman" w:cs="Times New Roman"/>
          <w:b/>
          <w:bCs/>
          <w:kern w:val="2"/>
          <w:sz w:val="24"/>
          <w:szCs w:val="20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b/>
          <w:bCs/>
          <w:kern w:val="2"/>
          <w:sz w:val="24"/>
          <w:szCs w:val="20"/>
          <w:lang w:val="de-DE" w:eastAsia="zh-CN" w:bidi="fa-IR"/>
        </w:rPr>
        <w:t>работы</w:t>
      </w:r>
      <w:proofErr w:type="spellEnd"/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8042"/>
        <w:gridCol w:w="1596"/>
      </w:tblGrid>
      <w:tr w:rsidR="003700A1" w:rsidRPr="003700A1" w:rsidTr="002F0624"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0A1" w:rsidRPr="003700A1" w:rsidRDefault="003700A1" w:rsidP="00370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Показатели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A1" w:rsidRPr="003700A1" w:rsidRDefault="003700A1" w:rsidP="00370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Балл</w:t>
            </w:r>
            <w:proofErr w:type="spellEnd"/>
          </w:p>
        </w:tc>
      </w:tr>
      <w:tr w:rsidR="003700A1" w:rsidRPr="003700A1" w:rsidTr="002F0624"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0A1" w:rsidRPr="003700A1" w:rsidRDefault="003700A1" w:rsidP="003700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Содержание</w:t>
            </w:r>
            <w:proofErr w:type="spellEnd"/>
            <w:r w:rsidRPr="003700A1"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курсовой</w:t>
            </w:r>
            <w:proofErr w:type="spellEnd"/>
            <w:r w:rsidRPr="003700A1"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работы</w:t>
            </w:r>
            <w:proofErr w:type="spellEnd"/>
          </w:p>
          <w:p w:rsidR="003700A1" w:rsidRPr="003700A1" w:rsidRDefault="003700A1" w:rsidP="003700A1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Текст курсовой работы должен демонстрировать: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right="1300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 литературы по теме исследования;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right="1300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умение выделить проблему и определить методы её решения;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умение последовательно изложить существо рассматриваемых вопросов;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владение соответствующим понятийным и терминологическим аппаратом;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умение формулировать самостоятельные выводы.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A1" w:rsidRPr="003700A1" w:rsidRDefault="003700A1" w:rsidP="00370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3</w:t>
            </w:r>
          </w:p>
        </w:tc>
      </w:tr>
      <w:tr w:rsidR="003700A1" w:rsidRPr="003700A1" w:rsidTr="002F0624"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0A1" w:rsidRPr="003700A1" w:rsidRDefault="003700A1" w:rsidP="003700A1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Умение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оформлять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письменную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b/>
                <w:spacing w:val="-16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работу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: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7"/>
              </w:numPr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правильное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оформление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ссылок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и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списка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использованных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источников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 xml:space="preserve"> и литературы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;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соблюдение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требований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к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оформлению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текста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r w:rsidRPr="003700A1">
              <w:rPr>
                <w:rFonts w:ascii="Times New Roman" w:eastAsia="Andale Sans UI" w:hAnsi="Times New Roman" w:cs="Times New Roman"/>
                <w:spacing w:val="-15"/>
                <w:kern w:val="2"/>
                <w:sz w:val="20"/>
                <w:szCs w:val="20"/>
                <w:lang w:val="de-DE" w:eastAsia="zh-CN" w:bidi="fa-IR"/>
              </w:rPr>
              <w:t xml:space="preserve">и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объёму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курсовой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работы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;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выполнение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в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сроки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zh-CN" w:bidi="fa-IR"/>
              </w:rPr>
              <w:t>,</w:t>
            </w: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утвержденные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учебным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планом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и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графиками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учебного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процесса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A1" w:rsidRPr="003700A1" w:rsidRDefault="003700A1" w:rsidP="00370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1</w:t>
            </w:r>
          </w:p>
        </w:tc>
      </w:tr>
      <w:tr w:rsidR="003700A1" w:rsidRPr="003700A1" w:rsidTr="002F0624"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0A1" w:rsidRPr="003700A1" w:rsidRDefault="003700A1" w:rsidP="003700A1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Грамотность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: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8"/>
              </w:numPr>
              <w:tabs>
                <w:tab w:val="left" w:pos="389"/>
              </w:tabs>
              <w:suppressAutoHyphens/>
              <w:spacing w:after="0" w:line="240" w:lineRule="auto"/>
              <w:ind w:left="360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функциональный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стиль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научного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изложения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;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8"/>
              </w:numPr>
              <w:tabs>
                <w:tab w:val="left" w:pos="389"/>
              </w:tabs>
              <w:suppressAutoHyphens/>
              <w:spacing w:after="0" w:line="240" w:lineRule="auto"/>
              <w:ind w:left="360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грамотность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и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культура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spacing w:val="8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изложения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;</w:t>
            </w:r>
          </w:p>
          <w:p w:rsidR="003700A1" w:rsidRPr="003700A1" w:rsidRDefault="003700A1" w:rsidP="00195DF0">
            <w:pPr>
              <w:widowControl w:val="0"/>
              <w:numPr>
                <w:ilvl w:val="0"/>
                <w:numId w:val="8"/>
              </w:numPr>
              <w:tabs>
                <w:tab w:val="left" w:pos="389"/>
              </w:tabs>
              <w:suppressAutoHyphens/>
              <w:spacing w:after="0" w:line="240" w:lineRule="auto"/>
              <w:ind w:left="360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отсутствие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орфографических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,</w:t>
            </w:r>
            <w:r w:rsidRPr="003700A1">
              <w:rPr>
                <w:rFonts w:ascii="Times New Roman" w:eastAsia="Andale Sans UI" w:hAnsi="Times New Roman" w:cs="Times New Roman"/>
                <w:spacing w:val="-21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синтаксических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,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пунктуационных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spacing w:val="2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spacing w:val="-3"/>
                <w:kern w:val="2"/>
                <w:sz w:val="20"/>
                <w:szCs w:val="20"/>
                <w:lang w:val="de-DE" w:eastAsia="zh-CN" w:bidi="fa-IR"/>
              </w:rPr>
              <w:t>ошибок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spacing w:val="-3"/>
                <w:kern w:val="2"/>
                <w:sz w:val="20"/>
                <w:szCs w:val="20"/>
                <w:lang w:val="de-DE" w:eastAsia="zh-CN" w:bidi="fa-IR"/>
              </w:rPr>
              <w:t>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A1" w:rsidRPr="003700A1" w:rsidRDefault="003700A1" w:rsidP="003700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1</w:t>
            </w:r>
          </w:p>
        </w:tc>
      </w:tr>
      <w:tr w:rsidR="003700A1" w:rsidRPr="003700A1" w:rsidTr="002F0624"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0A1" w:rsidRPr="003700A1" w:rsidRDefault="003700A1" w:rsidP="003700A1">
            <w:pPr>
              <w:widowControl w:val="0"/>
              <w:suppressAutoHyphens/>
              <w:spacing w:after="0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de-DE" w:eastAsia="zh-CN" w:bidi="fa-IR"/>
              </w:rPr>
              <w:t>Итого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0A1" w:rsidRPr="003700A1" w:rsidRDefault="003700A1" w:rsidP="003700A1">
            <w:pPr>
              <w:widowControl w:val="0"/>
              <w:suppressAutoHyphens/>
              <w:spacing w:after="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val="en-US" w:eastAsia="zh-CN" w:bidi="fa-IR"/>
              </w:rPr>
              <w:t>5</w:t>
            </w:r>
          </w:p>
        </w:tc>
      </w:tr>
    </w:tbl>
    <w:p w:rsidR="003700A1" w:rsidRPr="003700A1" w:rsidRDefault="003700A1" w:rsidP="003700A1">
      <w:pPr>
        <w:widowControl w:val="0"/>
        <w:shd w:val="clear" w:color="auto" w:fill="FFFFFF"/>
        <w:spacing w:after="0" w:line="100" w:lineRule="atLeast"/>
        <w:ind w:firstLine="567"/>
        <w:jc w:val="both"/>
        <w:rPr>
          <w:rFonts w:ascii="Times New Roman" w:eastAsia="Andale Sans UI" w:hAnsi="Times New Roman" w:cs="Times New Roman"/>
          <w:b/>
          <w:bCs/>
          <w:kern w:val="2"/>
          <w:sz w:val="23"/>
          <w:szCs w:val="23"/>
          <w:lang w:val="de-DE" w:eastAsia="zh-CN" w:bidi="fa-IR"/>
        </w:rPr>
      </w:pPr>
    </w:p>
    <w:p w:rsidR="003700A1" w:rsidRPr="003700A1" w:rsidRDefault="003700A1" w:rsidP="003700A1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0"/>
          <w:lang w:eastAsia="ko-KR"/>
        </w:rPr>
      </w:pPr>
      <w:proofErr w:type="spellStart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>Шкала</w:t>
      </w:r>
      <w:proofErr w:type="spellEnd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 xml:space="preserve"> </w:t>
      </w:r>
      <w:proofErr w:type="spellStart"/>
      <w:r w:rsidRPr="003700A1">
        <w:rPr>
          <w:rFonts w:ascii="Times New Roman" w:eastAsia="Andale Sans UI" w:hAnsi="Times New Roman" w:cs="Times New Roman"/>
          <w:b/>
          <w:kern w:val="2"/>
          <w:sz w:val="24"/>
          <w:szCs w:val="20"/>
          <w:lang w:val="de-DE" w:eastAsia="zh-CN" w:bidi="fa-IR"/>
        </w:rPr>
        <w:t>оценивания</w:t>
      </w:r>
      <w:proofErr w:type="spellEnd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59"/>
        <w:gridCol w:w="1868"/>
        <w:gridCol w:w="2243"/>
      </w:tblGrid>
      <w:tr w:rsidR="003700A1" w:rsidRPr="003700A1" w:rsidTr="002F0624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iCs/>
                <w:kern w:val="2"/>
                <w:sz w:val="20"/>
                <w:szCs w:val="20"/>
                <w:lang w:val="de-DE" w:eastAsia="zh-CN" w:bidi="fa-IR"/>
              </w:rPr>
              <w:t>Баллы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iCs/>
                <w:kern w:val="2"/>
                <w:sz w:val="20"/>
                <w:szCs w:val="20"/>
                <w:lang w:val="de-DE" w:eastAsia="zh-CN" w:bidi="fa-IR"/>
              </w:rPr>
              <w:t>Уровень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b/>
                <w:iCs/>
                <w:kern w:val="2"/>
                <w:sz w:val="20"/>
                <w:szCs w:val="20"/>
                <w:lang w:val="de-DE" w:eastAsia="zh-CN" w:bidi="fa-IR"/>
              </w:rPr>
              <w:t>Оценка</w:t>
            </w:r>
            <w:proofErr w:type="spellEnd"/>
          </w:p>
        </w:tc>
      </w:tr>
      <w:tr w:rsidR="003700A1" w:rsidRPr="003700A1" w:rsidTr="002F0624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высокий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отлично</w:t>
            </w:r>
            <w:proofErr w:type="spellEnd"/>
          </w:p>
        </w:tc>
      </w:tr>
      <w:tr w:rsidR="003700A1" w:rsidRPr="003700A1" w:rsidTr="002F0624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выше</w:t>
            </w:r>
            <w:proofErr w:type="spellEnd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среднего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хорошо</w:t>
            </w:r>
            <w:proofErr w:type="spellEnd"/>
          </w:p>
        </w:tc>
      </w:tr>
      <w:tr w:rsidR="003700A1" w:rsidRPr="003700A1" w:rsidTr="002F0624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средний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удовлетворительно</w:t>
            </w:r>
            <w:proofErr w:type="spellEnd"/>
          </w:p>
        </w:tc>
      </w:tr>
      <w:tr w:rsidR="003700A1" w:rsidRPr="003700A1" w:rsidTr="002F0624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низкий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0A1" w:rsidRPr="003700A1" w:rsidRDefault="003700A1" w:rsidP="003700A1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3700A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zh-CN" w:bidi="fa-IR"/>
              </w:rPr>
              <w:t>неудовлетворительно</w:t>
            </w:r>
            <w:proofErr w:type="spellEnd"/>
          </w:p>
        </w:tc>
      </w:tr>
    </w:tbl>
    <w:p w:rsidR="003700A1" w:rsidRPr="003700A1" w:rsidRDefault="003700A1" w:rsidP="003700A1">
      <w:pPr>
        <w:widowControl w:val="0"/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F810C0" w:rsidRDefault="00F810C0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810C0" w:rsidRPr="008D2DCB" w:rsidRDefault="00F810C0" w:rsidP="008D2DCB">
      <w:pPr>
        <w:tabs>
          <w:tab w:val="left" w:pos="2295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D2DCB" w:rsidRPr="008D2DCB" w:rsidRDefault="00D67916" w:rsidP="00F810C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Оценочные и методические материалы</w:t>
      </w:r>
      <w:r w:rsidR="008D2DCB" w:rsidRPr="008D2DCB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 xml:space="preserve"> учебной дисциплины</w:t>
      </w:r>
      <w:r w:rsidR="008D2DCB" w:rsidRPr="008D2DCB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8D2DCB" w:rsidRPr="008D2DCB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 xml:space="preserve">(модуля) составлены 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Долганов</w:t>
      </w:r>
      <w:r w:rsidR="00A55B3B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ым В.М.,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ст. преп. </w:t>
      </w:r>
      <w:r w:rsidR="008D2DCB" w:rsidRPr="008D2DCB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кафедры информатики</w:t>
      </w:r>
      <w:r w:rsidR="00314339">
        <w:rPr>
          <w:rFonts w:ascii="Times New Roman" w:eastAsia="Times New Roman" w:hAnsi="Times New Roman" w:cs="Times New Roman"/>
          <w:kern w:val="3"/>
          <w:sz w:val="24"/>
          <w:szCs w:val="24"/>
          <w:lang w:eastAsia="ja-JP" w:bidi="fa-IR"/>
        </w:rPr>
        <w:t>.</w:t>
      </w:r>
    </w:p>
    <w:sectPr w:rsidR="008D2DCB" w:rsidRPr="008D2DCB" w:rsidSect="00FB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altName w:val="MS Mincho"/>
    <w:charset w:val="80"/>
    <w:family w:val="modern"/>
    <w:pitch w:val="fixed"/>
  </w:font>
  <w:font w:name="DejaVu Sans">
    <w:altName w:val="MS Mincho"/>
    <w:charset w:val="80"/>
    <w:family w:val="auto"/>
    <w:pitch w:val="variable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sz w:val="24"/>
        <w:szCs w:val="24"/>
        <w:lang w:eastAsia="ru-RU" w:bidi="ru-RU"/>
      </w:rPr>
    </w:lvl>
  </w:abstractNum>
  <w:abstractNum w:abstractNumId="1">
    <w:nsid w:val="0000000D"/>
    <w:multiLevelType w:val="multilevel"/>
    <w:tmpl w:val="0000000D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E"/>
    <w:multiLevelType w:val="multilevel"/>
    <w:tmpl w:val="0000000E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F"/>
    <w:multiLevelType w:val="multilevel"/>
    <w:tmpl w:val="0000000F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0"/>
    <w:multiLevelType w:val="multilevel"/>
    <w:tmpl w:val="00000010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11"/>
    <w:multiLevelType w:val="multilevel"/>
    <w:tmpl w:val="00000011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12"/>
    <w:multiLevelType w:val="multilevel"/>
    <w:tmpl w:val="00000012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405EBB"/>
    <w:multiLevelType w:val="hybridMultilevel"/>
    <w:tmpl w:val="0C1AA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662C5"/>
    <w:multiLevelType w:val="multilevel"/>
    <w:tmpl w:val="FC04D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444C3"/>
    <w:multiLevelType w:val="multilevel"/>
    <w:tmpl w:val="FC04D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903AB3"/>
    <w:rsid w:val="0001550B"/>
    <w:rsid w:val="0004039B"/>
    <w:rsid w:val="000A4FC7"/>
    <w:rsid w:val="000D67FC"/>
    <w:rsid w:val="00121041"/>
    <w:rsid w:val="00126C50"/>
    <w:rsid w:val="00190754"/>
    <w:rsid w:val="00195DF0"/>
    <w:rsid w:val="001F4B7B"/>
    <w:rsid w:val="00283F73"/>
    <w:rsid w:val="00314339"/>
    <w:rsid w:val="00351D35"/>
    <w:rsid w:val="003700A1"/>
    <w:rsid w:val="00386B8F"/>
    <w:rsid w:val="004430FF"/>
    <w:rsid w:val="00444006"/>
    <w:rsid w:val="00455F73"/>
    <w:rsid w:val="004A1978"/>
    <w:rsid w:val="004C0E57"/>
    <w:rsid w:val="005377EE"/>
    <w:rsid w:val="00546E3C"/>
    <w:rsid w:val="005613F2"/>
    <w:rsid w:val="00566007"/>
    <w:rsid w:val="005E3DD2"/>
    <w:rsid w:val="00656D4E"/>
    <w:rsid w:val="0069132B"/>
    <w:rsid w:val="006A7D4C"/>
    <w:rsid w:val="00717AD7"/>
    <w:rsid w:val="007310C4"/>
    <w:rsid w:val="00771494"/>
    <w:rsid w:val="007B7E51"/>
    <w:rsid w:val="007C6BC2"/>
    <w:rsid w:val="007E6AF5"/>
    <w:rsid w:val="00897161"/>
    <w:rsid w:val="008A709F"/>
    <w:rsid w:val="008B1603"/>
    <w:rsid w:val="008D2DCB"/>
    <w:rsid w:val="008D54D0"/>
    <w:rsid w:val="008D6687"/>
    <w:rsid w:val="00903AB3"/>
    <w:rsid w:val="009137B9"/>
    <w:rsid w:val="009235A8"/>
    <w:rsid w:val="00931080"/>
    <w:rsid w:val="0098642C"/>
    <w:rsid w:val="009B5947"/>
    <w:rsid w:val="009C36BD"/>
    <w:rsid w:val="00A55B3B"/>
    <w:rsid w:val="00A970D0"/>
    <w:rsid w:val="00AD095A"/>
    <w:rsid w:val="00B41924"/>
    <w:rsid w:val="00B5405B"/>
    <w:rsid w:val="00BB6913"/>
    <w:rsid w:val="00C67193"/>
    <w:rsid w:val="00D2682C"/>
    <w:rsid w:val="00D67916"/>
    <w:rsid w:val="00DE401A"/>
    <w:rsid w:val="00E30C2D"/>
    <w:rsid w:val="00E43E79"/>
    <w:rsid w:val="00EF4A82"/>
    <w:rsid w:val="00EF5E7D"/>
    <w:rsid w:val="00F30E4D"/>
    <w:rsid w:val="00F321EB"/>
    <w:rsid w:val="00F354E6"/>
    <w:rsid w:val="00F810C0"/>
    <w:rsid w:val="00F97E9F"/>
    <w:rsid w:val="00FB24F5"/>
    <w:rsid w:val="00F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1978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041"/>
    <w:pPr>
      <w:ind w:left="720"/>
      <w:contextualSpacing/>
    </w:pPr>
  </w:style>
  <w:style w:type="paragraph" w:styleId="a5">
    <w:name w:val="Plain Text"/>
    <w:basedOn w:val="a"/>
    <w:link w:val="a6"/>
    <w:rsid w:val="0054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rsid w:val="00546E3C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table" w:styleId="a7">
    <w:name w:val="Table Grid"/>
    <w:basedOn w:val="a1"/>
    <w:rsid w:val="004C0E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15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ody Text Indent"/>
    <w:basedOn w:val="a"/>
    <w:link w:val="a9"/>
    <w:rsid w:val="000D67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D67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4z1">
    <w:name w:val="WW8Num4z1"/>
    <w:rsid w:val="000D67FC"/>
    <w:rPr>
      <w:b/>
      <w:i w:val="0"/>
    </w:rPr>
  </w:style>
  <w:style w:type="paragraph" w:styleId="aa">
    <w:name w:val="Balloon Text"/>
    <w:basedOn w:val="a"/>
    <w:link w:val="ab"/>
    <w:uiPriority w:val="99"/>
    <w:semiHidden/>
    <w:unhideWhenUsed/>
    <w:rsid w:val="000D67F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D67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Содержимое таблицы"/>
    <w:basedOn w:val="a"/>
    <w:rsid w:val="000D67FC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d">
    <w:name w:val="Непропорциональный текст"/>
    <w:rsid w:val="00195DF0"/>
    <w:rPr>
      <w:rFonts w:ascii="DejaVu Sans Mono" w:eastAsia="DejaVu Sans" w:hAnsi="DejaVu Sans Mono" w:cs="DejaVu Sans Mo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1978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041"/>
    <w:pPr>
      <w:ind w:left="720"/>
      <w:contextualSpacing/>
    </w:pPr>
  </w:style>
  <w:style w:type="paragraph" w:styleId="a5">
    <w:name w:val="Plain Text"/>
    <w:basedOn w:val="a"/>
    <w:link w:val="a6"/>
    <w:rsid w:val="0054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rsid w:val="00546E3C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table" w:styleId="a7">
    <w:name w:val="Table Grid"/>
    <w:basedOn w:val="a1"/>
    <w:rsid w:val="004C0E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15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ody Text Indent"/>
    <w:basedOn w:val="a"/>
    <w:link w:val="a9"/>
    <w:rsid w:val="000D67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D67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4z1">
    <w:name w:val="WW8Num4z1"/>
    <w:rsid w:val="000D67FC"/>
    <w:rPr>
      <w:b/>
      <w:i w:val="0"/>
    </w:rPr>
  </w:style>
  <w:style w:type="paragraph" w:styleId="aa">
    <w:name w:val="Balloon Text"/>
    <w:basedOn w:val="a"/>
    <w:link w:val="ab"/>
    <w:uiPriority w:val="99"/>
    <w:semiHidden/>
    <w:unhideWhenUsed/>
    <w:rsid w:val="000D67F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D67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Содержимое таблицы"/>
    <w:basedOn w:val="a"/>
    <w:uiPriority w:val="99"/>
    <w:rsid w:val="000D67FC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Obuchov</dc:creator>
  <cp:lastModifiedBy>stasandr</cp:lastModifiedBy>
  <cp:revision>6</cp:revision>
  <dcterms:created xsi:type="dcterms:W3CDTF">2019-11-20T10:13:00Z</dcterms:created>
  <dcterms:modified xsi:type="dcterms:W3CDTF">2023-11-13T12:12:00Z</dcterms:modified>
</cp:coreProperties>
</file>