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7A" w:rsidRDefault="001D607A" w:rsidP="001D60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24</w:t>
      </w:r>
    </w:p>
    <w:p w:rsidR="001D607A" w:rsidRDefault="001D607A" w:rsidP="001D607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 212.266.01</w:t>
      </w:r>
    </w:p>
    <w:p w:rsidR="001D607A" w:rsidRDefault="001D607A" w:rsidP="001D607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16.12. 2015 </w:t>
      </w:r>
    </w:p>
    <w:p w:rsidR="001D607A" w:rsidRDefault="001D607A" w:rsidP="001D60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диссертационного совета утвержден в количестве 21 человек. Присутствовали на заседании 16 человек.</w:t>
      </w:r>
    </w:p>
    <w:p w:rsidR="001D607A" w:rsidRDefault="001D607A" w:rsidP="001D60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: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Скрипко</w:t>
      </w:r>
      <w:proofErr w:type="spellEnd"/>
      <w:r>
        <w:rPr>
          <w:rFonts w:ascii="Times New Roman" w:hAnsi="Times New Roman"/>
          <w:sz w:val="24"/>
          <w:szCs w:val="24"/>
        </w:rPr>
        <w:t xml:space="preserve"> Зоя Алексеевна</w:t>
      </w:r>
    </w:p>
    <w:p w:rsidR="001D607A" w:rsidRDefault="001D607A" w:rsidP="001D6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07A" w:rsidRDefault="001D607A" w:rsidP="001D6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 xml:space="preserve">: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Ивановна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д.пед.наук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Копытов Анатолий Дмитриевич, к.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доцент Беляева Лариса Александровна,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 ,профессор </w:t>
      </w:r>
      <w:proofErr w:type="spellStart"/>
      <w:r>
        <w:rPr>
          <w:rFonts w:ascii="Times New Roman" w:hAnsi="Times New Roman"/>
          <w:sz w:val="24"/>
          <w:szCs w:val="24"/>
        </w:rPr>
        <w:t>Куровский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 Николаевич, </w:t>
      </w:r>
      <w:proofErr w:type="spellStart"/>
      <w:r>
        <w:rPr>
          <w:rFonts w:ascii="Times New Roman" w:hAnsi="Times New Roman"/>
          <w:sz w:val="24"/>
          <w:szCs w:val="24"/>
        </w:rPr>
        <w:t>д.пед.наук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 ,профессор Лопаткин Владимир Михайлович, д. филос.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Люрья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Абрамовна,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Минин Михаил Григорьевич, д. </w:t>
      </w:r>
      <w:proofErr w:type="spellStart"/>
      <w:r>
        <w:rPr>
          <w:rFonts w:ascii="Times New Roman" w:hAnsi="Times New Roman"/>
          <w:sz w:val="24"/>
          <w:szCs w:val="24"/>
        </w:rPr>
        <w:t>физ-мат.наук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 ,профессор Осетрин Константин </w:t>
      </w:r>
      <w:proofErr w:type="spellStart"/>
      <w:r>
        <w:rPr>
          <w:rFonts w:ascii="Times New Roman" w:hAnsi="Times New Roman"/>
          <w:sz w:val="24"/>
          <w:szCs w:val="24"/>
        </w:rPr>
        <w:t>Евгеьевич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доцент Пешков Владимир Федорович,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Ревякина Валентина Ивановна,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</w:t>
      </w:r>
      <w:proofErr w:type="spellStart"/>
      <w:r>
        <w:rPr>
          <w:rFonts w:ascii="Times New Roman" w:hAnsi="Times New Roman"/>
          <w:sz w:val="24"/>
          <w:szCs w:val="24"/>
        </w:rPr>
        <w:t>Редлих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Михайлович,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Румбешта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Анатольевна,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Соколова Ирина Юрьевна,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</w:t>
      </w:r>
      <w:proofErr w:type="spellStart"/>
      <w:r>
        <w:rPr>
          <w:rFonts w:ascii="Times New Roman" w:hAnsi="Times New Roman"/>
          <w:sz w:val="24"/>
          <w:szCs w:val="24"/>
        </w:rPr>
        <w:t>Смышляева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Германовна , д. </w:t>
      </w:r>
      <w:proofErr w:type="spellStart"/>
      <w:r>
        <w:rPr>
          <w:rFonts w:ascii="Times New Roman" w:hAnsi="Times New Roman"/>
          <w:sz w:val="24"/>
          <w:szCs w:val="24"/>
        </w:rPr>
        <w:t>пед.наук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Стародубцев </w:t>
      </w:r>
      <w:proofErr w:type="spellStart"/>
      <w:r>
        <w:rPr>
          <w:rFonts w:ascii="Times New Roman" w:hAnsi="Times New Roman"/>
          <w:sz w:val="24"/>
          <w:szCs w:val="24"/>
        </w:rPr>
        <w:t>Вачеслав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Алексеевич. </w:t>
      </w:r>
    </w:p>
    <w:p w:rsidR="001D607A" w:rsidRDefault="001D607A" w:rsidP="001D6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07A" w:rsidRDefault="001D607A" w:rsidP="001D6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защиту диссертации </w:t>
      </w:r>
      <w:proofErr w:type="spellStart"/>
      <w:r>
        <w:rPr>
          <w:rFonts w:ascii="Times New Roman" w:hAnsi="Times New Roman"/>
          <w:sz w:val="24"/>
          <w:szCs w:val="24"/>
        </w:rPr>
        <w:t>Песковой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Евгении Сергеевны «</w:t>
      </w:r>
      <w:r>
        <w:rPr>
          <w:rFonts w:ascii="Times New Roman" w:hAnsi="Times New Roman"/>
        </w:rPr>
        <w:t>ПОВЫШЕНИЕ ЭФФЕКТИВНОСТИ ПРОФЕССИОНАЛЬНОЙ ПОДГОТОВКИ БАКАЛАВРОВ ТЕХНИЧЕСКИХ УНИВЕРСИТЕТОВ НА ОСНОВЕ ПРИМЕНЕНИЯ ЭЛЕКТРОННО-ОБРАЗОВАТЕЛЬНЫХ РЕСУРСОВ</w:t>
      </w:r>
      <w:r>
        <w:rPr>
          <w:rFonts w:ascii="Times New Roman" w:hAnsi="Times New Roman"/>
          <w:sz w:val="24"/>
          <w:szCs w:val="24"/>
        </w:rPr>
        <w:t xml:space="preserve">» на соискание ученой степени кандидата педагогических наук по специальности 13.00.08 – теория и методика профессионального образования. </w:t>
      </w:r>
    </w:p>
    <w:p w:rsidR="001D607A" w:rsidRDefault="001D607A" w:rsidP="001D6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07A" w:rsidRDefault="001D607A" w:rsidP="001D6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Темербекова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Альбина Алексеевна 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профессор Горно-алтайского государственного университета. Дала положительный отзыв с замечаниями. </w:t>
      </w:r>
    </w:p>
    <w:p w:rsidR="001D607A" w:rsidRDefault="001D607A" w:rsidP="001D6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Лобода Юлия Олеговна к.п.н., доцент ФГБОУ ВПО ТУСУРА. Дала положительный отзыв с замечаниями. </w:t>
      </w:r>
    </w:p>
    <w:p w:rsidR="001D607A" w:rsidRDefault="001D607A" w:rsidP="001D6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07A" w:rsidRDefault="001D607A" w:rsidP="001D60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Ведущая организация: ФГБОУ ВПО </w:t>
      </w:r>
      <w:proofErr w:type="gramStart"/>
      <w:r>
        <w:rPr>
          <w:rFonts w:ascii="Times New Roman" w:hAnsi="Times New Roman"/>
          <w:sz w:val="24"/>
          <w:szCs w:val="24"/>
        </w:rPr>
        <w:t>Алтайская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педагогический университет</w:t>
      </w:r>
    </w:p>
    <w:p w:rsidR="001D607A" w:rsidRDefault="001D607A" w:rsidP="001D607A">
      <w:pPr>
        <w:pStyle w:val="a3"/>
        <w:spacing w:after="0" w:line="240" w:lineRule="auto"/>
        <w:ind w:left="0"/>
        <w:jc w:val="both"/>
      </w:pPr>
    </w:p>
    <w:p w:rsidR="001D607A" w:rsidRDefault="001D607A" w:rsidP="001D6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Постановили: </w:t>
      </w:r>
      <w:r>
        <w:rPr>
          <w:rFonts w:ascii="Times New Roman" w:hAnsi="Times New Roman"/>
          <w:sz w:val="24"/>
          <w:szCs w:val="24"/>
        </w:rPr>
        <w:t>на основании результатов тайного голосования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 диссертационного совета («за» - 15, «против» - 1, недействительных бюллетеней – 0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считать, что  диссертация </w:t>
      </w:r>
      <w:proofErr w:type="spellStart"/>
      <w:r>
        <w:rPr>
          <w:rFonts w:ascii="Times New Roman" w:hAnsi="Times New Roman"/>
          <w:sz w:val="24"/>
          <w:szCs w:val="24"/>
        </w:rPr>
        <w:t>Песковой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Евгении Сергеевны «ПОВЫШЕНИЕ ЭФФЕКТИВНОСТИ ПРОФЕССИОНАЛЬНОЙ ПОДГОТОВКИ БАКАЛАВРОВ ТЕХНИЧЕСКИХ УНИВЕРСИТЕТОВ НА ОСНОВЕ ПРИМЕНЕНИЯ ЭЛЕКТРОННО-ОБРАЗОВАТЕЛЬНЫХ РЕСУРСОВ» на соискание ученой степени кандидата педагогических наук по специальности 13.00.08 – теория и методика профессионального образования соответствует </w:t>
      </w:r>
      <w:proofErr w:type="gramStart"/>
      <w:r>
        <w:rPr>
          <w:rFonts w:ascii="Times New Roman" w:hAnsi="Times New Roman"/>
          <w:sz w:val="24"/>
          <w:szCs w:val="24"/>
        </w:rPr>
        <w:t>требованиям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присудить </w:t>
      </w:r>
      <w:proofErr w:type="spellStart"/>
      <w:r>
        <w:rPr>
          <w:rFonts w:ascii="Times New Roman" w:hAnsi="Times New Roman"/>
          <w:sz w:val="24"/>
          <w:szCs w:val="24"/>
        </w:rPr>
        <w:t>Песковой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Евгении Сергеевне степень кандидата педагогических наук по специальности 13.00.08 –теория и методика профессионального образования. </w:t>
      </w:r>
    </w:p>
    <w:p w:rsidR="001D607A" w:rsidRDefault="001D607A" w:rsidP="001D6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07A" w:rsidRDefault="001D607A" w:rsidP="001D60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Принять заключение диссертационного совета</w:t>
      </w:r>
    </w:p>
    <w:p w:rsidR="001D607A" w:rsidRDefault="001D607A" w:rsidP="001D60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голосования: «за» - 15, «против» - 1 , не действителен </w:t>
      </w:r>
      <w:proofErr w:type="gramStart"/>
      <w:r>
        <w:rPr>
          <w:rFonts w:ascii="Times New Roman" w:hAnsi="Times New Roman"/>
          <w:sz w:val="24"/>
          <w:szCs w:val="24"/>
        </w:rPr>
        <w:t>-н</w:t>
      </w:r>
      <w:proofErr w:type="gramEnd"/>
      <w:r>
        <w:rPr>
          <w:rFonts w:ascii="Times New Roman" w:hAnsi="Times New Roman"/>
          <w:sz w:val="24"/>
          <w:szCs w:val="24"/>
        </w:rPr>
        <w:t>ет.</w:t>
      </w:r>
    </w:p>
    <w:p w:rsidR="001D607A" w:rsidRDefault="001D607A" w:rsidP="001D6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07A" w:rsidRDefault="001D607A" w:rsidP="001D6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07A" w:rsidRDefault="001D607A" w:rsidP="001D60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Скрипко</w:t>
      </w:r>
      <w:proofErr w:type="spellEnd"/>
      <w:r>
        <w:rPr>
          <w:rFonts w:ascii="Times New Roman" w:hAnsi="Times New Roman"/>
          <w:sz w:val="24"/>
          <w:szCs w:val="24"/>
        </w:rPr>
        <w:t xml:space="preserve"> Зоя Алексеевна</w:t>
      </w:r>
    </w:p>
    <w:p w:rsidR="001D607A" w:rsidRDefault="001D607A" w:rsidP="001D6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07A" w:rsidRDefault="001D607A" w:rsidP="001D60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 совета                               Беляева Лариса Александровна</w:t>
      </w:r>
    </w:p>
    <w:p w:rsidR="001D607A" w:rsidRDefault="001D607A" w:rsidP="001D607A">
      <w:pPr>
        <w:spacing w:after="0" w:line="240" w:lineRule="auto"/>
        <w:jc w:val="center"/>
        <w:outlineLvl w:val="0"/>
      </w:pPr>
    </w:p>
    <w:p w:rsidR="007B34D0" w:rsidRPr="001D607A" w:rsidRDefault="007B34D0" w:rsidP="001D607A"/>
    <w:sectPr w:rsidR="007B34D0" w:rsidRPr="001D607A" w:rsidSect="0019103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7A"/>
    <w:rsid w:val="001D607A"/>
    <w:rsid w:val="001E177A"/>
    <w:rsid w:val="004D15A8"/>
    <w:rsid w:val="00704102"/>
    <w:rsid w:val="007B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7A"/>
    <w:pPr>
      <w:suppressAutoHyphens/>
      <w:ind w:left="720"/>
      <w:contextualSpacing/>
    </w:pPr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>Grizli777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2015-12-25T18:43:00Z</dcterms:created>
  <dcterms:modified xsi:type="dcterms:W3CDTF">2015-12-25T18:43:00Z</dcterms:modified>
</cp:coreProperties>
</file>