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BE" w:rsidRDefault="00610A45">
      <w:pPr>
        <w:jc w:val="center"/>
        <w:rPr>
          <w:sz w:val="22"/>
          <w:szCs w:val="22"/>
        </w:rPr>
      </w:pPr>
      <w:bookmarkStart w:id="0" w:name="__DdeLink__220_1206471591"/>
      <w:r>
        <w:rPr>
          <w:b/>
          <w:sz w:val="22"/>
          <w:szCs w:val="22"/>
        </w:rPr>
        <w:t>ФГБОУ ВО</w:t>
      </w:r>
      <w:bookmarkEnd w:id="0"/>
      <w:r>
        <w:rPr>
          <w:b/>
          <w:sz w:val="22"/>
          <w:szCs w:val="22"/>
        </w:rPr>
        <w:t xml:space="preserve"> «Томский государственный педагогический университет»</w:t>
      </w:r>
    </w:p>
    <w:p w:rsidR="007D0CBE" w:rsidRDefault="00610A45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«Сибирский научно-образовательный центр изучения детско-юношеской </w:t>
      </w:r>
      <w:r>
        <w:rPr>
          <w:b/>
          <w:color w:val="000000"/>
          <w:sz w:val="22"/>
          <w:szCs w:val="22"/>
        </w:rPr>
        <w:t>литературы и развития культуры чтения» ТГПУ</w:t>
      </w:r>
    </w:p>
    <w:p w:rsidR="00FE1384" w:rsidRDefault="00610A45" w:rsidP="00FE1384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ГБУК «Иркутская областная детская библиотека им. Марка Сергеева»</w:t>
      </w:r>
      <w:r w:rsidR="00FE1384" w:rsidRPr="00FE1384">
        <w:rPr>
          <w:b/>
          <w:color w:val="000000"/>
          <w:sz w:val="22"/>
          <w:szCs w:val="22"/>
        </w:rPr>
        <w:t xml:space="preserve"> </w:t>
      </w:r>
    </w:p>
    <w:p w:rsidR="007D0CBE" w:rsidRDefault="007D0CBE">
      <w:pPr>
        <w:jc w:val="center"/>
        <w:rPr>
          <w:b/>
          <w:color w:val="000000"/>
          <w:sz w:val="22"/>
          <w:szCs w:val="22"/>
        </w:rPr>
      </w:pPr>
    </w:p>
    <w:p w:rsidR="00FE1384" w:rsidRDefault="00FE1384">
      <w:pPr>
        <w:jc w:val="center"/>
        <w:rPr>
          <w:b/>
          <w:color w:val="000000"/>
          <w:sz w:val="22"/>
          <w:szCs w:val="22"/>
        </w:rPr>
      </w:pPr>
    </w:p>
    <w:p w:rsidR="007D0CBE" w:rsidRDefault="007D0CBE">
      <w:pPr>
        <w:ind w:firstLine="360"/>
        <w:jc w:val="center"/>
        <w:rPr>
          <w:b/>
        </w:rPr>
      </w:pPr>
    </w:p>
    <w:p w:rsidR="007D0CBE" w:rsidRDefault="00610A45">
      <w:pPr>
        <w:ind w:firstLine="36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ИНФОРМАЦИОННОЕ ПИСЬМО</w:t>
      </w:r>
    </w:p>
    <w:p w:rsidR="007D0CBE" w:rsidRDefault="007D0CBE">
      <w:pPr>
        <w:ind w:firstLine="360"/>
        <w:jc w:val="center"/>
        <w:rPr>
          <w:b/>
          <w:color w:val="000000"/>
          <w:sz w:val="22"/>
          <w:szCs w:val="22"/>
        </w:rPr>
      </w:pPr>
    </w:p>
    <w:p w:rsidR="007D0CBE" w:rsidRDefault="00610A45">
      <w:pPr>
        <w:ind w:firstLine="36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Уважаемые коллеги!</w:t>
      </w:r>
    </w:p>
    <w:p w:rsidR="007D0CBE" w:rsidRDefault="007D0CBE">
      <w:pPr>
        <w:ind w:firstLine="360"/>
        <w:jc w:val="center"/>
        <w:rPr>
          <w:b/>
          <w:color w:val="000000"/>
          <w:sz w:val="22"/>
          <w:szCs w:val="22"/>
        </w:rPr>
      </w:pPr>
    </w:p>
    <w:p w:rsidR="007D0CBE" w:rsidRDefault="000A0C5C">
      <w:pPr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Приглашаем в</w:t>
      </w:r>
      <w:r w:rsidR="00610A45">
        <w:rPr>
          <w:color w:val="000000"/>
          <w:sz w:val="22"/>
          <w:szCs w:val="22"/>
        </w:rPr>
        <w:t xml:space="preserve">ас принять участие </w:t>
      </w:r>
      <w:proofErr w:type="gramStart"/>
      <w:r w:rsidR="00610A45">
        <w:rPr>
          <w:color w:val="000000"/>
          <w:sz w:val="22"/>
          <w:szCs w:val="22"/>
        </w:rPr>
        <w:t>в</w:t>
      </w:r>
      <w:proofErr w:type="gramEnd"/>
      <w:r w:rsidR="00610A45">
        <w:rPr>
          <w:color w:val="000000"/>
          <w:sz w:val="22"/>
          <w:szCs w:val="22"/>
        </w:rPr>
        <w:t xml:space="preserve"> </w:t>
      </w:r>
    </w:p>
    <w:p w:rsidR="007D0CBE" w:rsidRDefault="007D0CBE">
      <w:pPr>
        <w:ind w:firstLine="360"/>
        <w:jc w:val="both"/>
        <w:rPr>
          <w:b/>
          <w:color w:val="000000"/>
          <w:sz w:val="22"/>
          <w:szCs w:val="22"/>
        </w:rPr>
      </w:pPr>
    </w:p>
    <w:p w:rsidR="007D0CBE" w:rsidRDefault="00610A45">
      <w:pPr>
        <w:ind w:firstLine="36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en-US"/>
        </w:rPr>
        <w:t>I</w:t>
      </w:r>
      <w:r>
        <w:rPr>
          <w:b/>
          <w:color w:val="000000"/>
          <w:sz w:val="22"/>
          <w:szCs w:val="22"/>
        </w:rPr>
        <w:t xml:space="preserve"> Всероссийской научно-практической конференции «Сибирская детская литература и практики чтения в Сибири»</w:t>
      </w:r>
    </w:p>
    <w:p w:rsidR="007D0CBE" w:rsidRDefault="00610A45">
      <w:pPr>
        <w:ind w:firstLine="36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</w:t>
      </w:r>
    </w:p>
    <w:p w:rsidR="00191590" w:rsidRDefault="00610A45">
      <w:pPr>
        <w:ind w:firstLine="360"/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Научно-методологичес</w:t>
      </w:r>
      <w:r>
        <w:rPr>
          <w:b/>
          <w:sz w:val="22"/>
          <w:szCs w:val="22"/>
        </w:rPr>
        <w:t>ком семинаре «Перспективы взаимодействия библиотек, НКО, вузов и школ в изучении и продвижении литературы для детей и подростков»</w:t>
      </w:r>
      <w:r w:rsidR="00191590">
        <w:rPr>
          <w:b/>
          <w:sz w:val="22"/>
          <w:szCs w:val="22"/>
        </w:rPr>
        <w:t>,</w:t>
      </w:r>
    </w:p>
    <w:p w:rsidR="00191590" w:rsidRDefault="00191590">
      <w:pPr>
        <w:ind w:firstLine="360"/>
        <w:jc w:val="center"/>
        <w:rPr>
          <w:b/>
          <w:sz w:val="22"/>
          <w:szCs w:val="22"/>
        </w:rPr>
      </w:pPr>
    </w:p>
    <w:p w:rsidR="007D0CBE" w:rsidRPr="00191590" w:rsidRDefault="00191590" w:rsidP="00191590">
      <w:pPr>
        <w:jc w:val="both"/>
        <w:rPr>
          <w:sz w:val="22"/>
          <w:szCs w:val="22"/>
        </w:rPr>
      </w:pPr>
      <w:r w:rsidRPr="00191590">
        <w:rPr>
          <w:sz w:val="22"/>
          <w:szCs w:val="22"/>
        </w:rPr>
        <w:t xml:space="preserve">организуемых совместно «Сибирским научно-образовательный центром изучения детско-юношеской </w:t>
      </w:r>
      <w:r w:rsidRPr="00191590">
        <w:rPr>
          <w:color w:val="000000"/>
          <w:sz w:val="22"/>
          <w:szCs w:val="22"/>
        </w:rPr>
        <w:t>литературы и развития культуры чтения» ТГПУ и «Иркутской областной детской библиотекой им. Марка Сергеева»</w:t>
      </w:r>
      <w:r w:rsidR="00610A45" w:rsidRPr="00191590">
        <w:rPr>
          <w:sz w:val="22"/>
          <w:szCs w:val="22"/>
        </w:rPr>
        <w:t>.</w:t>
      </w:r>
    </w:p>
    <w:p w:rsidR="007D0CBE" w:rsidRDefault="007D0CBE">
      <w:pPr>
        <w:ind w:firstLine="360"/>
        <w:jc w:val="both"/>
        <w:rPr>
          <w:b/>
          <w:sz w:val="22"/>
          <w:szCs w:val="22"/>
        </w:rPr>
      </w:pPr>
    </w:p>
    <w:p w:rsidR="007D0CBE" w:rsidRDefault="00610A45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Рабочие дни конференции и семинара:</w:t>
      </w:r>
      <w:r>
        <w:rPr>
          <w:b/>
          <w:sz w:val="22"/>
          <w:szCs w:val="22"/>
        </w:rPr>
        <w:t xml:space="preserve"> 11 – 12 сентября 2020 г.</w:t>
      </w:r>
    </w:p>
    <w:p w:rsidR="007D0CBE" w:rsidRDefault="00610A45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Место проведения: г. Иркутск, ул. Свердлова, 23</w:t>
      </w:r>
      <w:r w:rsidR="004E4277">
        <w:rPr>
          <w:sz w:val="22"/>
          <w:szCs w:val="22"/>
        </w:rPr>
        <w:t>.</w:t>
      </w:r>
    </w:p>
    <w:p w:rsidR="007D0CBE" w:rsidRDefault="007D0CBE">
      <w:pPr>
        <w:ind w:left="360"/>
        <w:jc w:val="both"/>
        <w:rPr>
          <w:b/>
          <w:bCs/>
          <w:sz w:val="22"/>
          <w:szCs w:val="22"/>
        </w:rPr>
      </w:pPr>
    </w:p>
    <w:p w:rsidR="007D0CBE" w:rsidRDefault="00610A45">
      <w:pPr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Направления работы конференции: </w:t>
      </w:r>
    </w:p>
    <w:p w:rsidR="007D0CBE" w:rsidRDefault="00610A45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История и современность сибирской литературы для детей и подростков</w:t>
      </w:r>
      <w:r w:rsidR="000A0C5C">
        <w:rPr>
          <w:sz w:val="22"/>
          <w:szCs w:val="22"/>
        </w:rPr>
        <w:t>.</w:t>
      </w:r>
    </w:p>
    <w:p w:rsidR="007D0CBE" w:rsidRDefault="00610A45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Феномен национальных детских литератур и </w:t>
      </w:r>
      <w:r>
        <w:rPr>
          <w:color w:val="000000"/>
          <w:sz w:val="22"/>
          <w:szCs w:val="22"/>
        </w:rPr>
        <w:t>сибирского</w:t>
      </w:r>
      <w:r>
        <w:rPr>
          <w:color w:val="C00000"/>
          <w:sz w:val="22"/>
          <w:szCs w:val="22"/>
        </w:rPr>
        <w:t xml:space="preserve"> </w:t>
      </w:r>
      <w:r>
        <w:rPr>
          <w:sz w:val="22"/>
          <w:szCs w:val="22"/>
        </w:rPr>
        <w:t>фольклора</w:t>
      </w:r>
      <w:r w:rsidR="000A0C5C">
        <w:rPr>
          <w:sz w:val="22"/>
          <w:szCs w:val="22"/>
        </w:rPr>
        <w:t>.</w:t>
      </w:r>
    </w:p>
    <w:p w:rsidR="00610A45" w:rsidRDefault="00610A45" w:rsidP="00610A45">
      <w:pPr>
        <w:numPr>
          <w:ilvl w:val="0"/>
          <w:numId w:val="1"/>
        </w:numPr>
        <w:tabs>
          <w:tab w:val="left" w:pos="360"/>
        </w:tabs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Методические и методологические аспекты </w:t>
      </w:r>
      <w:r>
        <w:rPr>
          <w:bCs/>
          <w:color w:val="000000"/>
          <w:sz w:val="22"/>
          <w:szCs w:val="22"/>
          <w:shd w:val="clear" w:color="auto" w:fill="FFFFFF"/>
        </w:rPr>
        <w:t>изучения</w:t>
      </w:r>
      <w:r>
        <w:rPr>
          <w:color w:val="000000"/>
          <w:sz w:val="22"/>
          <w:szCs w:val="22"/>
          <w:shd w:val="clear" w:color="auto" w:fill="FFFFFF"/>
        </w:rPr>
        <w:t> </w:t>
      </w:r>
      <w:r>
        <w:rPr>
          <w:bCs/>
          <w:color w:val="000000"/>
          <w:sz w:val="22"/>
          <w:szCs w:val="22"/>
          <w:shd w:val="clear" w:color="auto" w:fill="FFFFFF"/>
        </w:rPr>
        <w:t>сибирской</w:t>
      </w:r>
      <w:r>
        <w:rPr>
          <w:color w:val="000000"/>
          <w:sz w:val="22"/>
          <w:szCs w:val="22"/>
          <w:shd w:val="clear" w:color="auto" w:fill="FFFFFF"/>
        </w:rPr>
        <w:t> </w:t>
      </w:r>
      <w:r>
        <w:rPr>
          <w:bCs/>
          <w:color w:val="000000"/>
          <w:sz w:val="22"/>
          <w:szCs w:val="22"/>
          <w:shd w:val="clear" w:color="auto" w:fill="FFFFFF"/>
        </w:rPr>
        <w:t>литературы</w:t>
      </w:r>
      <w:r>
        <w:rPr>
          <w:color w:val="000000"/>
          <w:sz w:val="22"/>
          <w:szCs w:val="22"/>
          <w:shd w:val="clear" w:color="auto" w:fill="FFFFFF"/>
        </w:rPr>
        <w:t> для </w:t>
      </w:r>
      <w:r>
        <w:rPr>
          <w:bCs/>
          <w:color w:val="000000"/>
          <w:sz w:val="22"/>
          <w:szCs w:val="22"/>
          <w:shd w:val="clear" w:color="auto" w:fill="FFFFFF"/>
        </w:rPr>
        <w:t>детей и подростков</w:t>
      </w:r>
      <w:r w:rsidR="000A0C5C">
        <w:rPr>
          <w:bCs/>
          <w:color w:val="000000"/>
          <w:sz w:val="22"/>
          <w:szCs w:val="22"/>
          <w:shd w:val="clear" w:color="auto" w:fill="FFFFFF"/>
        </w:rPr>
        <w:t>.</w:t>
      </w:r>
    </w:p>
    <w:p w:rsidR="007D0CBE" w:rsidRDefault="00610A45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Отечественная и зарубежная литература в круге чтения детей и подростков</w:t>
      </w:r>
      <w:r w:rsidR="000A0C5C">
        <w:rPr>
          <w:sz w:val="22"/>
          <w:szCs w:val="22"/>
        </w:rPr>
        <w:t>.</w:t>
      </w:r>
    </w:p>
    <w:p w:rsidR="007D0CBE" w:rsidRDefault="00610A45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Стратегии и практики обучения чтению</w:t>
      </w:r>
      <w:r w:rsidR="000A0C5C">
        <w:rPr>
          <w:color w:val="000000"/>
          <w:sz w:val="22"/>
          <w:szCs w:val="22"/>
        </w:rPr>
        <w:t>.</w:t>
      </w:r>
    </w:p>
    <w:p w:rsidR="000A0C5C" w:rsidRDefault="00610A45" w:rsidP="000A0C5C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Практики организации чтения</w:t>
      </w:r>
      <w:r w:rsidR="000A0C5C">
        <w:rPr>
          <w:color w:val="000000"/>
          <w:sz w:val="22"/>
          <w:szCs w:val="22"/>
        </w:rPr>
        <w:t>.</w:t>
      </w:r>
    </w:p>
    <w:p w:rsidR="000A0C5C" w:rsidRDefault="00610A45" w:rsidP="000A0C5C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color w:val="000000"/>
          <w:sz w:val="22"/>
          <w:szCs w:val="22"/>
        </w:rPr>
      </w:pPr>
      <w:r w:rsidRPr="000A0C5C">
        <w:rPr>
          <w:bCs/>
          <w:color w:val="000000"/>
          <w:sz w:val="22"/>
          <w:szCs w:val="22"/>
          <w:shd w:val="clear" w:color="auto" w:fill="FFFFFF"/>
        </w:rPr>
        <w:t>Проблемы</w:t>
      </w:r>
      <w:r w:rsidRPr="000A0C5C">
        <w:rPr>
          <w:color w:val="000000"/>
          <w:sz w:val="22"/>
          <w:szCs w:val="22"/>
          <w:shd w:val="clear" w:color="auto" w:fill="FFFFFF"/>
        </w:rPr>
        <w:t> чтения и </w:t>
      </w:r>
      <w:r w:rsidRPr="000A0C5C">
        <w:rPr>
          <w:bCs/>
          <w:color w:val="000000"/>
          <w:sz w:val="22"/>
          <w:szCs w:val="22"/>
          <w:shd w:val="clear" w:color="auto" w:fill="FFFFFF"/>
        </w:rPr>
        <w:t>изучения</w:t>
      </w:r>
      <w:r w:rsidRPr="000A0C5C">
        <w:rPr>
          <w:color w:val="000000"/>
          <w:sz w:val="22"/>
          <w:szCs w:val="22"/>
          <w:shd w:val="clear" w:color="auto" w:fill="FFFFFF"/>
        </w:rPr>
        <w:t xml:space="preserve"> современной сибирской </w:t>
      </w:r>
      <w:r w:rsidRPr="000A0C5C">
        <w:rPr>
          <w:bCs/>
          <w:color w:val="000000"/>
          <w:sz w:val="22"/>
          <w:szCs w:val="22"/>
          <w:shd w:val="clear" w:color="auto" w:fill="FFFFFF"/>
        </w:rPr>
        <w:t>детско</w:t>
      </w:r>
      <w:r w:rsidRPr="000A0C5C">
        <w:rPr>
          <w:color w:val="000000"/>
          <w:sz w:val="22"/>
          <w:szCs w:val="22"/>
          <w:shd w:val="clear" w:color="auto" w:fill="FFFFFF"/>
        </w:rPr>
        <w:t>-п</w:t>
      </w:r>
      <w:r w:rsidRPr="000A0C5C">
        <w:rPr>
          <w:bCs/>
          <w:color w:val="000000"/>
          <w:sz w:val="22"/>
          <w:szCs w:val="22"/>
          <w:shd w:val="clear" w:color="auto" w:fill="FFFFFF"/>
        </w:rPr>
        <w:t>одростковой</w:t>
      </w:r>
      <w:r w:rsidRPr="000A0C5C">
        <w:rPr>
          <w:color w:val="000000"/>
          <w:sz w:val="22"/>
          <w:szCs w:val="22"/>
          <w:shd w:val="clear" w:color="auto" w:fill="FFFFFF"/>
        </w:rPr>
        <w:t> </w:t>
      </w:r>
      <w:r w:rsidRPr="000A0C5C">
        <w:rPr>
          <w:bCs/>
          <w:color w:val="000000"/>
          <w:sz w:val="22"/>
          <w:szCs w:val="22"/>
          <w:shd w:val="clear" w:color="auto" w:fill="FFFFFF"/>
        </w:rPr>
        <w:t>литературы</w:t>
      </w:r>
      <w:r w:rsidRPr="000A0C5C">
        <w:rPr>
          <w:color w:val="000000"/>
          <w:sz w:val="22"/>
          <w:szCs w:val="22"/>
          <w:shd w:val="clear" w:color="auto" w:fill="FFFFFF"/>
        </w:rPr>
        <w:t> в контексте школьного </w:t>
      </w:r>
      <w:r w:rsidR="00F354B0" w:rsidRPr="000A0C5C">
        <w:rPr>
          <w:color w:val="000000"/>
          <w:sz w:val="22"/>
          <w:szCs w:val="22"/>
          <w:shd w:val="clear" w:color="auto" w:fill="FFFFFF"/>
        </w:rPr>
        <w:t>и вузовского образования</w:t>
      </w:r>
      <w:r w:rsidR="000A0C5C">
        <w:rPr>
          <w:color w:val="000000"/>
          <w:sz w:val="22"/>
          <w:szCs w:val="22"/>
          <w:shd w:val="clear" w:color="auto" w:fill="FFFFFF"/>
        </w:rPr>
        <w:t>.</w:t>
      </w:r>
    </w:p>
    <w:p w:rsidR="007D0CBE" w:rsidRPr="000A0C5C" w:rsidRDefault="00610A45" w:rsidP="000A0C5C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color w:val="000000"/>
          <w:sz w:val="22"/>
          <w:szCs w:val="22"/>
        </w:rPr>
      </w:pPr>
      <w:r w:rsidRPr="000A0C5C">
        <w:rPr>
          <w:bCs/>
          <w:color w:val="000000"/>
          <w:sz w:val="22"/>
          <w:szCs w:val="22"/>
          <w:shd w:val="clear" w:color="auto" w:fill="FFFFFF"/>
        </w:rPr>
        <w:t>Психология, педагогика и социология чтения.</w:t>
      </w:r>
    </w:p>
    <w:p w:rsidR="007D0CBE" w:rsidRDefault="007D0CBE">
      <w:pPr>
        <w:tabs>
          <w:tab w:val="left" w:pos="360"/>
        </w:tabs>
        <w:ind w:left="360"/>
        <w:jc w:val="both"/>
        <w:rPr>
          <w:sz w:val="22"/>
          <w:szCs w:val="22"/>
        </w:rPr>
      </w:pPr>
    </w:p>
    <w:p w:rsidR="007D0CBE" w:rsidRDefault="00610A45">
      <w:pPr>
        <w:ind w:right="283"/>
        <w:jc w:val="both"/>
        <w:rPr>
          <w:sz w:val="22"/>
          <w:szCs w:val="22"/>
        </w:rPr>
      </w:pPr>
      <w:r>
        <w:rPr>
          <w:b/>
          <w:bCs/>
          <w:i/>
          <w:color w:val="000000"/>
          <w:sz w:val="22"/>
          <w:szCs w:val="22"/>
        </w:rPr>
        <w:t>Формы участия в конференции:</w:t>
      </w:r>
    </w:p>
    <w:p w:rsidR="007D0CBE" w:rsidRDefault="00610A45">
      <w:pPr>
        <w:numPr>
          <w:ilvl w:val="0"/>
          <w:numId w:val="2"/>
        </w:numPr>
        <w:tabs>
          <w:tab w:val="left" w:pos="-284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очное участие с видео-докладом (регламент – 15 минут);</w:t>
      </w:r>
    </w:p>
    <w:p w:rsidR="007D0CBE" w:rsidRDefault="00610A45">
      <w:pPr>
        <w:numPr>
          <w:ilvl w:val="0"/>
          <w:numId w:val="2"/>
        </w:numPr>
        <w:tabs>
          <w:tab w:val="left" w:pos="-284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заочное участие в конференции (стендовый доклад).</w:t>
      </w:r>
    </w:p>
    <w:p w:rsidR="007D0CBE" w:rsidRDefault="007D0CBE">
      <w:pPr>
        <w:jc w:val="both"/>
        <w:rPr>
          <w:sz w:val="22"/>
          <w:szCs w:val="22"/>
        </w:rPr>
      </w:pPr>
    </w:p>
    <w:p w:rsidR="007D0CBE" w:rsidRDefault="00610A45">
      <w:pPr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Направления работы семинара: </w:t>
      </w:r>
    </w:p>
    <w:p w:rsidR="007D0CBE" w:rsidRDefault="007D0CBE">
      <w:pPr>
        <w:jc w:val="both"/>
        <w:rPr>
          <w:sz w:val="22"/>
          <w:szCs w:val="22"/>
        </w:rPr>
      </w:pPr>
    </w:p>
    <w:p w:rsidR="007D0CBE" w:rsidRDefault="00610A45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Детская и подростковая литература в фондах библиотек разного уровня</w:t>
      </w:r>
      <w:r w:rsidR="004E4277">
        <w:rPr>
          <w:sz w:val="22"/>
          <w:szCs w:val="22"/>
        </w:rPr>
        <w:t>.</w:t>
      </w:r>
    </w:p>
    <w:p w:rsidR="007D0CBE" w:rsidRDefault="00610A45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Обучение специалистов и повышение компетенций сотрудников библиотек / преподавателей в области детской литературы: проблемы и перспективы</w:t>
      </w:r>
      <w:r w:rsidR="004E4277">
        <w:rPr>
          <w:sz w:val="22"/>
          <w:szCs w:val="22"/>
        </w:rPr>
        <w:t>.</w:t>
      </w:r>
    </w:p>
    <w:p w:rsidR="007D0CBE" w:rsidRDefault="00610A45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Проекты библиотек, реализация которых основана на приобщении детей к книге и чтению. Социокультурные проекты с привлечением текстов детской литературы.</w:t>
      </w:r>
    </w:p>
    <w:p w:rsidR="007D0CBE" w:rsidRDefault="00610A45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Способы и возможности визуального и игрового осмысления текстов детской литературы в работе библиотекаря / преподавателя, в социальном и образовательном проектировании</w:t>
      </w:r>
      <w:r w:rsidR="004E427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7D0CBE" w:rsidRDefault="00610A45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Опыт и перспективы сотрудничества библиотек, вузов, школ и некоммерческих организаций</w:t>
      </w:r>
      <w:r w:rsidR="004E4277">
        <w:rPr>
          <w:sz w:val="22"/>
          <w:szCs w:val="22"/>
        </w:rPr>
        <w:t>.</w:t>
      </w:r>
      <w:bookmarkStart w:id="1" w:name="_GoBack"/>
      <w:bookmarkEnd w:id="1"/>
      <w:r>
        <w:rPr>
          <w:sz w:val="22"/>
          <w:szCs w:val="22"/>
        </w:rPr>
        <w:t xml:space="preserve">  </w:t>
      </w:r>
    </w:p>
    <w:p w:rsidR="007D0CBE" w:rsidRDefault="007D0CBE">
      <w:pPr>
        <w:tabs>
          <w:tab w:val="left" w:pos="360"/>
        </w:tabs>
        <w:ind w:left="1080"/>
        <w:jc w:val="both"/>
        <w:rPr>
          <w:sz w:val="22"/>
          <w:szCs w:val="22"/>
        </w:rPr>
      </w:pPr>
    </w:p>
    <w:p w:rsidR="007D0CBE" w:rsidRDefault="00610A45">
      <w:pPr>
        <w:tabs>
          <w:tab w:val="left" w:pos="36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Для участия в конференции и/или семинаре необходимо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направить заявку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до </w:t>
      </w:r>
      <w:r w:rsidR="007113C2">
        <w:rPr>
          <w:b/>
          <w:bCs/>
          <w:sz w:val="22"/>
          <w:szCs w:val="22"/>
        </w:rPr>
        <w:t>3 сентября</w:t>
      </w:r>
      <w:r>
        <w:rPr>
          <w:b/>
          <w:sz w:val="22"/>
          <w:szCs w:val="22"/>
        </w:rPr>
        <w:t xml:space="preserve"> 2020</w:t>
      </w:r>
      <w:r>
        <w:rPr>
          <w:sz w:val="22"/>
          <w:szCs w:val="22"/>
        </w:rPr>
        <w:t xml:space="preserve"> г по адресу: iodb-met@yandex.ru – Елене Юрьевне </w:t>
      </w:r>
      <w:proofErr w:type="spellStart"/>
      <w:r>
        <w:rPr>
          <w:sz w:val="22"/>
          <w:szCs w:val="22"/>
        </w:rPr>
        <w:t>Ходиной</w:t>
      </w:r>
      <w:proofErr w:type="spellEnd"/>
      <w:r>
        <w:rPr>
          <w:sz w:val="22"/>
          <w:szCs w:val="22"/>
        </w:rPr>
        <w:t>.</w:t>
      </w:r>
    </w:p>
    <w:p w:rsidR="007D0CBE" w:rsidRDefault="007D0CBE">
      <w:pPr>
        <w:pStyle w:val="a8"/>
        <w:jc w:val="both"/>
        <w:rPr>
          <w:sz w:val="22"/>
          <w:szCs w:val="22"/>
          <w:u w:val="single"/>
        </w:rPr>
      </w:pPr>
    </w:p>
    <w:p w:rsidR="007D0CBE" w:rsidRDefault="00610A45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Оргкомитет оставляет за собой право отбора докладов. </w:t>
      </w:r>
    </w:p>
    <w:p w:rsidR="007D0CBE" w:rsidRDefault="007D0CBE">
      <w:pPr>
        <w:pStyle w:val="a8"/>
        <w:jc w:val="both"/>
        <w:rPr>
          <w:sz w:val="22"/>
          <w:szCs w:val="22"/>
        </w:rPr>
      </w:pPr>
    </w:p>
    <w:p w:rsidR="007D0CBE" w:rsidRDefault="00610A45">
      <w:pPr>
        <w:pStyle w:val="a8"/>
        <w:spacing w:line="240" w:lineRule="exact"/>
        <w:jc w:val="center"/>
        <w:rPr>
          <w:sz w:val="22"/>
          <w:szCs w:val="22"/>
        </w:rPr>
      </w:pPr>
      <w:r>
        <w:rPr>
          <w:b/>
          <w:sz w:val="22"/>
          <w:szCs w:val="22"/>
        </w:rPr>
        <w:t>Образец заявки на конференцию</w:t>
      </w:r>
      <w:r>
        <w:rPr>
          <w:sz w:val="22"/>
          <w:szCs w:val="22"/>
        </w:rPr>
        <w:t>:</w:t>
      </w:r>
    </w:p>
    <w:p w:rsidR="007D0CBE" w:rsidRDefault="00610A45">
      <w:pPr>
        <w:pStyle w:val="a8"/>
        <w:ind w:firstLine="0"/>
        <w:rPr>
          <w:sz w:val="22"/>
          <w:szCs w:val="22"/>
        </w:rPr>
      </w:pPr>
      <w:r>
        <w:rPr>
          <w:sz w:val="22"/>
          <w:szCs w:val="22"/>
        </w:rPr>
        <w:t>Ф.И.О.</w:t>
      </w:r>
    </w:p>
    <w:p w:rsidR="007D0CBE" w:rsidRDefault="00610A45">
      <w:pPr>
        <w:pStyle w:val="a8"/>
        <w:ind w:firstLine="0"/>
        <w:rPr>
          <w:sz w:val="22"/>
          <w:szCs w:val="22"/>
        </w:rPr>
      </w:pPr>
      <w:r>
        <w:rPr>
          <w:sz w:val="22"/>
          <w:szCs w:val="22"/>
        </w:rPr>
        <w:t>Место работы и должность, ученая степень, звание (если есть)</w:t>
      </w:r>
    </w:p>
    <w:p w:rsidR="007D0CBE" w:rsidRDefault="00610A45">
      <w:pPr>
        <w:pStyle w:val="a8"/>
        <w:ind w:firstLine="0"/>
        <w:rPr>
          <w:sz w:val="22"/>
          <w:szCs w:val="22"/>
        </w:rPr>
      </w:pPr>
      <w:r>
        <w:rPr>
          <w:sz w:val="22"/>
          <w:szCs w:val="22"/>
        </w:rPr>
        <w:t>Телефон</w:t>
      </w:r>
    </w:p>
    <w:p w:rsidR="007D0CBE" w:rsidRDefault="00610A45">
      <w:pPr>
        <w:pStyle w:val="a8"/>
        <w:ind w:firstLine="0"/>
        <w:rPr>
          <w:sz w:val="22"/>
          <w:szCs w:val="22"/>
        </w:rPr>
      </w:pPr>
      <w:r>
        <w:rPr>
          <w:sz w:val="22"/>
          <w:szCs w:val="22"/>
        </w:rPr>
        <w:t>E-</w:t>
      </w:r>
      <w:proofErr w:type="spellStart"/>
      <w:r>
        <w:rPr>
          <w:sz w:val="22"/>
          <w:szCs w:val="22"/>
        </w:rPr>
        <w:t>mail</w:t>
      </w:r>
      <w:proofErr w:type="spellEnd"/>
    </w:p>
    <w:p w:rsidR="007D0CBE" w:rsidRDefault="00610A45">
      <w:pPr>
        <w:pStyle w:val="a8"/>
        <w:ind w:firstLine="0"/>
        <w:rPr>
          <w:sz w:val="22"/>
          <w:szCs w:val="22"/>
        </w:rPr>
      </w:pPr>
      <w:r>
        <w:rPr>
          <w:sz w:val="22"/>
          <w:szCs w:val="22"/>
        </w:rPr>
        <w:t>Форма участия (оставить нужное): выступление с докладом, стендовый доклад, слушатель.</w:t>
      </w:r>
    </w:p>
    <w:p w:rsidR="007D0CBE" w:rsidRDefault="00610A45">
      <w:pPr>
        <w:pStyle w:val="a8"/>
        <w:ind w:firstLine="0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Для докладчиков: </w:t>
      </w:r>
    </w:p>
    <w:p w:rsidR="007D0CBE" w:rsidRDefault="00610A45">
      <w:pPr>
        <w:pStyle w:val="a8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Тема доклада </w:t>
      </w:r>
    </w:p>
    <w:p w:rsidR="007D0CBE" w:rsidRDefault="00610A45">
      <w:pPr>
        <w:pStyle w:val="a8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Краткая аннотация (60 – 100 слов)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D0CBE" w:rsidRDefault="007D0CBE">
      <w:pPr>
        <w:pStyle w:val="a8"/>
        <w:ind w:firstLine="0"/>
        <w:jc w:val="both"/>
        <w:rPr>
          <w:sz w:val="22"/>
          <w:szCs w:val="22"/>
        </w:rPr>
      </w:pPr>
    </w:p>
    <w:p w:rsidR="007D0CBE" w:rsidRDefault="00610A45">
      <w:pPr>
        <w:pStyle w:val="a8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Образец заявки на семинар:</w:t>
      </w:r>
    </w:p>
    <w:p w:rsidR="007D0CBE" w:rsidRDefault="00610A45">
      <w:pPr>
        <w:pStyle w:val="a8"/>
        <w:ind w:firstLine="0"/>
        <w:rPr>
          <w:sz w:val="22"/>
          <w:szCs w:val="22"/>
        </w:rPr>
      </w:pPr>
      <w:r>
        <w:rPr>
          <w:sz w:val="22"/>
          <w:szCs w:val="22"/>
        </w:rPr>
        <w:t>Ф.И.О.</w:t>
      </w:r>
    </w:p>
    <w:p w:rsidR="007D0CBE" w:rsidRDefault="00610A45">
      <w:pPr>
        <w:pStyle w:val="a8"/>
        <w:ind w:firstLine="0"/>
        <w:rPr>
          <w:sz w:val="22"/>
          <w:szCs w:val="22"/>
        </w:rPr>
      </w:pPr>
      <w:r>
        <w:rPr>
          <w:sz w:val="22"/>
          <w:szCs w:val="22"/>
        </w:rPr>
        <w:t>Место работы и должность, ученая степень, звание (если есть)</w:t>
      </w:r>
    </w:p>
    <w:p w:rsidR="007D0CBE" w:rsidRDefault="00610A45">
      <w:pPr>
        <w:pStyle w:val="a8"/>
        <w:ind w:firstLine="0"/>
        <w:rPr>
          <w:sz w:val="22"/>
          <w:szCs w:val="22"/>
        </w:rPr>
      </w:pPr>
      <w:r>
        <w:rPr>
          <w:sz w:val="22"/>
          <w:szCs w:val="22"/>
        </w:rPr>
        <w:t>Телефон</w:t>
      </w:r>
    </w:p>
    <w:p w:rsidR="007D0CBE" w:rsidRDefault="00610A45">
      <w:pPr>
        <w:pStyle w:val="a8"/>
        <w:ind w:firstLine="0"/>
        <w:rPr>
          <w:sz w:val="22"/>
          <w:szCs w:val="22"/>
        </w:rPr>
      </w:pPr>
      <w:r>
        <w:rPr>
          <w:sz w:val="22"/>
          <w:szCs w:val="22"/>
        </w:rPr>
        <w:t>E-</w:t>
      </w:r>
      <w:proofErr w:type="spellStart"/>
      <w:r>
        <w:rPr>
          <w:sz w:val="22"/>
          <w:szCs w:val="22"/>
        </w:rPr>
        <w:t>mail</w:t>
      </w:r>
      <w:proofErr w:type="spellEnd"/>
    </w:p>
    <w:p w:rsidR="007D0CBE" w:rsidRDefault="00610A45">
      <w:pPr>
        <w:pStyle w:val="a8"/>
        <w:ind w:firstLine="0"/>
        <w:rPr>
          <w:sz w:val="22"/>
          <w:szCs w:val="22"/>
        </w:rPr>
      </w:pPr>
      <w:r>
        <w:rPr>
          <w:sz w:val="22"/>
          <w:szCs w:val="22"/>
        </w:rPr>
        <w:t>Форма участия (оставить нужное): участник дискуссии, слушатель.</w:t>
      </w:r>
    </w:p>
    <w:p w:rsidR="007D0CBE" w:rsidRDefault="00610A45">
      <w:pPr>
        <w:pStyle w:val="a8"/>
        <w:ind w:firstLine="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Для участников дискуссии:</w:t>
      </w:r>
    </w:p>
    <w:p w:rsidR="007D0CBE" w:rsidRDefault="00610A45">
      <w:pPr>
        <w:pStyle w:val="a8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Краткая аннотация интересуемой проблематики в рамках заявленных аспектов (60 – 100 слов)</w:t>
      </w:r>
    </w:p>
    <w:p w:rsidR="007D0CBE" w:rsidRDefault="007D0CBE">
      <w:pPr>
        <w:pStyle w:val="a8"/>
        <w:ind w:firstLine="0"/>
        <w:rPr>
          <w:sz w:val="22"/>
          <w:szCs w:val="22"/>
        </w:rPr>
      </w:pPr>
    </w:p>
    <w:p w:rsidR="007D0CBE" w:rsidRDefault="00610A45">
      <w:pPr>
        <w:pStyle w:val="a8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По итогам конференции плани</w:t>
      </w:r>
      <w:r>
        <w:rPr>
          <w:sz w:val="22"/>
          <w:szCs w:val="22"/>
          <w:highlight w:val="white"/>
        </w:rPr>
        <w:t xml:space="preserve">руется </w:t>
      </w:r>
      <w:r>
        <w:rPr>
          <w:b/>
          <w:sz w:val="22"/>
          <w:szCs w:val="22"/>
          <w:highlight w:val="white"/>
          <w:u w:val="single"/>
        </w:rPr>
        <w:t>издание тезисов</w:t>
      </w:r>
      <w:r>
        <w:rPr>
          <w:sz w:val="22"/>
          <w:szCs w:val="22"/>
          <w:highlight w:val="white"/>
        </w:rPr>
        <w:t xml:space="preserve"> с индексацией сборника в РИНЦ. Тезисы необходимо прислать до </w:t>
      </w:r>
      <w:r>
        <w:rPr>
          <w:b/>
          <w:bCs/>
          <w:sz w:val="22"/>
          <w:szCs w:val="22"/>
          <w:highlight w:val="white"/>
        </w:rPr>
        <w:t>20</w:t>
      </w:r>
      <w:r>
        <w:rPr>
          <w:b/>
          <w:sz w:val="22"/>
          <w:szCs w:val="22"/>
          <w:highlight w:val="white"/>
        </w:rPr>
        <w:t xml:space="preserve"> октября 2020</w:t>
      </w:r>
      <w:r>
        <w:rPr>
          <w:sz w:val="22"/>
          <w:szCs w:val="22"/>
          <w:highlight w:val="white"/>
        </w:rPr>
        <w:t xml:space="preserve"> г по</w:t>
      </w:r>
      <w:r>
        <w:rPr>
          <w:sz w:val="22"/>
          <w:szCs w:val="22"/>
        </w:rPr>
        <w:t xml:space="preserve"> адресу: iodb-met@yandex.ru – Елене Юрьевне </w:t>
      </w:r>
      <w:proofErr w:type="spellStart"/>
      <w:r>
        <w:rPr>
          <w:sz w:val="22"/>
          <w:szCs w:val="22"/>
        </w:rPr>
        <w:t>Ходиной</w:t>
      </w:r>
      <w:proofErr w:type="spellEnd"/>
      <w:r>
        <w:rPr>
          <w:sz w:val="22"/>
          <w:szCs w:val="22"/>
        </w:rPr>
        <w:t>.</w:t>
      </w:r>
    </w:p>
    <w:p w:rsidR="007D0CBE" w:rsidRDefault="00610A45">
      <w:pPr>
        <w:pStyle w:val="a8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Требования к оформлению тезисов. </w:t>
      </w:r>
    </w:p>
    <w:p w:rsidR="007D0CBE" w:rsidRDefault="00610A45">
      <w:pPr>
        <w:tabs>
          <w:tab w:val="left" w:pos="567"/>
        </w:tabs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Текст публикации – от 3 500 до 6 000 знаков с пробелами</w:t>
      </w:r>
      <w:r>
        <w:rPr>
          <w:b/>
          <w:bCs/>
          <w:sz w:val="22"/>
          <w:szCs w:val="22"/>
        </w:rPr>
        <w:t>.</w:t>
      </w:r>
    </w:p>
    <w:p w:rsidR="007D0CBE" w:rsidRDefault="00610A45">
      <w:pPr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Поля:</w:t>
      </w:r>
      <w:r>
        <w:rPr>
          <w:sz w:val="22"/>
          <w:szCs w:val="22"/>
        </w:rPr>
        <w:t xml:space="preserve"> все поля по 2 см;</w:t>
      </w:r>
    </w:p>
    <w:p w:rsidR="007D0CBE" w:rsidRDefault="00610A45">
      <w:pPr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Шрифт: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Times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Roman</w:t>
      </w:r>
      <w:proofErr w:type="spellEnd"/>
      <w:r>
        <w:rPr>
          <w:sz w:val="22"/>
          <w:szCs w:val="22"/>
        </w:rPr>
        <w:t>;</w:t>
      </w:r>
    </w:p>
    <w:p w:rsidR="007D0CBE" w:rsidRDefault="00610A45">
      <w:pPr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Размер шрифта: </w:t>
      </w:r>
      <w:r>
        <w:rPr>
          <w:sz w:val="22"/>
          <w:szCs w:val="22"/>
        </w:rPr>
        <w:t xml:space="preserve">12 </w:t>
      </w:r>
      <w:proofErr w:type="spellStart"/>
      <w:r>
        <w:rPr>
          <w:sz w:val="22"/>
          <w:szCs w:val="22"/>
        </w:rPr>
        <w:t>пт</w:t>
      </w:r>
      <w:proofErr w:type="spellEnd"/>
      <w:r>
        <w:rPr>
          <w:sz w:val="22"/>
          <w:szCs w:val="22"/>
        </w:rPr>
        <w:t>;</w:t>
      </w:r>
    </w:p>
    <w:p w:rsidR="007D0CBE" w:rsidRDefault="00610A45">
      <w:pPr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Межстрочный интервал:</w:t>
      </w:r>
      <w:r>
        <w:rPr>
          <w:sz w:val="22"/>
          <w:szCs w:val="22"/>
        </w:rPr>
        <w:t> одинарный</w:t>
      </w:r>
    </w:p>
    <w:p w:rsidR="007D0CBE" w:rsidRDefault="00610A45">
      <w:pPr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Абзацный отступ:</w:t>
      </w:r>
      <w:r>
        <w:rPr>
          <w:sz w:val="22"/>
          <w:szCs w:val="22"/>
        </w:rPr>
        <w:t xml:space="preserve"> 1,25 см;</w:t>
      </w:r>
    </w:p>
    <w:p w:rsidR="007D0CBE" w:rsidRDefault="00610A45">
      <w:pPr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Выравнивание:</w:t>
      </w:r>
      <w:r>
        <w:rPr>
          <w:sz w:val="22"/>
          <w:szCs w:val="22"/>
        </w:rPr>
        <w:t> по ширине страницы.</w:t>
      </w:r>
    </w:p>
    <w:p w:rsidR="007D0CBE" w:rsidRDefault="007D0CBE">
      <w:pPr>
        <w:tabs>
          <w:tab w:val="left" w:pos="567"/>
        </w:tabs>
        <w:rPr>
          <w:b/>
          <w:bCs/>
          <w:color w:val="000000"/>
          <w:sz w:val="22"/>
          <w:szCs w:val="22"/>
        </w:rPr>
      </w:pPr>
    </w:p>
    <w:p w:rsidR="007D0CBE" w:rsidRDefault="00610A45">
      <w:pPr>
        <w:tabs>
          <w:tab w:val="left" w:pos="567"/>
        </w:tabs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Текст публикации должен содержать:</w:t>
      </w:r>
    </w:p>
    <w:p w:rsidR="007D0CBE" w:rsidRDefault="00610A45">
      <w:pPr>
        <w:tabs>
          <w:tab w:val="left" w:pos="567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УДК (слева)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Ф</w:t>
      </w:r>
      <w:r>
        <w:rPr>
          <w:b/>
          <w:bCs/>
          <w:sz w:val="22"/>
          <w:szCs w:val="22"/>
        </w:rPr>
        <w:t>амилия, имя и отчество</w:t>
      </w:r>
      <w:r>
        <w:rPr>
          <w:sz w:val="22"/>
          <w:szCs w:val="22"/>
        </w:rPr>
        <w:t xml:space="preserve"> автора (по</w:t>
      </w:r>
      <w:r w:rsidR="00F354B0">
        <w:rPr>
          <w:sz w:val="22"/>
          <w:szCs w:val="22"/>
        </w:rPr>
        <w:t>лностью); рядом в скобках город</w:t>
      </w:r>
      <w:r>
        <w:rPr>
          <w:sz w:val="22"/>
          <w:szCs w:val="22"/>
        </w:rPr>
        <w:t xml:space="preserve"> </w:t>
      </w:r>
      <w:r w:rsidR="00F354B0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пж</w:t>
      </w:r>
      <w:proofErr w:type="spellEnd"/>
      <w:r>
        <w:rPr>
          <w:sz w:val="22"/>
          <w:szCs w:val="22"/>
        </w:rPr>
        <w:t xml:space="preserve"> курсив, справа</w:t>
      </w:r>
      <w:r w:rsidR="00F354B0">
        <w:rPr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  <w:t>Если у статьи несколько авторов, вся информация о втором и последующих авторах указывается ниже информации о первом. </w:t>
      </w:r>
    </w:p>
    <w:p w:rsidR="007D0CBE" w:rsidRDefault="00610A45">
      <w:pPr>
        <w:tabs>
          <w:tab w:val="left" w:pos="567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Далее:</w:t>
      </w:r>
    </w:p>
    <w:p w:rsidR="007D0CBE" w:rsidRDefault="00610A45">
      <w:pPr>
        <w:tabs>
          <w:tab w:val="left" w:pos="567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- название статьи</w:t>
      </w:r>
      <w:r>
        <w:rPr>
          <w:sz w:val="22"/>
          <w:szCs w:val="22"/>
        </w:rPr>
        <w:t xml:space="preserve"> </w:t>
      </w:r>
      <w:r w:rsidR="00F354B0">
        <w:rPr>
          <w:sz w:val="22"/>
          <w:szCs w:val="22"/>
        </w:rPr>
        <w:t>(</w:t>
      </w:r>
      <w:r>
        <w:rPr>
          <w:sz w:val="22"/>
          <w:szCs w:val="22"/>
        </w:rPr>
        <w:t>прописные, п/ж, по ширине</w:t>
      </w:r>
      <w:r w:rsidR="00F354B0">
        <w:rPr>
          <w:sz w:val="22"/>
          <w:szCs w:val="22"/>
        </w:rPr>
        <w:t>)</w:t>
      </w:r>
      <w:r>
        <w:rPr>
          <w:sz w:val="22"/>
          <w:szCs w:val="22"/>
        </w:rPr>
        <w:t xml:space="preserve">; </w:t>
      </w:r>
    </w:p>
    <w:p w:rsidR="007D0CBE" w:rsidRDefault="00610A45">
      <w:pPr>
        <w:tabs>
          <w:tab w:val="left" w:pos="567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ключевые слова </w:t>
      </w:r>
      <w:r>
        <w:rPr>
          <w:sz w:val="22"/>
          <w:szCs w:val="22"/>
        </w:rPr>
        <w:t>(4–8 слов или словосочетаний, разделенных запятыми);</w:t>
      </w:r>
    </w:p>
    <w:p w:rsidR="007D0CBE" w:rsidRDefault="00610A45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название статьи и ключевые слова на английском языке;</w:t>
      </w:r>
    </w:p>
    <w:p w:rsidR="007D0CBE" w:rsidRDefault="00610A45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- пропуск строки;</w:t>
      </w:r>
    </w:p>
    <w:p w:rsidR="007D0CBE" w:rsidRDefault="00610A45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основной текст;</w:t>
      </w:r>
    </w:p>
    <w:p w:rsidR="007D0CBE" w:rsidRDefault="00610A45">
      <w:pPr>
        <w:tabs>
          <w:tab w:val="left" w:pos="567"/>
        </w:tabs>
        <w:rPr>
          <w:sz w:val="22"/>
          <w:szCs w:val="22"/>
        </w:rPr>
      </w:pPr>
      <w:r>
        <w:rPr>
          <w:b/>
          <w:sz w:val="22"/>
          <w:szCs w:val="22"/>
        </w:rPr>
        <w:t>- список литературы</w:t>
      </w:r>
      <w:r>
        <w:rPr>
          <w:sz w:val="22"/>
          <w:szCs w:val="22"/>
        </w:rPr>
        <w:t xml:space="preserve">, в алфавитном порядке, оформленный по ГОСТ. </w:t>
      </w:r>
    </w:p>
    <w:p w:rsidR="007D0CBE" w:rsidRDefault="007D0CBE">
      <w:pPr>
        <w:pStyle w:val="a8"/>
        <w:ind w:firstLine="0"/>
        <w:rPr>
          <w:sz w:val="22"/>
          <w:szCs w:val="22"/>
        </w:rPr>
      </w:pPr>
    </w:p>
    <w:p w:rsidR="007D0CBE" w:rsidRDefault="00610A45">
      <w:pPr>
        <w:pStyle w:val="a8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Оформление цитирования – в кавычках типа ёлочка «», кавычки внутри цитаты – лапки (на латинице) “”,  ссылка на источник заключается в квадратные скобки после цитаты / пересказа с указанием фамилии (фамилий) автора, года издания и страницы, последнее – ес</w:t>
      </w:r>
      <w:r w:rsidR="00693B93">
        <w:rPr>
          <w:sz w:val="22"/>
          <w:szCs w:val="22"/>
        </w:rPr>
        <w:t>ли используется печатная версия:</w:t>
      </w:r>
      <w:r>
        <w:rPr>
          <w:sz w:val="22"/>
          <w:szCs w:val="22"/>
        </w:rPr>
        <w:t> [Тюпа, 2002, с. 28], [</w:t>
      </w:r>
      <w:proofErr w:type="spellStart"/>
      <w:r>
        <w:rPr>
          <w:sz w:val="22"/>
          <w:szCs w:val="22"/>
        </w:rPr>
        <w:t>Янушкевич</w:t>
      </w:r>
      <w:proofErr w:type="spellEnd"/>
      <w:r>
        <w:rPr>
          <w:sz w:val="22"/>
          <w:szCs w:val="22"/>
        </w:rPr>
        <w:t>, 2004].</w:t>
      </w:r>
    </w:p>
    <w:p w:rsidR="007D0CBE" w:rsidRDefault="007D0CBE">
      <w:pPr>
        <w:tabs>
          <w:tab w:val="left" w:pos="567"/>
        </w:tabs>
        <w:rPr>
          <w:b/>
          <w:sz w:val="22"/>
          <w:szCs w:val="22"/>
        </w:rPr>
      </w:pPr>
    </w:p>
    <w:p w:rsidR="007D0CBE" w:rsidRDefault="00610A45">
      <w:pPr>
        <w:pStyle w:val="a8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Необходимо между инициалами и фамилией использовать неразрывный пробел (одновременное нажатие </w:t>
      </w:r>
      <w:r>
        <w:rPr>
          <w:sz w:val="22"/>
          <w:szCs w:val="22"/>
          <w:lang w:val="en-US"/>
        </w:rPr>
        <w:t>Alt</w:t>
      </w:r>
      <w:r>
        <w:rPr>
          <w:sz w:val="22"/>
          <w:szCs w:val="22"/>
        </w:rPr>
        <w:t>+</w:t>
      </w:r>
      <w:r>
        <w:rPr>
          <w:sz w:val="22"/>
          <w:szCs w:val="22"/>
          <w:lang w:val="en-US"/>
        </w:rPr>
        <w:t>Shift</w:t>
      </w:r>
      <w:r>
        <w:rPr>
          <w:sz w:val="22"/>
          <w:szCs w:val="22"/>
        </w:rPr>
        <w:t xml:space="preserve">+пробел), различать тире (–) и дефис (-). </w:t>
      </w:r>
      <w:r>
        <w:rPr>
          <w:sz w:val="22"/>
          <w:szCs w:val="22"/>
        </w:rPr>
        <w:br/>
      </w:r>
    </w:p>
    <w:p w:rsidR="007D0CBE" w:rsidRDefault="00610A45">
      <w:pPr>
        <w:pStyle w:val="a8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После тезисов нужно разместить информацию об авторе (авторах): </w:t>
      </w:r>
      <w:r>
        <w:rPr>
          <w:b/>
          <w:bCs/>
          <w:sz w:val="22"/>
          <w:szCs w:val="22"/>
        </w:rPr>
        <w:t>ФИО (полностью), ученая степень (при наличии), должность, организация (место работы), сфера научных интересов, е-мейл (все через запятую).</w:t>
      </w:r>
    </w:p>
    <w:p w:rsidR="007D0CBE" w:rsidRDefault="007D0CBE">
      <w:pPr>
        <w:pStyle w:val="a8"/>
        <w:ind w:firstLine="0"/>
        <w:rPr>
          <w:b/>
          <w:bCs/>
          <w:sz w:val="22"/>
          <w:szCs w:val="22"/>
        </w:rPr>
      </w:pPr>
    </w:p>
    <w:p w:rsidR="007D0CBE" w:rsidRDefault="00610A45">
      <w:pPr>
        <w:pStyle w:val="a8"/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Файл следует назвать Фамилия </w:t>
      </w:r>
      <w:proofErr w:type="spellStart"/>
      <w:r>
        <w:rPr>
          <w:b/>
          <w:bCs/>
          <w:sz w:val="22"/>
          <w:szCs w:val="22"/>
        </w:rPr>
        <w:t>автора_Тезисы</w:t>
      </w:r>
      <w:proofErr w:type="spellEnd"/>
      <w:r>
        <w:rPr>
          <w:b/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Например, </w:t>
      </w:r>
      <w:proofErr w:type="spellStart"/>
      <w:r>
        <w:rPr>
          <w:bCs/>
          <w:sz w:val="22"/>
          <w:szCs w:val="22"/>
        </w:rPr>
        <w:t>Сидоров_Тесзисы</w:t>
      </w:r>
      <w:proofErr w:type="spellEnd"/>
      <w:r>
        <w:rPr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br/>
      </w:r>
    </w:p>
    <w:p w:rsidR="007D0CBE" w:rsidRDefault="00610A45">
      <w:pPr>
        <w:pStyle w:val="a8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Пример оформления: </w:t>
      </w:r>
    </w:p>
    <w:p w:rsidR="007D0CBE" w:rsidRDefault="007D0CBE">
      <w:pPr>
        <w:pStyle w:val="a8"/>
        <w:ind w:firstLine="0"/>
        <w:rPr>
          <w:sz w:val="22"/>
          <w:szCs w:val="22"/>
        </w:rPr>
      </w:pPr>
    </w:p>
    <w:p w:rsidR="007D0CBE" w:rsidRDefault="00610A45">
      <w:pPr>
        <w:pStyle w:val="ad"/>
        <w:spacing w:line="360" w:lineRule="auto"/>
        <w:ind w:firstLine="0"/>
        <w:rPr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УДК 82:801.6; 82-1/-9</w:t>
      </w:r>
    </w:p>
    <w:p w:rsidR="007D0CBE" w:rsidRDefault="00610A45">
      <w:pPr>
        <w:pStyle w:val="a4"/>
        <w:spacing w:line="240" w:lineRule="auto"/>
        <w:ind w:firstLine="720"/>
        <w:jc w:val="right"/>
        <w:rPr>
          <w:sz w:val="22"/>
          <w:szCs w:val="22"/>
        </w:rPr>
      </w:pPr>
      <w:r>
        <w:rPr>
          <w:b/>
          <w:i/>
          <w:sz w:val="22"/>
          <w:szCs w:val="22"/>
        </w:rPr>
        <w:t>Елена Александровна Полева (Томск)</w:t>
      </w:r>
    </w:p>
    <w:p w:rsidR="007D0CBE" w:rsidRDefault="00610A45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МЕТОДИЧЕСКИЕ АСПЕКТЫ ИЗУЧЕНИЯ СИБИРСКОЙ ЛИТЕРАТУРЫ ДЛЯ ДЕТЕЙ </w:t>
      </w:r>
    </w:p>
    <w:p w:rsidR="007D0CBE" w:rsidRDefault="007D0CBE">
      <w:pPr>
        <w:pStyle w:val="a8"/>
        <w:ind w:firstLine="0"/>
        <w:rPr>
          <w:sz w:val="22"/>
          <w:szCs w:val="22"/>
        </w:rPr>
      </w:pPr>
    </w:p>
    <w:p w:rsidR="007D0CBE" w:rsidRPr="00F354B0" w:rsidRDefault="00610A45">
      <w:pPr>
        <w:pStyle w:val="a8"/>
        <w:ind w:firstLine="0"/>
        <w:jc w:val="center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METHODICAL ASPECTS OF STUDYING OF THE SIBERIAN LITERATURE FOR CHILDREN</w:t>
      </w:r>
    </w:p>
    <w:p w:rsidR="007D0CBE" w:rsidRPr="00F354B0" w:rsidRDefault="00610A45">
      <w:pPr>
        <w:pStyle w:val="HTML1"/>
        <w:spacing w:line="240" w:lineRule="auto"/>
        <w:ind w:firstLine="709"/>
        <w:jc w:val="both"/>
        <w:rPr>
          <w:sz w:val="22"/>
          <w:szCs w:val="22"/>
          <w:lang w:val="ru-RU"/>
        </w:rPr>
      </w:pPr>
      <w:r>
        <w:rPr>
          <w:rFonts w:ascii="Times New Roman" w:hAnsi="Times New Roman"/>
          <w:b/>
          <w:i/>
          <w:sz w:val="22"/>
          <w:szCs w:val="22"/>
          <w:lang w:val="ru-RU"/>
        </w:rPr>
        <w:t>Ключевые слова</w:t>
      </w:r>
      <w:r>
        <w:rPr>
          <w:rFonts w:ascii="Times New Roman" w:hAnsi="Times New Roman"/>
          <w:b/>
          <w:sz w:val="22"/>
          <w:szCs w:val="22"/>
          <w:lang w:val="ru-RU"/>
        </w:rPr>
        <w:t>:</w:t>
      </w:r>
      <w:r>
        <w:rPr>
          <w:rFonts w:ascii="Times New Roman" w:hAnsi="Times New Roman"/>
          <w:sz w:val="22"/>
          <w:szCs w:val="22"/>
          <w:lang w:val="ru-RU"/>
        </w:rPr>
        <w:t xml:space="preserve"> детская литература, литературное краеведение, методика преподавания региональной литературы для детей, Сибирь</w:t>
      </w:r>
    </w:p>
    <w:p w:rsidR="007D0CBE" w:rsidRDefault="007D0CBE">
      <w:pPr>
        <w:pStyle w:val="HTML1"/>
        <w:spacing w:line="24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D0CBE" w:rsidRPr="00F354B0" w:rsidRDefault="00610A45">
      <w:pPr>
        <w:pStyle w:val="HTML1"/>
        <w:spacing w:line="240" w:lineRule="auto"/>
        <w:ind w:firstLine="709"/>
        <w:jc w:val="both"/>
        <w:rPr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Текст… текст…[Тюпа, 2002, с. 28].</w:t>
      </w:r>
    </w:p>
    <w:p w:rsidR="007D0CBE" w:rsidRPr="00F354B0" w:rsidRDefault="00610A45">
      <w:pPr>
        <w:pStyle w:val="HTML1"/>
        <w:spacing w:line="240" w:lineRule="auto"/>
        <w:ind w:firstLine="709"/>
        <w:jc w:val="both"/>
        <w:rPr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Текст…[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Янушкевич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>, 2004].</w:t>
      </w:r>
    </w:p>
    <w:p w:rsidR="007D0CBE" w:rsidRDefault="00610A45">
      <w:pPr>
        <w:pStyle w:val="HTML1"/>
        <w:spacing w:line="240" w:lineRule="auto"/>
        <w:ind w:firstLine="709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ru-RU"/>
        </w:rPr>
        <w:t>Список литературы</w:t>
      </w:r>
    </w:p>
    <w:p w:rsidR="007D0CBE" w:rsidRDefault="00610A45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Сибирский текст в национальном сюжетном пространстве: коллективная монография. Под. ред. К. Анисимова. Красноярск: Сибирский федеральный университет, 2010. 226 с.</w:t>
      </w:r>
    </w:p>
    <w:p w:rsidR="007D0CBE" w:rsidRDefault="00610A45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>
        <w:rPr>
          <w:iCs/>
          <w:sz w:val="22"/>
          <w:szCs w:val="22"/>
        </w:rPr>
        <w:t>Тюпа В.И.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Мифологема Сибири: к вопросу о «сибирском тексте» русской литературы // Сибирский филологический журнал. 2002. № 1.  С. 27 – 35.  </w:t>
      </w:r>
    </w:p>
    <w:p w:rsidR="007D0CBE" w:rsidRDefault="00610A45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Янушкевич</w:t>
      </w:r>
      <w:proofErr w:type="spellEnd"/>
      <w:r>
        <w:rPr>
          <w:sz w:val="22"/>
          <w:szCs w:val="22"/>
        </w:rPr>
        <w:t xml:space="preserve"> А.С. </w:t>
      </w:r>
      <w:bookmarkStart w:id="2" w:name="5_1"/>
      <w:r>
        <w:rPr>
          <w:sz w:val="22"/>
          <w:szCs w:val="22"/>
        </w:rPr>
        <w:t>Сибирский текст: взгляд извне и изнутри</w:t>
      </w:r>
      <w:bookmarkEnd w:id="2"/>
      <w:r>
        <w:rPr>
          <w:sz w:val="22"/>
          <w:szCs w:val="22"/>
        </w:rPr>
        <w:t xml:space="preserve"> // Сибирь: взгляд извне и изнутри. Духовное измерение пространства: м</w:t>
      </w:r>
      <w:r>
        <w:rPr>
          <w:rFonts w:eastAsiaTheme="minorHAnsi" w:cstheme="minorBidi"/>
          <w:sz w:val="22"/>
          <w:szCs w:val="22"/>
          <w:lang w:eastAsia="en-US"/>
        </w:rPr>
        <w:t>атериалы Международной научной конференции</w:t>
      </w:r>
      <w:r>
        <w:rPr>
          <w:sz w:val="22"/>
          <w:szCs w:val="22"/>
        </w:rPr>
        <w:t xml:space="preserve"> </w:t>
      </w:r>
      <w:r>
        <w:rPr>
          <w:rFonts w:eastAsiaTheme="minorHAnsi" w:cstheme="minorBidi"/>
          <w:sz w:val="22"/>
          <w:szCs w:val="22"/>
          <w:lang w:eastAsia="en-US"/>
        </w:rPr>
        <w:t>(24-26 сентября 2004 г.)</w:t>
      </w:r>
      <w:r>
        <w:rPr>
          <w:sz w:val="22"/>
          <w:szCs w:val="22"/>
        </w:rPr>
        <w:t xml:space="preserve">. Под ред. И.И. Плехановой. Иркутск, 2004. </w:t>
      </w:r>
      <w:r>
        <w:rPr>
          <w:sz w:val="22"/>
          <w:szCs w:val="22"/>
          <w:lang w:val="en-US"/>
        </w:rPr>
        <w:t>URL</w:t>
      </w:r>
      <w:r>
        <w:rPr>
          <w:sz w:val="22"/>
          <w:szCs w:val="22"/>
        </w:rPr>
        <w:t>: http://mion.isu.ru/filearchive/mion_publcations/sbornik_Sib/ (дата обращения: 19.08.2020).</w:t>
      </w:r>
    </w:p>
    <w:p w:rsidR="007D0CBE" w:rsidRDefault="00610A45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Сведения об авторе:</w:t>
      </w:r>
    </w:p>
    <w:p w:rsidR="007D0CBE" w:rsidRDefault="00610A45">
      <w:pPr>
        <w:shd w:val="clear" w:color="auto" w:fill="FFFFFF"/>
        <w:ind w:firstLine="709"/>
        <w:jc w:val="both"/>
      </w:pPr>
      <w:r>
        <w:rPr>
          <w:sz w:val="22"/>
          <w:szCs w:val="22"/>
        </w:rPr>
        <w:t xml:space="preserve">Полева Елена Александровна, кандидат филологических наук, доцент, заведующий кафедрой русской литературы, ФГБОУ ВО «Томский государственный педагогический университет», научные интересы – современная русская литература, проблематика и поэтика детской и юношеской литературы, методика формирования культуры чтения, методика преподавания литературы, </w:t>
      </w:r>
      <w:hyperlink r:id="rId6">
        <w:r>
          <w:rPr>
            <w:rStyle w:val="-"/>
            <w:sz w:val="22"/>
            <w:szCs w:val="22"/>
          </w:rPr>
          <w:t>poleva@</w:t>
        </w:r>
        <w:r>
          <w:rPr>
            <w:rStyle w:val="-"/>
            <w:sz w:val="22"/>
            <w:szCs w:val="22"/>
            <w:lang w:val="en-US"/>
          </w:rPr>
          <w:t>tspu</w:t>
        </w:r>
        <w:r>
          <w:rPr>
            <w:rStyle w:val="-"/>
            <w:sz w:val="22"/>
            <w:szCs w:val="22"/>
          </w:rPr>
          <w:t>.</w:t>
        </w:r>
        <w:r>
          <w:rPr>
            <w:rStyle w:val="-"/>
            <w:sz w:val="22"/>
            <w:szCs w:val="22"/>
            <w:lang w:val="en-US"/>
          </w:rPr>
          <w:t>edu</w:t>
        </w:r>
        <w:r>
          <w:rPr>
            <w:rStyle w:val="-"/>
            <w:sz w:val="22"/>
            <w:szCs w:val="22"/>
          </w:rPr>
          <w:t>.</w:t>
        </w:r>
        <w:proofErr w:type="spellStart"/>
        <w:r>
          <w:rPr>
            <w:rStyle w:val="-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. </w:t>
      </w:r>
    </w:p>
    <w:p w:rsidR="007D0CBE" w:rsidRDefault="007D0CBE">
      <w:pPr>
        <w:pStyle w:val="a8"/>
        <w:ind w:firstLine="0"/>
        <w:rPr>
          <w:sz w:val="22"/>
          <w:szCs w:val="22"/>
        </w:rPr>
      </w:pPr>
    </w:p>
    <w:p w:rsidR="007D0CBE" w:rsidRDefault="00610A45">
      <w:pPr>
        <w:pStyle w:val="a8"/>
        <w:ind w:firstLine="0"/>
        <w:rPr>
          <w:sz w:val="22"/>
          <w:szCs w:val="22"/>
        </w:rPr>
      </w:pPr>
      <w:r>
        <w:rPr>
          <w:sz w:val="22"/>
          <w:szCs w:val="22"/>
        </w:rPr>
        <w:t>С уважением и надеждой на сотрудничество!</w:t>
      </w:r>
    </w:p>
    <w:p w:rsidR="007D0CBE" w:rsidRDefault="007D0CBE">
      <w:pPr>
        <w:jc w:val="both"/>
        <w:rPr>
          <w:sz w:val="22"/>
          <w:szCs w:val="22"/>
        </w:rPr>
      </w:pPr>
    </w:p>
    <w:p w:rsidR="007D0CBE" w:rsidRDefault="00610A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научного комитета </w:t>
      </w:r>
    </w:p>
    <w:p w:rsidR="007D0CBE" w:rsidRDefault="00610A45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к.филол.н</w:t>
      </w:r>
      <w:proofErr w:type="spellEnd"/>
      <w:r>
        <w:rPr>
          <w:sz w:val="22"/>
          <w:szCs w:val="22"/>
        </w:rPr>
        <w:t xml:space="preserve">., зав. кафедрой русской </w:t>
      </w:r>
    </w:p>
    <w:p w:rsidR="007D0CBE" w:rsidRDefault="00610A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литературы ТГПУ, директор </w:t>
      </w:r>
    </w:p>
    <w:p w:rsidR="007D0CBE" w:rsidRDefault="00610A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«Сибирского научно-образовательного центра </w:t>
      </w:r>
    </w:p>
    <w:p w:rsidR="007D0CBE" w:rsidRDefault="00610A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изучения детско-юношеской литературы </w:t>
      </w:r>
    </w:p>
    <w:p w:rsidR="007D0CBE" w:rsidRDefault="00610A45">
      <w:pPr>
        <w:jc w:val="both"/>
        <w:rPr>
          <w:sz w:val="22"/>
          <w:szCs w:val="22"/>
        </w:rPr>
      </w:pPr>
      <w:r>
        <w:rPr>
          <w:sz w:val="22"/>
          <w:szCs w:val="22"/>
        </w:rPr>
        <w:t>и развития культуры чтения» ТГПУ                                     Е.А. Полева</w:t>
      </w:r>
    </w:p>
    <w:p w:rsidR="007D0CBE" w:rsidRDefault="00610A4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D0CBE" w:rsidRDefault="007D0CBE">
      <w:pPr>
        <w:ind w:firstLine="567"/>
        <w:jc w:val="both"/>
        <w:rPr>
          <w:sz w:val="22"/>
          <w:szCs w:val="22"/>
        </w:rPr>
      </w:pPr>
    </w:p>
    <w:p w:rsidR="007D0CBE" w:rsidRDefault="00610A45">
      <w:pPr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Председатель оргкомитета </w:t>
      </w:r>
    </w:p>
    <w:p w:rsidR="007D0CBE" w:rsidRDefault="00610A45">
      <w:pPr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директор ГБУК ИОДБ им. Марка Сергеева                        Я.Ю. </w:t>
      </w:r>
      <w:proofErr w:type="spellStart"/>
      <w:r>
        <w:rPr>
          <w:sz w:val="22"/>
          <w:szCs w:val="22"/>
          <w:highlight w:val="white"/>
        </w:rPr>
        <w:t>Гавриш</w:t>
      </w:r>
      <w:proofErr w:type="spellEnd"/>
      <w:r>
        <w:rPr>
          <w:sz w:val="22"/>
          <w:szCs w:val="22"/>
          <w:highlight w:val="white"/>
        </w:rPr>
        <w:t xml:space="preserve"> </w:t>
      </w:r>
    </w:p>
    <w:p w:rsidR="007D0CBE" w:rsidRDefault="007D0CBE">
      <w:pPr>
        <w:jc w:val="both"/>
        <w:rPr>
          <w:sz w:val="22"/>
          <w:szCs w:val="22"/>
        </w:rPr>
      </w:pPr>
    </w:p>
    <w:p w:rsidR="007D0CBE" w:rsidRDefault="00610A45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Исполнительный член оргкомитета</w:t>
      </w:r>
    </w:p>
    <w:p w:rsidR="007D0CBE" w:rsidRDefault="00610A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главный библиотекарь ГБУК Иркутской </w:t>
      </w:r>
    </w:p>
    <w:p w:rsidR="007D0CBE" w:rsidRDefault="00610A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областной детской библиотеки </w:t>
      </w:r>
    </w:p>
    <w:p w:rsidR="007D0CBE" w:rsidRDefault="00610A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им. Марка Сергеева                                                                Е.Ю. </w:t>
      </w:r>
      <w:proofErr w:type="spellStart"/>
      <w:r>
        <w:rPr>
          <w:sz w:val="22"/>
          <w:szCs w:val="22"/>
        </w:rPr>
        <w:t>Ходина</w:t>
      </w:r>
      <w:proofErr w:type="spellEnd"/>
    </w:p>
    <w:p w:rsidR="007D0CBE" w:rsidRDefault="007D0CBE">
      <w:pPr>
        <w:jc w:val="both"/>
        <w:rPr>
          <w:sz w:val="22"/>
          <w:szCs w:val="22"/>
        </w:rPr>
      </w:pPr>
    </w:p>
    <w:p w:rsidR="007D0CBE" w:rsidRDefault="007D0CBE">
      <w:pPr>
        <w:jc w:val="both"/>
        <w:rPr>
          <w:sz w:val="22"/>
          <w:szCs w:val="22"/>
        </w:rPr>
      </w:pPr>
    </w:p>
    <w:p w:rsidR="007D0CBE" w:rsidRDefault="007D0CBE">
      <w:pPr>
        <w:ind w:firstLine="567"/>
        <w:jc w:val="both"/>
        <w:rPr>
          <w:rFonts w:ascii="Arial" w:hAnsi="Arial" w:cs="Arial"/>
          <w:color w:val="333333"/>
          <w:highlight w:val="white"/>
        </w:rPr>
      </w:pPr>
    </w:p>
    <w:sectPr w:rsidR="007D0CBE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A6F0D"/>
    <w:multiLevelType w:val="multilevel"/>
    <w:tmpl w:val="0CBC01D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D27AA"/>
    <w:multiLevelType w:val="multilevel"/>
    <w:tmpl w:val="9DDA35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E7593B"/>
    <w:multiLevelType w:val="multilevel"/>
    <w:tmpl w:val="06C6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6BF32042"/>
    <w:multiLevelType w:val="multilevel"/>
    <w:tmpl w:val="8B14FA3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715216CE"/>
    <w:multiLevelType w:val="multilevel"/>
    <w:tmpl w:val="055E1FD6"/>
    <w:lvl w:ilvl="0">
      <w:start w:val="1"/>
      <w:numFmt w:val="bullet"/>
      <w:lvlText w:val="–"/>
      <w:lvlJc w:val="left"/>
      <w:pPr>
        <w:ind w:left="79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BE"/>
    <w:rsid w:val="000A0C5C"/>
    <w:rsid w:val="00191590"/>
    <w:rsid w:val="004E4277"/>
    <w:rsid w:val="00610A45"/>
    <w:rsid w:val="00693B93"/>
    <w:rsid w:val="007113C2"/>
    <w:rsid w:val="007D0CBE"/>
    <w:rsid w:val="00B67469"/>
    <w:rsid w:val="00F354B0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4E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BF243B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sz w:val="24"/>
      <w:szCs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Знак Знак1 Знак Знак Знак Знак Знак Знак Знак Знак Знак1 Знак Знак Знак Знак"/>
    <w:basedOn w:val="a"/>
    <w:autoRedefine/>
    <w:qFormat/>
    <w:rsid w:val="00A3204E"/>
    <w:rPr>
      <w:rFonts w:eastAsia="SimSun"/>
      <w:lang w:eastAsia="en-US"/>
    </w:rPr>
  </w:style>
  <w:style w:type="paragraph" w:styleId="a8">
    <w:name w:val="Body Text Indent"/>
    <w:basedOn w:val="a"/>
    <w:rsid w:val="00A3204E"/>
    <w:pPr>
      <w:ind w:firstLine="720"/>
    </w:pPr>
    <w:rPr>
      <w:sz w:val="28"/>
      <w:szCs w:val="20"/>
    </w:rPr>
  </w:style>
  <w:style w:type="paragraph" w:customStyle="1" w:styleId="a9">
    <w:name w:val="Содержимое таблицы"/>
    <w:basedOn w:val="a"/>
    <w:qFormat/>
    <w:rsid w:val="003A3F17"/>
    <w:pPr>
      <w:widowControl w:val="0"/>
      <w:suppressLineNumbers/>
      <w:suppressAutoHyphens/>
    </w:pPr>
    <w:rPr>
      <w:rFonts w:eastAsia="Arial Unicode MS"/>
    </w:rPr>
  </w:style>
  <w:style w:type="paragraph" w:styleId="aa">
    <w:name w:val="Normal (Web)"/>
    <w:basedOn w:val="a"/>
    <w:qFormat/>
    <w:rsid w:val="004B6BD4"/>
    <w:pPr>
      <w:spacing w:beforeAutospacing="1" w:afterAutospacing="1"/>
    </w:pPr>
  </w:style>
  <w:style w:type="paragraph" w:styleId="ab">
    <w:name w:val="footnote text"/>
    <w:basedOn w:val="a"/>
    <w:semiHidden/>
    <w:qFormat/>
    <w:rsid w:val="00FC51DD"/>
    <w:rPr>
      <w:sz w:val="20"/>
      <w:szCs w:val="20"/>
    </w:rPr>
  </w:style>
  <w:style w:type="paragraph" w:styleId="ac">
    <w:name w:val="List Paragraph"/>
    <w:basedOn w:val="a"/>
    <w:uiPriority w:val="34"/>
    <w:qFormat/>
    <w:rsid w:val="003356E7"/>
    <w:pPr>
      <w:ind w:left="720"/>
      <w:contextualSpacing/>
    </w:pPr>
  </w:style>
  <w:style w:type="paragraph" w:customStyle="1" w:styleId="ad">
    <w:name w:val="????"/>
    <w:basedOn w:val="a"/>
    <w:qFormat/>
    <w:pPr>
      <w:suppressAutoHyphens/>
      <w:spacing w:line="100" w:lineRule="atLeast"/>
      <w:ind w:firstLine="709"/>
    </w:pPr>
    <w:rPr>
      <w:rFonts w:ascii="Arial Unicode MS" w:eastAsia="Arial Unicode MS" w:hAnsi="Arial Unicode MS"/>
      <w:i/>
      <w:sz w:val="16"/>
      <w:szCs w:val="20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4E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BF243B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sz w:val="24"/>
      <w:szCs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Знак Знак1 Знак Знак Знак Знак Знак Знак Знак Знак Знак1 Знак Знак Знак Знак"/>
    <w:basedOn w:val="a"/>
    <w:autoRedefine/>
    <w:qFormat/>
    <w:rsid w:val="00A3204E"/>
    <w:rPr>
      <w:rFonts w:eastAsia="SimSun"/>
      <w:lang w:eastAsia="en-US"/>
    </w:rPr>
  </w:style>
  <w:style w:type="paragraph" w:styleId="a8">
    <w:name w:val="Body Text Indent"/>
    <w:basedOn w:val="a"/>
    <w:rsid w:val="00A3204E"/>
    <w:pPr>
      <w:ind w:firstLine="720"/>
    </w:pPr>
    <w:rPr>
      <w:sz w:val="28"/>
      <w:szCs w:val="20"/>
    </w:rPr>
  </w:style>
  <w:style w:type="paragraph" w:customStyle="1" w:styleId="a9">
    <w:name w:val="Содержимое таблицы"/>
    <w:basedOn w:val="a"/>
    <w:qFormat/>
    <w:rsid w:val="003A3F17"/>
    <w:pPr>
      <w:widowControl w:val="0"/>
      <w:suppressLineNumbers/>
      <w:suppressAutoHyphens/>
    </w:pPr>
    <w:rPr>
      <w:rFonts w:eastAsia="Arial Unicode MS"/>
    </w:rPr>
  </w:style>
  <w:style w:type="paragraph" w:styleId="aa">
    <w:name w:val="Normal (Web)"/>
    <w:basedOn w:val="a"/>
    <w:qFormat/>
    <w:rsid w:val="004B6BD4"/>
    <w:pPr>
      <w:spacing w:beforeAutospacing="1" w:afterAutospacing="1"/>
    </w:pPr>
  </w:style>
  <w:style w:type="paragraph" w:styleId="ab">
    <w:name w:val="footnote text"/>
    <w:basedOn w:val="a"/>
    <w:semiHidden/>
    <w:qFormat/>
    <w:rsid w:val="00FC51DD"/>
    <w:rPr>
      <w:sz w:val="20"/>
      <w:szCs w:val="20"/>
    </w:rPr>
  </w:style>
  <w:style w:type="paragraph" w:styleId="ac">
    <w:name w:val="List Paragraph"/>
    <w:basedOn w:val="a"/>
    <w:uiPriority w:val="34"/>
    <w:qFormat/>
    <w:rsid w:val="003356E7"/>
    <w:pPr>
      <w:ind w:left="720"/>
      <w:contextualSpacing/>
    </w:pPr>
  </w:style>
  <w:style w:type="paragraph" w:customStyle="1" w:styleId="ad">
    <w:name w:val="????"/>
    <w:basedOn w:val="a"/>
    <w:qFormat/>
    <w:pPr>
      <w:suppressAutoHyphens/>
      <w:spacing w:line="100" w:lineRule="atLeast"/>
      <w:ind w:firstLine="709"/>
    </w:pPr>
    <w:rPr>
      <w:rFonts w:ascii="Arial Unicode MS" w:eastAsia="Arial Unicode MS" w:hAnsi="Arial Unicode MS"/>
      <w:i/>
      <w:sz w:val="16"/>
      <w:szCs w:val="20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eva@tspu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Inferno</Company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</dc:creator>
  <dc:description/>
  <cp:lastModifiedBy>Olga Varaxina</cp:lastModifiedBy>
  <cp:revision>18</cp:revision>
  <dcterms:created xsi:type="dcterms:W3CDTF">2020-08-19T03:32:00Z</dcterms:created>
  <dcterms:modified xsi:type="dcterms:W3CDTF">2020-08-26T07:21:00Z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Inferno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