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2F" w:rsidRPr="0041271D" w:rsidRDefault="00B02D2F" w:rsidP="005909F5">
      <w:pPr>
        <w:jc w:val="center"/>
        <w:rPr>
          <w:b/>
          <w:bCs/>
        </w:rPr>
      </w:pPr>
      <w:r w:rsidRPr="0041271D">
        <w:rPr>
          <w:b/>
          <w:bCs/>
        </w:rPr>
        <w:t xml:space="preserve">Программа </w:t>
      </w:r>
      <w:proofErr w:type="spellStart"/>
      <w:r w:rsidRPr="0041271D">
        <w:rPr>
          <w:b/>
          <w:bCs/>
        </w:rPr>
        <w:t>в</w:t>
      </w:r>
      <w:r w:rsidR="004266A4" w:rsidRPr="0041271D">
        <w:rPr>
          <w:b/>
          <w:bCs/>
        </w:rPr>
        <w:t>ебинар</w:t>
      </w:r>
      <w:r w:rsidRPr="0041271D">
        <w:rPr>
          <w:b/>
          <w:bCs/>
        </w:rPr>
        <w:t>а</w:t>
      </w:r>
      <w:proofErr w:type="spellEnd"/>
    </w:p>
    <w:p w:rsidR="00B02D2F" w:rsidRPr="0041271D" w:rsidRDefault="004266A4" w:rsidP="005909F5">
      <w:pPr>
        <w:jc w:val="center"/>
        <w:rPr>
          <w:b/>
          <w:bCs/>
        </w:rPr>
      </w:pPr>
      <w:r w:rsidRPr="0041271D">
        <w:rPr>
          <w:b/>
          <w:bCs/>
        </w:rPr>
        <w:t xml:space="preserve"> «</w:t>
      </w:r>
      <w:r w:rsidR="006957E3" w:rsidRPr="006957E3">
        <w:rPr>
          <w:b/>
          <w:bCs/>
        </w:rPr>
        <w:t>Научно-методические стратегии обобщения и презентации опыта профессиональной деятельности учителя</w:t>
      </w:r>
      <w:r w:rsidR="00B02D2F" w:rsidRPr="0041271D">
        <w:rPr>
          <w:b/>
          <w:bCs/>
        </w:rPr>
        <w:t>»</w:t>
      </w:r>
    </w:p>
    <w:p w:rsidR="004266A4" w:rsidRPr="0041271D" w:rsidRDefault="004266A4" w:rsidP="005909F5">
      <w:pPr>
        <w:jc w:val="center"/>
        <w:rPr>
          <w:b/>
          <w:bCs/>
        </w:rPr>
      </w:pPr>
      <w:r w:rsidRPr="0041271D">
        <w:rPr>
          <w:b/>
          <w:bCs/>
        </w:rPr>
        <w:t xml:space="preserve"> по презентации и рассмотрению разработок </w:t>
      </w:r>
      <w:r w:rsidR="00B02D2F" w:rsidRPr="0041271D">
        <w:rPr>
          <w:b/>
          <w:bCs/>
        </w:rPr>
        <w:t>научно-методических центров сопровождения педагогических работников</w:t>
      </w:r>
    </w:p>
    <w:p w:rsidR="00B02D2F" w:rsidRPr="00B02D2F" w:rsidRDefault="00B02D2F" w:rsidP="005909F5">
      <w:pPr>
        <w:jc w:val="center"/>
        <w:rPr>
          <w:bCs/>
        </w:rPr>
      </w:pPr>
    </w:p>
    <w:p w:rsidR="00B02D2F" w:rsidRPr="00B02D2F" w:rsidRDefault="00B02D2F" w:rsidP="000C63A4">
      <w:pPr>
        <w:rPr>
          <w:bCs/>
        </w:rPr>
      </w:pPr>
      <w:r w:rsidRPr="00B02D2F">
        <w:rPr>
          <w:bCs/>
        </w:rPr>
        <w:t>Дата, время проведения</w:t>
      </w:r>
      <w:r w:rsidR="008F4773">
        <w:rPr>
          <w:bCs/>
        </w:rPr>
        <w:t xml:space="preserve"> </w:t>
      </w:r>
      <w:r w:rsidR="006957E3">
        <w:rPr>
          <w:bCs/>
        </w:rPr>
        <w:t>15</w:t>
      </w:r>
      <w:r w:rsidR="00862589">
        <w:rPr>
          <w:bCs/>
        </w:rPr>
        <w:t xml:space="preserve"> ноября </w:t>
      </w:r>
      <w:r w:rsidR="008F4773">
        <w:rPr>
          <w:bCs/>
        </w:rPr>
        <w:t>202</w:t>
      </w:r>
      <w:r w:rsidR="006957E3">
        <w:rPr>
          <w:bCs/>
        </w:rPr>
        <w:t>3</w:t>
      </w:r>
      <w:r w:rsidR="00862589">
        <w:rPr>
          <w:bCs/>
        </w:rPr>
        <w:t xml:space="preserve"> года</w:t>
      </w:r>
      <w:r w:rsidR="008F4773">
        <w:rPr>
          <w:bCs/>
        </w:rPr>
        <w:t>, 10</w:t>
      </w:r>
      <w:r w:rsidR="000C63A4">
        <w:rPr>
          <w:bCs/>
        </w:rPr>
        <w:t>.</w:t>
      </w:r>
      <w:r w:rsidR="008F4773">
        <w:rPr>
          <w:bCs/>
        </w:rPr>
        <w:t>00</w:t>
      </w:r>
      <w:r w:rsidR="00A9748A">
        <w:rPr>
          <w:bCs/>
        </w:rPr>
        <w:t xml:space="preserve"> </w:t>
      </w:r>
      <w:r w:rsidR="000C63A4">
        <w:rPr>
          <w:bCs/>
        </w:rPr>
        <w:t>(МСК)</w:t>
      </w:r>
      <w:r w:rsidR="006957E3">
        <w:rPr>
          <w:bCs/>
        </w:rPr>
        <w:t xml:space="preserve"> </w:t>
      </w:r>
    </w:p>
    <w:p w:rsidR="00B02D2F" w:rsidRPr="00B02D2F" w:rsidRDefault="00B02D2F" w:rsidP="005909F5">
      <w:pPr>
        <w:jc w:val="center"/>
        <w:rPr>
          <w:bCs/>
        </w:rPr>
      </w:pPr>
    </w:p>
    <w:p w:rsidR="00B02D2F" w:rsidRPr="00B02D2F" w:rsidRDefault="00B02D2F" w:rsidP="005909F5">
      <w:pPr>
        <w:jc w:val="both"/>
        <w:rPr>
          <w:bCs/>
        </w:rPr>
      </w:pPr>
      <w:r w:rsidRPr="00B02D2F">
        <w:rPr>
          <w:bCs/>
        </w:rPr>
        <w:t xml:space="preserve">Участники: представители системы дополнительного профессионального педагогического образования (ЦНППМ / ИРО / ИПК / методические службы / педагогические вузы) </w:t>
      </w:r>
    </w:p>
    <w:p w:rsidR="004266A4" w:rsidRDefault="004266A4" w:rsidP="005909F5">
      <w:pPr>
        <w:jc w:val="center"/>
        <w:rPr>
          <w:b/>
          <w:bCs/>
        </w:rPr>
      </w:pPr>
    </w:p>
    <w:tbl>
      <w:tblPr>
        <w:tblStyle w:val="a3"/>
        <w:tblW w:w="9917" w:type="dxa"/>
        <w:tblInd w:w="-572" w:type="dxa"/>
        <w:tblLook w:val="04A0" w:firstRow="1" w:lastRow="0" w:firstColumn="1" w:lastColumn="0" w:noHBand="0" w:noVBand="1"/>
      </w:tblPr>
      <w:tblGrid>
        <w:gridCol w:w="547"/>
        <w:gridCol w:w="4465"/>
        <w:gridCol w:w="3507"/>
        <w:gridCol w:w="1398"/>
      </w:tblGrid>
      <w:tr w:rsidR="00B02D2F" w:rsidRPr="00FE731F" w:rsidTr="00B33BEC">
        <w:tc>
          <w:tcPr>
            <w:tcW w:w="547" w:type="dxa"/>
            <w:shd w:val="clear" w:color="auto" w:fill="E7E6E6" w:themeFill="background2"/>
            <w:vAlign w:val="center"/>
          </w:tcPr>
          <w:p w:rsidR="00B02D2F" w:rsidRPr="00FE731F" w:rsidRDefault="00B02D2F" w:rsidP="0070613B"/>
          <w:p w:rsidR="00B02D2F" w:rsidRPr="00FE731F" w:rsidRDefault="00B02D2F" w:rsidP="0070613B"/>
        </w:tc>
        <w:tc>
          <w:tcPr>
            <w:tcW w:w="4465" w:type="dxa"/>
            <w:shd w:val="clear" w:color="auto" w:fill="E7E6E6" w:themeFill="background2"/>
            <w:vAlign w:val="center"/>
          </w:tcPr>
          <w:p w:rsidR="00B02D2F" w:rsidRPr="00FE731F" w:rsidRDefault="00B02D2F" w:rsidP="0070613B">
            <w:r w:rsidRPr="00FE731F">
              <w:t>Тема выступления</w:t>
            </w:r>
          </w:p>
        </w:tc>
        <w:tc>
          <w:tcPr>
            <w:tcW w:w="3507" w:type="dxa"/>
            <w:shd w:val="clear" w:color="auto" w:fill="E7E6E6" w:themeFill="background2"/>
            <w:vAlign w:val="center"/>
          </w:tcPr>
          <w:p w:rsidR="00B02D2F" w:rsidRPr="00FE731F" w:rsidRDefault="00B02D2F" w:rsidP="0070613B">
            <w:r w:rsidRPr="00FE731F">
              <w:t>Спикер</w:t>
            </w:r>
          </w:p>
        </w:tc>
        <w:tc>
          <w:tcPr>
            <w:tcW w:w="1398" w:type="dxa"/>
            <w:shd w:val="clear" w:color="auto" w:fill="E7E6E6" w:themeFill="background2"/>
            <w:vAlign w:val="center"/>
          </w:tcPr>
          <w:p w:rsidR="00B02D2F" w:rsidRPr="00FE731F" w:rsidRDefault="00B02D2F" w:rsidP="0070613B">
            <w:r w:rsidRPr="00FE731F">
              <w:t>Время</w:t>
            </w:r>
          </w:p>
        </w:tc>
      </w:tr>
      <w:tr w:rsidR="00B02D2F" w:rsidRPr="00FE731F" w:rsidTr="00B33BEC">
        <w:tc>
          <w:tcPr>
            <w:tcW w:w="547" w:type="dxa"/>
          </w:tcPr>
          <w:p w:rsidR="00B02D2F" w:rsidRPr="00FE731F" w:rsidRDefault="00B02D2F" w:rsidP="0070613B">
            <w:r w:rsidRPr="00FE731F">
              <w:t>1.</w:t>
            </w:r>
          </w:p>
        </w:tc>
        <w:tc>
          <w:tcPr>
            <w:tcW w:w="4465" w:type="dxa"/>
          </w:tcPr>
          <w:p w:rsidR="00B02D2F" w:rsidRPr="00FE731F" w:rsidRDefault="00B02D2F" w:rsidP="008F4773">
            <w:pPr>
              <w:jc w:val="both"/>
            </w:pPr>
            <w:r w:rsidRPr="00FE731F">
              <w:t xml:space="preserve">Актуальность разработок </w:t>
            </w:r>
            <w:r w:rsidRPr="00FE731F">
              <w:rPr>
                <w:bCs/>
              </w:rPr>
              <w:t xml:space="preserve">научно-методических центров сопровождения педагогических </w:t>
            </w:r>
            <w:r w:rsidR="00E8749E" w:rsidRPr="00FE731F">
              <w:rPr>
                <w:bCs/>
              </w:rPr>
              <w:t xml:space="preserve">работников (далее </w:t>
            </w:r>
            <w:r w:rsidR="008F4773">
              <w:rPr>
                <w:bCs/>
              </w:rPr>
              <w:t>–</w:t>
            </w:r>
            <w:r w:rsidR="00E8749E" w:rsidRPr="00FE731F">
              <w:rPr>
                <w:bCs/>
              </w:rPr>
              <w:t xml:space="preserve"> НМЦ) </w:t>
            </w:r>
            <w:r w:rsidR="00E8749E" w:rsidRPr="00FE731F">
              <w:t>по теме «</w:t>
            </w:r>
            <w:r w:rsidR="006957E3" w:rsidRPr="006957E3">
              <w:t>Научно-методические стратегии обобщения и презентации опыта профессиональной деятельности учителя</w:t>
            </w:r>
            <w:r w:rsidR="00E8749E" w:rsidRPr="00FE731F">
              <w:t>»</w:t>
            </w:r>
            <w:r w:rsidR="008F4773">
              <w:t xml:space="preserve"> </w:t>
            </w:r>
            <w:r w:rsidRPr="00FE731F">
              <w:t>для системы образования</w:t>
            </w:r>
          </w:p>
        </w:tc>
        <w:tc>
          <w:tcPr>
            <w:tcW w:w="3507" w:type="dxa"/>
          </w:tcPr>
          <w:p w:rsidR="00E8749E" w:rsidRPr="00FE731F" w:rsidRDefault="008F4773" w:rsidP="0070613B">
            <w:r w:rsidRPr="00DB30B9">
              <w:rPr>
                <w:b/>
                <w:bCs/>
              </w:rPr>
              <w:t>Чертов Виктор Федорович</w:t>
            </w:r>
            <w:r w:rsidR="00E8749E" w:rsidRPr="00FE731F">
              <w:t>,</w:t>
            </w:r>
            <w:r w:rsidR="00862589">
              <w:t xml:space="preserve"> директор НМЦ,</w:t>
            </w:r>
            <w:r w:rsidR="00E8749E" w:rsidRPr="00FE731F">
              <w:t xml:space="preserve"> </w:t>
            </w:r>
            <w:r w:rsidR="007B7268">
              <w:t>заведующий кафедрой методики преподавания литературы</w:t>
            </w:r>
            <w:r w:rsidR="00DB30B9">
              <w:t xml:space="preserve"> Института филологии</w:t>
            </w:r>
            <w:r w:rsidR="007B7268">
              <w:t xml:space="preserve">, </w:t>
            </w:r>
            <w:r w:rsidR="00DB30B9">
              <w:t xml:space="preserve">профессор, </w:t>
            </w:r>
            <w:r w:rsidR="00DB30B9" w:rsidRPr="00DB30B9">
              <w:t xml:space="preserve">доктор педагогических наук, </w:t>
            </w:r>
            <w:r w:rsidR="000E455E">
              <w:t>ФГБОУ ВО «</w:t>
            </w:r>
            <w:r>
              <w:t>Московский педагогический государственный университет</w:t>
            </w:r>
            <w:r w:rsidR="000E455E">
              <w:t>»</w:t>
            </w:r>
          </w:p>
          <w:p w:rsidR="00B02D2F" w:rsidRPr="00FE731F" w:rsidRDefault="00E8749E" w:rsidP="00E8749E">
            <w:r w:rsidRPr="00FE731F">
              <w:t xml:space="preserve">(координатор </w:t>
            </w:r>
            <w:proofErr w:type="spellStart"/>
            <w:r w:rsidRPr="00FE731F">
              <w:t>вебинара</w:t>
            </w:r>
            <w:proofErr w:type="spellEnd"/>
            <w:r w:rsidRPr="00FE731F">
              <w:t>)</w:t>
            </w:r>
            <w:r w:rsidR="00B02D2F" w:rsidRPr="00FE731F">
              <w:t xml:space="preserve"> </w:t>
            </w:r>
          </w:p>
        </w:tc>
        <w:tc>
          <w:tcPr>
            <w:tcW w:w="1398" w:type="dxa"/>
          </w:tcPr>
          <w:p w:rsidR="00B02D2F" w:rsidRPr="00FE731F" w:rsidRDefault="001E42AA" w:rsidP="00E8749E">
            <w:r>
              <w:t>2</w:t>
            </w:r>
            <w:r w:rsidR="00B02D2F" w:rsidRPr="00FE731F">
              <w:t xml:space="preserve"> минут</w:t>
            </w:r>
            <w:r w:rsidR="00B2476D">
              <w:t>ы</w:t>
            </w:r>
          </w:p>
        </w:tc>
      </w:tr>
      <w:tr w:rsidR="00634691" w:rsidRPr="00FE731F" w:rsidTr="001855D3">
        <w:tc>
          <w:tcPr>
            <w:tcW w:w="547" w:type="dxa"/>
          </w:tcPr>
          <w:p w:rsidR="00634691" w:rsidRPr="00FE731F" w:rsidRDefault="00634691" w:rsidP="0070613B">
            <w:r w:rsidRPr="00FE731F">
              <w:t>2.</w:t>
            </w:r>
          </w:p>
        </w:tc>
        <w:tc>
          <w:tcPr>
            <w:tcW w:w="9370" w:type="dxa"/>
            <w:gridSpan w:val="3"/>
          </w:tcPr>
          <w:p w:rsidR="00634691" w:rsidRPr="00FE731F" w:rsidRDefault="00634691" w:rsidP="00E8749E">
            <w:r w:rsidRPr="00FE731F">
              <w:t>Презентация разработок НМЦ</w:t>
            </w:r>
            <w:r>
              <w:t xml:space="preserve"> и выступления </w:t>
            </w:r>
            <w:r w:rsidRPr="001E42AA">
              <w:t>спикеров-партнеров, включая представителей субъектов ЕФС, по результатам внедрения разработок НМЦ</w:t>
            </w:r>
          </w:p>
          <w:p w:rsidR="00634691" w:rsidRPr="00FE731F" w:rsidRDefault="00634691" w:rsidP="00E8749E"/>
        </w:tc>
      </w:tr>
      <w:tr w:rsidR="00B02D2F" w:rsidRPr="00FE731F" w:rsidTr="00B33BEC">
        <w:tc>
          <w:tcPr>
            <w:tcW w:w="547" w:type="dxa"/>
          </w:tcPr>
          <w:p w:rsidR="00B02D2F" w:rsidRPr="00FE731F" w:rsidRDefault="00B33BEC" w:rsidP="0070613B">
            <w:r>
              <w:t>2.1.</w:t>
            </w:r>
          </w:p>
        </w:tc>
        <w:tc>
          <w:tcPr>
            <w:tcW w:w="4465" w:type="dxa"/>
          </w:tcPr>
          <w:p w:rsidR="00B02D2F" w:rsidRPr="00FE731F" w:rsidRDefault="005006B7" w:rsidP="008F4773">
            <w:r>
              <w:t xml:space="preserve">Педагогический опыт учителя: стратегии обобщения, презентации и </w:t>
            </w:r>
            <w:proofErr w:type="spellStart"/>
            <w:r>
              <w:t>самопрезентации</w:t>
            </w:r>
            <w:proofErr w:type="spellEnd"/>
          </w:p>
        </w:tc>
        <w:tc>
          <w:tcPr>
            <w:tcW w:w="3507" w:type="dxa"/>
          </w:tcPr>
          <w:p w:rsidR="00B02D2F" w:rsidRPr="00FE731F" w:rsidRDefault="00DB30B9" w:rsidP="00B41944">
            <w:r w:rsidRPr="00DB30B9">
              <w:rPr>
                <w:b/>
                <w:bCs/>
                <w:color w:val="000000" w:themeColor="text1"/>
              </w:rPr>
              <w:t>Ерохина Елена Л</w:t>
            </w:r>
            <w:r w:rsidR="00B41944">
              <w:rPr>
                <w:b/>
                <w:bCs/>
                <w:color w:val="000000" w:themeColor="text1"/>
              </w:rPr>
              <w:t>еонидовна</w:t>
            </w:r>
            <w:bookmarkStart w:id="0" w:name="_GoBack"/>
            <w:bookmarkEnd w:id="0"/>
            <w:r w:rsidR="008F4773" w:rsidRPr="00DB30B9">
              <w:rPr>
                <w:color w:val="000000" w:themeColor="text1"/>
              </w:rPr>
              <w:t xml:space="preserve">, </w:t>
            </w:r>
            <w:r w:rsidRPr="00DB30B9">
              <w:rPr>
                <w:color w:val="000000" w:themeColor="text1"/>
              </w:rPr>
              <w:t>заведующий кафедрой риторики и культуры речи</w:t>
            </w:r>
            <w:r>
              <w:rPr>
                <w:color w:val="000000" w:themeColor="text1"/>
              </w:rPr>
              <w:t xml:space="preserve"> Института филологии</w:t>
            </w:r>
            <w:r w:rsidR="008F4773" w:rsidRPr="00DB30B9">
              <w:rPr>
                <w:color w:val="000000" w:themeColor="text1"/>
              </w:rPr>
              <w:t>,</w:t>
            </w:r>
            <w:r w:rsidR="008F4773" w:rsidRPr="00862589">
              <w:rPr>
                <w:color w:val="FF0000"/>
              </w:rPr>
              <w:t xml:space="preserve"> </w:t>
            </w:r>
            <w:r w:rsidRPr="00DB30B9">
              <w:rPr>
                <w:color w:val="000000" w:themeColor="text1"/>
              </w:rPr>
              <w:t xml:space="preserve">доктор педагогических наук, </w:t>
            </w:r>
            <w:r w:rsidR="000E455E">
              <w:t>ФГБОУ ВО «</w:t>
            </w:r>
            <w:r w:rsidR="008F4773" w:rsidRPr="00862589">
              <w:rPr>
                <w:color w:val="000000" w:themeColor="text1"/>
              </w:rPr>
              <w:t>Московский педагогический государственный университет</w:t>
            </w:r>
            <w:r w:rsidR="000E455E">
              <w:rPr>
                <w:color w:val="000000" w:themeColor="text1"/>
              </w:rPr>
              <w:t>»</w:t>
            </w:r>
          </w:p>
        </w:tc>
        <w:tc>
          <w:tcPr>
            <w:tcW w:w="1398" w:type="dxa"/>
          </w:tcPr>
          <w:p w:rsidR="00B02D2F" w:rsidRDefault="00866B77" w:rsidP="00E8749E">
            <w:r>
              <w:t>7</w:t>
            </w:r>
            <w:r w:rsidR="00B02D2F" w:rsidRPr="00FE731F">
              <w:t xml:space="preserve"> минут</w:t>
            </w:r>
          </w:p>
          <w:p w:rsidR="00AF773F" w:rsidRPr="00FE731F" w:rsidRDefault="00AF773F" w:rsidP="00E8749E"/>
        </w:tc>
      </w:tr>
      <w:tr w:rsidR="00866B77" w:rsidRPr="00FE731F" w:rsidTr="00B33BEC">
        <w:tc>
          <w:tcPr>
            <w:tcW w:w="547" w:type="dxa"/>
          </w:tcPr>
          <w:p w:rsidR="00866B77" w:rsidRPr="00FE731F" w:rsidRDefault="00B33BEC" w:rsidP="0070613B">
            <w:r>
              <w:t>2.2.</w:t>
            </w:r>
          </w:p>
        </w:tc>
        <w:tc>
          <w:tcPr>
            <w:tcW w:w="4465" w:type="dxa"/>
          </w:tcPr>
          <w:p w:rsidR="00866B77" w:rsidRPr="003A3AD5" w:rsidRDefault="003A3AD5" w:rsidP="008F4773">
            <w:r w:rsidRPr="003A3AD5">
              <w:t xml:space="preserve">Эффективная </w:t>
            </w:r>
            <w:proofErr w:type="spellStart"/>
            <w:r w:rsidRPr="003A3AD5">
              <w:t>самопрезентация</w:t>
            </w:r>
            <w:proofErr w:type="spellEnd"/>
            <w:r w:rsidRPr="003A3AD5">
              <w:t xml:space="preserve"> как ключевой навык современного педагога</w:t>
            </w:r>
          </w:p>
        </w:tc>
        <w:tc>
          <w:tcPr>
            <w:tcW w:w="3507" w:type="dxa"/>
          </w:tcPr>
          <w:p w:rsidR="00866B77" w:rsidRPr="00DB30B9" w:rsidRDefault="003A3AD5" w:rsidP="00E8749E">
            <w:pPr>
              <w:rPr>
                <w:b/>
                <w:bCs/>
                <w:color w:val="000000" w:themeColor="text1"/>
              </w:rPr>
            </w:pPr>
            <w:r w:rsidRPr="003A3AD5">
              <w:rPr>
                <w:b/>
                <w:bCs/>
                <w:color w:val="000000" w:themeColor="text1"/>
              </w:rPr>
              <w:t xml:space="preserve">Сотникова Марина </w:t>
            </w:r>
            <w:r>
              <w:rPr>
                <w:b/>
                <w:bCs/>
                <w:color w:val="000000" w:themeColor="text1"/>
              </w:rPr>
              <w:t>С</w:t>
            </w:r>
            <w:r w:rsidRPr="003A3AD5">
              <w:rPr>
                <w:b/>
                <w:bCs/>
                <w:color w:val="000000" w:themeColor="text1"/>
              </w:rPr>
              <w:t>ергеевна</w:t>
            </w:r>
            <w:r w:rsidRPr="003A3AD5">
              <w:rPr>
                <w:color w:val="000000" w:themeColor="text1"/>
              </w:rPr>
              <w:t>, кандидат педагогических наук, заведующ</w:t>
            </w:r>
            <w:r>
              <w:rPr>
                <w:color w:val="000000" w:themeColor="text1"/>
              </w:rPr>
              <w:t>ий</w:t>
            </w:r>
            <w:r w:rsidRPr="003A3AD5">
              <w:rPr>
                <w:color w:val="000000" w:themeColor="text1"/>
              </w:rPr>
              <w:t xml:space="preserve"> Молодёжной лабораторией инновационных технологий в персонализированном образовании, доцент кафедры психологии образования</w:t>
            </w:r>
            <w:r>
              <w:rPr>
                <w:color w:val="000000" w:themeColor="text1"/>
              </w:rPr>
              <w:t xml:space="preserve">, </w:t>
            </w:r>
            <w:r w:rsidR="000E455E">
              <w:t>ФГБОУ ВО «</w:t>
            </w:r>
            <w:r w:rsidR="00866B77" w:rsidRPr="00862589">
              <w:rPr>
                <w:color w:val="000000" w:themeColor="text1"/>
              </w:rPr>
              <w:t>Московский педагогический государственный университет</w:t>
            </w:r>
            <w:r w:rsidR="000E455E">
              <w:rPr>
                <w:color w:val="000000" w:themeColor="text1"/>
              </w:rPr>
              <w:t>»</w:t>
            </w:r>
          </w:p>
        </w:tc>
        <w:tc>
          <w:tcPr>
            <w:tcW w:w="1398" w:type="dxa"/>
          </w:tcPr>
          <w:p w:rsidR="00866B77" w:rsidRPr="00FE731F" w:rsidRDefault="00866B77" w:rsidP="00E8749E">
            <w:r>
              <w:t>5 минут</w:t>
            </w:r>
          </w:p>
        </w:tc>
      </w:tr>
      <w:tr w:rsidR="00B33BEC" w:rsidRPr="00FE731F" w:rsidTr="00B33BEC">
        <w:tc>
          <w:tcPr>
            <w:tcW w:w="547" w:type="dxa"/>
            <w:vMerge w:val="restart"/>
          </w:tcPr>
          <w:p w:rsidR="00B33BEC" w:rsidRPr="00FE731F" w:rsidRDefault="00B33BEC" w:rsidP="0070613B">
            <w:r>
              <w:t>2.3.</w:t>
            </w:r>
          </w:p>
        </w:tc>
        <w:tc>
          <w:tcPr>
            <w:tcW w:w="4465" w:type="dxa"/>
            <w:vMerge w:val="restart"/>
          </w:tcPr>
          <w:p w:rsidR="00B33BEC" w:rsidRPr="00140624" w:rsidRDefault="00B33BEC" w:rsidP="00E8749E">
            <w:r w:rsidRPr="00140624">
              <w:t>Обобщение и презентация профессиональных достижений педагогов в партнерских проектах университета и образовательных организаций</w:t>
            </w:r>
          </w:p>
          <w:p w:rsidR="00B33BEC" w:rsidRPr="006957E3" w:rsidRDefault="00B33BEC" w:rsidP="0070613B">
            <w:pPr>
              <w:rPr>
                <w:color w:val="FF0000"/>
              </w:rPr>
            </w:pPr>
          </w:p>
        </w:tc>
        <w:tc>
          <w:tcPr>
            <w:tcW w:w="3507" w:type="dxa"/>
          </w:tcPr>
          <w:p w:rsidR="00B33BEC" w:rsidRPr="006957E3" w:rsidRDefault="00B33BEC" w:rsidP="000E455E">
            <w:pPr>
              <w:rPr>
                <w:color w:val="FF0000"/>
              </w:rPr>
            </w:pPr>
            <w:r w:rsidRPr="00DB30B9">
              <w:rPr>
                <w:b/>
                <w:bCs/>
              </w:rPr>
              <w:t>Пискунова Елена Витальевна</w:t>
            </w:r>
            <w:r>
              <w:t xml:space="preserve">, </w:t>
            </w:r>
            <w:r w:rsidRPr="00140624">
              <w:t>директор НМЦ, зав</w:t>
            </w:r>
            <w:r>
              <w:t>едующий</w:t>
            </w:r>
            <w:r w:rsidRPr="00140624">
              <w:t xml:space="preserve"> кафедрой педагогики школы </w:t>
            </w:r>
            <w:r>
              <w:t>И</w:t>
            </w:r>
            <w:r w:rsidRPr="00140624">
              <w:t xml:space="preserve">нститута педагогики, </w:t>
            </w:r>
            <w:r>
              <w:t xml:space="preserve">профессор, </w:t>
            </w:r>
            <w:r w:rsidRPr="00140624">
              <w:t>доктор педагогических наук</w:t>
            </w:r>
            <w:r>
              <w:t xml:space="preserve">, </w:t>
            </w:r>
            <w:r w:rsidR="000E455E">
              <w:t>ФГБОУ ВО «</w:t>
            </w:r>
            <w:r>
              <w:t>Российский государственный педагогический университет им. А.И. Герцена</w:t>
            </w:r>
            <w:r w:rsidR="000E455E">
              <w:t>»</w:t>
            </w:r>
          </w:p>
        </w:tc>
        <w:tc>
          <w:tcPr>
            <w:tcW w:w="1398" w:type="dxa"/>
          </w:tcPr>
          <w:p w:rsidR="00B33BEC" w:rsidRPr="00BF01C5" w:rsidRDefault="00B33BEC" w:rsidP="00E8749E">
            <w:r>
              <w:t>7</w:t>
            </w:r>
            <w:r w:rsidRPr="00BF01C5">
              <w:t xml:space="preserve"> минут</w:t>
            </w:r>
          </w:p>
          <w:p w:rsidR="00B33BEC" w:rsidRPr="00FE731F" w:rsidRDefault="00B33BEC" w:rsidP="00E8749E"/>
        </w:tc>
      </w:tr>
      <w:tr w:rsidR="00B33BEC" w:rsidRPr="00FE731F" w:rsidTr="00B33BEC">
        <w:tc>
          <w:tcPr>
            <w:tcW w:w="547" w:type="dxa"/>
            <w:vMerge/>
          </w:tcPr>
          <w:p w:rsidR="00B33BEC" w:rsidRPr="00FE731F" w:rsidRDefault="00B33BEC" w:rsidP="0070613B"/>
        </w:tc>
        <w:tc>
          <w:tcPr>
            <w:tcW w:w="4465" w:type="dxa"/>
            <w:vMerge/>
          </w:tcPr>
          <w:p w:rsidR="00B33BEC" w:rsidRPr="005006B7" w:rsidRDefault="00B33BEC" w:rsidP="00E8749E">
            <w:pPr>
              <w:rPr>
                <w:lang w:val="en-US"/>
              </w:rPr>
            </w:pPr>
          </w:p>
        </w:tc>
        <w:tc>
          <w:tcPr>
            <w:tcW w:w="3507" w:type="dxa"/>
          </w:tcPr>
          <w:p w:rsidR="00B33BEC" w:rsidRPr="00DB30B9" w:rsidRDefault="00B33BEC" w:rsidP="00140624">
            <w:pPr>
              <w:rPr>
                <w:b/>
                <w:bCs/>
              </w:rPr>
            </w:pPr>
            <w:r w:rsidRPr="001E42AA">
              <w:rPr>
                <w:b/>
                <w:bCs/>
              </w:rPr>
              <w:t>Ткачева Ольга Ильинична</w:t>
            </w:r>
            <w:r w:rsidRPr="001E42AA">
              <w:t>, директор лицея № 410 г. Санкт-Петербурга</w:t>
            </w:r>
          </w:p>
        </w:tc>
        <w:tc>
          <w:tcPr>
            <w:tcW w:w="1398" w:type="dxa"/>
          </w:tcPr>
          <w:p w:rsidR="00B33BEC" w:rsidRDefault="00B33BEC" w:rsidP="00E8749E">
            <w:r>
              <w:t>5 минут</w:t>
            </w:r>
          </w:p>
        </w:tc>
      </w:tr>
      <w:tr w:rsidR="00E8749E" w:rsidRPr="00FE731F" w:rsidTr="00B33BEC">
        <w:tc>
          <w:tcPr>
            <w:tcW w:w="547" w:type="dxa"/>
          </w:tcPr>
          <w:p w:rsidR="00E8749E" w:rsidRPr="00FE731F" w:rsidRDefault="00B33BEC" w:rsidP="0070613B">
            <w:r>
              <w:t>2.4.</w:t>
            </w:r>
          </w:p>
        </w:tc>
        <w:tc>
          <w:tcPr>
            <w:tcW w:w="4465" w:type="dxa"/>
          </w:tcPr>
          <w:p w:rsidR="00E8749E" w:rsidRPr="00FE731F" w:rsidRDefault="006957E3" w:rsidP="005523A9">
            <w:r w:rsidRPr="006957E3">
              <w:t xml:space="preserve">Обобщение профессионального опыта педагога: методический, деятельностный и исследовательский аспекты </w:t>
            </w:r>
          </w:p>
        </w:tc>
        <w:tc>
          <w:tcPr>
            <w:tcW w:w="3507" w:type="dxa"/>
          </w:tcPr>
          <w:p w:rsidR="00E8749E" w:rsidRPr="00FE731F" w:rsidRDefault="006957E3" w:rsidP="0070613B">
            <w:proofErr w:type="spellStart"/>
            <w:r w:rsidRPr="00DB30B9">
              <w:rPr>
                <w:b/>
                <w:bCs/>
              </w:rPr>
              <w:t>Поздеева</w:t>
            </w:r>
            <w:proofErr w:type="spellEnd"/>
            <w:r w:rsidRPr="00DB30B9">
              <w:rPr>
                <w:b/>
                <w:bCs/>
              </w:rPr>
              <w:t xml:space="preserve"> Светлана Ивановна</w:t>
            </w:r>
            <w:r w:rsidRPr="006957E3">
              <w:t>, зав</w:t>
            </w:r>
            <w:r>
              <w:t>едующий</w:t>
            </w:r>
            <w:r w:rsidRPr="006957E3">
              <w:t xml:space="preserve"> каф</w:t>
            </w:r>
            <w:r>
              <w:t>едрой</w:t>
            </w:r>
            <w:r w:rsidRPr="006957E3">
              <w:t xml:space="preserve"> педагогики и методики начального </w:t>
            </w:r>
            <w:r w:rsidRPr="006957E3">
              <w:lastRenderedPageBreak/>
              <w:t xml:space="preserve">образования Института детства и </w:t>
            </w:r>
            <w:proofErr w:type="spellStart"/>
            <w:r w:rsidRPr="006957E3">
              <w:t>артпедагогики</w:t>
            </w:r>
            <w:proofErr w:type="spellEnd"/>
            <w:r w:rsidR="00DB30B9">
              <w:t xml:space="preserve">, </w:t>
            </w:r>
            <w:r w:rsidR="00DB30B9" w:rsidRPr="00DB30B9">
              <w:t>профессор, доктор педагогических наук,</w:t>
            </w:r>
            <w:r w:rsidRPr="006957E3">
              <w:t xml:space="preserve"> </w:t>
            </w:r>
            <w:r w:rsidR="000E455E">
              <w:t>ФГБОУ ВО «</w:t>
            </w:r>
            <w:r w:rsidRPr="006957E3">
              <w:t>Томск</w:t>
            </w:r>
            <w:r w:rsidR="00DB30B9">
              <w:t>ий</w:t>
            </w:r>
            <w:r w:rsidRPr="006957E3">
              <w:t xml:space="preserve"> государственн</w:t>
            </w:r>
            <w:r w:rsidR="00DB30B9">
              <w:t>ый</w:t>
            </w:r>
            <w:r w:rsidRPr="006957E3">
              <w:t xml:space="preserve"> педагогическ</w:t>
            </w:r>
            <w:r w:rsidR="00DB30B9">
              <w:t>ий</w:t>
            </w:r>
            <w:r w:rsidRPr="006957E3">
              <w:t xml:space="preserve"> университет</w:t>
            </w:r>
            <w:r w:rsidR="000E455E">
              <w:t>»</w:t>
            </w:r>
            <w:r w:rsidR="00DB30B9">
              <w:t>.</w:t>
            </w:r>
            <w:r w:rsidRPr="006957E3">
              <w:t xml:space="preserve"> </w:t>
            </w:r>
          </w:p>
        </w:tc>
        <w:tc>
          <w:tcPr>
            <w:tcW w:w="1398" w:type="dxa"/>
          </w:tcPr>
          <w:p w:rsidR="00E8749E" w:rsidRPr="00BF01C5" w:rsidRDefault="001E42AA" w:rsidP="00E8749E">
            <w:r>
              <w:lastRenderedPageBreak/>
              <w:t>7</w:t>
            </w:r>
            <w:r w:rsidR="00E8749E" w:rsidRPr="00BF01C5">
              <w:t xml:space="preserve"> минут</w:t>
            </w:r>
          </w:p>
          <w:p w:rsidR="00AB01EF" w:rsidRPr="00FE731F" w:rsidRDefault="00AB01EF" w:rsidP="00E8749E"/>
        </w:tc>
      </w:tr>
      <w:tr w:rsidR="00E8749E" w:rsidRPr="00FE731F" w:rsidTr="00B33BEC">
        <w:tc>
          <w:tcPr>
            <w:tcW w:w="547" w:type="dxa"/>
          </w:tcPr>
          <w:p w:rsidR="00E8749E" w:rsidRPr="00FE731F" w:rsidRDefault="00B33BEC" w:rsidP="0070613B">
            <w:r>
              <w:t>2.5.</w:t>
            </w:r>
          </w:p>
        </w:tc>
        <w:tc>
          <w:tcPr>
            <w:tcW w:w="4465" w:type="dxa"/>
          </w:tcPr>
          <w:p w:rsidR="00E8749E" w:rsidRPr="00FE731F" w:rsidRDefault="001E42AA" w:rsidP="005523A9">
            <w:r w:rsidRPr="001E42AA">
              <w:t>Повышение престижа педагогической профессии: поиск стратегических решений</w:t>
            </w:r>
          </w:p>
        </w:tc>
        <w:tc>
          <w:tcPr>
            <w:tcW w:w="3507" w:type="dxa"/>
          </w:tcPr>
          <w:p w:rsidR="00E8749E" w:rsidRPr="00FE731F" w:rsidRDefault="001E42AA" w:rsidP="000E455E">
            <w:proofErr w:type="spellStart"/>
            <w:r w:rsidRPr="0017432F">
              <w:rPr>
                <w:b/>
                <w:bCs/>
              </w:rPr>
              <w:t>Куровская</w:t>
            </w:r>
            <w:proofErr w:type="spellEnd"/>
            <w:r w:rsidRPr="0017432F">
              <w:rPr>
                <w:b/>
                <w:bCs/>
              </w:rPr>
              <w:t xml:space="preserve"> Лариса Валерьевна</w:t>
            </w:r>
            <w:r>
              <w:t xml:space="preserve">, директор </w:t>
            </w:r>
            <w:r w:rsidR="000E455E">
              <w:t>НМЦ</w:t>
            </w:r>
            <w:r>
              <w:t xml:space="preserve">, руководитель Парка инновационных образовательных практик, кандидат биологических наук, </w:t>
            </w:r>
            <w:r w:rsidR="000E455E">
              <w:t>ФГБОУ ВО «</w:t>
            </w:r>
            <w:r>
              <w:t>Томский государственный педагогический университет</w:t>
            </w:r>
            <w:r w:rsidR="000E455E">
              <w:t>»</w:t>
            </w:r>
          </w:p>
        </w:tc>
        <w:tc>
          <w:tcPr>
            <w:tcW w:w="1398" w:type="dxa"/>
          </w:tcPr>
          <w:p w:rsidR="00E8749E" w:rsidRPr="00BF01C5" w:rsidRDefault="000E455E" w:rsidP="00E8749E">
            <w:r>
              <w:t>7</w:t>
            </w:r>
            <w:r w:rsidR="00E8749E" w:rsidRPr="00BF01C5">
              <w:t xml:space="preserve"> минут</w:t>
            </w:r>
          </w:p>
          <w:p w:rsidR="00E75377" w:rsidRPr="00FE731F" w:rsidRDefault="00E75377" w:rsidP="00E8749E"/>
        </w:tc>
      </w:tr>
      <w:tr w:rsidR="00B33BEC" w:rsidRPr="00FE731F" w:rsidTr="00B33BEC">
        <w:tc>
          <w:tcPr>
            <w:tcW w:w="547" w:type="dxa"/>
            <w:vMerge w:val="restart"/>
          </w:tcPr>
          <w:p w:rsidR="00B33BEC" w:rsidRPr="00FE731F" w:rsidRDefault="00B33BEC" w:rsidP="0070613B">
            <w:r>
              <w:t>2..6</w:t>
            </w:r>
          </w:p>
        </w:tc>
        <w:tc>
          <w:tcPr>
            <w:tcW w:w="4465" w:type="dxa"/>
            <w:vMerge w:val="restart"/>
          </w:tcPr>
          <w:p w:rsidR="00B33BEC" w:rsidRPr="00B33BEC" w:rsidRDefault="00B33BEC" w:rsidP="0054001C">
            <w:r w:rsidRPr="00B33BEC">
              <w:t>Организация профильной трудовой подготовки: от создания программно-методического обеспечения к практике</w:t>
            </w:r>
          </w:p>
          <w:p w:rsidR="00B33BEC" w:rsidRPr="001E42AA" w:rsidRDefault="00B33BEC" w:rsidP="005523A9"/>
        </w:tc>
        <w:tc>
          <w:tcPr>
            <w:tcW w:w="3507" w:type="dxa"/>
          </w:tcPr>
          <w:p w:rsidR="00B33BEC" w:rsidRPr="001E42AA" w:rsidRDefault="00B33BEC" w:rsidP="00E8749E">
            <w:proofErr w:type="spellStart"/>
            <w:r w:rsidRPr="00C34649">
              <w:rPr>
                <w:b/>
                <w:bCs/>
              </w:rPr>
              <w:t>Зак</w:t>
            </w:r>
            <w:proofErr w:type="spellEnd"/>
            <w:r w:rsidRPr="00C34649">
              <w:rPr>
                <w:b/>
                <w:bCs/>
              </w:rPr>
              <w:t xml:space="preserve"> Галина Георгиевна</w:t>
            </w:r>
            <w:r>
              <w:t xml:space="preserve">, заведующий кафедрой специальной педагогики и специальной психологии Института специального образования, кандидат педагогических наук, </w:t>
            </w:r>
            <w:r w:rsidR="000E455E">
              <w:t>ФГБОУ ВО «</w:t>
            </w:r>
            <w:r w:rsidRPr="001E42AA">
              <w:t>Уральский государственный педагогический университет</w:t>
            </w:r>
            <w:r w:rsidR="000E455E">
              <w:t>»</w:t>
            </w:r>
          </w:p>
        </w:tc>
        <w:tc>
          <w:tcPr>
            <w:tcW w:w="1398" w:type="dxa"/>
          </w:tcPr>
          <w:p w:rsidR="00B33BEC" w:rsidRPr="00BF01C5" w:rsidRDefault="00B33BEC" w:rsidP="00E8749E">
            <w:r>
              <w:t>7 минут</w:t>
            </w:r>
          </w:p>
        </w:tc>
      </w:tr>
      <w:tr w:rsidR="00B33BEC" w:rsidRPr="00FE731F" w:rsidTr="00B33BEC">
        <w:tc>
          <w:tcPr>
            <w:tcW w:w="547" w:type="dxa"/>
            <w:vMerge/>
          </w:tcPr>
          <w:p w:rsidR="00B33BEC" w:rsidRPr="00FE731F" w:rsidRDefault="00B33BEC" w:rsidP="0070613B"/>
        </w:tc>
        <w:tc>
          <w:tcPr>
            <w:tcW w:w="4465" w:type="dxa"/>
            <w:vMerge/>
          </w:tcPr>
          <w:p w:rsidR="00B33BEC" w:rsidRPr="001E42AA" w:rsidRDefault="00B33BEC" w:rsidP="005523A9"/>
        </w:tc>
        <w:tc>
          <w:tcPr>
            <w:tcW w:w="3507" w:type="dxa"/>
          </w:tcPr>
          <w:p w:rsidR="00B33BEC" w:rsidRPr="001E42AA" w:rsidRDefault="00B33BEC" w:rsidP="00454C07">
            <w:proofErr w:type="spellStart"/>
            <w:r w:rsidRPr="00454C07">
              <w:rPr>
                <w:b/>
              </w:rPr>
              <w:t>Журова</w:t>
            </w:r>
            <w:proofErr w:type="spellEnd"/>
            <w:r w:rsidRPr="00454C07">
              <w:rPr>
                <w:b/>
              </w:rPr>
              <w:t xml:space="preserve"> </w:t>
            </w:r>
            <w:proofErr w:type="spellStart"/>
            <w:r w:rsidRPr="00454C07">
              <w:rPr>
                <w:b/>
              </w:rPr>
              <w:t>Алëна</w:t>
            </w:r>
            <w:proofErr w:type="spellEnd"/>
            <w:r w:rsidRPr="00454C07">
              <w:rPr>
                <w:b/>
              </w:rPr>
              <w:t xml:space="preserve"> Владимировна</w:t>
            </w:r>
            <w:r w:rsidRPr="00454C07">
              <w:t>, учитель профильного труда, образовательная организация "Государственное бюджетное общеобразовательное учреждение Свердловской области «Екатеринбургская школа № 5, реализующая адаптированные основные общеобразовательные программы"</w:t>
            </w:r>
          </w:p>
        </w:tc>
        <w:tc>
          <w:tcPr>
            <w:tcW w:w="1398" w:type="dxa"/>
          </w:tcPr>
          <w:p w:rsidR="00B33BEC" w:rsidRPr="00BF01C5" w:rsidRDefault="00B33BEC" w:rsidP="00E8749E">
            <w:r>
              <w:t>5 минут</w:t>
            </w:r>
          </w:p>
        </w:tc>
      </w:tr>
      <w:tr w:rsidR="00A61A08" w:rsidRPr="00FE731F" w:rsidTr="00B33BEC">
        <w:tc>
          <w:tcPr>
            <w:tcW w:w="547" w:type="dxa"/>
          </w:tcPr>
          <w:p w:rsidR="00A61A08" w:rsidRPr="00FE731F" w:rsidRDefault="00B33BEC" w:rsidP="0070613B">
            <w:r>
              <w:t>2.7.</w:t>
            </w:r>
          </w:p>
        </w:tc>
        <w:tc>
          <w:tcPr>
            <w:tcW w:w="4465" w:type="dxa"/>
          </w:tcPr>
          <w:p w:rsidR="00A61A08" w:rsidRPr="00FE731F" w:rsidRDefault="00B33BEC" w:rsidP="00B33BEC">
            <w:r w:rsidRPr="00B33BEC">
              <w:t xml:space="preserve">Механизмы обобщения педагогического опыта учителя через участие в цикле научно-методических мероприятий </w:t>
            </w:r>
            <w:r>
              <w:t>вуза</w:t>
            </w:r>
          </w:p>
        </w:tc>
        <w:tc>
          <w:tcPr>
            <w:tcW w:w="3507" w:type="dxa"/>
          </w:tcPr>
          <w:p w:rsidR="00A61A08" w:rsidRDefault="00B33BEC" w:rsidP="00B33BEC">
            <w:r>
              <w:rPr>
                <w:b/>
                <w:bCs/>
              </w:rPr>
              <w:t>Сухоруков Александр Александрович</w:t>
            </w:r>
            <w:r w:rsidR="00213A4D">
              <w:t xml:space="preserve">, </w:t>
            </w:r>
            <w:r>
              <w:t xml:space="preserve">руководитель </w:t>
            </w:r>
            <w:r w:rsidR="000E455E">
              <w:t>НМЦ</w:t>
            </w:r>
            <w:r>
              <w:t>, кандидат педагогических наук, доцент</w:t>
            </w:r>
          </w:p>
          <w:p w:rsidR="00B33BEC" w:rsidRPr="00FE731F" w:rsidRDefault="000E455E" w:rsidP="00634691">
            <w:r>
              <w:t>ФГБОУ ВО «</w:t>
            </w:r>
            <w:r w:rsidR="00B33BEC">
              <w:t>Тульский государственный педагогический университет им. Л.Н. Толстого</w:t>
            </w:r>
            <w:r>
              <w:t>»</w:t>
            </w:r>
          </w:p>
        </w:tc>
        <w:tc>
          <w:tcPr>
            <w:tcW w:w="1398" w:type="dxa"/>
          </w:tcPr>
          <w:p w:rsidR="00A61A08" w:rsidRPr="00BF01C5" w:rsidRDefault="001E42AA" w:rsidP="00E8749E">
            <w:r>
              <w:t>7</w:t>
            </w:r>
            <w:r w:rsidR="00213A4D">
              <w:t xml:space="preserve"> минут</w:t>
            </w:r>
          </w:p>
        </w:tc>
      </w:tr>
      <w:tr w:rsidR="005909F5" w:rsidRPr="00FE731F" w:rsidTr="00B33BEC">
        <w:tc>
          <w:tcPr>
            <w:tcW w:w="547" w:type="dxa"/>
          </w:tcPr>
          <w:p w:rsidR="005909F5" w:rsidRDefault="00B33BEC" w:rsidP="003D6AF2">
            <w:r>
              <w:t>2.8.</w:t>
            </w:r>
          </w:p>
        </w:tc>
        <w:tc>
          <w:tcPr>
            <w:tcW w:w="4465" w:type="dxa"/>
          </w:tcPr>
          <w:p w:rsidR="005909F5" w:rsidRPr="00FE731F" w:rsidRDefault="002C73A0" w:rsidP="005909F5">
            <w:r w:rsidRPr="002C73A0">
              <w:t>Базовая школа университета как ресурс трансфера новых дидактических решений</w:t>
            </w:r>
          </w:p>
        </w:tc>
        <w:tc>
          <w:tcPr>
            <w:tcW w:w="3507" w:type="dxa"/>
          </w:tcPr>
          <w:p w:rsidR="005909F5" w:rsidRPr="00FE731F" w:rsidRDefault="002C73A0" w:rsidP="007B7268">
            <w:proofErr w:type="spellStart"/>
            <w:r w:rsidRPr="002C73A0">
              <w:rPr>
                <w:b/>
                <w:bCs/>
              </w:rPr>
              <w:t>Кумсков</w:t>
            </w:r>
            <w:proofErr w:type="spellEnd"/>
            <w:r w:rsidRPr="002C73A0">
              <w:rPr>
                <w:b/>
                <w:bCs/>
              </w:rPr>
              <w:t xml:space="preserve"> Виктор Викторович</w:t>
            </w:r>
            <w:r w:rsidRPr="002C73A0">
              <w:t xml:space="preserve">, директор </w:t>
            </w:r>
            <w:r>
              <w:t>г</w:t>
            </w:r>
            <w:r w:rsidRPr="002C73A0">
              <w:t>имнази</w:t>
            </w:r>
            <w:r>
              <w:t>и</w:t>
            </w:r>
            <w:r w:rsidRPr="002C73A0">
              <w:t xml:space="preserve"> №</w:t>
            </w:r>
            <w:r>
              <w:t xml:space="preserve"> </w:t>
            </w:r>
            <w:r w:rsidRPr="002C73A0">
              <w:t>3 г. Ярославл</w:t>
            </w:r>
            <w:r>
              <w:t>я</w:t>
            </w:r>
            <w:r w:rsidRPr="002C73A0">
              <w:t>, учитель истории и обществознания</w:t>
            </w:r>
            <w:r w:rsidR="00E676D9" w:rsidRPr="00E676D9">
              <w:t xml:space="preserve"> </w:t>
            </w:r>
          </w:p>
        </w:tc>
        <w:tc>
          <w:tcPr>
            <w:tcW w:w="1398" w:type="dxa"/>
          </w:tcPr>
          <w:p w:rsidR="005909F5" w:rsidRPr="00FE731F" w:rsidRDefault="001E42AA" w:rsidP="0070613B">
            <w:r>
              <w:t>5</w:t>
            </w:r>
            <w:r w:rsidR="00AF5EB7" w:rsidRPr="00BF01C5">
              <w:t xml:space="preserve"> минут</w:t>
            </w:r>
          </w:p>
        </w:tc>
      </w:tr>
      <w:tr w:rsidR="003D6AF2" w:rsidRPr="00FE731F" w:rsidTr="00B33BEC">
        <w:tc>
          <w:tcPr>
            <w:tcW w:w="547" w:type="dxa"/>
          </w:tcPr>
          <w:p w:rsidR="003D6AF2" w:rsidRPr="00FE731F" w:rsidRDefault="000E455E" w:rsidP="000E455E">
            <w:r>
              <w:t>3</w:t>
            </w:r>
            <w:r w:rsidR="003D6AF2" w:rsidRPr="00FE731F">
              <w:t>.</w:t>
            </w:r>
          </w:p>
        </w:tc>
        <w:tc>
          <w:tcPr>
            <w:tcW w:w="4465" w:type="dxa"/>
          </w:tcPr>
          <w:p w:rsidR="003D6AF2" w:rsidRPr="0041271D" w:rsidRDefault="003D6AF2" w:rsidP="003D6AF2">
            <w:r w:rsidRPr="00FE731F">
              <w:t>Аннотация методических материалов по представленным разработкам</w:t>
            </w:r>
            <w:r w:rsidRPr="0041271D">
              <w:t xml:space="preserve"> </w:t>
            </w:r>
          </w:p>
          <w:p w:rsidR="003D6AF2" w:rsidRPr="00FE731F" w:rsidRDefault="003D6AF2" w:rsidP="003D6AF2"/>
        </w:tc>
        <w:tc>
          <w:tcPr>
            <w:tcW w:w="3507" w:type="dxa"/>
          </w:tcPr>
          <w:p w:rsidR="003D6AF2" w:rsidRPr="00FE731F" w:rsidRDefault="0018037A" w:rsidP="003D6AF2">
            <w:r w:rsidRPr="00DB30B9">
              <w:rPr>
                <w:b/>
                <w:bCs/>
              </w:rPr>
              <w:t>Чертов Виктор Федорович</w:t>
            </w:r>
            <w:r w:rsidRPr="0018037A">
              <w:t xml:space="preserve">, </w:t>
            </w:r>
            <w:r w:rsidR="00862589">
              <w:t xml:space="preserve">директор НМЦ, </w:t>
            </w:r>
            <w:r w:rsidR="002D0FAB">
              <w:t xml:space="preserve">доктор педагогических наук, </w:t>
            </w:r>
            <w:r w:rsidR="007B7268" w:rsidRPr="007B7268">
              <w:t>заведующий кафедрой методики преподавания литературы,</w:t>
            </w:r>
            <w:r w:rsidRPr="0018037A">
              <w:t xml:space="preserve"> </w:t>
            </w:r>
            <w:r w:rsidR="000E455E">
              <w:t>ФГБОУ ВО «</w:t>
            </w:r>
            <w:r w:rsidRPr="0018037A">
              <w:t>Московский педагогический государственный университет</w:t>
            </w:r>
            <w:r w:rsidR="000E455E">
              <w:t>»</w:t>
            </w:r>
          </w:p>
          <w:p w:rsidR="003D6AF2" w:rsidRPr="00FE731F" w:rsidRDefault="003D6AF2" w:rsidP="003D6AF2">
            <w:r w:rsidRPr="00FE731F">
              <w:t xml:space="preserve">(координатор </w:t>
            </w:r>
            <w:proofErr w:type="spellStart"/>
            <w:r w:rsidRPr="00FE731F">
              <w:t>вебинара</w:t>
            </w:r>
            <w:proofErr w:type="spellEnd"/>
            <w:r w:rsidRPr="00FE731F">
              <w:t>)</w:t>
            </w:r>
          </w:p>
        </w:tc>
        <w:tc>
          <w:tcPr>
            <w:tcW w:w="1398" w:type="dxa"/>
          </w:tcPr>
          <w:p w:rsidR="003D6AF2" w:rsidRPr="00FE731F" w:rsidRDefault="00CE7E30" w:rsidP="003D6AF2">
            <w:r>
              <w:t>3</w:t>
            </w:r>
            <w:r w:rsidR="003D6AF2" w:rsidRPr="00FE731F">
              <w:t xml:space="preserve"> минут</w:t>
            </w:r>
            <w:r>
              <w:t>ы</w:t>
            </w:r>
          </w:p>
        </w:tc>
      </w:tr>
    </w:tbl>
    <w:p w:rsidR="002B56F8" w:rsidRDefault="002B56F8" w:rsidP="002B56F8"/>
    <w:p w:rsidR="003F04AF" w:rsidRDefault="003F04AF">
      <w:pPr>
        <w:spacing w:after="160" w:line="259" w:lineRule="auto"/>
      </w:pPr>
    </w:p>
    <w:sectPr w:rsidR="003F04AF" w:rsidSect="006346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5D" w:rsidRDefault="00E33E5D" w:rsidP="00634691">
      <w:r>
        <w:separator/>
      </w:r>
    </w:p>
  </w:endnote>
  <w:endnote w:type="continuationSeparator" w:id="0">
    <w:p w:rsidR="00E33E5D" w:rsidRDefault="00E33E5D" w:rsidP="0063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5D" w:rsidRDefault="00E33E5D" w:rsidP="00634691">
      <w:r>
        <w:separator/>
      </w:r>
    </w:p>
  </w:footnote>
  <w:footnote w:type="continuationSeparator" w:id="0">
    <w:p w:rsidR="00E33E5D" w:rsidRDefault="00E33E5D" w:rsidP="0063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778377"/>
      <w:docPartObj>
        <w:docPartGallery w:val="Page Numbers (Top of Page)"/>
        <w:docPartUnique/>
      </w:docPartObj>
    </w:sdtPr>
    <w:sdtEndPr/>
    <w:sdtContent>
      <w:p w:rsidR="00634691" w:rsidRDefault="006346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8A">
          <w:rPr>
            <w:noProof/>
          </w:rPr>
          <w:t>2</w:t>
        </w:r>
        <w:r>
          <w:fldChar w:fldCharType="end"/>
        </w:r>
      </w:p>
    </w:sdtContent>
  </w:sdt>
  <w:p w:rsidR="00634691" w:rsidRDefault="006346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FA9"/>
    <w:multiLevelType w:val="hybridMultilevel"/>
    <w:tmpl w:val="180AA0D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07"/>
    <w:rsid w:val="00006407"/>
    <w:rsid w:val="00024FCD"/>
    <w:rsid w:val="0009401D"/>
    <w:rsid w:val="000C63A4"/>
    <w:rsid w:val="000E455E"/>
    <w:rsid w:val="00116609"/>
    <w:rsid w:val="001232C1"/>
    <w:rsid w:val="00134690"/>
    <w:rsid w:val="00140624"/>
    <w:rsid w:val="0017432F"/>
    <w:rsid w:val="0018037A"/>
    <w:rsid w:val="001B5B33"/>
    <w:rsid w:val="001C1D4C"/>
    <w:rsid w:val="001E085E"/>
    <w:rsid w:val="001E42AA"/>
    <w:rsid w:val="00213A4D"/>
    <w:rsid w:val="002B56F8"/>
    <w:rsid w:val="002C73A0"/>
    <w:rsid w:val="002D0FAB"/>
    <w:rsid w:val="002D20A6"/>
    <w:rsid w:val="003326C0"/>
    <w:rsid w:val="00355DC2"/>
    <w:rsid w:val="003A2667"/>
    <w:rsid w:val="003A3AD5"/>
    <w:rsid w:val="003D6AF2"/>
    <w:rsid w:val="003F04AF"/>
    <w:rsid w:val="0041271D"/>
    <w:rsid w:val="004266A4"/>
    <w:rsid w:val="00441263"/>
    <w:rsid w:val="00454C07"/>
    <w:rsid w:val="00481151"/>
    <w:rsid w:val="00482F22"/>
    <w:rsid w:val="0048470E"/>
    <w:rsid w:val="0048575E"/>
    <w:rsid w:val="004A73EC"/>
    <w:rsid w:val="004A7FA1"/>
    <w:rsid w:val="004C0ACC"/>
    <w:rsid w:val="004E397D"/>
    <w:rsid w:val="004F75EA"/>
    <w:rsid w:val="005006B7"/>
    <w:rsid w:val="0054001C"/>
    <w:rsid w:val="005523A9"/>
    <w:rsid w:val="005909F5"/>
    <w:rsid w:val="005C206C"/>
    <w:rsid w:val="005C59DF"/>
    <w:rsid w:val="005D3487"/>
    <w:rsid w:val="00605AC2"/>
    <w:rsid w:val="006203E0"/>
    <w:rsid w:val="00634691"/>
    <w:rsid w:val="006957E3"/>
    <w:rsid w:val="00763809"/>
    <w:rsid w:val="007A7F0E"/>
    <w:rsid w:val="007B7268"/>
    <w:rsid w:val="00862589"/>
    <w:rsid w:val="00866B77"/>
    <w:rsid w:val="008F4773"/>
    <w:rsid w:val="009961B9"/>
    <w:rsid w:val="00A551A5"/>
    <w:rsid w:val="00A61A08"/>
    <w:rsid w:val="00A90BE3"/>
    <w:rsid w:val="00A96BFA"/>
    <w:rsid w:val="00A9748A"/>
    <w:rsid w:val="00AB01EF"/>
    <w:rsid w:val="00AF5EB7"/>
    <w:rsid w:val="00AF773F"/>
    <w:rsid w:val="00B02D2F"/>
    <w:rsid w:val="00B077DF"/>
    <w:rsid w:val="00B2476D"/>
    <w:rsid w:val="00B33BEC"/>
    <w:rsid w:val="00B41944"/>
    <w:rsid w:val="00B55455"/>
    <w:rsid w:val="00BA21BB"/>
    <w:rsid w:val="00BC0E48"/>
    <w:rsid w:val="00BF01C5"/>
    <w:rsid w:val="00C2099D"/>
    <w:rsid w:val="00C34649"/>
    <w:rsid w:val="00CC41EA"/>
    <w:rsid w:val="00CE7E30"/>
    <w:rsid w:val="00CF09A4"/>
    <w:rsid w:val="00D02E1E"/>
    <w:rsid w:val="00D07F0A"/>
    <w:rsid w:val="00D86AD1"/>
    <w:rsid w:val="00DB30B9"/>
    <w:rsid w:val="00DC3A0C"/>
    <w:rsid w:val="00E33E5D"/>
    <w:rsid w:val="00E4380A"/>
    <w:rsid w:val="00E676D9"/>
    <w:rsid w:val="00E75377"/>
    <w:rsid w:val="00E8749E"/>
    <w:rsid w:val="00EB6CC7"/>
    <w:rsid w:val="00F52638"/>
    <w:rsid w:val="00F57D23"/>
    <w:rsid w:val="00FD4B59"/>
    <w:rsid w:val="00FE731F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2EE6-A991-4D54-85A6-6C1646CA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71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6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46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6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Папуткова</dc:creator>
  <cp:keywords/>
  <dc:description/>
  <cp:lastModifiedBy>user</cp:lastModifiedBy>
  <cp:revision>26</cp:revision>
  <dcterms:created xsi:type="dcterms:W3CDTF">2023-03-29T16:40:00Z</dcterms:created>
  <dcterms:modified xsi:type="dcterms:W3CDTF">2023-11-08T08:00:00Z</dcterms:modified>
</cp:coreProperties>
</file>